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8B5B6" w14:textId="77777777" w:rsidR="004F5057" w:rsidRPr="004F5057" w:rsidRDefault="004F5057" w:rsidP="004F5057">
      <w:pPr>
        <w:pStyle w:val="1"/>
        <w:jc w:val="right"/>
        <w:rPr>
          <w:bCs/>
        </w:rPr>
      </w:pPr>
      <w:bookmarkStart w:id="0" w:name="_Hlk83025557"/>
      <w:r w:rsidRPr="004F5057">
        <w:rPr>
          <w:bCs/>
        </w:rPr>
        <w:t>APSTIPRINĀTS:</w:t>
      </w:r>
    </w:p>
    <w:p w14:paraId="12DFE322" w14:textId="77777777" w:rsidR="004F5057" w:rsidRPr="004F5057" w:rsidRDefault="004F5057" w:rsidP="004F5057">
      <w:pPr>
        <w:pStyle w:val="1"/>
        <w:jc w:val="right"/>
        <w:rPr>
          <w:bCs/>
        </w:rPr>
      </w:pPr>
      <w:r w:rsidRPr="004F5057">
        <w:rPr>
          <w:bCs/>
        </w:rPr>
        <w:t>AS ,,Daugavpils satiksme”</w:t>
      </w:r>
    </w:p>
    <w:p w14:paraId="321944ED" w14:textId="77777777" w:rsidR="004F5057" w:rsidRPr="004F5057" w:rsidRDefault="004F5057" w:rsidP="004F5057">
      <w:pPr>
        <w:pStyle w:val="1"/>
        <w:jc w:val="right"/>
        <w:rPr>
          <w:bCs/>
        </w:rPr>
      </w:pPr>
      <w:r w:rsidRPr="004F5057">
        <w:rPr>
          <w:bCs/>
        </w:rPr>
        <w:t>Iepirkuma komisijas sēdē</w:t>
      </w:r>
    </w:p>
    <w:p w14:paraId="0E760D12" w14:textId="42A50FC4" w:rsidR="004F5057" w:rsidRPr="004F5057" w:rsidRDefault="004F5057" w:rsidP="004F5057">
      <w:pPr>
        <w:pStyle w:val="1"/>
        <w:jc w:val="right"/>
        <w:rPr>
          <w:bCs/>
        </w:rPr>
      </w:pPr>
      <w:r w:rsidRPr="004F5057">
        <w:rPr>
          <w:bCs/>
        </w:rPr>
        <w:t>20</w:t>
      </w:r>
      <w:r w:rsidR="007D50CF">
        <w:rPr>
          <w:bCs/>
        </w:rPr>
        <w:t>20</w:t>
      </w:r>
      <w:r w:rsidRPr="004F5057">
        <w:rPr>
          <w:bCs/>
        </w:rPr>
        <w:t>.gada</w:t>
      </w:r>
      <w:r>
        <w:rPr>
          <w:bCs/>
        </w:rPr>
        <w:t xml:space="preserve"> </w:t>
      </w:r>
      <w:r w:rsidR="009B1D3F">
        <w:rPr>
          <w:bCs/>
        </w:rPr>
        <w:t>23.</w:t>
      </w:r>
      <w:r>
        <w:rPr>
          <w:bCs/>
        </w:rPr>
        <w:t xml:space="preserve"> </w:t>
      </w:r>
      <w:r w:rsidR="007D50CF">
        <w:rPr>
          <w:bCs/>
        </w:rPr>
        <w:t>novembr</w:t>
      </w:r>
      <w:r w:rsidR="00460EA1">
        <w:rPr>
          <w:bCs/>
        </w:rPr>
        <w:t>ī</w:t>
      </w:r>
      <w:r w:rsidRPr="004F5057">
        <w:rPr>
          <w:bCs/>
        </w:rPr>
        <w:t xml:space="preserve"> </w:t>
      </w:r>
    </w:p>
    <w:p w14:paraId="61E01E44" w14:textId="77777777" w:rsidR="004F5057" w:rsidRPr="004F5057" w:rsidRDefault="004F5057" w:rsidP="004F5057">
      <w:pPr>
        <w:pStyle w:val="1"/>
        <w:jc w:val="right"/>
        <w:rPr>
          <w:bCs/>
        </w:rPr>
      </w:pPr>
      <w:r w:rsidRPr="004F5057">
        <w:rPr>
          <w:bCs/>
        </w:rPr>
        <w:t>Iepirkuma komisijas priekšsēdētājs</w:t>
      </w:r>
    </w:p>
    <w:p w14:paraId="6DF5EF6A" w14:textId="77777777" w:rsidR="004F5057" w:rsidRPr="004F5057" w:rsidRDefault="004F5057" w:rsidP="004F5057">
      <w:pPr>
        <w:pStyle w:val="1"/>
        <w:jc w:val="right"/>
        <w:rPr>
          <w:bCs/>
        </w:rPr>
      </w:pPr>
    </w:p>
    <w:p w14:paraId="0EEEB81C" w14:textId="1076487E" w:rsidR="004F5057" w:rsidRDefault="004F5057" w:rsidP="004F5057">
      <w:pPr>
        <w:pStyle w:val="1"/>
        <w:jc w:val="right"/>
        <w:rPr>
          <w:bCs/>
        </w:rPr>
      </w:pPr>
      <w:r w:rsidRPr="004F5057">
        <w:rPr>
          <w:bCs/>
        </w:rPr>
        <w:t xml:space="preserve">_________________ </w:t>
      </w:r>
      <w:proofErr w:type="spellStart"/>
      <w:r w:rsidR="007D50CF">
        <w:rPr>
          <w:bCs/>
        </w:rPr>
        <w:t>V.Šops</w:t>
      </w:r>
      <w:proofErr w:type="spellEnd"/>
    </w:p>
    <w:p w14:paraId="7719D4B9" w14:textId="77777777" w:rsidR="004F5057" w:rsidRPr="004F5057" w:rsidRDefault="004F5057" w:rsidP="004F5057">
      <w:pPr>
        <w:pStyle w:val="1"/>
        <w:jc w:val="right"/>
        <w:rPr>
          <w:bCs/>
        </w:rPr>
      </w:pPr>
    </w:p>
    <w:p w14:paraId="3502B325" w14:textId="77777777" w:rsidR="007871DE" w:rsidRPr="00F9343A" w:rsidRDefault="00CA264A" w:rsidP="004F5057">
      <w:pPr>
        <w:pStyle w:val="1"/>
        <w:jc w:val="center"/>
        <w:rPr>
          <w:b/>
          <w:sz w:val="28"/>
          <w:szCs w:val="28"/>
        </w:rPr>
      </w:pPr>
      <w:bookmarkStart w:id="1" w:name="_Hlk55997000"/>
      <w:r w:rsidRPr="00F9343A">
        <w:rPr>
          <w:b/>
          <w:sz w:val="28"/>
          <w:szCs w:val="28"/>
        </w:rPr>
        <w:t>Iepirkuma dokumentācija</w:t>
      </w:r>
    </w:p>
    <w:bookmarkEnd w:id="1"/>
    <w:p w14:paraId="439F68AF" w14:textId="77777777" w:rsidR="007871DE" w:rsidRPr="00D96A58" w:rsidRDefault="00D96A58">
      <w:pPr>
        <w:pStyle w:val="1"/>
        <w:jc w:val="center"/>
        <w:rPr>
          <w:sz w:val="28"/>
          <w:szCs w:val="28"/>
        </w:rPr>
      </w:pPr>
      <w:r w:rsidRPr="00F9343A">
        <w:rPr>
          <w:b/>
          <w:sz w:val="28"/>
          <w:szCs w:val="28"/>
        </w:rPr>
        <w:t>Iepirkumam “</w:t>
      </w:r>
      <w:bookmarkStart w:id="2" w:name="_Hlk25666817"/>
      <w:r w:rsidR="00B34B69" w:rsidRPr="00F9343A">
        <w:rPr>
          <w:rStyle w:val="10"/>
          <w:b/>
          <w:sz w:val="28"/>
          <w:szCs w:val="28"/>
        </w:rPr>
        <w:t>Elektr</w:t>
      </w:r>
      <w:r w:rsidR="00B34B69" w:rsidRPr="00F9343A">
        <w:rPr>
          <w:rStyle w:val="10"/>
          <w:b/>
          <w:bCs/>
          <w:sz w:val="28"/>
          <w:szCs w:val="28"/>
        </w:rPr>
        <w:t xml:space="preserve">oenerģijas iegāde AS </w:t>
      </w:r>
      <w:r w:rsidRPr="00F9343A">
        <w:rPr>
          <w:rStyle w:val="10"/>
          <w:b/>
          <w:bCs/>
          <w:sz w:val="28"/>
          <w:szCs w:val="28"/>
        </w:rPr>
        <w:t>“</w:t>
      </w:r>
      <w:r w:rsidR="00B34B69" w:rsidRPr="00F9343A">
        <w:rPr>
          <w:rStyle w:val="10"/>
          <w:b/>
          <w:bCs/>
          <w:sz w:val="28"/>
          <w:szCs w:val="28"/>
        </w:rPr>
        <w:t>Daugavpils satiksme</w:t>
      </w:r>
      <w:r w:rsidRPr="00D96A58">
        <w:rPr>
          <w:rStyle w:val="10"/>
          <w:b/>
          <w:bCs/>
          <w:sz w:val="28"/>
          <w:szCs w:val="28"/>
        </w:rPr>
        <w:t>”</w:t>
      </w:r>
      <w:r w:rsidR="00B34B69" w:rsidRPr="00D96A58">
        <w:rPr>
          <w:rStyle w:val="10"/>
          <w:b/>
          <w:bCs/>
          <w:sz w:val="28"/>
          <w:szCs w:val="28"/>
        </w:rPr>
        <w:t xml:space="preserve"> vajadzībām</w:t>
      </w:r>
      <w:bookmarkEnd w:id="2"/>
      <w:r w:rsidRPr="00D96A58">
        <w:rPr>
          <w:rStyle w:val="c1"/>
          <w:b/>
          <w:sz w:val="28"/>
          <w:szCs w:val="28"/>
        </w:rPr>
        <w:t>”</w:t>
      </w:r>
      <w:r w:rsidR="00B34B69" w:rsidRPr="00D96A58">
        <w:rPr>
          <w:rStyle w:val="c1"/>
          <w:b/>
          <w:sz w:val="28"/>
          <w:szCs w:val="28"/>
        </w:rPr>
        <w:t>,</w:t>
      </w:r>
    </w:p>
    <w:p w14:paraId="557FDE09" w14:textId="0EA9975A" w:rsidR="007871DE" w:rsidRPr="00D96A58" w:rsidRDefault="00B34B69">
      <w:pPr>
        <w:pStyle w:val="1"/>
        <w:jc w:val="center"/>
        <w:rPr>
          <w:sz w:val="28"/>
          <w:szCs w:val="28"/>
        </w:rPr>
      </w:pPr>
      <w:r w:rsidRPr="00D96A58">
        <w:rPr>
          <w:rStyle w:val="10"/>
          <w:b/>
          <w:sz w:val="28"/>
          <w:szCs w:val="28"/>
        </w:rPr>
        <w:t xml:space="preserve">identifikācijas </w:t>
      </w:r>
      <w:proofErr w:type="spellStart"/>
      <w:r w:rsidRPr="00D96A58">
        <w:rPr>
          <w:rStyle w:val="10"/>
          <w:b/>
          <w:sz w:val="28"/>
          <w:szCs w:val="28"/>
        </w:rPr>
        <w:t>Nr.ASDS</w:t>
      </w:r>
      <w:proofErr w:type="spellEnd"/>
      <w:r w:rsidR="00C43D6A" w:rsidRPr="00D96A58">
        <w:rPr>
          <w:rStyle w:val="10"/>
          <w:b/>
          <w:sz w:val="28"/>
          <w:szCs w:val="28"/>
        </w:rPr>
        <w:t>/20</w:t>
      </w:r>
      <w:r w:rsidR="007D50CF">
        <w:rPr>
          <w:rStyle w:val="10"/>
          <w:b/>
          <w:sz w:val="28"/>
          <w:szCs w:val="28"/>
        </w:rPr>
        <w:t>20</w:t>
      </w:r>
      <w:r w:rsidR="00C43D6A" w:rsidRPr="00D96A58">
        <w:rPr>
          <w:rStyle w:val="10"/>
          <w:b/>
          <w:sz w:val="28"/>
          <w:szCs w:val="28"/>
        </w:rPr>
        <w:t>/</w:t>
      </w:r>
      <w:r w:rsidR="00D96A58" w:rsidRPr="00D96A58">
        <w:rPr>
          <w:rStyle w:val="10"/>
          <w:b/>
          <w:sz w:val="28"/>
          <w:szCs w:val="28"/>
        </w:rPr>
        <w:t>8</w:t>
      </w:r>
      <w:r w:rsidR="007D50CF">
        <w:rPr>
          <w:rStyle w:val="10"/>
          <w:b/>
          <w:sz w:val="28"/>
          <w:szCs w:val="28"/>
        </w:rPr>
        <w:t>7</w:t>
      </w:r>
    </w:p>
    <w:tbl>
      <w:tblPr>
        <w:tblW w:w="8660" w:type="dxa"/>
        <w:tblInd w:w="-5" w:type="dxa"/>
        <w:tblLayout w:type="fixed"/>
        <w:tblCellMar>
          <w:left w:w="10" w:type="dxa"/>
          <w:right w:w="10" w:type="dxa"/>
        </w:tblCellMar>
        <w:tblLook w:val="0000" w:firstRow="0" w:lastRow="0" w:firstColumn="0" w:lastColumn="0" w:noHBand="0" w:noVBand="0"/>
      </w:tblPr>
      <w:tblGrid>
        <w:gridCol w:w="1984"/>
        <w:gridCol w:w="3118"/>
        <w:gridCol w:w="3558"/>
      </w:tblGrid>
      <w:tr w:rsidR="000B0CE1" w14:paraId="28E44BC5" w14:textId="77777777" w:rsidTr="000B0CE1">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bookmarkEnd w:id="0"/>
          <w:p w14:paraId="2575DEA8" w14:textId="77777777" w:rsidR="000B0CE1" w:rsidRDefault="000B0CE1" w:rsidP="007D50CF">
            <w:pPr>
              <w:pStyle w:val="1"/>
              <w:snapToGrid w:val="0"/>
            </w:pPr>
            <w:r>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B8F46" w14:textId="77777777" w:rsidR="000B0CE1" w:rsidRDefault="000B0CE1" w:rsidP="007D50CF">
            <w:pPr>
              <w:pStyle w:val="1"/>
              <w:snapToGrid w:val="0"/>
            </w:pPr>
            <w:r>
              <w:t>AS ,,Daugavpils satiksme’’</w:t>
            </w:r>
          </w:p>
        </w:tc>
      </w:tr>
      <w:tr w:rsidR="000B0CE1" w14:paraId="317DDB01" w14:textId="77777777" w:rsidTr="000B0CE1">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3B8827" w14:textId="77777777" w:rsidR="000B0CE1" w:rsidRDefault="000B0CE1" w:rsidP="007D50CF">
            <w:pPr>
              <w:pStyle w:val="1"/>
              <w:snapToGrid w:val="0"/>
            </w:pPr>
            <w:r>
              <w:t>Adrese</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13DD" w14:textId="77777777" w:rsidR="000B0CE1" w:rsidRDefault="000B0CE1" w:rsidP="007D50CF">
            <w:pPr>
              <w:pStyle w:val="1"/>
              <w:snapToGrid w:val="0"/>
            </w:pPr>
            <w:r>
              <w:t>18.Novembra iela 183, Daugavpils, LV-5417</w:t>
            </w:r>
          </w:p>
        </w:tc>
      </w:tr>
      <w:tr w:rsidR="000B0CE1" w14:paraId="55EE5C12" w14:textId="77777777" w:rsidTr="000B0CE1">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478769" w14:textId="77777777" w:rsidR="000B0CE1" w:rsidRDefault="000B0CE1" w:rsidP="007D50CF">
            <w:pPr>
              <w:pStyle w:val="1"/>
              <w:snapToGrid w:val="0"/>
            </w:pPr>
            <w:proofErr w:type="spellStart"/>
            <w:r>
              <w:t>Reģ</w:t>
            </w:r>
            <w:proofErr w:type="spellEnd"/>
            <w:r>
              <w:t xml:space="preserve">. </w:t>
            </w:r>
            <w:proofErr w:type="spellStart"/>
            <w:r>
              <w:t>Nr</w:t>
            </w:r>
            <w:proofErr w:type="spellEnd"/>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29D04" w14:textId="77777777" w:rsidR="000B0CE1" w:rsidRDefault="000B0CE1" w:rsidP="007D50CF">
            <w:pPr>
              <w:pStyle w:val="1"/>
              <w:snapToGrid w:val="0"/>
            </w:pPr>
            <w:r>
              <w:t>41503002269</w:t>
            </w:r>
          </w:p>
        </w:tc>
      </w:tr>
      <w:tr w:rsidR="000B0CE1" w14:paraId="409289E0" w14:textId="77777777" w:rsidTr="000B0CE1">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F1287" w14:textId="77777777" w:rsidR="000B0CE1" w:rsidRDefault="000B0CE1" w:rsidP="007D50CF">
            <w:pPr>
              <w:pStyle w:val="1"/>
              <w:snapToGrid w:val="0"/>
            </w:pPr>
            <w:r>
              <w:t>Kontaktpersona</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A5C6" w14:textId="77777777" w:rsidR="000B0CE1" w:rsidRDefault="000B0CE1" w:rsidP="007D50CF">
            <w:pPr>
              <w:pStyle w:val="1"/>
              <w:snapToGrid w:val="0"/>
            </w:pPr>
            <w:r>
              <w:t xml:space="preserve">Valērijs </w:t>
            </w:r>
            <w:proofErr w:type="spellStart"/>
            <w:r>
              <w:t>Šops</w:t>
            </w:r>
            <w:proofErr w:type="spellEnd"/>
            <w:r>
              <w:t xml:space="preserve"> </w:t>
            </w:r>
          </w:p>
        </w:tc>
      </w:tr>
      <w:tr w:rsidR="000B0CE1" w14:paraId="6F365927" w14:textId="77777777" w:rsidTr="000B0CE1">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C03442" w14:textId="77777777" w:rsidR="000B0CE1" w:rsidRDefault="000B0CE1" w:rsidP="007D50CF">
            <w:pPr>
              <w:pStyle w:val="1"/>
              <w:snapToGrid w:val="0"/>
            </w:pPr>
            <w:r>
              <w:t>Tālruņa numurs</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1B8AA" w14:textId="77777777" w:rsidR="000B0CE1" w:rsidRDefault="000B0CE1" w:rsidP="007D50CF">
            <w:pPr>
              <w:pStyle w:val="1"/>
              <w:snapToGrid w:val="0"/>
            </w:pPr>
            <w:r>
              <w:t>65433632</w:t>
            </w:r>
          </w:p>
        </w:tc>
      </w:tr>
      <w:tr w:rsidR="000B0CE1" w14:paraId="32EE62A2" w14:textId="77777777" w:rsidTr="000B0CE1">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070FB4" w14:textId="77777777" w:rsidR="000B0CE1" w:rsidRDefault="000B0CE1" w:rsidP="007D50CF">
            <w:pPr>
              <w:pStyle w:val="1"/>
              <w:snapToGrid w:val="0"/>
            </w:pPr>
            <w:r>
              <w:t>Faksa numurs</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1A7A" w14:textId="77777777" w:rsidR="000B0CE1" w:rsidRDefault="000B0CE1" w:rsidP="007D50CF">
            <w:pPr>
              <w:pStyle w:val="1"/>
              <w:snapToGrid w:val="0"/>
            </w:pPr>
            <w:r>
              <w:t>65434203</w:t>
            </w:r>
          </w:p>
        </w:tc>
      </w:tr>
      <w:tr w:rsidR="000B0CE1" w14:paraId="3E56125F" w14:textId="77777777" w:rsidTr="000B0CE1">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4AB00C" w14:textId="77777777" w:rsidR="000B0CE1" w:rsidRDefault="000B0CE1" w:rsidP="007D50CF">
            <w:pPr>
              <w:pStyle w:val="1"/>
              <w:snapToGrid w:val="0"/>
            </w:pPr>
            <w:r>
              <w:t>e-pasta adrese</w:t>
            </w:r>
          </w:p>
        </w:tc>
        <w:tc>
          <w:tcPr>
            <w:tcW w:w="6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0BC57" w14:textId="77777777" w:rsidR="000B0CE1" w:rsidRDefault="000B0CE1" w:rsidP="007D50CF">
            <w:pPr>
              <w:pStyle w:val="1"/>
              <w:snapToGrid w:val="0"/>
              <w:rPr>
                <w:color w:val="000000"/>
              </w:rPr>
            </w:pPr>
            <w:r>
              <w:rPr>
                <w:color w:val="000000"/>
              </w:rPr>
              <w:t>info@dsatiksme.lv</w:t>
            </w:r>
          </w:p>
        </w:tc>
      </w:tr>
      <w:tr w:rsidR="000B0CE1" w14:paraId="7D417D98" w14:textId="77777777" w:rsidTr="000B0CE1">
        <w:trPr>
          <w:cantSplit/>
        </w:trPr>
        <w:tc>
          <w:tcPr>
            <w:tcW w:w="198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BAC45" w14:textId="77777777" w:rsidR="000B0CE1" w:rsidRDefault="000B0CE1" w:rsidP="007D50CF">
            <w:pPr>
              <w:pStyle w:val="1"/>
              <w:snapToGrid w:val="0"/>
              <w:rPr>
                <w:color w:val="000000"/>
              </w:rPr>
            </w:pPr>
            <w:r>
              <w:rPr>
                <w:color w:val="000000"/>
              </w:rPr>
              <w:t>Darba laiks</w:t>
            </w: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DC79CD" w14:textId="77777777" w:rsidR="000B0CE1" w:rsidRDefault="000B0CE1" w:rsidP="007D50CF">
            <w:pPr>
              <w:pStyle w:val="1"/>
              <w:snapToGrid w:val="0"/>
              <w:rPr>
                <w:color w:val="000000"/>
              </w:rPr>
            </w:pPr>
            <w:r>
              <w:rPr>
                <w:color w:val="000000"/>
              </w:rPr>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9AA27" w14:textId="77777777" w:rsidR="000B0CE1" w:rsidRDefault="000B0CE1" w:rsidP="007D50CF">
            <w:pPr>
              <w:pStyle w:val="1"/>
              <w:snapToGrid w:val="0"/>
              <w:rPr>
                <w:color w:val="000000"/>
              </w:rPr>
            </w:pPr>
            <w:r>
              <w:rPr>
                <w:color w:val="000000"/>
              </w:rPr>
              <w:t xml:space="preserve">  8:00 – 12:00, 12:45 – 17:00</w:t>
            </w:r>
          </w:p>
        </w:tc>
      </w:tr>
      <w:tr w:rsidR="000B0CE1" w14:paraId="16A95559" w14:textId="77777777" w:rsidTr="000B0CE1">
        <w:trPr>
          <w:cantSplit/>
        </w:trPr>
        <w:tc>
          <w:tcPr>
            <w:tcW w:w="198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7C31D8" w14:textId="77777777" w:rsidR="000B0CE1" w:rsidRDefault="000B0CE1" w:rsidP="007D50CF">
            <w:pPr>
              <w:pStyle w:val="1"/>
              <w:jc w:val="both"/>
              <w:rPr>
                <w:color w:val="000000"/>
              </w:rPr>
            </w:pPr>
          </w:p>
        </w:tc>
        <w:tc>
          <w:tcPr>
            <w:tcW w:w="3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910E99" w14:textId="77777777" w:rsidR="000B0CE1" w:rsidRDefault="000B0CE1" w:rsidP="007D50CF">
            <w:pPr>
              <w:pStyle w:val="1"/>
              <w:snapToGrid w:val="0"/>
              <w:rPr>
                <w:color w:val="000000"/>
              </w:rPr>
            </w:pPr>
            <w:r>
              <w:rPr>
                <w:color w:val="000000"/>
              </w:rPr>
              <w:t>piektdiena</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9E956" w14:textId="77777777" w:rsidR="000B0CE1" w:rsidRDefault="000B0CE1" w:rsidP="007D50CF">
            <w:pPr>
              <w:pStyle w:val="1"/>
              <w:snapToGrid w:val="0"/>
              <w:rPr>
                <w:color w:val="000000"/>
              </w:rPr>
            </w:pPr>
            <w:r>
              <w:rPr>
                <w:color w:val="000000"/>
              </w:rPr>
              <w:t xml:space="preserve">  8:00 – 12:00, 12:45 – 15:45</w:t>
            </w:r>
          </w:p>
        </w:tc>
      </w:tr>
    </w:tbl>
    <w:p w14:paraId="0A24BEF4" w14:textId="77777777" w:rsidR="00806CE0" w:rsidRDefault="00806CE0" w:rsidP="00806CE0">
      <w:pPr>
        <w:pStyle w:val="1"/>
        <w:numPr>
          <w:ilvl w:val="0"/>
          <w:numId w:val="16"/>
        </w:numPr>
        <w:rPr>
          <w:b/>
        </w:rPr>
      </w:pPr>
      <w:r>
        <w:rPr>
          <w:b/>
        </w:rPr>
        <w:t>Iepirkuma priekšmets, līguma izpildes laiks un vieta</w:t>
      </w:r>
    </w:p>
    <w:p w14:paraId="3EBE4B9E" w14:textId="1F072ED3" w:rsidR="00806CE0" w:rsidRDefault="00806CE0" w:rsidP="00806CE0">
      <w:pPr>
        <w:pStyle w:val="1"/>
        <w:jc w:val="both"/>
      </w:pPr>
      <w:r>
        <w:t xml:space="preserve">1.1. Iepirkuma priekšmets </w:t>
      </w:r>
      <w:r>
        <w:rPr>
          <w:rStyle w:val="10"/>
          <w:color w:val="000000"/>
        </w:rPr>
        <w:t xml:space="preserve">ir </w:t>
      </w:r>
      <w:r>
        <w:t>elektr</w:t>
      </w:r>
      <w:r>
        <w:rPr>
          <w:rStyle w:val="10"/>
          <w:bCs/>
        </w:rPr>
        <w:t>oenerģijas iegāde AS ,,Daugavpils satiksme</w:t>
      </w:r>
      <w:r w:rsidR="007D50CF">
        <w:rPr>
          <w:rStyle w:val="10"/>
          <w:bCs/>
        </w:rPr>
        <w:t>”</w:t>
      </w:r>
      <w:r>
        <w:rPr>
          <w:rStyle w:val="10"/>
          <w:bCs/>
        </w:rPr>
        <w:t xml:space="preserve"> vajadzībām</w:t>
      </w:r>
      <w:r>
        <w:rPr>
          <w:rStyle w:val="10"/>
          <w:color w:val="000000"/>
        </w:rPr>
        <w:t xml:space="preserve"> atbilstoši</w:t>
      </w:r>
      <w:r>
        <w:t xml:space="preserve"> tehniskās specifikācijas prasībām (</w:t>
      </w:r>
      <w:r w:rsidR="007D50CF" w:rsidRPr="007D50CF">
        <w:t>Iepirkuma dokumentācija</w:t>
      </w:r>
      <w:r w:rsidR="007D50CF">
        <w:t xml:space="preserve">s </w:t>
      </w:r>
      <w:r>
        <w:t xml:space="preserve">pielikums </w:t>
      </w:r>
      <w:r>
        <w:rPr>
          <w:rStyle w:val="10"/>
          <w:shd w:val="clear" w:color="auto" w:fill="FFFFFF"/>
        </w:rPr>
        <w:t>Nr.4)</w:t>
      </w:r>
      <w:r>
        <w:t>.</w:t>
      </w:r>
    </w:p>
    <w:p w14:paraId="2567AFFC" w14:textId="77777777" w:rsidR="00806CE0" w:rsidRDefault="00806CE0" w:rsidP="00806CE0">
      <w:pPr>
        <w:pStyle w:val="StyleStyle1Justified"/>
        <w:numPr>
          <w:ilvl w:val="0"/>
          <w:numId w:val="0"/>
        </w:numPr>
        <w:tabs>
          <w:tab w:val="left" w:pos="720"/>
        </w:tabs>
        <w:ind w:left="567" w:hanging="567"/>
      </w:pPr>
      <w:r>
        <w:rPr>
          <w:rStyle w:val="10"/>
          <w:bCs w:val="0"/>
          <w:sz w:val="24"/>
          <w:szCs w:val="24"/>
        </w:rPr>
        <w:t>1.2. Līguma izpildes termiņš</w:t>
      </w:r>
      <w:r>
        <w:rPr>
          <w:rStyle w:val="10"/>
          <w:b/>
          <w:bCs w:val="0"/>
          <w:sz w:val="24"/>
          <w:szCs w:val="24"/>
        </w:rPr>
        <w:t xml:space="preserve"> –</w:t>
      </w:r>
      <w:r>
        <w:rPr>
          <w:rStyle w:val="10"/>
          <w:bCs w:val="0"/>
          <w:sz w:val="28"/>
          <w:szCs w:val="28"/>
        </w:rPr>
        <w:t xml:space="preserve"> </w:t>
      </w:r>
      <w:r>
        <w:rPr>
          <w:rStyle w:val="10"/>
          <w:bCs w:val="0"/>
          <w:sz w:val="24"/>
          <w:szCs w:val="24"/>
        </w:rPr>
        <w:t xml:space="preserve">viens gads no līguma parakstīšanas dienas. </w:t>
      </w:r>
    </w:p>
    <w:p w14:paraId="15D72A3F" w14:textId="77777777" w:rsidR="00806CE0" w:rsidRDefault="00806CE0" w:rsidP="00806CE0">
      <w:pPr>
        <w:pStyle w:val="StyleStyle1Justified"/>
        <w:numPr>
          <w:ilvl w:val="0"/>
          <w:numId w:val="0"/>
        </w:numPr>
        <w:tabs>
          <w:tab w:val="left" w:pos="720"/>
        </w:tabs>
        <w:ind w:left="567" w:hanging="567"/>
      </w:pPr>
      <w:r>
        <w:rPr>
          <w:rStyle w:val="10"/>
          <w:bCs w:val="0"/>
          <w:sz w:val="24"/>
          <w:szCs w:val="24"/>
        </w:rPr>
        <w:t xml:space="preserve">1.3. Līguma izpildes vieta – </w:t>
      </w:r>
      <w:r>
        <w:rPr>
          <w:rStyle w:val="10"/>
          <w:bCs w:val="0"/>
          <w:color w:val="000000"/>
          <w:sz w:val="24"/>
          <w:szCs w:val="24"/>
        </w:rPr>
        <w:t>Daugavpils, Latvija.</w:t>
      </w:r>
    </w:p>
    <w:p w14:paraId="7A7C623D" w14:textId="77777777" w:rsidR="00806CE0" w:rsidRDefault="00806CE0" w:rsidP="00806CE0">
      <w:pPr>
        <w:pStyle w:val="StyleStyle1Justified"/>
        <w:numPr>
          <w:ilvl w:val="0"/>
          <w:numId w:val="0"/>
        </w:numPr>
        <w:tabs>
          <w:tab w:val="left" w:pos="720"/>
        </w:tabs>
        <w:ind w:left="567" w:hanging="567"/>
        <w:rPr>
          <w:color w:val="000000"/>
          <w:sz w:val="24"/>
          <w:szCs w:val="24"/>
        </w:rPr>
      </w:pPr>
    </w:p>
    <w:p w14:paraId="10D1B693" w14:textId="77777777" w:rsidR="00806CE0" w:rsidRDefault="00806CE0" w:rsidP="00806CE0">
      <w:pPr>
        <w:pStyle w:val="1"/>
        <w:numPr>
          <w:ilvl w:val="0"/>
          <w:numId w:val="16"/>
        </w:numPr>
        <w:jc w:val="both"/>
        <w:rPr>
          <w:b/>
        </w:rPr>
      </w:pPr>
      <w:bookmarkStart w:id="3" w:name="_Toc277402332"/>
      <w:r>
        <w:rPr>
          <w:b/>
        </w:rPr>
        <w:t>Piedāvājuma iesniegšanas un atvēršanas vieta, datums, laiks, kārtība un derīguma termiņš</w:t>
      </w:r>
      <w:bookmarkEnd w:id="3"/>
    </w:p>
    <w:p w14:paraId="5855D4FB" w14:textId="1EEE6F04" w:rsidR="00806CE0" w:rsidRPr="00144AF4" w:rsidRDefault="00144AF4" w:rsidP="00144AF4">
      <w:pPr>
        <w:pStyle w:val="1"/>
        <w:jc w:val="both"/>
        <w:rPr>
          <w:color w:val="000000" w:themeColor="text1"/>
        </w:rPr>
      </w:pPr>
      <w:r>
        <w:t>2</w:t>
      </w:r>
      <w:r w:rsidR="00806CE0">
        <w:t xml:space="preserve">.1. Pretendenti piedāvājumus var </w:t>
      </w:r>
      <w:r w:rsidR="00806CE0" w:rsidRPr="00144AF4">
        <w:rPr>
          <w:color w:val="000000" w:themeColor="text1"/>
        </w:rPr>
        <w:t xml:space="preserve">iesniegt līdz </w:t>
      </w:r>
      <w:r w:rsidR="00806CE0" w:rsidRPr="00144AF4">
        <w:rPr>
          <w:rStyle w:val="10"/>
          <w:b/>
          <w:color w:val="000000" w:themeColor="text1"/>
        </w:rPr>
        <w:t>20</w:t>
      </w:r>
      <w:r w:rsidRPr="00144AF4">
        <w:rPr>
          <w:rStyle w:val="10"/>
          <w:b/>
          <w:color w:val="000000" w:themeColor="text1"/>
        </w:rPr>
        <w:t>20</w:t>
      </w:r>
      <w:r w:rsidR="00806CE0" w:rsidRPr="00144AF4">
        <w:rPr>
          <w:rStyle w:val="10"/>
          <w:b/>
          <w:color w:val="000000" w:themeColor="text1"/>
        </w:rPr>
        <w:t xml:space="preserve">.gada </w:t>
      </w:r>
      <w:r w:rsidR="009B1D3F">
        <w:rPr>
          <w:rStyle w:val="10"/>
          <w:b/>
          <w:color w:val="000000" w:themeColor="text1"/>
        </w:rPr>
        <w:t>1</w:t>
      </w:r>
      <w:r w:rsidR="00460EA1">
        <w:rPr>
          <w:rStyle w:val="10"/>
          <w:b/>
          <w:color w:val="000000" w:themeColor="text1"/>
        </w:rPr>
        <w:t>7</w:t>
      </w:r>
      <w:r w:rsidR="00806CE0" w:rsidRPr="00144AF4">
        <w:rPr>
          <w:rStyle w:val="10"/>
          <w:b/>
          <w:color w:val="000000" w:themeColor="text1"/>
        </w:rPr>
        <w:t>.</w:t>
      </w:r>
      <w:r w:rsidR="007D50CF">
        <w:rPr>
          <w:rStyle w:val="10"/>
          <w:b/>
          <w:color w:val="000000" w:themeColor="text1"/>
        </w:rPr>
        <w:t>decembrim</w:t>
      </w:r>
      <w:r w:rsidR="00806CE0" w:rsidRPr="00144AF4">
        <w:rPr>
          <w:rStyle w:val="10"/>
          <w:b/>
          <w:color w:val="000000" w:themeColor="text1"/>
        </w:rPr>
        <w:t>, plkst. 10:00</w:t>
      </w:r>
      <w:r w:rsidR="00806CE0" w:rsidRPr="00144AF4">
        <w:rPr>
          <w:color w:val="000000" w:themeColor="text1"/>
        </w:rPr>
        <w:t xml:space="preserve"> AS ,,Daugavpils satiksme”, </w:t>
      </w:r>
      <w:r w:rsidR="007D50CF">
        <w:rPr>
          <w:color w:val="000000" w:themeColor="text1"/>
        </w:rPr>
        <w:t>Kārklu</w:t>
      </w:r>
      <w:r w:rsidR="007D50CF" w:rsidRPr="00144AF4">
        <w:rPr>
          <w:color w:val="000000" w:themeColor="text1"/>
        </w:rPr>
        <w:t xml:space="preserve"> </w:t>
      </w:r>
      <w:r w:rsidR="00806CE0" w:rsidRPr="00144AF4">
        <w:rPr>
          <w:color w:val="000000" w:themeColor="text1"/>
        </w:rPr>
        <w:t xml:space="preserve">ielā </w:t>
      </w:r>
      <w:r w:rsidR="007D50CF">
        <w:rPr>
          <w:color w:val="000000" w:themeColor="text1"/>
        </w:rPr>
        <w:t>24</w:t>
      </w:r>
      <w:r w:rsidR="00806CE0" w:rsidRPr="00144AF4">
        <w:rPr>
          <w:color w:val="000000" w:themeColor="text1"/>
        </w:rPr>
        <w:t xml:space="preserve">, Daugavpilī,  </w:t>
      </w:r>
      <w:r w:rsidR="007D50CF">
        <w:rPr>
          <w:color w:val="000000" w:themeColor="text1"/>
        </w:rPr>
        <w:t>1</w:t>
      </w:r>
      <w:r w:rsidR="00806CE0" w:rsidRPr="00144AF4">
        <w:rPr>
          <w:color w:val="000000" w:themeColor="text1"/>
        </w:rPr>
        <w:t>.stāv</w:t>
      </w:r>
      <w:r w:rsidR="007D50CF">
        <w:rPr>
          <w:color w:val="000000" w:themeColor="text1"/>
        </w:rPr>
        <w:t>s</w:t>
      </w:r>
      <w:r w:rsidR="00806CE0" w:rsidRPr="00144AF4">
        <w:rPr>
          <w:color w:val="000000" w:themeColor="text1"/>
        </w:rPr>
        <w:t xml:space="preserve">. </w:t>
      </w:r>
    </w:p>
    <w:p w14:paraId="6FD88822" w14:textId="2AC637BE" w:rsidR="00144AF4" w:rsidRPr="007D50CF" w:rsidRDefault="00144AF4" w:rsidP="007D50CF">
      <w:pPr>
        <w:pStyle w:val="StyleStyle1Justified"/>
        <w:numPr>
          <w:ilvl w:val="1"/>
          <w:numId w:val="17"/>
        </w:numPr>
        <w:tabs>
          <w:tab w:val="left" w:pos="720"/>
        </w:tabs>
        <w:rPr>
          <w:color w:val="000000" w:themeColor="text1"/>
        </w:rPr>
      </w:pPr>
      <w:r w:rsidRPr="007D50CF">
        <w:rPr>
          <w:rStyle w:val="10"/>
          <w:color w:val="000000" w:themeColor="text1"/>
          <w:sz w:val="24"/>
          <w:szCs w:val="24"/>
        </w:rPr>
        <w:t xml:space="preserve"> </w:t>
      </w:r>
      <w:r w:rsidR="00806CE0" w:rsidRPr="007D50CF">
        <w:rPr>
          <w:rStyle w:val="10"/>
          <w:color w:val="000000" w:themeColor="text1"/>
          <w:sz w:val="24"/>
          <w:szCs w:val="24"/>
        </w:rPr>
        <w:t xml:space="preserve">Piedāvājums jāiesniedz personīgi vai </w:t>
      </w:r>
      <w:r w:rsidR="007D50CF" w:rsidRPr="007D50CF">
        <w:rPr>
          <w:rStyle w:val="10"/>
          <w:color w:val="000000" w:themeColor="text1"/>
          <w:sz w:val="24"/>
          <w:szCs w:val="24"/>
        </w:rPr>
        <w:t xml:space="preserve">atsūtot uz e-pastu </w:t>
      </w:r>
      <w:hyperlink r:id="rId7" w:history="1">
        <w:r w:rsidR="00C82521" w:rsidRPr="001373E9">
          <w:rPr>
            <w:rStyle w:val="Hyperlink"/>
            <w:sz w:val="24"/>
            <w:szCs w:val="24"/>
          </w:rPr>
          <w:t>info@dsatiksme.lv</w:t>
        </w:r>
      </w:hyperlink>
      <w:r w:rsidR="007D50CF" w:rsidRPr="007D50CF">
        <w:rPr>
          <w:rStyle w:val="10"/>
          <w:color w:val="000000" w:themeColor="text1"/>
          <w:sz w:val="24"/>
          <w:szCs w:val="24"/>
        </w:rPr>
        <w:t xml:space="preserve"> (noskenētā veidā vai parakstītu ar elektronisko parakstu)</w:t>
      </w:r>
      <w:r w:rsidR="007D50CF">
        <w:rPr>
          <w:rStyle w:val="10"/>
          <w:color w:val="000000" w:themeColor="text1"/>
          <w:sz w:val="24"/>
          <w:szCs w:val="24"/>
        </w:rPr>
        <w:t xml:space="preserve"> vai</w:t>
      </w:r>
      <w:r w:rsidR="007D50CF" w:rsidRPr="007D50CF">
        <w:rPr>
          <w:rStyle w:val="10"/>
          <w:color w:val="000000" w:themeColor="text1"/>
          <w:sz w:val="24"/>
          <w:szCs w:val="24"/>
        </w:rPr>
        <w:t xml:space="preserve"> </w:t>
      </w:r>
      <w:r w:rsidR="00806CE0" w:rsidRPr="007D50CF">
        <w:rPr>
          <w:rStyle w:val="10"/>
          <w:color w:val="000000" w:themeColor="text1"/>
          <w:sz w:val="24"/>
          <w:szCs w:val="24"/>
        </w:rPr>
        <w:t xml:space="preserve">atsūtot to pa pastu AS ,,Daugavpils satiksme”, </w:t>
      </w:r>
      <w:r w:rsidR="007D50CF" w:rsidRPr="007D50CF">
        <w:rPr>
          <w:rStyle w:val="10"/>
          <w:color w:val="000000" w:themeColor="text1"/>
          <w:sz w:val="24"/>
          <w:szCs w:val="24"/>
        </w:rPr>
        <w:t xml:space="preserve">Kārklu </w:t>
      </w:r>
      <w:r w:rsidR="00806CE0" w:rsidRPr="007D50CF">
        <w:rPr>
          <w:rStyle w:val="10"/>
          <w:color w:val="000000" w:themeColor="text1"/>
          <w:sz w:val="24"/>
          <w:szCs w:val="24"/>
        </w:rPr>
        <w:t xml:space="preserve"> ielā </w:t>
      </w:r>
      <w:r w:rsidR="007D50CF" w:rsidRPr="007D50CF">
        <w:rPr>
          <w:rStyle w:val="10"/>
          <w:color w:val="000000" w:themeColor="text1"/>
          <w:sz w:val="24"/>
          <w:szCs w:val="24"/>
        </w:rPr>
        <w:t>24</w:t>
      </w:r>
      <w:r w:rsidR="00806CE0" w:rsidRPr="007D50CF">
        <w:rPr>
          <w:rStyle w:val="10"/>
          <w:color w:val="000000" w:themeColor="text1"/>
          <w:sz w:val="24"/>
          <w:szCs w:val="24"/>
        </w:rPr>
        <w:t>,</w:t>
      </w:r>
      <w:r w:rsidR="007D50CF" w:rsidRPr="007D50CF">
        <w:rPr>
          <w:rStyle w:val="10"/>
          <w:color w:val="000000" w:themeColor="text1"/>
          <w:sz w:val="24"/>
          <w:szCs w:val="24"/>
        </w:rPr>
        <w:t xml:space="preserve"> </w:t>
      </w:r>
      <w:r w:rsidR="00806CE0" w:rsidRPr="007D50CF">
        <w:rPr>
          <w:rStyle w:val="10"/>
          <w:color w:val="000000" w:themeColor="text1"/>
          <w:sz w:val="24"/>
          <w:szCs w:val="24"/>
        </w:rPr>
        <w:t>Daugavpils, LV – 54</w:t>
      </w:r>
      <w:r w:rsidR="007D50CF" w:rsidRPr="007D50CF">
        <w:rPr>
          <w:rStyle w:val="10"/>
          <w:color w:val="000000" w:themeColor="text1"/>
          <w:sz w:val="24"/>
          <w:szCs w:val="24"/>
        </w:rPr>
        <w:t>0</w:t>
      </w:r>
      <w:r w:rsidR="00806CE0" w:rsidRPr="007D50CF">
        <w:rPr>
          <w:rStyle w:val="10"/>
          <w:color w:val="000000" w:themeColor="text1"/>
          <w:sz w:val="24"/>
          <w:szCs w:val="24"/>
        </w:rPr>
        <w:t xml:space="preserve">1. Pasta sūtījumam jābūt nogādātam līdz </w:t>
      </w:r>
      <w:r w:rsidRPr="007D50CF">
        <w:rPr>
          <w:rStyle w:val="10"/>
          <w:b/>
          <w:color w:val="000000" w:themeColor="text1"/>
        </w:rPr>
        <w:t xml:space="preserve">2020.gada </w:t>
      </w:r>
      <w:r w:rsidR="009B1D3F">
        <w:rPr>
          <w:rStyle w:val="10"/>
          <w:b/>
          <w:color w:val="000000" w:themeColor="text1"/>
        </w:rPr>
        <w:t>1</w:t>
      </w:r>
      <w:r w:rsidR="00460EA1">
        <w:rPr>
          <w:rStyle w:val="10"/>
          <w:b/>
          <w:color w:val="000000" w:themeColor="text1"/>
        </w:rPr>
        <w:t>7</w:t>
      </w:r>
      <w:r w:rsidRPr="007D50CF">
        <w:rPr>
          <w:rStyle w:val="10"/>
          <w:b/>
          <w:color w:val="000000" w:themeColor="text1"/>
        </w:rPr>
        <w:t>.</w:t>
      </w:r>
      <w:r w:rsidR="007D50CF" w:rsidRPr="007D50CF">
        <w:rPr>
          <w:rStyle w:val="10"/>
          <w:b/>
          <w:color w:val="000000" w:themeColor="text1"/>
        </w:rPr>
        <w:t>decembrim</w:t>
      </w:r>
      <w:r w:rsidR="00806CE0" w:rsidRPr="007D50CF">
        <w:rPr>
          <w:rStyle w:val="10"/>
          <w:b/>
          <w:color w:val="000000" w:themeColor="text1"/>
          <w:sz w:val="24"/>
          <w:szCs w:val="24"/>
        </w:rPr>
        <w:t>, plkst. 10:00</w:t>
      </w:r>
      <w:r w:rsidR="00806CE0" w:rsidRPr="007D50CF">
        <w:rPr>
          <w:rStyle w:val="10"/>
          <w:color w:val="000000" w:themeColor="text1"/>
          <w:sz w:val="24"/>
          <w:szCs w:val="24"/>
        </w:rPr>
        <w:t>.</w:t>
      </w:r>
      <w:r w:rsidR="007D50CF" w:rsidRPr="007D50CF">
        <w:rPr>
          <w:rStyle w:val="10"/>
          <w:color w:val="000000" w:themeColor="text1"/>
          <w:sz w:val="24"/>
          <w:szCs w:val="24"/>
        </w:rPr>
        <w:t xml:space="preserve"> </w:t>
      </w:r>
    </w:p>
    <w:p w14:paraId="60EB7038" w14:textId="2D80B7D2" w:rsidR="00144AF4" w:rsidRDefault="00806CE0" w:rsidP="00144AF4">
      <w:pPr>
        <w:pStyle w:val="StyleStyle1Justified"/>
        <w:numPr>
          <w:ilvl w:val="1"/>
          <w:numId w:val="17"/>
        </w:numPr>
        <w:tabs>
          <w:tab w:val="left" w:pos="720"/>
        </w:tabs>
        <w:rPr>
          <w:color w:val="000000" w:themeColor="text1"/>
        </w:rPr>
      </w:pPr>
      <w:r w:rsidRPr="00144AF4">
        <w:rPr>
          <w:rStyle w:val="10"/>
          <w:color w:val="000000" w:themeColor="text1"/>
          <w:sz w:val="24"/>
          <w:szCs w:val="24"/>
        </w:rPr>
        <w:t xml:space="preserve">Piedāvājumi tiks atvērti </w:t>
      </w:r>
      <w:r w:rsidR="00144AF4" w:rsidRPr="00144AF4">
        <w:rPr>
          <w:rStyle w:val="10"/>
          <w:b/>
          <w:color w:val="000000" w:themeColor="text1"/>
        </w:rPr>
        <w:t xml:space="preserve">2020.gada </w:t>
      </w:r>
      <w:r w:rsidR="009B1D3F">
        <w:rPr>
          <w:rStyle w:val="10"/>
          <w:b/>
          <w:color w:val="000000" w:themeColor="text1"/>
        </w:rPr>
        <w:t>1</w:t>
      </w:r>
      <w:r w:rsidR="00460EA1">
        <w:rPr>
          <w:rStyle w:val="10"/>
          <w:b/>
          <w:color w:val="000000" w:themeColor="text1"/>
        </w:rPr>
        <w:t>7</w:t>
      </w:r>
      <w:r w:rsidR="00144AF4" w:rsidRPr="00144AF4">
        <w:rPr>
          <w:rStyle w:val="10"/>
          <w:b/>
          <w:color w:val="000000" w:themeColor="text1"/>
        </w:rPr>
        <w:t>.</w:t>
      </w:r>
      <w:r w:rsidR="007D50CF">
        <w:rPr>
          <w:rStyle w:val="10"/>
          <w:b/>
          <w:color w:val="000000" w:themeColor="text1"/>
        </w:rPr>
        <w:t>decembrī</w:t>
      </w:r>
      <w:r w:rsidR="00144AF4" w:rsidRPr="00144AF4">
        <w:rPr>
          <w:rStyle w:val="10"/>
          <w:b/>
          <w:color w:val="000000" w:themeColor="text1"/>
          <w:sz w:val="24"/>
          <w:szCs w:val="24"/>
        </w:rPr>
        <w:t xml:space="preserve"> </w:t>
      </w:r>
      <w:r w:rsidRPr="00144AF4">
        <w:rPr>
          <w:rStyle w:val="10"/>
          <w:b/>
          <w:color w:val="000000" w:themeColor="text1"/>
          <w:sz w:val="24"/>
          <w:szCs w:val="24"/>
        </w:rPr>
        <w:t>plkst. 10:00</w:t>
      </w:r>
      <w:r w:rsidRPr="00144AF4">
        <w:rPr>
          <w:rStyle w:val="10"/>
          <w:color w:val="000000" w:themeColor="text1"/>
          <w:sz w:val="24"/>
          <w:szCs w:val="24"/>
        </w:rPr>
        <w:t xml:space="preserve">, AS ”Daugavpils satiksme”, 18.novembra ielā 183 , Daugavpilī, 2.stāva, sēžu zālē. </w:t>
      </w:r>
    </w:p>
    <w:p w14:paraId="433CF587" w14:textId="77777777" w:rsidR="00144AF4" w:rsidRPr="00144AF4" w:rsidRDefault="00806CE0" w:rsidP="00144AF4">
      <w:pPr>
        <w:pStyle w:val="StyleStyle1Justified"/>
        <w:numPr>
          <w:ilvl w:val="1"/>
          <w:numId w:val="17"/>
        </w:numPr>
        <w:tabs>
          <w:tab w:val="left" w:pos="720"/>
        </w:tabs>
        <w:rPr>
          <w:color w:val="000000" w:themeColor="text1"/>
        </w:rPr>
      </w:pPr>
      <w:r w:rsidRPr="00144AF4">
        <w:rPr>
          <w:sz w:val="24"/>
          <w:szCs w:val="24"/>
        </w:rPr>
        <w:t>Ja piedāvājums iesniegts pēc norādītā piedāvājumu iesniegšanas termiņa beigām, vai nav noformēts tā, lai piedāvājumā iekļautā informācija nebūtu pieejama līdz piedāvājumu atvēršanas brīdim, to nereģistrē un neatvērtu atdod vai nosūta atpakaļ Pretendentam</w:t>
      </w:r>
      <w:r w:rsidR="00144AF4">
        <w:rPr>
          <w:sz w:val="24"/>
          <w:szCs w:val="24"/>
        </w:rPr>
        <w:t xml:space="preserve">. </w:t>
      </w:r>
    </w:p>
    <w:p w14:paraId="14A40613" w14:textId="77777777" w:rsidR="00806CE0" w:rsidRPr="00144AF4" w:rsidRDefault="00806CE0" w:rsidP="00144AF4">
      <w:pPr>
        <w:pStyle w:val="StyleStyle1Justified"/>
        <w:numPr>
          <w:ilvl w:val="1"/>
          <w:numId w:val="17"/>
        </w:numPr>
        <w:tabs>
          <w:tab w:val="left" w:pos="720"/>
        </w:tabs>
        <w:rPr>
          <w:color w:val="000000" w:themeColor="text1"/>
        </w:rPr>
      </w:pPr>
      <w:r w:rsidRPr="00144AF4">
        <w:rPr>
          <w:sz w:val="24"/>
          <w:szCs w:val="24"/>
        </w:rPr>
        <w:t xml:space="preserve">Pretendenta piedāvājumam jābūt spēkā 120 (viens simts divdesmit) kalendārās dienas no </w:t>
      </w:r>
      <w:r w:rsidR="00144AF4">
        <w:rPr>
          <w:sz w:val="24"/>
          <w:szCs w:val="24"/>
        </w:rPr>
        <w:t>2</w:t>
      </w:r>
      <w:r w:rsidRPr="00144AF4">
        <w:rPr>
          <w:sz w:val="24"/>
          <w:szCs w:val="24"/>
        </w:rPr>
        <w:t xml:space="preserve">.3.punktā norādītā termiņa.  </w:t>
      </w:r>
    </w:p>
    <w:p w14:paraId="7389CC0F" w14:textId="77777777" w:rsidR="00806CE0" w:rsidRDefault="00806CE0" w:rsidP="00144AF4">
      <w:pPr>
        <w:pStyle w:val="StyleStyle1Justified"/>
        <w:numPr>
          <w:ilvl w:val="0"/>
          <w:numId w:val="0"/>
        </w:numPr>
        <w:tabs>
          <w:tab w:val="left" w:pos="720"/>
        </w:tabs>
        <w:ind w:left="360"/>
        <w:rPr>
          <w:color w:val="000000"/>
          <w:sz w:val="24"/>
          <w:szCs w:val="24"/>
        </w:rPr>
      </w:pPr>
    </w:p>
    <w:p w14:paraId="08664E65" w14:textId="77777777" w:rsidR="007871DE" w:rsidRDefault="00B34B69" w:rsidP="00144AF4">
      <w:pPr>
        <w:pStyle w:val="1"/>
        <w:numPr>
          <w:ilvl w:val="0"/>
          <w:numId w:val="17"/>
        </w:numPr>
      </w:pPr>
      <w:r>
        <w:rPr>
          <w:rStyle w:val="10"/>
          <w:b/>
        </w:rPr>
        <w:t xml:space="preserve">Atlases dokumenti </w:t>
      </w:r>
    </w:p>
    <w:p w14:paraId="57DA1E61" w14:textId="77777777" w:rsidR="007871DE" w:rsidRDefault="00B34B69">
      <w:pPr>
        <w:pStyle w:val="1"/>
      </w:pPr>
      <w:r>
        <w:t>Pretendentam</w:t>
      </w:r>
      <w:r>
        <w:rPr>
          <w:rStyle w:val="10"/>
          <w:u w:val="single"/>
        </w:rPr>
        <w:t xml:space="preserve"> jāiesniedz </w:t>
      </w:r>
      <w:r>
        <w:t>:</w:t>
      </w:r>
    </w:p>
    <w:p w14:paraId="65CC5716" w14:textId="77777777" w:rsidR="007871DE" w:rsidRDefault="00144AF4">
      <w:pPr>
        <w:pStyle w:val="StyleStyle1Justified"/>
        <w:numPr>
          <w:ilvl w:val="0"/>
          <w:numId w:val="0"/>
        </w:numPr>
        <w:tabs>
          <w:tab w:val="left" w:pos="720"/>
        </w:tabs>
        <w:ind w:left="567" w:hanging="567"/>
        <w:rPr>
          <w:color w:val="0D0D0D"/>
          <w:sz w:val="24"/>
          <w:szCs w:val="24"/>
        </w:rPr>
      </w:pPr>
      <w:r>
        <w:rPr>
          <w:color w:val="0D0D0D"/>
          <w:sz w:val="24"/>
          <w:szCs w:val="24"/>
        </w:rPr>
        <w:t>3</w:t>
      </w:r>
      <w:r w:rsidR="00D96A58">
        <w:rPr>
          <w:color w:val="0D0D0D"/>
          <w:sz w:val="24"/>
          <w:szCs w:val="24"/>
        </w:rPr>
        <w:t>.</w:t>
      </w:r>
      <w:r w:rsidR="00B34B69">
        <w:rPr>
          <w:color w:val="0D0D0D"/>
          <w:sz w:val="24"/>
          <w:szCs w:val="24"/>
        </w:rPr>
        <w:t xml:space="preserve">1. Komersanta vadītāja parakstīta pilnvara, kas apliecina pilnvarotās personas tiesības parakstīt piedāvājumu iepirkumam, ja to paraksta pilnvarotā persona; </w:t>
      </w:r>
    </w:p>
    <w:p w14:paraId="6B35DDC0" w14:textId="77777777" w:rsidR="007871DE" w:rsidRDefault="00144AF4">
      <w:pPr>
        <w:pStyle w:val="1"/>
        <w:jc w:val="both"/>
      </w:pPr>
      <w:r>
        <w:rPr>
          <w:rStyle w:val="10"/>
          <w:color w:val="0D0D0D"/>
        </w:rPr>
        <w:t>3</w:t>
      </w:r>
      <w:r w:rsidR="00B34B69">
        <w:rPr>
          <w:rStyle w:val="10"/>
          <w:color w:val="0D0D0D"/>
        </w:rPr>
        <w:t xml:space="preserve">.2. </w:t>
      </w:r>
      <w:r w:rsidR="00B34B69">
        <w:rPr>
          <w:rStyle w:val="10"/>
          <w:color w:val="000000"/>
        </w:rPr>
        <w:t>Pretendenta</w:t>
      </w:r>
      <w:r w:rsidR="00B34B69">
        <w:rPr>
          <w:rStyle w:val="10"/>
          <w:lang w:eastAsia="lv-LV"/>
        </w:rPr>
        <w:t xml:space="preserve"> parakstīts pieteikums par piedalīšanos iepirkumā (saskaņā </w:t>
      </w:r>
      <w:r w:rsidR="00B34B69" w:rsidRPr="00CA264A">
        <w:rPr>
          <w:rStyle w:val="10"/>
          <w:lang w:eastAsia="lv-LV"/>
        </w:rPr>
        <w:t>ar pielikumu Nr.1).</w:t>
      </w:r>
      <w:r w:rsidR="00B34B69">
        <w:rPr>
          <w:rStyle w:val="10"/>
          <w:lang w:eastAsia="lv-LV"/>
        </w:rPr>
        <w:t xml:space="preserve"> </w:t>
      </w:r>
    </w:p>
    <w:p w14:paraId="0C890B22" w14:textId="77777777" w:rsidR="007871DE" w:rsidRDefault="00144AF4" w:rsidP="00526879">
      <w:pPr>
        <w:pStyle w:val="StyleStyle1Justified"/>
        <w:numPr>
          <w:ilvl w:val="0"/>
          <w:numId w:val="0"/>
        </w:numPr>
        <w:tabs>
          <w:tab w:val="left" w:pos="720"/>
        </w:tabs>
        <w:ind w:left="567" w:hanging="567"/>
      </w:pPr>
      <w:r>
        <w:rPr>
          <w:rStyle w:val="10"/>
          <w:color w:val="0D0D0D"/>
          <w:sz w:val="24"/>
          <w:szCs w:val="24"/>
        </w:rPr>
        <w:lastRenderedPageBreak/>
        <w:t>3</w:t>
      </w:r>
      <w:r w:rsidR="00B34B69">
        <w:rPr>
          <w:rStyle w:val="10"/>
          <w:color w:val="0D0D0D"/>
          <w:sz w:val="24"/>
          <w:szCs w:val="24"/>
        </w:rPr>
        <w:t xml:space="preserve">.3. </w:t>
      </w:r>
      <w:r w:rsidR="00B34B69">
        <w:rPr>
          <w:rStyle w:val="10"/>
          <w:color w:val="000000"/>
          <w:sz w:val="24"/>
          <w:szCs w:val="24"/>
        </w:rPr>
        <w:t>Pretendenta rakstisks apliecinājums, ka uz Pretendentu neattiecas Sabiedrisko pakalpojumu sniedzēju iepirkumu likuma 4</w:t>
      </w:r>
      <w:r w:rsidR="00D96A58">
        <w:rPr>
          <w:rStyle w:val="10"/>
          <w:color w:val="000000"/>
          <w:sz w:val="24"/>
          <w:szCs w:val="24"/>
        </w:rPr>
        <w:t>8</w:t>
      </w:r>
      <w:r w:rsidR="00B34B69">
        <w:rPr>
          <w:rStyle w:val="10"/>
          <w:color w:val="000000"/>
          <w:sz w:val="24"/>
          <w:szCs w:val="24"/>
        </w:rPr>
        <w:t>.pant</w:t>
      </w:r>
      <w:r w:rsidR="00526879">
        <w:rPr>
          <w:rStyle w:val="10"/>
          <w:color w:val="000000"/>
          <w:sz w:val="24"/>
          <w:szCs w:val="24"/>
        </w:rPr>
        <w:t xml:space="preserve">ā norādītie pretendentu izslēgšanas nosacījumi. </w:t>
      </w:r>
    </w:p>
    <w:p w14:paraId="007CDEEA" w14:textId="77777777" w:rsidR="007871DE" w:rsidRDefault="00144AF4">
      <w:pPr>
        <w:pStyle w:val="1f"/>
        <w:shd w:val="clear" w:color="auto" w:fill="FFFFFF"/>
        <w:jc w:val="both"/>
      </w:pPr>
      <w:r>
        <w:rPr>
          <w:rStyle w:val="1f2"/>
          <w:i w:val="0"/>
          <w:color w:val="0D0D0D"/>
        </w:rPr>
        <w:t>3</w:t>
      </w:r>
      <w:r w:rsidR="00B34B69">
        <w:rPr>
          <w:rStyle w:val="1f2"/>
          <w:i w:val="0"/>
          <w:color w:val="0D0D0D"/>
        </w:rPr>
        <w:t xml:space="preserve">.3.punktā </w:t>
      </w:r>
      <w:r w:rsidR="00B34B69">
        <w:t>minētie izslēgšanas nosacījumi netiek piemēroti, ja:</w:t>
      </w:r>
    </w:p>
    <w:p w14:paraId="51805607" w14:textId="77777777" w:rsidR="007871DE" w:rsidRDefault="00B34B69">
      <w:pPr>
        <w:pStyle w:val="1f"/>
        <w:jc w:val="both"/>
      </w:pPr>
      <w:r>
        <w:t xml:space="preserve">1) no dienas, kad kļuvis neapstrīdams tiesas spriedums vai prokurora priekšraksts par sodu saistībā ar šā panta pirmās daļas 1.punktā minētajiem pārkāpumiem, līdz pieteikuma vai piedāvājuma iesniegšanas dienai ir pagājuši trīs gadi; </w:t>
      </w:r>
    </w:p>
    <w:p w14:paraId="43712C07" w14:textId="77777777" w:rsidR="007871DE" w:rsidRDefault="00B34B69">
      <w:pPr>
        <w:pStyle w:val="1f"/>
        <w:jc w:val="both"/>
      </w:pPr>
      <w:r>
        <w:t xml:space="preserve">2) no dienas, kad kļuvis neapstrīdams tiesas spriedums vai citas kompetentas institūcijas pieņemtais lēmums saistībā ar šā panta pirmās daļas 2.punktā minētajiem pārkāpumiem, līdz pieteikuma vai piedāvājuma iesniegšanas dienai ir pagājuši 18 mēneši; </w:t>
      </w:r>
    </w:p>
    <w:p w14:paraId="67B2D38B" w14:textId="77777777" w:rsidR="007871DE" w:rsidRDefault="00B34B69">
      <w:pPr>
        <w:pStyle w:val="1f"/>
        <w:jc w:val="both"/>
      </w:pPr>
      <w:r>
        <w:t>3) no dienas, kad kļuvis neapstrīdams tiesas spriedums vai citas kompetentas institūcijas pieņemtais lēmums saistībā ar šā panta pirmās daļas 3.punktā minētajiem pārkāpumiem, līdz pieteikuma vai piedāvājuma iesniegšanas dienai ir pagājuši 12 mēneši.</w:t>
      </w:r>
    </w:p>
    <w:p w14:paraId="526A74E1" w14:textId="77777777" w:rsidR="007871DE" w:rsidRDefault="007871DE">
      <w:pPr>
        <w:pStyle w:val="1f"/>
        <w:jc w:val="both"/>
      </w:pPr>
    </w:p>
    <w:p w14:paraId="5912BF77" w14:textId="5E35CC09" w:rsidR="00832448" w:rsidRPr="00557EE4" w:rsidRDefault="00144AF4" w:rsidP="00832448">
      <w:pPr>
        <w:ind w:left="709" w:hanging="709"/>
        <w:rPr>
          <w:color w:val="000000" w:themeColor="text1"/>
        </w:rPr>
      </w:pPr>
      <w:r>
        <w:rPr>
          <w:rStyle w:val="10"/>
          <w:color w:val="0D0D0D"/>
        </w:rPr>
        <w:t>3</w:t>
      </w:r>
      <w:r w:rsidR="00B34B69">
        <w:rPr>
          <w:rStyle w:val="10"/>
          <w:color w:val="0D0D0D"/>
        </w:rPr>
        <w:t>.</w:t>
      </w:r>
      <w:r w:rsidR="00D96A58">
        <w:rPr>
          <w:rStyle w:val="10"/>
          <w:color w:val="0D0D0D"/>
        </w:rPr>
        <w:t>4</w:t>
      </w:r>
      <w:r w:rsidR="00B34B69">
        <w:rPr>
          <w:rStyle w:val="10"/>
          <w:color w:val="0D0D0D"/>
        </w:rPr>
        <w:t xml:space="preserve">. </w:t>
      </w:r>
      <w:r w:rsidR="00832448" w:rsidRPr="00557EE4">
        <w:rPr>
          <w:color w:val="000000" w:themeColor="text1"/>
        </w:rPr>
        <w:t>Pretendenta izziņa par to, ka Pretendenta vidējais finanšu apgrozījums (neto) gadā par trim iepriekšējiem gadiem (201</w:t>
      </w:r>
      <w:r w:rsidR="007D50CF">
        <w:rPr>
          <w:color w:val="000000" w:themeColor="text1"/>
        </w:rPr>
        <w:t>7</w:t>
      </w:r>
      <w:r w:rsidR="00832448" w:rsidRPr="00557EE4">
        <w:rPr>
          <w:color w:val="000000" w:themeColor="text1"/>
        </w:rPr>
        <w:t>., 201</w:t>
      </w:r>
      <w:r w:rsidR="007D50CF">
        <w:rPr>
          <w:color w:val="000000" w:themeColor="text1"/>
        </w:rPr>
        <w:t>8</w:t>
      </w:r>
      <w:r w:rsidR="00832448" w:rsidRPr="00557EE4">
        <w:rPr>
          <w:color w:val="000000" w:themeColor="text1"/>
        </w:rPr>
        <w:t>., 201</w:t>
      </w:r>
      <w:r w:rsidR="007D50CF">
        <w:rPr>
          <w:color w:val="000000" w:themeColor="text1"/>
        </w:rPr>
        <w:t>9</w:t>
      </w:r>
      <w:r w:rsidR="00832448" w:rsidRPr="00557EE4">
        <w:rPr>
          <w:color w:val="000000" w:themeColor="text1"/>
        </w:rPr>
        <w:t xml:space="preserve">.) ir ne mazāks par </w:t>
      </w:r>
      <w:r w:rsidR="007D50CF">
        <w:rPr>
          <w:color w:val="000000" w:themeColor="text1"/>
        </w:rPr>
        <w:t>3</w:t>
      </w:r>
      <w:r w:rsidR="00832448">
        <w:t>00</w:t>
      </w:r>
      <w:r w:rsidR="00F9343A">
        <w:t> </w:t>
      </w:r>
      <w:r w:rsidR="00832448">
        <w:t>000</w:t>
      </w:r>
      <w:r w:rsidR="00F9343A">
        <w:t>,</w:t>
      </w:r>
      <w:r w:rsidR="00832448">
        <w:t xml:space="preserve">00 </w:t>
      </w:r>
      <w:r w:rsidR="00F9343A" w:rsidRPr="00766AAC">
        <w:t xml:space="preserve">EUR </w:t>
      </w:r>
      <w:r w:rsidR="00F9343A">
        <w:rPr>
          <w:color w:val="FF0000"/>
        </w:rPr>
        <w:t xml:space="preserve"> </w:t>
      </w:r>
      <w:r w:rsidR="00832448">
        <w:t>(</w:t>
      </w:r>
      <w:r w:rsidR="007D50CF">
        <w:t>trīs</w:t>
      </w:r>
      <w:r w:rsidR="00832448">
        <w:t xml:space="preserve"> simti</w:t>
      </w:r>
      <w:r w:rsidR="00832448" w:rsidRPr="00766AAC">
        <w:t xml:space="preserve"> tūkstoši</w:t>
      </w:r>
      <w:r w:rsidR="00832448">
        <w:t xml:space="preserve"> </w:t>
      </w:r>
      <w:r w:rsidR="00F9343A">
        <w:t>eiro, 00 centi</w:t>
      </w:r>
      <w:r w:rsidR="00832448" w:rsidRPr="00766AAC">
        <w:t xml:space="preserve">) </w:t>
      </w:r>
      <w:r w:rsidR="00832448">
        <w:rPr>
          <w:color w:val="000000" w:themeColor="text1"/>
        </w:rPr>
        <w:t>(</w:t>
      </w:r>
      <w:r w:rsidR="007D50CF" w:rsidRPr="007D50CF">
        <w:rPr>
          <w:color w:val="000000" w:themeColor="text1"/>
        </w:rPr>
        <w:t>Iepirkuma dokumentācija</w:t>
      </w:r>
      <w:r w:rsidR="007D50CF">
        <w:rPr>
          <w:color w:val="000000" w:themeColor="text1"/>
        </w:rPr>
        <w:t xml:space="preserve">s </w:t>
      </w:r>
      <w:r w:rsidR="00832448">
        <w:rPr>
          <w:color w:val="000000" w:themeColor="text1"/>
        </w:rPr>
        <w:t>pielikums Nr.2</w:t>
      </w:r>
      <w:r w:rsidR="00832448" w:rsidRPr="00557EE4">
        <w:rPr>
          <w:color w:val="000000" w:themeColor="text1"/>
        </w:rPr>
        <w:t xml:space="preserve">) Ja pretendenta saimnieciskā darbība ir mazāka par 3 (trim) gadiem, šajā </w:t>
      </w:r>
      <w:r w:rsidR="007D50CF" w:rsidRPr="007D50CF">
        <w:rPr>
          <w:color w:val="000000" w:themeColor="text1"/>
        </w:rPr>
        <w:t>Iepirkuma dokumentācija</w:t>
      </w:r>
      <w:r w:rsidR="007D50CF">
        <w:rPr>
          <w:color w:val="000000" w:themeColor="text1"/>
        </w:rPr>
        <w:t xml:space="preserve"> </w:t>
      </w:r>
      <w:r w:rsidR="00832448" w:rsidRPr="00557EE4">
        <w:rPr>
          <w:color w:val="000000" w:themeColor="text1"/>
        </w:rPr>
        <w:t xml:space="preserve">punktā minētā prasība attiecas uz vidējo finanšu neto apgrozījumu iepriekšējos 2 (divos) gados vai Pretendenta nostrādāto laiku. </w:t>
      </w:r>
    </w:p>
    <w:p w14:paraId="3F482F5E" w14:textId="77777777" w:rsidR="007871DE" w:rsidRDefault="007871DE">
      <w:pPr>
        <w:pStyle w:val="1c"/>
        <w:ind w:left="0"/>
        <w:jc w:val="both"/>
        <w:rPr>
          <w:color w:val="000000"/>
        </w:rPr>
      </w:pPr>
    </w:p>
    <w:p w14:paraId="4F4DFBA5" w14:textId="77777777" w:rsidR="007871DE" w:rsidRDefault="00144AF4">
      <w:pPr>
        <w:pStyle w:val="1"/>
        <w:jc w:val="both"/>
      </w:pPr>
      <w:r>
        <w:t>3</w:t>
      </w:r>
      <w:r w:rsidR="00B34B69">
        <w:t>.</w:t>
      </w:r>
      <w:r w:rsidR="00D96A58">
        <w:t>5</w:t>
      </w:r>
      <w:r w:rsidR="00B34B69">
        <w:t>. Sabiedrisko pakalpojumu regulēšanas komisijas izsniegtas speciālas atļaujas (licences) elektroenerģijas tirdzniecībai Latvijas Republikas teritorijā  apliecināta kopija.</w:t>
      </w:r>
    </w:p>
    <w:p w14:paraId="7DBBC241" w14:textId="77777777" w:rsidR="007871DE" w:rsidRDefault="007871DE">
      <w:pPr>
        <w:pStyle w:val="1"/>
        <w:jc w:val="both"/>
      </w:pPr>
    </w:p>
    <w:p w14:paraId="2718253C" w14:textId="12069A39" w:rsidR="007871DE" w:rsidRDefault="00144AF4">
      <w:pPr>
        <w:pStyle w:val="1"/>
        <w:jc w:val="both"/>
      </w:pPr>
      <w:r>
        <w:rPr>
          <w:rStyle w:val="10"/>
          <w:color w:val="000000"/>
        </w:rPr>
        <w:t>3</w:t>
      </w:r>
      <w:r w:rsidR="00B34B69">
        <w:rPr>
          <w:rStyle w:val="10"/>
          <w:color w:val="000000"/>
        </w:rPr>
        <w:t>.</w:t>
      </w:r>
      <w:r w:rsidR="00D96A58">
        <w:rPr>
          <w:rStyle w:val="10"/>
          <w:color w:val="000000"/>
        </w:rPr>
        <w:t>6</w:t>
      </w:r>
      <w:r w:rsidR="00B34B69">
        <w:rPr>
          <w:rStyle w:val="10"/>
          <w:color w:val="000000"/>
        </w:rPr>
        <w:t xml:space="preserve">. Pretendentam iepriekšējo 3 (trīs) gadu laikā jābūt pieredzei </w:t>
      </w:r>
      <w:r w:rsidR="00B34B69">
        <w:rPr>
          <w:rStyle w:val="10"/>
          <w:sz w:val="23"/>
          <w:szCs w:val="23"/>
        </w:rPr>
        <w:t xml:space="preserve">elektroenerģijas piegādei Pasūtītājiem vismaz 3 000 000 (trīs miljoni) elektroenerģijas </w:t>
      </w:r>
      <w:proofErr w:type="spellStart"/>
      <w:r w:rsidR="00B34B69">
        <w:rPr>
          <w:rStyle w:val="10"/>
          <w:sz w:val="23"/>
          <w:szCs w:val="23"/>
        </w:rPr>
        <w:t>kWh</w:t>
      </w:r>
      <w:proofErr w:type="spellEnd"/>
      <w:r w:rsidR="00B34B69">
        <w:rPr>
          <w:rStyle w:val="10"/>
          <w:sz w:val="23"/>
          <w:szCs w:val="23"/>
        </w:rPr>
        <w:t xml:space="preserve"> (kilovatu) </w:t>
      </w:r>
      <w:r w:rsidR="00B34B69">
        <w:rPr>
          <w:rStyle w:val="10"/>
          <w:bCs/>
        </w:rPr>
        <w:t xml:space="preserve">(jāaizpilda </w:t>
      </w:r>
      <w:r w:rsidR="007D50CF" w:rsidRPr="007D50CF">
        <w:rPr>
          <w:rStyle w:val="10"/>
          <w:bCs/>
        </w:rPr>
        <w:t>Iepirkuma dokumentācija</w:t>
      </w:r>
      <w:r w:rsidR="007D50CF">
        <w:rPr>
          <w:rStyle w:val="10"/>
          <w:bCs/>
        </w:rPr>
        <w:t xml:space="preserve">s </w:t>
      </w:r>
      <w:r w:rsidR="00B34B69">
        <w:rPr>
          <w:rStyle w:val="10"/>
          <w:bCs/>
        </w:rPr>
        <w:t xml:space="preserve">pielikums Nr.3 ).  </w:t>
      </w:r>
    </w:p>
    <w:p w14:paraId="64593EBE" w14:textId="77777777" w:rsidR="007871DE" w:rsidRDefault="007871DE">
      <w:pPr>
        <w:pStyle w:val="1"/>
        <w:jc w:val="both"/>
        <w:rPr>
          <w:color w:val="000000"/>
        </w:rPr>
      </w:pPr>
    </w:p>
    <w:p w14:paraId="4EC8F7F5" w14:textId="77777777" w:rsidR="007871DE" w:rsidRPr="00DC7F02" w:rsidRDefault="00144AF4" w:rsidP="00CA264A">
      <w:pPr>
        <w:pStyle w:val="Default"/>
        <w:tabs>
          <w:tab w:val="left" w:pos="0"/>
        </w:tabs>
        <w:spacing w:after="120"/>
        <w:jc w:val="both"/>
        <w:rPr>
          <w:lang w:val="lv-LV"/>
        </w:rPr>
      </w:pPr>
      <w:r>
        <w:rPr>
          <w:rStyle w:val="10"/>
          <w:lang w:val="lv-LV"/>
        </w:rPr>
        <w:t>3</w:t>
      </w:r>
      <w:r w:rsidR="00B34B69">
        <w:rPr>
          <w:rStyle w:val="10"/>
          <w:lang w:val="lv-LV"/>
        </w:rPr>
        <w:t>.</w:t>
      </w:r>
      <w:r w:rsidR="00D96A58">
        <w:rPr>
          <w:rStyle w:val="10"/>
          <w:lang w:val="lv-LV"/>
        </w:rPr>
        <w:t>7</w:t>
      </w:r>
      <w:r w:rsidR="00B34B69">
        <w:rPr>
          <w:rStyle w:val="10"/>
          <w:lang w:val="lv-LV"/>
        </w:rPr>
        <w:t>. Pretendenta a</w:t>
      </w:r>
      <w:r w:rsidR="00B34B69">
        <w:rPr>
          <w:rStyle w:val="10"/>
          <w:bCs/>
          <w:lang w:val="lv-LV"/>
        </w:rPr>
        <w:t>pliecinājumu, ka Pretendentam ir spēkā esošs sistēmas lietošanas līgums ar tādu sistēmas operatoru,</w:t>
      </w:r>
      <w:r w:rsidR="00B34B69">
        <w:rPr>
          <w:rStyle w:val="10"/>
          <w:lang w:val="lv-LV"/>
        </w:rPr>
        <w:t xml:space="preserve"> kura licences darbības zona aptver Daugavpils pilsētas pašvaldības administratīvo teritoriju, kā arī noslēgts balansēšanas līgums ar pārvades sistēmas operatoru.</w:t>
      </w:r>
      <w:r w:rsidR="00B34B69">
        <w:rPr>
          <w:rStyle w:val="10"/>
          <w:bCs/>
          <w:lang w:val="lv-LV"/>
        </w:rPr>
        <w:t xml:space="preserve"> </w:t>
      </w:r>
    </w:p>
    <w:p w14:paraId="0EDD524A" w14:textId="3217F5AB" w:rsidR="007871DE" w:rsidRDefault="00B34B69" w:rsidP="007D50CF">
      <w:pPr>
        <w:pStyle w:val="1f0"/>
        <w:numPr>
          <w:ilvl w:val="1"/>
          <w:numId w:val="19"/>
        </w:numPr>
        <w:jc w:val="both"/>
      </w:pPr>
      <w:r w:rsidRPr="00CA264A">
        <w:rPr>
          <w:rStyle w:val="10"/>
          <w:color w:val="000000"/>
        </w:rPr>
        <w:t>Pretendenta</w:t>
      </w:r>
      <w:r w:rsidRPr="00CA264A">
        <w:rPr>
          <w:rStyle w:val="10"/>
          <w:color w:val="000000"/>
          <w:sz w:val="22"/>
        </w:rPr>
        <w:t xml:space="preserve"> </w:t>
      </w:r>
      <w:r w:rsidRPr="00CA264A">
        <w:rPr>
          <w:rStyle w:val="10"/>
          <w:sz w:val="23"/>
          <w:szCs w:val="23"/>
          <w:lang w:eastAsia="lv-LV"/>
        </w:rPr>
        <w:t>apliecinājums brīvā formā, ka pretendents piekrīt Elektroenerģijas</w:t>
      </w:r>
      <w:r w:rsidR="00CA264A">
        <w:rPr>
          <w:rStyle w:val="10"/>
          <w:sz w:val="23"/>
          <w:szCs w:val="23"/>
          <w:lang w:eastAsia="lv-LV"/>
        </w:rPr>
        <w:t xml:space="preserve"> </w:t>
      </w:r>
      <w:r w:rsidRPr="00CA264A">
        <w:rPr>
          <w:rStyle w:val="10"/>
          <w:sz w:val="23"/>
          <w:szCs w:val="23"/>
          <w:lang w:eastAsia="lv-LV"/>
        </w:rPr>
        <w:t>tirdzniecības līguma projekta nosacījumiem (</w:t>
      </w:r>
      <w:r w:rsidR="007D50CF" w:rsidRPr="007D50CF">
        <w:rPr>
          <w:rStyle w:val="10"/>
          <w:sz w:val="23"/>
          <w:szCs w:val="23"/>
          <w:lang w:eastAsia="lv-LV"/>
        </w:rPr>
        <w:t>Iepirkuma dokumentācija</w:t>
      </w:r>
      <w:r w:rsidR="007D50CF">
        <w:rPr>
          <w:rStyle w:val="10"/>
          <w:sz w:val="23"/>
          <w:szCs w:val="23"/>
          <w:lang w:eastAsia="lv-LV"/>
        </w:rPr>
        <w:t xml:space="preserve">s </w:t>
      </w:r>
      <w:r w:rsidRPr="00CA264A">
        <w:rPr>
          <w:rStyle w:val="10"/>
          <w:color w:val="000000"/>
          <w:sz w:val="23"/>
          <w:szCs w:val="23"/>
          <w:lang w:eastAsia="lv-LV"/>
        </w:rPr>
        <w:t>pielikums Nr.6).</w:t>
      </w:r>
      <w:r w:rsidRPr="00CA264A">
        <w:rPr>
          <w:rStyle w:val="10"/>
          <w:sz w:val="23"/>
          <w:szCs w:val="23"/>
          <w:lang w:eastAsia="lv-LV"/>
        </w:rPr>
        <w:t xml:space="preserve"> </w:t>
      </w:r>
    </w:p>
    <w:p w14:paraId="5BAAA404" w14:textId="77777777" w:rsidR="007871DE" w:rsidRDefault="007871DE" w:rsidP="00CA264A">
      <w:pPr>
        <w:pStyle w:val="1f0"/>
        <w:jc w:val="both"/>
        <w:rPr>
          <w:color w:val="000000"/>
          <w:sz w:val="22"/>
        </w:rPr>
      </w:pPr>
    </w:p>
    <w:p w14:paraId="3C632411" w14:textId="7BD817CC" w:rsidR="007871DE" w:rsidRPr="00CA264A" w:rsidRDefault="00B34B69" w:rsidP="007D50CF">
      <w:pPr>
        <w:pStyle w:val="1f0"/>
        <w:numPr>
          <w:ilvl w:val="1"/>
          <w:numId w:val="19"/>
        </w:numPr>
        <w:jc w:val="both"/>
      </w:pPr>
      <w:r w:rsidRPr="00CA264A">
        <w:rPr>
          <w:rStyle w:val="10"/>
          <w:color w:val="000000"/>
        </w:rPr>
        <w:t xml:space="preserve">Pretendenta </w:t>
      </w:r>
      <w:r w:rsidRPr="00CA264A">
        <w:rPr>
          <w:rStyle w:val="10"/>
          <w:lang w:eastAsia="lv-LV"/>
        </w:rPr>
        <w:t>apliecinājums,</w:t>
      </w:r>
      <w:r w:rsidRPr="00CA264A">
        <w:rPr>
          <w:rStyle w:val="10"/>
          <w:b/>
        </w:rPr>
        <w:t xml:space="preserve"> </w:t>
      </w:r>
      <w:r w:rsidRPr="00CA264A">
        <w:t>ka Pretendents nodrošinās elektroenerģijas piegādi atbilstoši Tehniskas  specifikācijā Pielikum</w:t>
      </w:r>
      <w:r w:rsidR="007D50CF">
        <w:t>ā</w:t>
      </w:r>
      <w:r w:rsidRPr="00CA264A">
        <w:t xml:space="preserve"> Nr.4 norādītājam. </w:t>
      </w:r>
    </w:p>
    <w:p w14:paraId="426B6842" w14:textId="77777777" w:rsidR="007871DE" w:rsidRDefault="007871DE" w:rsidP="00CA264A">
      <w:pPr>
        <w:pStyle w:val="1f0"/>
        <w:jc w:val="both"/>
      </w:pPr>
    </w:p>
    <w:p w14:paraId="2D8B7BC7" w14:textId="338056F3" w:rsidR="007871DE" w:rsidRPr="00CA264A" w:rsidRDefault="00B34B69" w:rsidP="00CA264A">
      <w:pPr>
        <w:pStyle w:val="1"/>
        <w:numPr>
          <w:ilvl w:val="1"/>
          <w:numId w:val="19"/>
        </w:numPr>
        <w:ind w:left="0" w:firstLine="0"/>
        <w:jc w:val="both"/>
      </w:pPr>
      <w:r w:rsidRPr="00CA264A">
        <w:t xml:space="preserve">Aizpildīts Finanšu piedāvājums atbilstoši </w:t>
      </w:r>
      <w:r w:rsidR="007D50CF" w:rsidRPr="007D50CF">
        <w:t>Iepirkuma dokumentācija</w:t>
      </w:r>
      <w:r w:rsidR="007D50CF">
        <w:t xml:space="preserve">s </w:t>
      </w:r>
      <w:r w:rsidRPr="00CA264A">
        <w:rPr>
          <w:rStyle w:val="10"/>
          <w:shd w:val="clear" w:color="auto" w:fill="FFFFFF"/>
        </w:rPr>
        <w:t>pielikuma Nr.5.</w:t>
      </w:r>
    </w:p>
    <w:p w14:paraId="5B1845ED" w14:textId="77777777" w:rsidR="007871DE" w:rsidRDefault="007871DE" w:rsidP="00CA264A">
      <w:pPr>
        <w:pStyle w:val="1"/>
        <w:jc w:val="both"/>
        <w:rPr>
          <w:b/>
        </w:rPr>
      </w:pPr>
    </w:p>
    <w:p w14:paraId="4D3F7D9F" w14:textId="77777777" w:rsidR="007871DE" w:rsidRDefault="00144AF4">
      <w:pPr>
        <w:pStyle w:val="1"/>
        <w:rPr>
          <w:b/>
        </w:rPr>
      </w:pPr>
      <w:r>
        <w:rPr>
          <w:b/>
        </w:rPr>
        <w:t>4</w:t>
      </w:r>
      <w:r w:rsidR="00B34B69">
        <w:rPr>
          <w:b/>
        </w:rPr>
        <w:t>. Piedāvājuma izvēles kritērijs.</w:t>
      </w:r>
    </w:p>
    <w:p w14:paraId="17C32584" w14:textId="77777777" w:rsidR="007871DE" w:rsidRDefault="00144AF4">
      <w:pPr>
        <w:pStyle w:val="1"/>
      </w:pPr>
      <w:r>
        <w:t>4</w:t>
      </w:r>
      <w:r w:rsidR="00B34B69">
        <w:t>.1. Piedāvājuma izvēles kritērijs – piedāvājums ar viszemāko cenu.</w:t>
      </w:r>
    </w:p>
    <w:p w14:paraId="3482E9E2" w14:textId="77777777" w:rsidR="007871DE" w:rsidRDefault="007871DE">
      <w:pPr>
        <w:pStyle w:val="1"/>
      </w:pPr>
    </w:p>
    <w:p w14:paraId="1D534E08" w14:textId="77777777" w:rsidR="00C66397" w:rsidRPr="00C66397" w:rsidRDefault="00C66397" w:rsidP="00C66397">
      <w:pPr>
        <w:pStyle w:val="DefaultText"/>
        <w:rPr>
          <w:b/>
          <w:szCs w:val="24"/>
          <w:lang w:val="lv-LV"/>
        </w:rPr>
      </w:pPr>
      <w:r w:rsidRPr="00C66397">
        <w:rPr>
          <w:b/>
          <w:szCs w:val="24"/>
          <w:lang w:val="lv-LV"/>
        </w:rPr>
        <w:t>5.</w:t>
      </w:r>
      <w:r w:rsidRPr="00C66397">
        <w:rPr>
          <w:b/>
          <w:szCs w:val="24"/>
          <w:lang w:val="lv-LV"/>
        </w:rPr>
        <w:tab/>
        <w:t>Piedāvājumu labošana un atsaukšana.</w:t>
      </w:r>
    </w:p>
    <w:p w14:paraId="1FE554F6" w14:textId="22680C11" w:rsidR="00C66397" w:rsidRPr="00C66397" w:rsidRDefault="00144AF4" w:rsidP="007D50CF">
      <w:pPr>
        <w:pStyle w:val="DefaultText"/>
        <w:jc w:val="both"/>
        <w:rPr>
          <w:bCs/>
          <w:szCs w:val="24"/>
          <w:lang w:val="lv-LV"/>
        </w:rPr>
      </w:pPr>
      <w:r>
        <w:rPr>
          <w:bCs/>
          <w:szCs w:val="24"/>
          <w:lang w:val="lv-LV"/>
        </w:rPr>
        <w:t>5</w:t>
      </w:r>
      <w:r w:rsidR="00C66397" w:rsidRPr="00C66397">
        <w:rPr>
          <w:bCs/>
          <w:szCs w:val="24"/>
          <w:lang w:val="lv-LV"/>
        </w:rPr>
        <w:t>.1.</w:t>
      </w:r>
      <w:r w:rsidR="00C66397" w:rsidRPr="00C66397">
        <w:rPr>
          <w:bCs/>
          <w:szCs w:val="24"/>
          <w:lang w:val="lv-LV"/>
        </w:rPr>
        <w:tab/>
        <w:t xml:space="preserve">Pretendents var grozīt vai atsaukt savu iesniegto piedāvājumu, par to rakstiski </w:t>
      </w:r>
      <w:r w:rsidR="007D50CF">
        <w:rPr>
          <w:bCs/>
          <w:szCs w:val="24"/>
          <w:lang w:val="lv-LV"/>
        </w:rPr>
        <w:t>p</w:t>
      </w:r>
      <w:r w:rsidR="00C66397" w:rsidRPr="00C66397">
        <w:rPr>
          <w:bCs/>
          <w:szCs w:val="24"/>
          <w:lang w:val="lv-LV"/>
        </w:rPr>
        <w:t>aziņojot līdz piedāvājumu iesniegšanas termiņa beigām.</w:t>
      </w:r>
    </w:p>
    <w:p w14:paraId="3BF922DB" w14:textId="38907D5B" w:rsidR="007871DE" w:rsidRPr="00D024F6" w:rsidRDefault="00144AF4" w:rsidP="00C66397">
      <w:pPr>
        <w:pStyle w:val="DefaultText"/>
        <w:jc w:val="both"/>
        <w:rPr>
          <w:bCs/>
          <w:szCs w:val="24"/>
          <w:lang w:val="lv-LV"/>
        </w:rPr>
      </w:pPr>
      <w:r>
        <w:rPr>
          <w:bCs/>
          <w:szCs w:val="24"/>
          <w:lang w:val="lv-LV"/>
        </w:rPr>
        <w:t>5</w:t>
      </w:r>
      <w:r w:rsidR="00C66397" w:rsidRPr="00C66397">
        <w:rPr>
          <w:bCs/>
          <w:szCs w:val="24"/>
          <w:lang w:val="lv-LV"/>
        </w:rPr>
        <w:t>.2.</w:t>
      </w:r>
      <w:r w:rsidR="00C66397" w:rsidRPr="00C66397">
        <w:rPr>
          <w:bCs/>
          <w:szCs w:val="24"/>
          <w:lang w:val="lv-LV"/>
        </w:rPr>
        <w:tab/>
        <w:t xml:space="preserve">Pretendenta paziņojums par labojumu vai atsaukšanu ir jāsagatavo un jāapzīmogo atbilstoši tiem </w:t>
      </w:r>
      <w:r w:rsidR="007D50CF" w:rsidRPr="007D50CF">
        <w:rPr>
          <w:bCs/>
          <w:szCs w:val="24"/>
          <w:lang w:val="lv-LV"/>
        </w:rPr>
        <w:t>Iepirkuma dokumentācija</w:t>
      </w:r>
      <w:r w:rsidR="007D50CF">
        <w:rPr>
          <w:bCs/>
          <w:szCs w:val="24"/>
          <w:lang w:val="lv-LV"/>
        </w:rPr>
        <w:t xml:space="preserve">s </w:t>
      </w:r>
      <w:r w:rsidR="00C66397" w:rsidRPr="00C66397">
        <w:rPr>
          <w:bCs/>
          <w:szCs w:val="24"/>
          <w:lang w:val="lv-LV"/>
        </w:rPr>
        <w:t xml:space="preserve">noteikumiem, kas attiecas uz Piedāvājuma noformēšanu un iesniegšanu. Uz iepakojuma attiecīgi atzīmējot "LABOJUMS" vai "ATSAUKŠANA", un jānogādā AS ,,Daugavpils satiksme”, </w:t>
      </w:r>
      <w:r w:rsidR="007D50CF">
        <w:rPr>
          <w:bCs/>
          <w:szCs w:val="24"/>
          <w:lang w:val="lv-LV"/>
        </w:rPr>
        <w:t>Kārklu</w:t>
      </w:r>
      <w:r w:rsidR="00C66397" w:rsidRPr="00C66397">
        <w:rPr>
          <w:bCs/>
          <w:szCs w:val="24"/>
          <w:lang w:val="lv-LV"/>
        </w:rPr>
        <w:t xml:space="preserve"> ielā </w:t>
      </w:r>
      <w:r w:rsidR="007D50CF">
        <w:rPr>
          <w:bCs/>
          <w:szCs w:val="24"/>
          <w:lang w:val="lv-LV"/>
        </w:rPr>
        <w:t>24</w:t>
      </w:r>
      <w:r w:rsidR="00C66397" w:rsidRPr="00C66397">
        <w:rPr>
          <w:bCs/>
          <w:szCs w:val="24"/>
          <w:lang w:val="lv-LV"/>
        </w:rPr>
        <w:t xml:space="preserve">, Daugavpilī, Latvijā, </w:t>
      </w:r>
      <w:r w:rsidR="007D50CF">
        <w:rPr>
          <w:bCs/>
          <w:szCs w:val="24"/>
          <w:lang w:val="lv-LV"/>
        </w:rPr>
        <w:t>1</w:t>
      </w:r>
      <w:r w:rsidR="00C66397" w:rsidRPr="00C66397">
        <w:rPr>
          <w:bCs/>
          <w:szCs w:val="24"/>
          <w:lang w:val="lv-LV"/>
        </w:rPr>
        <w:t xml:space="preserve">.stāvā, jānogādā personīgi vai </w:t>
      </w:r>
      <w:r w:rsidR="007D50CF" w:rsidRPr="007D50CF">
        <w:rPr>
          <w:bCs/>
          <w:szCs w:val="24"/>
          <w:lang w:val="lv-LV"/>
        </w:rPr>
        <w:t xml:space="preserve">atsūtot uz e-pastu </w:t>
      </w:r>
      <w:hyperlink r:id="rId8" w:history="1">
        <w:r w:rsidR="00D024F6" w:rsidRPr="00B934D2">
          <w:rPr>
            <w:rStyle w:val="Hyperlink"/>
            <w:bCs/>
            <w:szCs w:val="24"/>
            <w:lang w:val="lv-LV"/>
          </w:rPr>
          <w:t>info@dsatiskme.lv</w:t>
        </w:r>
      </w:hyperlink>
      <w:r w:rsidR="00D024F6">
        <w:rPr>
          <w:bCs/>
          <w:szCs w:val="24"/>
          <w:lang w:val="lv-LV"/>
        </w:rPr>
        <w:t xml:space="preserve"> </w:t>
      </w:r>
      <w:r w:rsidR="007D50CF" w:rsidRPr="007D50CF">
        <w:rPr>
          <w:bCs/>
          <w:szCs w:val="24"/>
          <w:lang w:val="lv-LV"/>
        </w:rPr>
        <w:t xml:space="preserve">(noskenētā veidā vai parakstītu ar elektronisko parakstu) </w:t>
      </w:r>
      <w:r w:rsidR="007D50CF">
        <w:rPr>
          <w:bCs/>
          <w:szCs w:val="24"/>
          <w:lang w:val="lv-LV"/>
        </w:rPr>
        <w:t xml:space="preserve">vai </w:t>
      </w:r>
      <w:r w:rsidR="00C66397" w:rsidRPr="00C66397">
        <w:rPr>
          <w:bCs/>
          <w:szCs w:val="24"/>
          <w:lang w:val="lv-LV"/>
        </w:rPr>
        <w:t xml:space="preserve">atsūtot to pa pastu AS ,,Daugavpils satiksme”, </w:t>
      </w:r>
      <w:r w:rsidR="007D50CF">
        <w:rPr>
          <w:bCs/>
          <w:szCs w:val="24"/>
          <w:lang w:val="lv-LV"/>
        </w:rPr>
        <w:t>Kārklu</w:t>
      </w:r>
      <w:r w:rsidR="00C66397" w:rsidRPr="00C66397">
        <w:rPr>
          <w:bCs/>
          <w:szCs w:val="24"/>
          <w:lang w:val="lv-LV"/>
        </w:rPr>
        <w:t xml:space="preserve"> ielā </w:t>
      </w:r>
      <w:r w:rsidR="007D50CF">
        <w:rPr>
          <w:bCs/>
          <w:szCs w:val="24"/>
          <w:lang w:val="lv-LV"/>
        </w:rPr>
        <w:t>24</w:t>
      </w:r>
      <w:r w:rsidR="00C66397" w:rsidRPr="00C66397">
        <w:rPr>
          <w:bCs/>
          <w:szCs w:val="24"/>
          <w:lang w:val="lv-LV"/>
        </w:rPr>
        <w:t>,  Daugavpilī, Latvijā, LV – 54</w:t>
      </w:r>
      <w:r w:rsidR="007D50CF">
        <w:rPr>
          <w:bCs/>
          <w:szCs w:val="24"/>
          <w:lang w:val="lv-LV"/>
        </w:rPr>
        <w:t>0</w:t>
      </w:r>
      <w:r w:rsidR="00C66397" w:rsidRPr="00C66397">
        <w:rPr>
          <w:bCs/>
          <w:szCs w:val="24"/>
          <w:lang w:val="lv-LV"/>
        </w:rPr>
        <w:t xml:space="preserve">1. Pasta sūtījumam jābūt nogādātam </w:t>
      </w:r>
      <w:r w:rsidR="00C66397" w:rsidRPr="00C66397">
        <w:rPr>
          <w:b/>
          <w:szCs w:val="24"/>
          <w:lang w:val="lv-LV"/>
        </w:rPr>
        <w:t xml:space="preserve">līdz 2020.gada </w:t>
      </w:r>
      <w:r w:rsidR="009B1D3F">
        <w:rPr>
          <w:b/>
          <w:szCs w:val="24"/>
          <w:lang w:val="lv-LV"/>
        </w:rPr>
        <w:t>1</w:t>
      </w:r>
      <w:r w:rsidR="00460EA1">
        <w:rPr>
          <w:b/>
          <w:szCs w:val="24"/>
          <w:lang w:val="lv-LV"/>
        </w:rPr>
        <w:t>7</w:t>
      </w:r>
      <w:r w:rsidR="009B1D3F">
        <w:rPr>
          <w:b/>
          <w:szCs w:val="24"/>
          <w:lang w:val="lv-LV"/>
        </w:rPr>
        <w:t>.</w:t>
      </w:r>
      <w:r w:rsidR="007D50CF">
        <w:rPr>
          <w:b/>
          <w:szCs w:val="24"/>
          <w:lang w:val="lv-LV"/>
        </w:rPr>
        <w:t>decembrim</w:t>
      </w:r>
      <w:r w:rsidR="00C66397" w:rsidRPr="00C66397">
        <w:rPr>
          <w:b/>
          <w:szCs w:val="24"/>
          <w:lang w:val="lv-LV"/>
        </w:rPr>
        <w:t>, plkst. 10:00.</w:t>
      </w:r>
      <w:r w:rsidR="007D50CF">
        <w:rPr>
          <w:b/>
          <w:szCs w:val="24"/>
          <w:lang w:val="lv-LV"/>
        </w:rPr>
        <w:t xml:space="preserve"> </w:t>
      </w:r>
    </w:p>
    <w:p w14:paraId="5FBAFBF4" w14:textId="77777777" w:rsidR="00C66397" w:rsidRPr="00144AF4" w:rsidRDefault="00C66397" w:rsidP="00C66397">
      <w:pPr>
        <w:pStyle w:val="DefaultText"/>
        <w:jc w:val="both"/>
        <w:rPr>
          <w:b/>
          <w:szCs w:val="24"/>
          <w:lang w:val="lv-LV"/>
        </w:rPr>
      </w:pPr>
    </w:p>
    <w:p w14:paraId="2360BC06" w14:textId="77777777" w:rsidR="007871DE" w:rsidRPr="00C66397" w:rsidRDefault="00144AF4">
      <w:pPr>
        <w:pStyle w:val="1"/>
        <w:jc w:val="both"/>
        <w:rPr>
          <w:b/>
          <w:color w:val="000000"/>
        </w:rPr>
      </w:pPr>
      <w:bookmarkStart w:id="4" w:name="_Toc277402337"/>
      <w:r>
        <w:rPr>
          <w:b/>
          <w:color w:val="000000"/>
        </w:rPr>
        <w:t>6</w:t>
      </w:r>
      <w:r w:rsidR="00B34B69" w:rsidRPr="00C66397">
        <w:rPr>
          <w:b/>
          <w:color w:val="000000"/>
        </w:rPr>
        <w:t>.</w:t>
      </w:r>
      <w:r w:rsidR="00D96A58" w:rsidRPr="00C66397">
        <w:rPr>
          <w:b/>
          <w:color w:val="000000"/>
        </w:rPr>
        <w:t xml:space="preserve"> </w:t>
      </w:r>
      <w:r w:rsidR="00B34B69" w:rsidRPr="00C66397">
        <w:rPr>
          <w:b/>
          <w:color w:val="000000"/>
        </w:rPr>
        <w:t xml:space="preserve">Iepirkuma dokumentu izskaidrojums. </w:t>
      </w:r>
    </w:p>
    <w:p w14:paraId="5119F9BC" w14:textId="7CD5EA79" w:rsidR="007871DE" w:rsidRDefault="00144AF4">
      <w:pPr>
        <w:pStyle w:val="1"/>
        <w:jc w:val="both"/>
      </w:pPr>
      <w:r>
        <w:rPr>
          <w:rStyle w:val="10"/>
          <w:color w:val="000000"/>
        </w:rPr>
        <w:t>6</w:t>
      </w:r>
      <w:r w:rsidR="00B34B69">
        <w:rPr>
          <w:rStyle w:val="10"/>
          <w:color w:val="000000"/>
        </w:rPr>
        <w:t>.1.</w:t>
      </w:r>
      <w:r w:rsidR="00B34B69">
        <w:t xml:space="preserve"> Pretendentam,  kas  vēlas  </w:t>
      </w:r>
      <w:r w:rsidR="00B34B69">
        <w:rPr>
          <w:rStyle w:val="10"/>
          <w:color w:val="0D0D0D"/>
        </w:rPr>
        <w:t>jebkuru  iepirkuma  dokumentu</w:t>
      </w:r>
      <w:r w:rsidR="00B34B69">
        <w:t xml:space="preserve">  skaidrojumu,  </w:t>
      </w:r>
      <w:r w:rsidR="00B34B69">
        <w:rPr>
          <w:rStyle w:val="10"/>
          <w:color w:val="0D0D0D"/>
        </w:rPr>
        <w:t xml:space="preserve">rakstiski  pa  </w:t>
      </w:r>
      <w:r w:rsidR="00B34B69">
        <w:t>pastu</w:t>
      </w:r>
      <w:r w:rsidR="007D50CF">
        <w:t xml:space="preserve"> vai</w:t>
      </w:r>
      <w:r w:rsidR="00B34B69">
        <w:t xml:space="preserve"> e-pastu  </w:t>
      </w:r>
      <w:proofErr w:type="spellStart"/>
      <w:r w:rsidR="00B34B69">
        <w:t>jānosūta</w:t>
      </w:r>
      <w:proofErr w:type="spellEnd"/>
      <w:r w:rsidR="00B34B69">
        <w:t xml:space="preserve"> pieprasījums  Pasūtītājam.</w:t>
      </w:r>
    </w:p>
    <w:p w14:paraId="6C8E8D0B" w14:textId="2B5D2129" w:rsidR="007871DE" w:rsidRPr="00DC7F02" w:rsidRDefault="00144AF4">
      <w:pPr>
        <w:pStyle w:val="DefaultText"/>
        <w:jc w:val="both"/>
        <w:rPr>
          <w:lang w:val="lv-LV"/>
        </w:rPr>
      </w:pPr>
      <w:r>
        <w:rPr>
          <w:rStyle w:val="10"/>
          <w:color w:val="auto"/>
          <w:szCs w:val="24"/>
          <w:lang w:val="lv-LV"/>
        </w:rPr>
        <w:t>6</w:t>
      </w:r>
      <w:r w:rsidR="00B34B69">
        <w:rPr>
          <w:rStyle w:val="10"/>
          <w:color w:val="auto"/>
          <w:szCs w:val="24"/>
          <w:lang w:val="lv-LV"/>
        </w:rPr>
        <w:t>.2. Ja Pretendents ir laikus pieprasījis papildus informāciju par iepirkuma procedūras</w:t>
      </w:r>
      <w:r w:rsidR="00B34B69">
        <w:rPr>
          <w:rStyle w:val="10"/>
          <w:szCs w:val="24"/>
          <w:lang w:val="lv-LV"/>
        </w:rPr>
        <w:t xml:space="preserve"> dokumentos iekļautajām prasībām attiecībā uz piedāvājumu sagatavošanu un iesniegšanu vai pretendentu atlasi, Pasūtītājs to sniedz iespējami </w:t>
      </w:r>
      <w:r w:rsidR="008337A5">
        <w:rPr>
          <w:rStyle w:val="10"/>
          <w:szCs w:val="24"/>
          <w:lang w:val="lv-LV"/>
        </w:rPr>
        <w:t>5 (piecu) darbdienu</w:t>
      </w:r>
      <w:r w:rsidR="00B34B69">
        <w:rPr>
          <w:rStyle w:val="10"/>
          <w:szCs w:val="24"/>
          <w:lang w:val="lv-LV"/>
        </w:rPr>
        <w:t xml:space="preserve"> laikā, bet ne vēlāk kā </w:t>
      </w:r>
      <w:r w:rsidR="00324605">
        <w:rPr>
          <w:rStyle w:val="10"/>
          <w:szCs w:val="24"/>
          <w:lang w:val="lv-LV"/>
        </w:rPr>
        <w:t>6</w:t>
      </w:r>
      <w:r w:rsidR="00B34B69">
        <w:rPr>
          <w:rStyle w:val="10"/>
          <w:szCs w:val="24"/>
          <w:lang w:val="lv-LV"/>
        </w:rPr>
        <w:t xml:space="preserve"> (</w:t>
      </w:r>
      <w:r w:rsidR="00324605">
        <w:rPr>
          <w:rStyle w:val="10"/>
          <w:szCs w:val="24"/>
          <w:lang w:val="lv-LV"/>
        </w:rPr>
        <w:t>sešas</w:t>
      </w:r>
      <w:r w:rsidR="00B34B69">
        <w:rPr>
          <w:rStyle w:val="10"/>
          <w:szCs w:val="24"/>
          <w:lang w:val="lv-LV"/>
        </w:rPr>
        <w:t>) dienas pirms piedāvājumu iesniegšanas termiņa beigām.</w:t>
      </w:r>
    </w:p>
    <w:p w14:paraId="33C5C07B" w14:textId="1000EC1A" w:rsidR="007871DE" w:rsidRPr="00DC7F02" w:rsidRDefault="00144AF4">
      <w:pPr>
        <w:pStyle w:val="DefaultText"/>
        <w:jc w:val="both"/>
        <w:rPr>
          <w:lang w:val="lv-LV"/>
        </w:rPr>
      </w:pPr>
      <w:r>
        <w:rPr>
          <w:rStyle w:val="10"/>
          <w:color w:val="0D0D0D"/>
          <w:szCs w:val="24"/>
          <w:lang w:val="lv-LV"/>
        </w:rPr>
        <w:t>6</w:t>
      </w:r>
      <w:r w:rsidR="00B34B69">
        <w:rPr>
          <w:rStyle w:val="10"/>
          <w:color w:val="0D0D0D"/>
          <w:szCs w:val="24"/>
          <w:lang w:val="lv-LV"/>
        </w:rPr>
        <w:t>.3</w:t>
      </w:r>
      <w:r w:rsidR="00B34B69">
        <w:rPr>
          <w:rStyle w:val="10"/>
          <w:szCs w:val="24"/>
          <w:lang w:val="lv-LV"/>
        </w:rPr>
        <w:t xml:space="preserve">. Ja Pasūtītājs sniedz papildu informāciju vai skaidrojumu kādam no Piegādātajiem, tad Pasūtītājs vienlaikus </w:t>
      </w:r>
      <w:r w:rsidR="008337A5">
        <w:rPr>
          <w:rStyle w:val="10"/>
          <w:szCs w:val="24"/>
          <w:lang w:val="lv-LV"/>
        </w:rPr>
        <w:t>no</w:t>
      </w:r>
      <w:r w:rsidR="00B34B69">
        <w:rPr>
          <w:rStyle w:val="10"/>
          <w:szCs w:val="24"/>
          <w:lang w:val="lv-LV"/>
        </w:rPr>
        <w:t xml:space="preserve">sūta papildu informāciju vai </w:t>
      </w:r>
      <w:r w:rsidR="00B34B69">
        <w:rPr>
          <w:rStyle w:val="10"/>
          <w:color w:val="auto"/>
          <w:szCs w:val="24"/>
          <w:lang w:val="lv-LV"/>
        </w:rPr>
        <w:t xml:space="preserve">skaidrojumu piegādātājam, kas uzdevis jautājumu, un izvieto šo informāciju mājaslapās internetā </w:t>
      </w:r>
      <w:hyperlink r:id="rId9" w:history="1">
        <w:r w:rsidR="00B34B69">
          <w:rPr>
            <w:rStyle w:val="13"/>
            <w:lang w:val="lv-LV"/>
          </w:rPr>
          <w:t>www.satiksme.daugavpils.lv</w:t>
        </w:r>
      </w:hyperlink>
      <w:r w:rsidR="00D96A58">
        <w:rPr>
          <w:rStyle w:val="10"/>
          <w:szCs w:val="24"/>
          <w:lang w:val="lv-LV"/>
        </w:rPr>
        <w:t xml:space="preserve">, </w:t>
      </w:r>
      <w:hyperlink r:id="rId10" w:history="1">
        <w:r w:rsidR="00B34B69">
          <w:rPr>
            <w:rStyle w:val="13"/>
            <w:szCs w:val="24"/>
            <w:lang w:val="lv-LV"/>
          </w:rPr>
          <w:t>www.daugavpils.lv</w:t>
        </w:r>
      </w:hyperlink>
      <w:r w:rsidR="00D96A58">
        <w:rPr>
          <w:rStyle w:val="13"/>
          <w:szCs w:val="24"/>
          <w:lang w:val="lv-LV"/>
        </w:rPr>
        <w:t xml:space="preserve">, </w:t>
      </w:r>
      <w:r w:rsidR="00B34B69">
        <w:rPr>
          <w:rStyle w:val="10"/>
          <w:szCs w:val="24"/>
          <w:lang w:val="lv-LV"/>
        </w:rPr>
        <w:t>kurās ir pieejami iepirkuma procedūras dokumenti, norādot arī uzdoto jautājumu.</w:t>
      </w:r>
    </w:p>
    <w:p w14:paraId="4475EE4C" w14:textId="77777777" w:rsidR="007871DE" w:rsidRDefault="007871DE">
      <w:pPr>
        <w:pStyle w:val="DefaultText"/>
        <w:jc w:val="both"/>
        <w:rPr>
          <w:szCs w:val="24"/>
          <w:lang w:val="lv-LV"/>
        </w:rPr>
      </w:pPr>
    </w:p>
    <w:p w14:paraId="7B43BB9D" w14:textId="77777777" w:rsidR="007871DE" w:rsidRPr="00DC7F02" w:rsidRDefault="00144AF4">
      <w:pPr>
        <w:pStyle w:val="DefaultText"/>
        <w:jc w:val="both"/>
        <w:rPr>
          <w:lang w:val="lv-LV"/>
        </w:rPr>
      </w:pPr>
      <w:r>
        <w:rPr>
          <w:rStyle w:val="10"/>
          <w:b/>
          <w:szCs w:val="24"/>
          <w:lang w:val="lv-LV"/>
        </w:rPr>
        <w:t>7</w:t>
      </w:r>
      <w:r w:rsidR="00B34B69">
        <w:rPr>
          <w:rStyle w:val="10"/>
          <w:b/>
          <w:szCs w:val="24"/>
          <w:lang w:val="lv-LV"/>
        </w:rPr>
        <w:t>. Iepirkuma dokumentu grozījumi.</w:t>
      </w:r>
    </w:p>
    <w:p w14:paraId="7081665A" w14:textId="07145311" w:rsidR="007871DE" w:rsidRDefault="00144AF4">
      <w:pPr>
        <w:pStyle w:val="1"/>
        <w:autoSpaceDE w:val="0"/>
        <w:jc w:val="both"/>
      </w:pPr>
      <w:r>
        <w:t>7</w:t>
      </w:r>
      <w:r w:rsidR="00B34B69">
        <w:t xml:space="preserve">.1. Pasūtītājs var izdarīt grozījumus </w:t>
      </w:r>
      <w:r w:rsidR="008337A5" w:rsidRPr="008337A5">
        <w:t>Iepirkuma dokumentācij</w:t>
      </w:r>
      <w:r w:rsidR="008337A5">
        <w:t>ā</w:t>
      </w:r>
      <w:r w:rsidR="00B34B69">
        <w:t xml:space="preserve">, ja tādējādi netiek būtiski mainītas  specifikācijas, darbu daudzumu saraksts  vai citas prasības. </w:t>
      </w:r>
      <w:r w:rsidR="00B34B69">
        <w:rPr>
          <w:rStyle w:val="10"/>
          <w:lang w:eastAsia="lv-LV"/>
        </w:rPr>
        <w:t xml:space="preserve">Ja Iepirkuma dokumentos ir izdarīti grozījumi un ir pagājusi puse no piedāvājumu iesniegšanas termiņa vai ilgāks laiks, piedāvājumu iesniegšanas termiņš pēc tam, kad Iepirkuma dokumentu grozījumi ir publicēti </w:t>
      </w:r>
      <w:hyperlink r:id="rId11" w:history="1">
        <w:r w:rsidR="00B34B69">
          <w:rPr>
            <w:rStyle w:val="13"/>
            <w:lang w:eastAsia="lv-LV"/>
          </w:rPr>
          <w:t>www.satiksme.daugavpils.lv</w:t>
        </w:r>
      </w:hyperlink>
      <w:r w:rsidR="00B34B69">
        <w:rPr>
          <w:rStyle w:val="10"/>
          <w:lang w:eastAsia="lv-LV"/>
        </w:rPr>
        <w:t xml:space="preserve"> un </w:t>
      </w:r>
      <w:hyperlink r:id="rId12" w:history="1">
        <w:r w:rsidR="00B34B69">
          <w:rPr>
            <w:rStyle w:val="13"/>
            <w:lang w:eastAsia="lv-LV"/>
          </w:rPr>
          <w:t>www.daugavpils.lv</w:t>
        </w:r>
      </w:hyperlink>
      <w:r w:rsidR="00B34B69">
        <w:rPr>
          <w:rStyle w:val="10"/>
          <w:lang w:eastAsia="lv-LV"/>
        </w:rPr>
        <w:t xml:space="preserve">, </w:t>
      </w:r>
      <w:r w:rsidR="00D96A58">
        <w:rPr>
          <w:rStyle w:val="13"/>
        </w:rPr>
        <w:t>www.iub.gov.lv</w:t>
      </w:r>
      <w:r w:rsidR="00D96A58">
        <w:rPr>
          <w:rStyle w:val="10"/>
          <w:lang w:eastAsia="lv-LV"/>
        </w:rPr>
        <w:t xml:space="preserve"> </w:t>
      </w:r>
      <w:r w:rsidR="00B34B69" w:rsidRPr="003259B6">
        <w:rPr>
          <w:rStyle w:val="10"/>
          <w:lang w:eastAsia="lv-LV"/>
        </w:rPr>
        <w:t>nedrīkst būt īsāks par pusi no sākotnēji noteiktā piedāvājumu iesniegšanas termiņa.</w:t>
      </w:r>
      <w:r w:rsidR="00B34B69">
        <w:rPr>
          <w:rStyle w:val="10"/>
          <w:lang w:eastAsia="lv-LV"/>
        </w:rPr>
        <w:t xml:space="preserve"> </w:t>
      </w:r>
    </w:p>
    <w:p w14:paraId="2F406F53" w14:textId="254F88BE" w:rsidR="007871DE" w:rsidRPr="00DC7F02" w:rsidRDefault="00144AF4">
      <w:pPr>
        <w:pStyle w:val="DefaultText"/>
        <w:jc w:val="both"/>
        <w:rPr>
          <w:lang w:val="lv-LV"/>
        </w:rPr>
      </w:pPr>
      <w:r>
        <w:rPr>
          <w:rStyle w:val="10"/>
          <w:color w:val="0D0D0D"/>
          <w:szCs w:val="24"/>
          <w:lang w:val="lv-LV"/>
        </w:rPr>
        <w:t>7</w:t>
      </w:r>
      <w:r w:rsidR="00B34B69">
        <w:rPr>
          <w:rStyle w:val="10"/>
          <w:color w:val="0D0D0D"/>
          <w:szCs w:val="24"/>
          <w:lang w:val="lv-LV"/>
        </w:rPr>
        <w:t>.2.</w:t>
      </w:r>
      <w:r w:rsidR="00B34B69">
        <w:rPr>
          <w:rStyle w:val="10"/>
          <w:lang w:val="lv-LV"/>
        </w:rPr>
        <w:t xml:space="preserve"> </w:t>
      </w:r>
      <w:r w:rsidR="00B34B69">
        <w:rPr>
          <w:rStyle w:val="10"/>
          <w:szCs w:val="24"/>
          <w:lang w:val="lv-LV"/>
        </w:rPr>
        <w:t xml:space="preserve">Ja Pasūtītājs veicis grozījumus </w:t>
      </w:r>
      <w:r w:rsidR="008337A5" w:rsidRPr="008337A5">
        <w:rPr>
          <w:rStyle w:val="10"/>
          <w:szCs w:val="24"/>
          <w:lang w:val="lv-LV"/>
        </w:rPr>
        <w:t>Iepirkuma dokumentācij</w:t>
      </w:r>
      <w:r w:rsidR="008337A5">
        <w:rPr>
          <w:rStyle w:val="10"/>
          <w:szCs w:val="24"/>
          <w:lang w:val="lv-LV"/>
        </w:rPr>
        <w:t>ā</w:t>
      </w:r>
      <w:r w:rsidR="00B34B69">
        <w:rPr>
          <w:rStyle w:val="10"/>
          <w:szCs w:val="24"/>
          <w:lang w:val="lv-LV"/>
        </w:rPr>
        <w:t xml:space="preserve">, tas izvieto šo informāciju sava mājaslapā internetā </w:t>
      </w:r>
      <w:hyperlink r:id="rId13" w:history="1">
        <w:r w:rsidR="00B34B69">
          <w:rPr>
            <w:rStyle w:val="13"/>
            <w:lang w:val="lv-LV"/>
          </w:rPr>
          <w:t>www.satiksme.daugavpils.lv</w:t>
        </w:r>
      </w:hyperlink>
      <w:r w:rsidR="00B34B69">
        <w:rPr>
          <w:rStyle w:val="10"/>
          <w:color w:val="auto"/>
          <w:szCs w:val="24"/>
          <w:lang w:val="lv-LV"/>
        </w:rPr>
        <w:t xml:space="preserve"> un Daugavpils</w:t>
      </w:r>
      <w:r w:rsidR="00B34B69">
        <w:rPr>
          <w:rStyle w:val="10"/>
          <w:szCs w:val="24"/>
          <w:lang w:val="lv-LV"/>
        </w:rPr>
        <w:t xml:space="preserve"> pilsētas domes mājaslapā internetā </w:t>
      </w:r>
      <w:hyperlink r:id="rId14" w:history="1">
        <w:r w:rsidR="00B34B69">
          <w:rPr>
            <w:rStyle w:val="13"/>
            <w:szCs w:val="24"/>
            <w:lang w:val="lv-LV"/>
          </w:rPr>
          <w:t>www.daugavpils.lv</w:t>
        </w:r>
      </w:hyperlink>
      <w:r w:rsidR="00B34B69">
        <w:rPr>
          <w:rStyle w:val="10"/>
          <w:szCs w:val="24"/>
          <w:lang w:val="lv-LV"/>
        </w:rPr>
        <w:t xml:space="preserve">, </w:t>
      </w:r>
      <w:r w:rsidR="00D96A58">
        <w:rPr>
          <w:rStyle w:val="10"/>
          <w:szCs w:val="24"/>
          <w:lang w:val="lv-LV"/>
        </w:rPr>
        <w:t xml:space="preserve">Iepirkuma Uzraudzības biroja mājaslapā </w:t>
      </w:r>
      <w:r w:rsidR="00D96A58">
        <w:rPr>
          <w:rStyle w:val="13"/>
          <w:szCs w:val="24"/>
          <w:lang w:val="lv-LV"/>
        </w:rPr>
        <w:t>www.iub.gov.lv</w:t>
      </w:r>
      <w:r w:rsidR="00D96A58">
        <w:rPr>
          <w:rStyle w:val="10"/>
          <w:szCs w:val="24"/>
          <w:lang w:val="lv-LV"/>
        </w:rPr>
        <w:t xml:space="preserve"> </w:t>
      </w:r>
      <w:r w:rsidR="00B34B69">
        <w:rPr>
          <w:rStyle w:val="10"/>
          <w:szCs w:val="24"/>
          <w:lang w:val="lv-LV"/>
        </w:rPr>
        <w:t xml:space="preserve">kur ir pieejami iepirkuma procedūras dokumenti. </w:t>
      </w:r>
    </w:p>
    <w:p w14:paraId="55FB9AE4" w14:textId="77777777" w:rsidR="007871DE" w:rsidRDefault="007871DE">
      <w:pPr>
        <w:pStyle w:val="DefaultText"/>
        <w:jc w:val="both"/>
        <w:rPr>
          <w:b/>
          <w:szCs w:val="24"/>
          <w:u w:val="single"/>
          <w:lang w:val="lv-LV"/>
        </w:rPr>
      </w:pPr>
    </w:p>
    <w:p w14:paraId="30721191" w14:textId="77777777" w:rsidR="007871DE" w:rsidRDefault="00144AF4">
      <w:pPr>
        <w:pStyle w:val="1"/>
        <w:rPr>
          <w:b/>
        </w:rPr>
      </w:pPr>
      <w:bookmarkStart w:id="5" w:name="_Toc277402340"/>
      <w:bookmarkEnd w:id="4"/>
      <w:r>
        <w:rPr>
          <w:b/>
        </w:rPr>
        <w:t>8</w:t>
      </w:r>
      <w:r w:rsidR="00B34B69">
        <w:rPr>
          <w:b/>
        </w:rPr>
        <w:t>.</w:t>
      </w:r>
      <w:r w:rsidR="00D96A58">
        <w:rPr>
          <w:b/>
        </w:rPr>
        <w:t xml:space="preserve"> </w:t>
      </w:r>
      <w:r w:rsidR="00B34B69">
        <w:rPr>
          <w:b/>
        </w:rPr>
        <w:t>Pretendenta tiesības un pienākumi</w:t>
      </w:r>
      <w:bookmarkEnd w:id="5"/>
      <w:r w:rsidR="00B34B69">
        <w:rPr>
          <w:b/>
        </w:rPr>
        <w:t>.</w:t>
      </w:r>
    </w:p>
    <w:p w14:paraId="2318C15E" w14:textId="77777777" w:rsidR="007871DE" w:rsidRDefault="00144AF4">
      <w:pPr>
        <w:pStyle w:val="1"/>
        <w:jc w:val="both"/>
      </w:pPr>
      <w:r>
        <w:t>8</w:t>
      </w:r>
      <w:r w:rsidR="00B34B69">
        <w:t>.1.Iepirkumā var piedalīties Piegādātājs Sabiedrisko pakalpojumu sniedzēju iepirkuma likuma izpratnē.</w:t>
      </w:r>
    </w:p>
    <w:p w14:paraId="07BEF6E3" w14:textId="77777777" w:rsidR="007871DE" w:rsidRDefault="00144AF4">
      <w:pPr>
        <w:pStyle w:val="StyleStyle1Justified"/>
        <w:numPr>
          <w:ilvl w:val="0"/>
          <w:numId w:val="0"/>
        </w:numPr>
        <w:tabs>
          <w:tab w:val="left" w:pos="720"/>
        </w:tabs>
        <w:ind w:left="567" w:hanging="567"/>
      </w:pPr>
      <w:r>
        <w:rPr>
          <w:rStyle w:val="10"/>
          <w:color w:val="000000"/>
          <w:sz w:val="24"/>
          <w:szCs w:val="24"/>
        </w:rPr>
        <w:t>8</w:t>
      </w:r>
      <w:r w:rsidR="00B34B69">
        <w:rPr>
          <w:rStyle w:val="10"/>
          <w:color w:val="000000"/>
          <w:sz w:val="24"/>
          <w:szCs w:val="24"/>
        </w:rPr>
        <w:t>.2.</w:t>
      </w:r>
      <w:r w:rsidR="00B34B69">
        <w:rPr>
          <w:rStyle w:val="10"/>
          <w:color w:val="0D0D0D"/>
          <w:sz w:val="24"/>
          <w:szCs w:val="24"/>
        </w:rPr>
        <w:t xml:space="preserve"> </w:t>
      </w:r>
      <w:r w:rsidR="00B34B69">
        <w:rPr>
          <w:rStyle w:val="10"/>
          <w:color w:val="000000"/>
          <w:sz w:val="24"/>
          <w:szCs w:val="24"/>
        </w:rPr>
        <w:t xml:space="preserve">Pretendentam ir pienākums pēc Pasūtītāja pieprasījuma izskaidrot savu piedāvājumu Pasūtītāja </w:t>
      </w:r>
      <w:r w:rsidR="00B34B69">
        <w:rPr>
          <w:rStyle w:val="10"/>
          <w:sz w:val="24"/>
          <w:szCs w:val="24"/>
        </w:rPr>
        <w:t>noteiktajā termiņā</w:t>
      </w:r>
      <w:r w:rsidR="00B34B69">
        <w:rPr>
          <w:rStyle w:val="10"/>
          <w:color w:val="000000"/>
          <w:sz w:val="24"/>
          <w:szCs w:val="24"/>
        </w:rPr>
        <w:t xml:space="preserve">. Ja Pretendents nesniedz šādus paskaidrojumus norādītajā termiņā, iepirkuma </w:t>
      </w:r>
      <w:r w:rsidR="00B34B69">
        <w:rPr>
          <w:rStyle w:val="10"/>
          <w:color w:val="0D0D0D"/>
          <w:sz w:val="24"/>
          <w:szCs w:val="24"/>
        </w:rPr>
        <w:t>komisija (turpmāk – komisija) ir tiesīga noraidīt Pretendenta piedāvājumu.</w:t>
      </w:r>
    </w:p>
    <w:p w14:paraId="44121DBC" w14:textId="0910270A" w:rsidR="007871DE" w:rsidRDefault="00144AF4">
      <w:pPr>
        <w:pStyle w:val="StyleStyle1Justified"/>
        <w:numPr>
          <w:ilvl w:val="0"/>
          <w:numId w:val="0"/>
        </w:numPr>
        <w:tabs>
          <w:tab w:val="left" w:pos="720"/>
        </w:tabs>
        <w:ind w:left="567" w:hanging="567"/>
        <w:rPr>
          <w:sz w:val="24"/>
          <w:szCs w:val="24"/>
        </w:rPr>
      </w:pPr>
      <w:r>
        <w:rPr>
          <w:sz w:val="24"/>
          <w:szCs w:val="24"/>
        </w:rPr>
        <w:t>8</w:t>
      </w:r>
      <w:r w:rsidR="00B34B69">
        <w:rPr>
          <w:sz w:val="24"/>
          <w:szCs w:val="24"/>
        </w:rPr>
        <w:t xml:space="preserve">.3.Pretendenta pienākums ir rūpīgi iepazīties ar </w:t>
      </w:r>
      <w:r w:rsidR="008337A5" w:rsidRPr="008337A5">
        <w:rPr>
          <w:sz w:val="24"/>
          <w:szCs w:val="24"/>
        </w:rPr>
        <w:t>Iepirkuma dokumentācija</w:t>
      </w:r>
      <w:r w:rsidR="008337A5">
        <w:rPr>
          <w:sz w:val="24"/>
          <w:szCs w:val="24"/>
        </w:rPr>
        <w:t xml:space="preserve"> </w:t>
      </w:r>
      <w:r w:rsidR="00B34B69">
        <w:rPr>
          <w:sz w:val="24"/>
          <w:szCs w:val="24"/>
        </w:rPr>
        <w:t>nosacījumiem un apņemties tos ievērot.</w:t>
      </w:r>
    </w:p>
    <w:p w14:paraId="060B82C7" w14:textId="77777777" w:rsidR="007871DE" w:rsidRDefault="00144AF4">
      <w:pPr>
        <w:pStyle w:val="1"/>
        <w:jc w:val="both"/>
      </w:pPr>
      <w:bookmarkStart w:id="6" w:name="_Toc277402341"/>
      <w:r>
        <w:t>8</w:t>
      </w:r>
      <w:r w:rsidR="00B34B69">
        <w:t>.4. Pasūtītājs publiskajās datu bāzē pārbauda:</w:t>
      </w:r>
    </w:p>
    <w:p w14:paraId="02A4B8BB" w14:textId="77777777" w:rsidR="007871DE" w:rsidRDefault="00144AF4">
      <w:pPr>
        <w:pStyle w:val="1"/>
        <w:jc w:val="both"/>
      </w:pPr>
      <w:r>
        <w:t>8</w:t>
      </w:r>
      <w:r w:rsidR="00B34B69">
        <w:t>.4.1.vai Pretendentam un Sabiedrisko pakalpojumu sniedzēju iepirkumu likuma 4</w:t>
      </w:r>
      <w:r w:rsidR="00D96A58">
        <w:t>8</w:t>
      </w:r>
      <w:r w:rsidR="00B34B69">
        <w:t xml:space="preserve">.panta </w:t>
      </w:r>
      <w:r w:rsidR="00D96A58">
        <w:t>pirmās</w:t>
      </w:r>
      <w:r w:rsidR="00B34B69">
        <w:t xml:space="preserve"> daļas </w:t>
      </w:r>
      <w:r w:rsidR="00D96A58">
        <w:t>1</w:t>
      </w:r>
      <w:r w:rsidR="00B34B69">
        <w:t xml:space="preserve">.punktā minētajai personai (neatkarīgi no tā, vai tie reģistrēti Latvijā vai Latvijā ir to pastāvīgā dzīvesvieta) Latvijā nav nodokļu parādu, tajā skaitā valsts sociālās apdrošināšanas obligāto iemaksu parādu, kas kopsummā pārsniedz 150 </w:t>
      </w:r>
      <w:proofErr w:type="spellStart"/>
      <w:r w:rsidR="00B34B69">
        <w:t>euro</w:t>
      </w:r>
      <w:proofErr w:type="spellEnd"/>
      <w:r w:rsidR="00B34B69">
        <w:t xml:space="preserve">; </w:t>
      </w:r>
    </w:p>
    <w:p w14:paraId="044F8666" w14:textId="77777777" w:rsidR="007871DE" w:rsidRDefault="00144AF4">
      <w:pPr>
        <w:pStyle w:val="1"/>
        <w:jc w:val="both"/>
      </w:pPr>
      <w:r>
        <w:t>8</w:t>
      </w:r>
      <w:r w:rsidR="00B34B69">
        <w:t>.4.2.vai Pretendentam un Sabiedrisko pakalpojumu sniedzēju iepirkumu likuma 4</w:t>
      </w:r>
      <w:r w:rsidR="00D96A58">
        <w:t>8</w:t>
      </w:r>
      <w:r w:rsidR="00B34B69">
        <w:t xml:space="preserve">.panta pirmās daļas </w:t>
      </w:r>
      <w:r w:rsidR="00D96A58">
        <w:t>3</w:t>
      </w:r>
      <w:r w:rsidR="00B34B69">
        <w:t>.punktā minētajai personai (neatkarīgi no tā, vai tie reģistrēti Latvijā vai Latvijā ir to pastāvīgā dzīvesvieta) Latvijā nav pasludināts maksātnespējas process un tas neatrodas likvidācijas stadijā</w:t>
      </w:r>
      <w:r w:rsidR="00B34B69">
        <w:rPr>
          <w:rStyle w:val="1f2"/>
          <w:i w:val="0"/>
        </w:rPr>
        <w:t>.</w:t>
      </w:r>
    </w:p>
    <w:p w14:paraId="79E3ADD4" w14:textId="307B705E" w:rsidR="007871DE" w:rsidRDefault="00144AF4">
      <w:pPr>
        <w:pStyle w:val="1"/>
        <w:jc w:val="both"/>
      </w:pPr>
      <w:r>
        <w:t>8</w:t>
      </w:r>
      <w:r w:rsidR="00B34B69">
        <w:t>.5. Gadījumā, ja Pasūtītājs konstatēja, ka Pretendentam un Sabiedrisko pakalpojumu sniedzēju iepirkumu likuma 4</w:t>
      </w:r>
      <w:r w:rsidR="00D96A58">
        <w:t>8</w:t>
      </w:r>
      <w:r w:rsidR="00B34B69">
        <w:t xml:space="preserve">.panta pirmās daļas </w:t>
      </w:r>
      <w:r w:rsidR="00D96A58">
        <w:t>1</w:t>
      </w:r>
      <w:r w:rsidR="00B34B69">
        <w:t>.</w:t>
      </w:r>
      <w:r w:rsidR="00D96A58">
        <w:t xml:space="preserve"> un 3.</w:t>
      </w:r>
      <w:r w:rsidR="00B34B69">
        <w:t xml:space="preserve">punktā minētajai personai atbilstoši </w:t>
      </w:r>
      <w:r w:rsidR="008337A5">
        <w:t>8</w:t>
      </w:r>
      <w:r w:rsidR="00B34B69">
        <w:t>.4.p.:</w:t>
      </w:r>
    </w:p>
    <w:p w14:paraId="2E908662" w14:textId="77777777" w:rsidR="007871DE" w:rsidRDefault="00B34B69">
      <w:pPr>
        <w:pStyle w:val="1"/>
        <w:numPr>
          <w:ilvl w:val="0"/>
          <w:numId w:val="13"/>
        </w:numPr>
        <w:ind w:left="851" w:hanging="284"/>
        <w:jc w:val="both"/>
      </w:pPr>
      <w:r>
        <w:t xml:space="preserve">ir nodokļu parādi, kas kopsummā pārsniedz 150 </w:t>
      </w:r>
      <w:proofErr w:type="spellStart"/>
      <w:r>
        <w:t>euro</w:t>
      </w:r>
      <w:proofErr w:type="spellEnd"/>
      <w:r>
        <w:t xml:space="preserve">, </w:t>
      </w:r>
    </w:p>
    <w:p w14:paraId="79802933" w14:textId="77777777" w:rsidR="007871DE" w:rsidRDefault="00B34B69">
      <w:pPr>
        <w:pStyle w:val="1"/>
        <w:numPr>
          <w:ilvl w:val="0"/>
          <w:numId w:val="13"/>
        </w:numPr>
        <w:ind w:left="851" w:hanging="284"/>
        <w:jc w:val="both"/>
      </w:pPr>
      <w:r>
        <w:t>ir pasludināts maksātnespējas process un tas atrodas likvidācijas stadijā</w:t>
      </w:r>
      <w:r>
        <w:rPr>
          <w:rStyle w:val="1f2"/>
          <w:i w:val="0"/>
        </w:rPr>
        <w:t>;</w:t>
      </w:r>
    </w:p>
    <w:p w14:paraId="44B9944B" w14:textId="77777777" w:rsidR="007871DE" w:rsidRDefault="00B34B69">
      <w:pPr>
        <w:pStyle w:val="1"/>
        <w:numPr>
          <w:ilvl w:val="0"/>
          <w:numId w:val="13"/>
        </w:numPr>
        <w:ind w:left="851" w:hanging="284"/>
        <w:jc w:val="both"/>
      </w:pPr>
      <w:r>
        <w:rPr>
          <w:rStyle w:val="1f2"/>
          <w:i w:val="0"/>
        </w:rPr>
        <w:t xml:space="preserve">vai Pasūtītājam nav iespējās pārbaudīt iepriekš minēto informāciju </w:t>
      </w:r>
      <w:r>
        <w:t xml:space="preserve">publiskajās </w:t>
      </w:r>
      <w:r>
        <w:rPr>
          <w:rStyle w:val="1f2"/>
          <w:i w:val="0"/>
        </w:rPr>
        <w:t>datu bāzē,</w:t>
      </w:r>
    </w:p>
    <w:p w14:paraId="1E7AEA5F" w14:textId="77777777" w:rsidR="007871DE" w:rsidRDefault="00B34B69">
      <w:pPr>
        <w:pStyle w:val="1"/>
        <w:jc w:val="both"/>
      </w:pPr>
      <w:r>
        <w:rPr>
          <w:rStyle w:val="1f2"/>
          <w:i w:val="0"/>
        </w:rPr>
        <w:t xml:space="preserve">tad Pretendents pēc iepirkuma komisijas pieprasījuma iesniedz noteiktajā termiņā, kas nav īsāks par 10 darbdienām </w:t>
      </w:r>
      <w:r>
        <w:t xml:space="preserve">izdruku no Valsts ieņēmumu dienesta elektroniskās deklarēšanas sistēmas </w:t>
      </w:r>
      <w:r>
        <w:lastRenderedPageBreak/>
        <w:t xml:space="preserve">un/vai pašvaldības izdotu izziņu par to ka tam, kā arī Sabiedrisko pakalpojumu sniedzēju iepirkumu likuma 42.panta pirmās daļas 7.punktā minētajai personai nav nodokļu parādu, tajā skaitā valsts sociālās apdrošināšanas obligāto iemaksu parādu un nekustamā īpašuma nodokļa parādu, kas kopsummā pārsniedz 150 </w:t>
      </w:r>
      <w:proofErr w:type="spellStart"/>
      <w:r>
        <w:rPr>
          <w:rStyle w:val="10"/>
          <w:iCs/>
        </w:rPr>
        <w:t>euro</w:t>
      </w:r>
      <w:proofErr w:type="spellEnd"/>
      <w:r>
        <w:t>;  no Latvijas Republikas Uzņēmuma reģistra publiskās datubāzes Maksātnespējas reģistra izdruku vai izziņu, par to, ka tam, kā arī Sabiedrisko pakalpojumu sniedzēju iepirkumu likuma 4</w:t>
      </w:r>
      <w:r w:rsidR="00D96A58">
        <w:t>8</w:t>
      </w:r>
      <w:r>
        <w:t xml:space="preserve">.panta pirmās daļas </w:t>
      </w:r>
      <w:r w:rsidR="00D96A58">
        <w:t>1. un 3.</w:t>
      </w:r>
      <w:r>
        <w:t>punktā minētajai personai nav pasludināts maksātnespējas process un tas neatrodas likvidācijas stadijā</w:t>
      </w:r>
      <w:r>
        <w:rPr>
          <w:rStyle w:val="1f2"/>
          <w:i w:val="0"/>
        </w:rPr>
        <w:t>.</w:t>
      </w:r>
    </w:p>
    <w:p w14:paraId="6C7E1247" w14:textId="2EBE01A2" w:rsidR="007871DE" w:rsidRDefault="008337A5">
      <w:pPr>
        <w:pStyle w:val="1"/>
        <w:jc w:val="both"/>
      </w:pPr>
      <w:r>
        <w:t>8</w:t>
      </w:r>
      <w:r w:rsidR="00B34B69">
        <w:t xml:space="preserve">.6. </w:t>
      </w:r>
      <w:bookmarkStart w:id="7" w:name="_Toc535914595"/>
      <w:bookmarkStart w:id="8" w:name="_Toc535914813"/>
      <w:bookmarkStart w:id="9" w:name="_Toc535915698"/>
      <w:bookmarkStart w:id="10" w:name="_Toc19521665"/>
      <w:bookmarkStart w:id="11" w:name="_Toc58053984"/>
      <w:bookmarkStart w:id="12" w:name="_Toc85448331"/>
      <w:bookmarkStart w:id="13" w:name="_Toc85449941"/>
      <w:bookmarkStart w:id="14" w:name="_Toc223763535"/>
      <w:bookmarkStart w:id="15" w:name="_Toc223763688"/>
      <w:bookmarkStart w:id="16" w:name="_Toc223763761"/>
      <w:bookmarkStart w:id="17" w:name="_Toc223764102"/>
      <w:bookmarkStart w:id="18" w:name="_Toc223764478"/>
      <w:bookmarkStart w:id="19" w:name="_Toc223765203"/>
      <w:bookmarkStart w:id="20" w:name="_Toc223765289"/>
      <w:bookmarkStart w:id="21" w:name="_Toc223765368"/>
      <w:bookmarkStart w:id="22" w:name="_Toc223765427"/>
      <w:bookmarkStart w:id="23" w:name="_Toc223765481"/>
      <w:bookmarkStart w:id="24" w:name="_Toc223765619"/>
      <w:bookmarkStart w:id="25" w:name="_Toc223765758"/>
      <w:bookmarkStart w:id="26" w:name="_Toc318286325"/>
      <w:bookmarkStart w:id="27" w:name="_Toc535914590"/>
      <w:bookmarkStart w:id="28" w:name="_Toc535914808"/>
      <w:bookmarkStart w:id="29" w:name="_Toc535915693"/>
      <w:r w:rsidR="00B34B69">
        <w:t xml:space="preserve">Ja </w:t>
      </w:r>
      <w:r w:rsidR="00280910">
        <w:t>Iepirkuma dokumentācijas</w:t>
      </w:r>
      <w:r w:rsidR="00B34B69">
        <w:t xml:space="preserve"> </w:t>
      </w:r>
      <w:r w:rsidR="00280910">
        <w:t>8</w:t>
      </w:r>
      <w:r w:rsidR="00B34B69">
        <w:t>.5.punktā noteiktajā termiņā minētie dokumenti nav iesniegti, Pasūtītājs pretendentu izslēdz no dalības atklātā konkursā.</w:t>
      </w:r>
    </w:p>
    <w:p w14:paraId="6B5F6221" w14:textId="33194BC0" w:rsidR="008337A5" w:rsidRDefault="008337A5">
      <w:pPr>
        <w:pStyle w:val="1"/>
        <w:jc w:val="both"/>
      </w:pPr>
      <w:r>
        <w:t xml:space="preserve">8.7. </w:t>
      </w:r>
      <w:r w:rsidRPr="008337A5">
        <w:t>Attiecībā uz pretendentu, kuram būtu piešķiramas līguma slēgšanas tiesības, iepirkuma komisija pārbauda noteikto pretendentu izslēgšanas gadījumus Starptautisko un Latvijas Republikas nacionālo sankciju likuma 11.1 pantā noteiktajā kārtībā pārbauda tajā noteiktos pretendentu izslēgšanas gadījumus.</w:t>
      </w:r>
    </w:p>
    <w:p w14:paraId="3B9030D8" w14:textId="77777777" w:rsidR="007871DE" w:rsidRDefault="007871DE">
      <w:pPr>
        <w:pStyle w:val="1"/>
        <w:rPr>
          <w:b/>
        </w:rPr>
      </w:pPr>
    </w:p>
    <w:p w14:paraId="25AE9C79" w14:textId="77777777" w:rsidR="007871DE" w:rsidRDefault="00144AF4">
      <w:pPr>
        <w:pStyle w:val="1"/>
        <w:rPr>
          <w:b/>
        </w:rPr>
      </w:pPr>
      <w:r>
        <w:rPr>
          <w:b/>
        </w:rPr>
        <w:t>9</w:t>
      </w:r>
      <w:r w:rsidR="00B34B69">
        <w:rPr>
          <w:b/>
        </w:rPr>
        <w:t>.Iepirkuma komisijas tiesības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6B584CE" w14:textId="77777777" w:rsidR="007871DE" w:rsidRDefault="00144AF4">
      <w:pPr>
        <w:pStyle w:val="1"/>
        <w:jc w:val="both"/>
        <w:rPr>
          <w:color w:val="000000"/>
        </w:rPr>
      </w:pPr>
      <w:r>
        <w:rPr>
          <w:color w:val="000000"/>
        </w:rPr>
        <w:t>9</w:t>
      </w:r>
      <w:r w:rsidR="00B34B69">
        <w:rPr>
          <w:color w:val="000000"/>
        </w:rPr>
        <w:t>.1.Iepirkuma komisijai ir tiesības pieprasīt Pretendentam uzrādīt iesniegto dokumentu atvasinājumu oriģinālus vai notariāli apliecinātas kopijas, ja Pretendents iesniedzis dokumentu atvasinājumus.</w:t>
      </w:r>
    </w:p>
    <w:p w14:paraId="6CB4AB2D" w14:textId="0A25F8F6" w:rsidR="007871DE" w:rsidRDefault="00144AF4">
      <w:pPr>
        <w:pStyle w:val="1"/>
        <w:jc w:val="both"/>
        <w:rPr>
          <w:color w:val="000000"/>
        </w:rPr>
      </w:pPr>
      <w:r>
        <w:rPr>
          <w:color w:val="000000"/>
        </w:rPr>
        <w:t>9</w:t>
      </w:r>
      <w:r w:rsidR="00B34B69">
        <w:rPr>
          <w:color w:val="000000"/>
        </w:rPr>
        <w:t xml:space="preserve">.2.Iepirkuma komisija var lūgt, lai Pretendents vai kompetentas institūcijas papildina vai izskaidro sertifikātus un dokumentus, kas iesniegti atbilstoši Sabiedrisko pakalpojumu sniedzēju iepirkuma likumam un šī </w:t>
      </w:r>
      <w:r w:rsidR="00280910">
        <w:rPr>
          <w:color w:val="000000"/>
        </w:rPr>
        <w:t>iepirkuma dokumentācijas</w:t>
      </w:r>
      <w:r w:rsidR="00B34B69">
        <w:rPr>
          <w:color w:val="000000"/>
        </w:rPr>
        <w:t xml:space="preserve"> prasībām. Iepirkuma komisija šīs tiesības izmanto tikai attiecībā uz tiem sertifikātiem un dokumentiem, kas ir bijuši iekļauti piedāvājumā līdz piedāvājumu iesniegšanas termiņa beigām. Iepirkuma komisija nosaka termiņu, līdz kuram Pretendentam jāsniedz atbilde.</w:t>
      </w:r>
      <w:bookmarkEnd w:id="27"/>
      <w:bookmarkEnd w:id="28"/>
      <w:bookmarkEnd w:id="29"/>
    </w:p>
    <w:p w14:paraId="6A17BD1B" w14:textId="77777777" w:rsidR="007871DE" w:rsidRDefault="007871DE">
      <w:pPr>
        <w:pStyle w:val="1"/>
        <w:rPr>
          <w:b/>
        </w:rPr>
      </w:pPr>
    </w:p>
    <w:p w14:paraId="2BBE940B" w14:textId="77777777" w:rsidR="007871DE" w:rsidRDefault="00144AF4">
      <w:pPr>
        <w:pStyle w:val="1"/>
        <w:rPr>
          <w:b/>
        </w:rPr>
      </w:pPr>
      <w:r>
        <w:rPr>
          <w:b/>
        </w:rPr>
        <w:t>10</w:t>
      </w:r>
      <w:r w:rsidR="00B34B69">
        <w:rPr>
          <w:b/>
        </w:rPr>
        <w:t>. Piedāvājumu atvēršana</w:t>
      </w:r>
      <w:bookmarkEnd w:id="6"/>
      <w:r w:rsidR="00B34B69">
        <w:rPr>
          <w:b/>
        </w:rPr>
        <w:t xml:space="preserve"> </w:t>
      </w:r>
    </w:p>
    <w:p w14:paraId="49423EAA" w14:textId="77777777" w:rsidR="007871DE" w:rsidRDefault="00144AF4">
      <w:pPr>
        <w:pStyle w:val="1"/>
      </w:pPr>
      <w:r>
        <w:t>10</w:t>
      </w:r>
      <w:r w:rsidR="00B34B69">
        <w:t xml:space="preserve">.1. Piedāvājumu atvēršana ir atklāta. </w:t>
      </w:r>
    </w:p>
    <w:p w14:paraId="0D6AE357" w14:textId="7BA1F8BA" w:rsidR="007871DE" w:rsidRDefault="00144AF4">
      <w:pPr>
        <w:pStyle w:val="StyleStyle1Justified"/>
        <w:numPr>
          <w:ilvl w:val="0"/>
          <w:numId w:val="0"/>
        </w:numPr>
        <w:tabs>
          <w:tab w:val="left" w:pos="720"/>
        </w:tabs>
        <w:ind w:left="567" w:hanging="567"/>
      </w:pPr>
      <w:r>
        <w:rPr>
          <w:sz w:val="24"/>
          <w:szCs w:val="24"/>
        </w:rPr>
        <w:t>10</w:t>
      </w:r>
      <w:r w:rsidR="00B34B69">
        <w:rPr>
          <w:sz w:val="24"/>
          <w:szCs w:val="24"/>
        </w:rPr>
        <w:t>.2</w:t>
      </w:r>
      <w:r>
        <w:rPr>
          <w:sz w:val="24"/>
          <w:szCs w:val="24"/>
        </w:rPr>
        <w:t xml:space="preserve">. </w:t>
      </w:r>
      <w:r w:rsidR="00B34B69">
        <w:rPr>
          <w:rStyle w:val="10"/>
          <w:sz w:val="24"/>
          <w:szCs w:val="24"/>
        </w:rPr>
        <w:t xml:space="preserve">Komisija atver iesniegtos piedāvājumus tūlīt pēc piedāvājumu iesniegšanas termiņa </w:t>
      </w:r>
      <w:r w:rsidR="00B34B69">
        <w:rPr>
          <w:rStyle w:val="10"/>
          <w:color w:val="0D0D0D"/>
          <w:sz w:val="24"/>
          <w:szCs w:val="24"/>
        </w:rPr>
        <w:t xml:space="preserve">beigām </w:t>
      </w:r>
      <w:r w:rsidR="008337A5" w:rsidRPr="008337A5">
        <w:rPr>
          <w:rStyle w:val="10"/>
          <w:color w:val="0D0D0D"/>
          <w:sz w:val="24"/>
          <w:szCs w:val="24"/>
        </w:rPr>
        <w:t>Iepirkuma dokumentācij</w:t>
      </w:r>
      <w:r w:rsidR="008337A5">
        <w:rPr>
          <w:rStyle w:val="10"/>
          <w:color w:val="0D0D0D"/>
          <w:sz w:val="24"/>
          <w:szCs w:val="24"/>
        </w:rPr>
        <w:t xml:space="preserve">ā </w:t>
      </w:r>
      <w:r w:rsidR="00B34B69">
        <w:rPr>
          <w:rStyle w:val="10"/>
          <w:color w:val="0D0D0D"/>
          <w:sz w:val="24"/>
          <w:szCs w:val="24"/>
        </w:rPr>
        <w:t xml:space="preserve">noradītajā vietā un laikā. </w:t>
      </w:r>
    </w:p>
    <w:p w14:paraId="58A04371" w14:textId="77777777" w:rsidR="007871DE" w:rsidRDefault="00144AF4">
      <w:pPr>
        <w:pStyle w:val="StyleStyle1Justified"/>
        <w:numPr>
          <w:ilvl w:val="0"/>
          <w:numId w:val="0"/>
        </w:numPr>
        <w:tabs>
          <w:tab w:val="left" w:pos="720"/>
        </w:tabs>
        <w:ind w:left="567" w:hanging="567"/>
      </w:pPr>
      <w:r>
        <w:rPr>
          <w:rStyle w:val="10"/>
          <w:sz w:val="24"/>
          <w:szCs w:val="24"/>
        </w:rPr>
        <w:t>10</w:t>
      </w:r>
      <w:r w:rsidR="00B34B69">
        <w:rPr>
          <w:rStyle w:val="10"/>
          <w:sz w:val="24"/>
          <w:szCs w:val="24"/>
        </w:rPr>
        <w:t>.</w:t>
      </w:r>
      <w:r>
        <w:rPr>
          <w:rStyle w:val="10"/>
          <w:sz w:val="24"/>
          <w:szCs w:val="24"/>
        </w:rPr>
        <w:t>3</w:t>
      </w:r>
      <w:r w:rsidR="00B34B69">
        <w:rPr>
          <w:rStyle w:val="10"/>
          <w:sz w:val="24"/>
          <w:szCs w:val="24"/>
        </w:rPr>
        <w:t>.</w:t>
      </w:r>
      <w:r>
        <w:rPr>
          <w:rStyle w:val="10"/>
          <w:sz w:val="24"/>
          <w:szCs w:val="24"/>
        </w:rPr>
        <w:t xml:space="preserve"> </w:t>
      </w:r>
      <w:r w:rsidR="00B34B69">
        <w:rPr>
          <w:rStyle w:val="10"/>
          <w:sz w:val="24"/>
          <w:szCs w:val="24"/>
        </w:rPr>
        <w:t xml:space="preserve">Piedāvājumus atver to iesniegšanas secībā, nosaucot Pretendentu, piedāvājuma iesniegšanas laiku, piedāvāto cenu </w:t>
      </w:r>
      <w:r w:rsidR="00B34B69">
        <w:rPr>
          <w:rStyle w:val="10"/>
          <w:color w:val="000000"/>
          <w:sz w:val="24"/>
          <w:szCs w:val="24"/>
        </w:rPr>
        <w:t xml:space="preserve">un jebkuru citu informāciju, ja komisija uzskata to par nepieciešamu. </w:t>
      </w:r>
      <w:r w:rsidR="00B34B69">
        <w:rPr>
          <w:rStyle w:val="10"/>
          <w:color w:val="0D0D0D"/>
          <w:sz w:val="24"/>
          <w:szCs w:val="24"/>
        </w:rPr>
        <w:t>Pēc sanāksmes dalībnieka pieprasījuma Pasūtītājs uzrāda finanšu piedāvājumu, kurā atbilstoši pieprasītajai finanšu piedāvājuma formai norādīta piedāvājuma cena.</w:t>
      </w:r>
    </w:p>
    <w:p w14:paraId="174820CB" w14:textId="092158C3" w:rsidR="007871DE" w:rsidRDefault="00144AF4">
      <w:pPr>
        <w:pStyle w:val="1"/>
        <w:jc w:val="both"/>
        <w:rPr>
          <w:color w:val="000000"/>
        </w:rPr>
      </w:pPr>
      <w:r>
        <w:rPr>
          <w:color w:val="000000"/>
        </w:rPr>
        <w:t>10</w:t>
      </w:r>
      <w:r w:rsidR="00B34B69">
        <w:rPr>
          <w:color w:val="000000"/>
        </w:rPr>
        <w:t>.</w:t>
      </w:r>
      <w:r>
        <w:rPr>
          <w:color w:val="000000"/>
        </w:rPr>
        <w:t>4</w:t>
      </w:r>
      <w:r w:rsidR="00B34B69">
        <w:rPr>
          <w:color w:val="000000"/>
        </w:rPr>
        <w:t>.Pēc katra piedāvājuma atvēršanas visi komisijas locekļi parakstās uz Pretendenta finanšu piedāvājuma lap</w:t>
      </w:r>
      <w:r w:rsidR="008337A5">
        <w:rPr>
          <w:color w:val="000000"/>
        </w:rPr>
        <w:t>ā</w:t>
      </w:r>
      <w:r w:rsidR="00B34B69">
        <w:rPr>
          <w:color w:val="000000"/>
        </w:rPr>
        <w:t>s.</w:t>
      </w:r>
    </w:p>
    <w:p w14:paraId="451EBDF3" w14:textId="77777777" w:rsidR="007871DE" w:rsidRDefault="007871DE">
      <w:pPr>
        <w:pStyle w:val="1"/>
        <w:jc w:val="both"/>
        <w:rPr>
          <w:color w:val="000000"/>
        </w:rPr>
      </w:pPr>
    </w:p>
    <w:p w14:paraId="4769E194" w14:textId="77777777" w:rsidR="007871DE" w:rsidRDefault="00144AF4">
      <w:pPr>
        <w:pStyle w:val="StyleStyle1Justified"/>
        <w:numPr>
          <w:ilvl w:val="0"/>
          <w:numId w:val="0"/>
        </w:numPr>
        <w:tabs>
          <w:tab w:val="left" w:pos="720"/>
        </w:tabs>
        <w:ind w:left="567" w:hanging="567"/>
      </w:pPr>
      <w:r>
        <w:rPr>
          <w:rStyle w:val="10"/>
          <w:b/>
          <w:color w:val="000000"/>
          <w:sz w:val="24"/>
          <w:szCs w:val="24"/>
        </w:rPr>
        <w:t>11</w:t>
      </w:r>
      <w:r w:rsidR="00B34B69">
        <w:rPr>
          <w:rStyle w:val="10"/>
          <w:b/>
          <w:color w:val="000000"/>
          <w:sz w:val="24"/>
          <w:szCs w:val="24"/>
        </w:rPr>
        <w:t>.Pretendentu atlases dokumentu, tehnisko piedāvājumu un finanšu piedāvājumu atbilstības pārbaude</w:t>
      </w:r>
    </w:p>
    <w:p w14:paraId="43FFBD7D" w14:textId="367FD325" w:rsidR="007871DE" w:rsidRDefault="00144AF4">
      <w:pPr>
        <w:pStyle w:val="StyleStyle1Justified"/>
        <w:numPr>
          <w:ilvl w:val="0"/>
          <w:numId w:val="0"/>
        </w:numPr>
        <w:tabs>
          <w:tab w:val="left" w:pos="720"/>
        </w:tabs>
        <w:ind w:left="567" w:hanging="567"/>
      </w:pPr>
      <w:r>
        <w:rPr>
          <w:rStyle w:val="10"/>
          <w:sz w:val="24"/>
          <w:szCs w:val="24"/>
        </w:rPr>
        <w:t>11</w:t>
      </w:r>
      <w:r w:rsidR="00B34B69">
        <w:rPr>
          <w:rStyle w:val="10"/>
          <w:sz w:val="24"/>
          <w:szCs w:val="24"/>
        </w:rPr>
        <w:t>.1.</w:t>
      </w:r>
      <w:r w:rsidR="00B34B69">
        <w:rPr>
          <w:rStyle w:val="10"/>
          <w:color w:val="000000"/>
          <w:sz w:val="24"/>
          <w:szCs w:val="24"/>
        </w:rPr>
        <w:t xml:space="preserve">Pretendentu atlases dokumentu, tehnisko piedāvājumu un finanšu piedāvājumu atbilstības pārbaudi saskaņā ar </w:t>
      </w:r>
      <w:r w:rsidR="008337A5" w:rsidRPr="008337A5">
        <w:rPr>
          <w:rStyle w:val="10"/>
          <w:color w:val="000000"/>
          <w:sz w:val="24"/>
          <w:szCs w:val="24"/>
        </w:rPr>
        <w:t>Iepirkuma dokumentācija</w:t>
      </w:r>
      <w:r w:rsidR="008337A5">
        <w:rPr>
          <w:rStyle w:val="10"/>
          <w:color w:val="000000"/>
          <w:sz w:val="24"/>
          <w:szCs w:val="24"/>
        </w:rPr>
        <w:t xml:space="preserve">s </w:t>
      </w:r>
      <w:r w:rsidR="00B34B69">
        <w:rPr>
          <w:rStyle w:val="10"/>
          <w:color w:val="000000"/>
          <w:sz w:val="24"/>
          <w:szCs w:val="24"/>
        </w:rPr>
        <w:t>prasībām  komisija veic slēgtā sēdē.</w:t>
      </w:r>
    </w:p>
    <w:p w14:paraId="45152C44" w14:textId="77777777" w:rsidR="007871DE" w:rsidRDefault="00144AF4">
      <w:pPr>
        <w:pStyle w:val="StyleStyle1Justified"/>
        <w:numPr>
          <w:ilvl w:val="0"/>
          <w:numId w:val="0"/>
        </w:numPr>
        <w:tabs>
          <w:tab w:val="left" w:pos="720"/>
        </w:tabs>
        <w:ind w:left="567" w:hanging="567"/>
      </w:pPr>
      <w:r>
        <w:rPr>
          <w:rStyle w:val="10"/>
          <w:sz w:val="24"/>
          <w:szCs w:val="24"/>
        </w:rPr>
        <w:t>11</w:t>
      </w:r>
      <w:r w:rsidR="00B34B69">
        <w:rPr>
          <w:rStyle w:val="10"/>
          <w:sz w:val="24"/>
          <w:szCs w:val="24"/>
        </w:rPr>
        <w:t>.2.Ja iepirkuma komisija pieprasa, lai Pretendents precizē informāciju par savu piedāvājumu, tā nosaka termiņu, līdz kuram Pretendentam jāsniedz atbilde.</w:t>
      </w:r>
    </w:p>
    <w:p w14:paraId="58500DF5" w14:textId="77777777" w:rsidR="007871DE" w:rsidRDefault="00144AF4">
      <w:pPr>
        <w:pStyle w:val="StyleStyle1Justified"/>
        <w:numPr>
          <w:ilvl w:val="0"/>
          <w:numId w:val="0"/>
        </w:numPr>
        <w:tabs>
          <w:tab w:val="left" w:pos="720"/>
        </w:tabs>
        <w:ind w:left="567" w:hanging="567"/>
        <w:rPr>
          <w:color w:val="000000"/>
          <w:sz w:val="24"/>
          <w:szCs w:val="24"/>
        </w:rPr>
      </w:pPr>
      <w:r>
        <w:rPr>
          <w:color w:val="000000"/>
          <w:sz w:val="24"/>
          <w:szCs w:val="24"/>
        </w:rPr>
        <w:t>11</w:t>
      </w:r>
      <w:r w:rsidR="00B34B69">
        <w:rPr>
          <w:color w:val="000000"/>
          <w:sz w:val="24"/>
          <w:szCs w:val="24"/>
        </w:rPr>
        <w:t>.3. Komisija piedāvājumu vērtēšanā var pieaicināt ekspertus. Eksperts dod rakstisku vērtējumu, kuru pievieno komisijas sēdes protokolam. Ekspertu vērtējums komisijai nav saistošs.</w:t>
      </w:r>
    </w:p>
    <w:p w14:paraId="1234675E" w14:textId="77777777" w:rsidR="007871DE" w:rsidRDefault="00B34B69">
      <w:pPr>
        <w:pStyle w:val="StyleStyle1Justified"/>
        <w:numPr>
          <w:ilvl w:val="0"/>
          <w:numId w:val="0"/>
        </w:numPr>
        <w:tabs>
          <w:tab w:val="left" w:pos="720"/>
        </w:tabs>
        <w:ind w:left="567" w:hanging="567"/>
      </w:pPr>
      <w:r>
        <w:rPr>
          <w:rStyle w:val="10"/>
          <w:color w:val="0D0D0D"/>
          <w:sz w:val="24"/>
          <w:szCs w:val="24"/>
        </w:rPr>
        <w:t>Katrs eksperts paraksta apliecinājumu, ka nav tādu apstākļu, kuru dēļ varētu uzskatīt, ka viņš ir personīgi ieinteresēts kāda Pretendenta darbībā</w:t>
      </w:r>
      <w:r>
        <w:t xml:space="preserve"> </w:t>
      </w:r>
      <w:r>
        <w:rPr>
          <w:rStyle w:val="10"/>
          <w:sz w:val="24"/>
          <w:szCs w:val="24"/>
        </w:rPr>
        <w:t>vai arī saistīts ar to.</w:t>
      </w:r>
    </w:p>
    <w:p w14:paraId="7F6E422F" w14:textId="77777777" w:rsidR="007871DE" w:rsidRDefault="007871DE">
      <w:pPr>
        <w:pStyle w:val="StyleStyle1Justified"/>
        <w:numPr>
          <w:ilvl w:val="0"/>
          <w:numId w:val="0"/>
        </w:numPr>
        <w:tabs>
          <w:tab w:val="left" w:pos="720"/>
        </w:tabs>
        <w:ind w:left="567" w:hanging="567"/>
        <w:rPr>
          <w:b/>
          <w:sz w:val="24"/>
          <w:szCs w:val="24"/>
        </w:rPr>
      </w:pPr>
    </w:p>
    <w:p w14:paraId="43EDF864" w14:textId="77777777" w:rsidR="007871DE" w:rsidRDefault="00144AF4">
      <w:pPr>
        <w:pStyle w:val="1"/>
        <w:rPr>
          <w:b/>
        </w:rPr>
      </w:pPr>
      <w:bookmarkStart w:id="30" w:name="_Toc277402344"/>
      <w:r>
        <w:rPr>
          <w:b/>
        </w:rPr>
        <w:t>12</w:t>
      </w:r>
      <w:r w:rsidR="00B34B69">
        <w:rPr>
          <w:b/>
        </w:rPr>
        <w:t>. Pretendentu piedāvājumu vērtēšana</w:t>
      </w:r>
      <w:bookmarkEnd w:id="30"/>
    </w:p>
    <w:p w14:paraId="1B5EDCC9" w14:textId="77777777" w:rsidR="007871DE" w:rsidRDefault="00B34B69">
      <w:pPr>
        <w:pStyle w:val="1"/>
      </w:pPr>
      <w:r>
        <w:t>1</w:t>
      </w:r>
      <w:r w:rsidR="00144AF4">
        <w:t>2</w:t>
      </w:r>
      <w:r>
        <w:t xml:space="preserve">.1. Pretendentu piedāvājumu vērtēšanu komisija veic slēgtā sēdē.  </w:t>
      </w:r>
    </w:p>
    <w:p w14:paraId="2148D74C" w14:textId="77777777" w:rsidR="007871DE" w:rsidRDefault="00B34B69">
      <w:pPr>
        <w:pStyle w:val="1"/>
        <w:jc w:val="both"/>
      </w:pPr>
      <w:r>
        <w:lastRenderedPageBreak/>
        <w:t>1</w:t>
      </w:r>
      <w:r w:rsidR="00144AF4">
        <w:t>2</w:t>
      </w:r>
      <w:r>
        <w:t>.2.Komisija pārbauda, vai piedāvājumā nav aritmētisku kļūdu. Ja piedāvājumā konstatētas aritmētiskas kļūdas, komisija tās labo.</w:t>
      </w:r>
    </w:p>
    <w:p w14:paraId="02785501" w14:textId="77777777" w:rsidR="007871DE" w:rsidRDefault="00B34B69">
      <w:pPr>
        <w:pStyle w:val="1"/>
        <w:jc w:val="both"/>
      </w:pPr>
      <w:r>
        <w:t>1</w:t>
      </w:r>
      <w:r w:rsidR="00144AF4">
        <w:t>2</w:t>
      </w:r>
      <w:r>
        <w:t xml:space="preserve">.3.Par visiem aritmētisko kļūdu labojumiem komisija </w:t>
      </w:r>
      <w:r>
        <w:rPr>
          <w:rStyle w:val="10"/>
          <w:color w:val="000000"/>
        </w:rPr>
        <w:t>paziņo Pretendentam, kura piedāvājumā labojumi izdarīti.</w:t>
      </w:r>
    </w:p>
    <w:p w14:paraId="5D61CB66" w14:textId="53D1EC7D" w:rsidR="007871DE" w:rsidRDefault="00B34B69">
      <w:pPr>
        <w:pStyle w:val="1"/>
        <w:jc w:val="both"/>
        <w:rPr>
          <w:color w:val="000000"/>
        </w:rPr>
      </w:pPr>
      <w:r>
        <w:rPr>
          <w:color w:val="000000"/>
        </w:rPr>
        <w:t>1</w:t>
      </w:r>
      <w:r w:rsidR="00144AF4">
        <w:rPr>
          <w:color w:val="000000"/>
        </w:rPr>
        <w:t>2</w:t>
      </w:r>
      <w:r>
        <w:rPr>
          <w:color w:val="000000"/>
        </w:rPr>
        <w:t xml:space="preserve">.4.Novērtējot un salīdzinot piedāvājumus, kuros bijušas aritmētiskas kļūdas, komisija ņem vērā tikai tās cenas, kas ir izlabotas atbilstoši šī </w:t>
      </w:r>
      <w:r w:rsidR="008337A5" w:rsidRPr="008337A5">
        <w:rPr>
          <w:color w:val="000000"/>
        </w:rPr>
        <w:t>Iepirkuma dokumentācija</w:t>
      </w:r>
      <w:r w:rsidR="008337A5">
        <w:rPr>
          <w:color w:val="000000"/>
        </w:rPr>
        <w:t xml:space="preserve"> </w:t>
      </w:r>
      <w:r>
        <w:rPr>
          <w:color w:val="000000"/>
        </w:rPr>
        <w:t>prasībām.</w:t>
      </w:r>
    </w:p>
    <w:p w14:paraId="0BC4DF34" w14:textId="6056ABFA" w:rsidR="007871DE" w:rsidRDefault="00B34B69">
      <w:pPr>
        <w:pStyle w:val="1"/>
        <w:jc w:val="both"/>
      </w:pPr>
      <w:r>
        <w:rPr>
          <w:rStyle w:val="10"/>
          <w:color w:val="000000"/>
        </w:rPr>
        <w:t>1</w:t>
      </w:r>
      <w:r w:rsidR="00144AF4">
        <w:rPr>
          <w:rStyle w:val="10"/>
          <w:color w:val="000000"/>
        </w:rPr>
        <w:t>2</w:t>
      </w:r>
      <w:r>
        <w:rPr>
          <w:rStyle w:val="10"/>
          <w:color w:val="000000"/>
        </w:rPr>
        <w:t xml:space="preserve">.5. Pēc Pretendentu atlases Pasūtītājs saskaņā ar </w:t>
      </w:r>
      <w:r w:rsidR="008337A5" w:rsidRPr="008337A5">
        <w:rPr>
          <w:rStyle w:val="10"/>
          <w:color w:val="000000"/>
        </w:rPr>
        <w:t>Iepirkuma dokumentācija</w:t>
      </w:r>
      <w:r w:rsidR="008337A5">
        <w:rPr>
          <w:rStyle w:val="10"/>
          <w:color w:val="000000"/>
        </w:rPr>
        <w:t xml:space="preserve"> </w:t>
      </w:r>
      <w:r>
        <w:rPr>
          <w:rStyle w:val="10"/>
          <w:color w:val="000000"/>
        </w:rPr>
        <w:t>prasībām un kritēriju izvēlas Izraudzīto Pretendentu piedāvājumu ar viszemāko cenu, kas atbilst</w:t>
      </w:r>
      <w:r>
        <w:t xml:space="preserve">  specifikācijas prasībām.</w:t>
      </w:r>
    </w:p>
    <w:p w14:paraId="1AB37B86" w14:textId="77777777" w:rsidR="007871DE" w:rsidRDefault="007871DE">
      <w:pPr>
        <w:pStyle w:val="1"/>
      </w:pPr>
      <w:bookmarkStart w:id="31" w:name="_Toc277402345"/>
    </w:p>
    <w:p w14:paraId="72968EE8" w14:textId="77777777" w:rsidR="007871DE" w:rsidRDefault="00144AF4">
      <w:pPr>
        <w:pStyle w:val="1"/>
        <w:rPr>
          <w:b/>
        </w:rPr>
      </w:pPr>
      <w:r>
        <w:rPr>
          <w:b/>
        </w:rPr>
        <w:t>13</w:t>
      </w:r>
      <w:r w:rsidR="00B34B69">
        <w:rPr>
          <w:b/>
        </w:rPr>
        <w:t>. Lēmuma pieņemšana, paziņošana un līguma noslēgšana</w:t>
      </w:r>
      <w:bookmarkEnd w:id="31"/>
    </w:p>
    <w:p w14:paraId="14F54236" w14:textId="77777777" w:rsidR="007871DE" w:rsidRDefault="00D96A58">
      <w:pPr>
        <w:pStyle w:val="1"/>
        <w:jc w:val="both"/>
      </w:pPr>
      <w:r>
        <w:t>1</w:t>
      </w:r>
      <w:r w:rsidR="00144AF4">
        <w:t>3</w:t>
      </w:r>
      <w:r w:rsidR="00B34B69">
        <w:t>.1.</w:t>
      </w:r>
      <w:r w:rsidR="00B34B69">
        <w:rPr>
          <w:rStyle w:val="10"/>
          <w:color w:val="0D0D0D"/>
        </w:rPr>
        <w:t>Līdz iepirkuma līguma noslēgšanai, Pasūtītājam ir tiesības izbeigt vai pārtraukt iepirkumu.</w:t>
      </w:r>
    </w:p>
    <w:p w14:paraId="1FF9C2B3" w14:textId="790262B0" w:rsidR="007871DE" w:rsidRDefault="00D96A58">
      <w:pPr>
        <w:pStyle w:val="1"/>
        <w:jc w:val="both"/>
      </w:pPr>
      <w:r>
        <w:rPr>
          <w:rStyle w:val="10"/>
          <w:color w:val="0D0D0D"/>
        </w:rPr>
        <w:t>1</w:t>
      </w:r>
      <w:r w:rsidR="00144AF4">
        <w:rPr>
          <w:rStyle w:val="10"/>
          <w:color w:val="0D0D0D"/>
        </w:rPr>
        <w:t>3</w:t>
      </w:r>
      <w:r w:rsidR="00B34B69">
        <w:rPr>
          <w:rStyle w:val="10"/>
          <w:color w:val="0D0D0D"/>
        </w:rPr>
        <w:t xml:space="preserve">.2.Komisija pieņem lēmumu slēgt iepirkuma līgumu ar Pretendentu, kurš atbilst visām </w:t>
      </w:r>
      <w:r w:rsidR="008337A5" w:rsidRPr="008337A5">
        <w:rPr>
          <w:rStyle w:val="10"/>
          <w:color w:val="0D0D0D"/>
        </w:rPr>
        <w:t>Iepirkuma dokumentācij</w:t>
      </w:r>
      <w:r w:rsidR="008337A5">
        <w:rPr>
          <w:rStyle w:val="10"/>
          <w:color w:val="0D0D0D"/>
        </w:rPr>
        <w:t xml:space="preserve">ā </w:t>
      </w:r>
      <w:r w:rsidR="00B34B69">
        <w:rPr>
          <w:rStyle w:val="10"/>
          <w:color w:val="0D0D0D"/>
        </w:rPr>
        <w:t xml:space="preserve">izvirzītājām </w:t>
      </w:r>
      <w:r w:rsidR="00B34B69">
        <w:rPr>
          <w:rStyle w:val="10"/>
          <w:color w:val="000000"/>
        </w:rPr>
        <w:t xml:space="preserve">prasībām un kura piedāvājums atzīts par </w:t>
      </w:r>
      <w:r w:rsidR="00B34B69">
        <w:rPr>
          <w:rStyle w:val="10"/>
          <w:bCs/>
          <w:color w:val="000000"/>
        </w:rPr>
        <w:t>piedāvājumu ar viszemāko cenu.</w:t>
      </w:r>
    </w:p>
    <w:p w14:paraId="4BAEFF87" w14:textId="53DBB2F2" w:rsidR="007871DE" w:rsidRPr="008337A5" w:rsidRDefault="00D96A58">
      <w:pPr>
        <w:pStyle w:val="1"/>
        <w:jc w:val="both"/>
        <w:rPr>
          <w:color w:val="0000FF"/>
          <w:u w:val="single"/>
        </w:rPr>
      </w:pPr>
      <w:r>
        <w:t>1</w:t>
      </w:r>
      <w:r w:rsidR="00144AF4">
        <w:t>3</w:t>
      </w:r>
      <w:r w:rsidR="00B34B69">
        <w:t xml:space="preserve">.3. Pasūtītājs pēc lēmuma pieņemšanas vienlaikus informē visus Pretendentus par pieņemto lēmumu attiecībā uz iepirkuma līguma slēgšanu, kā arī savu lēmumu publicē </w:t>
      </w:r>
      <w:hyperlink r:id="rId15" w:history="1">
        <w:r w:rsidR="00B34B69">
          <w:rPr>
            <w:rStyle w:val="13"/>
          </w:rPr>
          <w:t>www.satiksme.daugavpils.lv</w:t>
        </w:r>
      </w:hyperlink>
      <w:r w:rsidR="00B34B69">
        <w:t xml:space="preserve"> un </w:t>
      </w:r>
      <w:hyperlink r:id="rId16" w:history="1">
        <w:r w:rsidR="00B34B69">
          <w:rPr>
            <w:rStyle w:val="13"/>
          </w:rPr>
          <w:t>www.daugavpils.lv</w:t>
        </w:r>
      </w:hyperlink>
      <w:r w:rsidR="008337A5">
        <w:rPr>
          <w:rStyle w:val="13"/>
        </w:rPr>
        <w:t xml:space="preserve">. </w:t>
      </w:r>
      <w:r w:rsidR="008337A5" w:rsidRPr="008337A5">
        <w:rPr>
          <w:rStyle w:val="13"/>
          <w:color w:val="auto"/>
          <w:u w:val="none"/>
        </w:rPr>
        <w:t>Pasūtītājs</w:t>
      </w:r>
      <w:r w:rsidR="008337A5">
        <w:rPr>
          <w:rStyle w:val="13"/>
          <w:color w:val="auto"/>
          <w:u w:val="none"/>
        </w:rPr>
        <w:t xml:space="preserve"> 10 darbadienu laikā pēc tam, kad noslēgts iepirkumu līgums  publicē informāciju </w:t>
      </w:r>
      <w:r w:rsidR="008337A5" w:rsidRPr="008337A5">
        <w:rPr>
          <w:rStyle w:val="13"/>
          <w:color w:val="auto"/>
        </w:rPr>
        <w:t xml:space="preserve"> </w:t>
      </w:r>
      <w:r>
        <w:rPr>
          <w:rStyle w:val="13"/>
        </w:rPr>
        <w:t>www.iub.gov.lv</w:t>
      </w:r>
      <w:r w:rsidR="00B34B69">
        <w:t xml:space="preserve">. </w:t>
      </w:r>
    </w:p>
    <w:p w14:paraId="138DC838" w14:textId="77777777" w:rsidR="007871DE" w:rsidRDefault="00D96A58">
      <w:pPr>
        <w:pStyle w:val="StyleStyle1Justified"/>
        <w:numPr>
          <w:ilvl w:val="0"/>
          <w:numId w:val="0"/>
        </w:numPr>
        <w:tabs>
          <w:tab w:val="left" w:pos="720"/>
        </w:tabs>
        <w:ind w:left="567" w:hanging="567"/>
      </w:pPr>
      <w:r>
        <w:rPr>
          <w:rStyle w:val="10"/>
          <w:sz w:val="24"/>
          <w:szCs w:val="24"/>
        </w:rPr>
        <w:t>1</w:t>
      </w:r>
      <w:r w:rsidR="00144AF4">
        <w:rPr>
          <w:rStyle w:val="10"/>
          <w:sz w:val="24"/>
          <w:szCs w:val="24"/>
        </w:rPr>
        <w:t>3</w:t>
      </w:r>
      <w:r w:rsidR="00B34B69">
        <w:rPr>
          <w:rStyle w:val="10"/>
          <w:sz w:val="24"/>
          <w:szCs w:val="24"/>
        </w:rPr>
        <w:t xml:space="preserve">.4. Iepirkuma līgumu ar izraudzīto Pretendentu slēdz atbilstoši iepirkuma līguma projektam. </w:t>
      </w:r>
    </w:p>
    <w:p w14:paraId="4146CE95" w14:textId="17D6DAD6" w:rsidR="007871DE" w:rsidRDefault="00D96A58">
      <w:pPr>
        <w:pStyle w:val="1f0"/>
        <w:ind w:left="0"/>
        <w:jc w:val="both"/>
      </w:pPr>
      <w:r>
        <w:rPr>
          <w:rStyle w:val="10"/>
          <w:color w:val="000000"/>
        </w:rPr>
        <w:t>1</w:t>
      </w:r>
      <w:r w:rsidR="00144AF4">
        <w:rPr>
          <w:rStyle w:val="10"/>
          <w:color w:val="000000"/>
        </w:rPr>
        <w:t>3</w:t>
      </w:r>
      <w:r w:rsidR="00B34B69">
        <w:rPr>
          <w:rStyle w:val="10"/>
          <w:color w:val="000000"/>
        </w:rPr>
        <w:t xml:space="preserve">.5.Ja izraudzītais Pretendents atsakās slēgt iepirkuma līgumu ar Pasūtītāju, Pasūtītājs pieņem lēmumu slēgt līgumu ar nākamo pretendentu, kurš piedāvājis piedāvājumu ar viszemāko cenu, vai pārtraukt iepirkuma procedūru, neizvēloties nevienu piedāvājumu. Ja pieņemts lēmums slēgt līgumu ar nākamo pretendentu, kurš iesniedzis piedāvājumu ar  viszemāko cenu, Pasūtītājs par savu lēmumu informē visus Pretendentus un publicē paziņojumu </w:t>
      </w:r>
      <w:hyperlink r:id="rId17" w:history="1">
        <w:r w:rsidR="00B34B69">
          <w:rPr>
            <w:rStyle w:val="13"/>
          </w:rPr>
          <w:t>www.satiksme.daugavpils.lv</w:t>
        </w:r>
      </w:hyperlink>
      <w:r w:rsidR="00B34B69">
        <w:rPr>
          <w:rStyle w:val="10"/>
          <w:color w:val="000000"/>
        </w:rPr>
        <w:t xml:space="preserve"> un </w:t>
      </w:r>
      <w:hyperlink r:id="rId18" w:history="1">
        <w:r w:rsidR="00B34B69">
          <w:rPr>
            <w:rStyle w:val="13"/>
          </w:rPr>
          <w:t>www.daugavpils.lv</w:t>
        </w:r>
      </w:hyperlink>
      <w:r>
        <w:rPr>
          <w:rStyle w:val="13"/>
        </w:rPr>
        <w:t>,</w:t>
      </w:r>
      <w:r w:rsidR="008337A5" w:rsidRPr="008337A5">
        <w:t xml:space="preserve"> </w:t>
      </w:r>
      <w:r w:rsidR="008337A5" w:rsidRPr="008337A5">
        <w:rPr>
          <w:rStyle w:val="13"/>
          <w:color w:val="auto"/>
          <w:u w:val="none"/>
        </w:rPr>
        <w:t>Pasūtītājs 10 darbadienu laikā pēc tam, kad noslēgts iepirkumu līgums  publicē informāciju</w:t>
      </w:r>
      <w:r w:rsidRPr="008337A5">
        <w:rPr>
          <w:rStyle w:val="13"/>
          <w:color w:val="auto"/>
        </w:rPr>
        <w:t xml:space="preserve"> </w:t>
      </w:r>
      <w:r>
        <w:rPr>
          <w:rStyle w:val="13"/>
        </w:rPr>
        <w:t>www.iub.gov.lv</w:t>
      </w:r>
      <w:r w:rsidR="00B34B69">
        <w:rPr>
          <w:rStyle w:val="10"/>
          <w:color w:val="000000"/>
        </w:rPr>
        <w:t xml:space="preserve">. </w:t>
      </w:r>
    </w:p>
    <w:p w14:paraId="546FF37C" w14:textId="77777777" w:rsidR="007871DE" w:rsidRDefault="00D96A58">
      <w:pPr>
        <w:pStyle w:val="1"/>
        <w:autoSpaceDE w:val="0"/>
        <w:jc w:val="both"/>
      </w:pPr>
      <w:r>
        <w:rPr>
          <w:rStyle w:val="10"/>
          <w:color w:val="000000"/>
        </w:rPr>
        <w:t>1</w:t>
      </w:r>
      <w:r w:rsidR="00144AF4">
        <w:rPr>
          <w:rStyle w:val="10"/>
          <w:color w:val="000000"/>
        </w:rPr>
        <w:t>3</w:t>
      </w:r>
      <w:r w:rsidR="00B34B69">
        <w:rPr>
          <w:rStyle w:val="10"/>
          <w:color w:val="000000"/>
        </w:rPr>
        <w:t xml:space="preserve">.6. Pasūtītājs var pārtraukt Iepirkumu, ja tam ir objektīvs pamatojums, par to vienlaikus rakstveidā informējot visus ieinteresētos piegādātājus un Pretendentus, kā arī publicējot paziņojumu </w:t>
      </w:r>
      <w:hyperlink r:id="rId19" w:history="1">
        <w:r w:rsidR="00B34B69">
          <w:rPr>
            <w:rStyle w:val="13"/>
          </w:rPr>
          <w:t>www.satiksme.daugavpils.lv</w:t>
        </w:r>
      </w:hyperlink>
      <w:r w:rsidR="00B34B69">
        <w:rPr>
          <w:rStyle w:val="10"/>
          <w:color w:val="000000"/>
        </w:rPr>
        <w:t xml:space="preserve"> un </w:t>
      </w:r>
      <w:hyperlink r:id="rId20" w:history="1">
        <w:r w:rsidR="00B34B69">
          <w:rPr>
            <w:rStyle w:val="13"/>
          </w:rPr>
          <w:t>www.daugavpils.lv</w:t>
        </w:r>
      </w:hyperlink>
      <w:r>
        <w:rPr>
          <w:rStyle w:val="13"/>
        </w:rPr>
        <w:t>, www.iub.gov.lv</w:t>
      </w:r>
      <w:r w:rsidR="00B34B69">
        <w:rPr>
          <w:rStyle w:val="10"/>
          <w:color w:val="000000"/>
        </w:rPr>
        <w:t xml:space="preserve">.  </w:t>
      </w:r>
    </w:p>
    <w:p w14:paraId="65DCAF37" w14:textId="77777777" w:rsidR="007871DE" w:rsidRDefault="007871DE">
      <w:pPr>
        <w:pStyle w:val="1"/>
        <w:autoSpaceDE w:val="0"/>
        <w:jc w:val="both"/>
        <w:rPr>
          <w:color w:val="0D0D0D"/>
        </w:rPr>
      </w:pPr>
    </w:p>
    <w:p w14:paraId="5E3AC2A5" w14:textId="77777777" w:rsidR="007871DE" w:rsidRDefault="00144AF4">
      <w:pPr>
        <w:pStyle w:val="1"/>
        <w:rPr>
          <w:b/>
        </w:rPr>
      </w:pPr>
      <w:r>
        <w:rPr>
          <w:b/>
        </w:rPr>
        <w:t>14</w:t>
      </w:r>
      <w:r w:rsidR="00B34B69">
        <w:rPr>
          <w:b/>
        </w:rPr>
        <w:t>. Cita informācija</w:t>
      </w:r>
    </w:p>
    <w:p w14:paraId="0F4A22D7" w14:textId="77777777" w:rsidR="007871DE" w:rsidRDefault="00144AF4">
      <w:pPr>
        <w:pStyle w:val="1"/>
      </w:pPr>
      <w:r>
        <w:t>14</w:t>
      </w:r>
      <w:r w:rsidR="00B34B69">
        <w:t>.1. Līgums jāizpilda saskaņā ar LR normatīvajiem aktiem un ES normatīvajiem aktiem.</w:t>
      </w:r>
    </w:p>
    <w:p w14:paraId="2A273EFD" w14:textId="77777777" w:rsidR="007871DE" w:rsidRDefault="00B34B69">
      <w:pPr>
        <w:pStyle w:val="1"/>
        <w:shd w:val="clear" w:color="auto" w:fill="FFFFFF"/>
        <w:jc w:val="both"/>
      </w:pPr>
      <w:r>
        <w:t>1</w:t>
      </w:r>
      <w:r w:rsidR="00144AF4">
        <w:t>4</w:t>
      </w:r>
      <w:r>
        <w:t xml:space="preserve">.2. </w:t>
      </w:r>
      <w:r>
        <w:rPr>
          <w:rStyle w:val="10"/>
          <w:color w:val="000000"/>
        </w:rPr>
        <w:t xml:space="preserve">Piedāvājuma variantu iesniegšana nav pieļaujama. </w:t>
      </w:r>
    </w:p>
    <w:p w14:paraId="3EA8422F" w14:textId="77777777" w:rsidR="007871DE" w:rsidRDefault="00B34B69">
      <w:pPr>
        <w:pStyle w:val="1"/>
        <w:shd w:val="clear" w:color="auto" w:fill="FFFFFF"/>
        <w:jc w:val="both"/>
      </w:pPr>
      <w:r>
        <w:rPr>
          <w:rStyle w:val="10"/>
          <w:color w:val="0D0D0D"/>
        </w:rPr>
        <w:t>1</w:t>
      </w:r>
      <w:r w:rsidR="00144AF4">
        <w:rPr>
          <w:rStyle w:val="10"/>
          <w:color w:val="0D0D0D"/>
        </w:rPr>
        <w:t>4</w:t>
      </w:r>
      <w:r>
        <w:rPr>
          <w:rStyle w:val="10"/>
          <w:color w:val="0D0D0D"/>
        </w:rPr>
        <w:t xml:space="preserve">.3. Sazināšanās starp Pasūtītāju un ieinteresētajiem Piegādātājiem iepirkuma jautājumos notiek latviešu valodā </w:t>
      </w:r>
      <w:r>
        <w:t>pa pastu, e-pastu, faksu vai klātienē.</w:t>
      </w:r>
      <w:r>
        <w:rPr>
          <w:rStyle w:val="10"/>
          <w:color w:val="0D0D0D"/>
        </w:rPr>
        <w:t xml:space="preserve"> </w:t>
      </w:r>
    </w:p>
    <w:p w14:paraId="57FFC97C" w14:textId="77777777" w:rsidR="007871DE" w:rsidRDefault="00B34B69">
      <w:pPr>
        <w:pStyle w:val="1"/>
        <w:shd w:val="clear" w:color="auto" w:fill="FFFFFF"/>
        <w:jc w:val="both"/>
      </w:pPr>
      <w:r>
        <w:rPr>
          <w:rStyle w:val="10"/>
          <w:color w:val="0D0D0D"/>
        </w:rPr>
        <w:t>1</w:t>
      </w:r>
      <w:r w:rsidR="00144AF4">
        <w:rPr>
          <w:rStyle w:val="10"/>
          <w:color w:val="0D0D0D"/>
        </w:rPr>
        <w:t>4</w:t>
      </w:r>
      <w:r>
        <w:rPr>
          <w:rStyle w:val="10"/>
          <w:color w:val="0D0D0D"/>
        </w:rPr>
        <w:t xml:space="preserve">.4. Pasūtītājs nodrošina to, lai piedāvājumā ietvertā informācija nav pieejama līdz tā atvēršanas brīdim. </w:t>
      </w:r>
    </w:p>
    <w:p w14:paraId="0AE16DAC" w14:textId="77777777" w:rsidR="007871DE" w:rsidRDefault="00B34B69">
      <w:pPr>
        <w:pStyle w:val="1"/>
        <w:shd w:val="clear" w:color="auto" w:fill="FFFFFF"/>
        <w:jc w:val="both"/>
      </w:pPr>
      <w:r>
        <w:rPr>
          <w:rStyle w:val="10"/>
          <w:color w:val="0D0D0D"/>
        </w:rPr>
        <w:t>1</w:t>
      </w:r>
      <w:r w:rsidR="00144AF4">
        <w:rPr>
          <w:rStyle w:val="10"/>
          <w:color w:val="0D0D0D"/>
        </w:rPr>
        <w:t>4</w:t>
      </w:r>
      <w:r>
        <w:rPr>
          <w:rStyle w:val="10"/>
          <w:color w:val="0D0D0D"/>
        </w:rPr>
        <w:t xml:space="preserve">.5. Pretendents sedz visus izdevumus, kas ir saistīti ar piedāvājuma sagatavošanu un iesniegšanu Pasūtītājam. </w:t>
      </w:r>
    </w:p>
    <w:p w14:paraId="053907E0" w14:textId="77777777" w:rsidR="007871DE" w:rsidRDefault="007871DE">
      <w:pPr>
        <w:pStyle w:val="1f0"/>
        <w:ind w:left="0"/>
        <w:jc w:val="center"/>
      </w:pPr>
      <w:bookmarkStart w:id="32" w:name="_Toc277402352"/>
    </w:p>
    <w:p w14:paraId="77EFCC2D" w14:textId="77777777" w:rsidR="007871DE" w:rsidRDefault="007871DE">
      <w:pPr>
        <w:pStyle w:val="1f0"/>
        <w:ind w:left="0"/>
        <w:jc w:val="center"/>
      </w:pPr>
    </w:p>
    <w:p w14:paraId="4578D634" w14:textId="77777777" w:rsidR="007871DE" w:rsidRDefault="007871DE">
      <w:pPr>
        <w:pStyle w:val="1f0"/>
        <w:ind w:left="0"/>
        <w:jc w:val="center"/>
      </w:pPr>
    </w:p>
    <w:p w14:paraId="47BE6C78" w14:textId="77777777" w:rsidR="007871DE" w:rsidRDefault="007871DE">
      <w:pPr>
        <w:pStyle w:val="1f0"/>
        <w:ind w:left="0"/>
        <w:jc w:val="center"/>
      </w:pPr>
    </w:p>
    <w:p w14:paraId="6F5420CA" w14:textId="77777777" w:rsidR="007871DE" w:rsidRDefault="007871DE">
      <w:pPr>
        <w:pStyle w:val="1f0"/>
        <w:ind w:left="0"/>
        <w:jc w:val="center"/>
      </w:pPr>
    </w:p>
    <w:p w14:paraId="097AE67D" w14:textId="77777777" w:rsidR="007871DE" w:rsidRDefault="007871DE">
      <w:pPr>
        <w:pStyle w:val="1f0"/>
        <w:ind w:left="0"/>
        <w:jc w:val="center"/>
      </w:pPr>
    </w:p>
    <w:p w14:paraId="4AE8FBB0" w14:textId="77777777" w:rsidR="007871DE" w:rsidRDefault="007871DE">
      <w:pPr>
        <w:pStyle w:val="1f0"/>
        <w:ind w:left="0"/>
        <w:jc w:val="center"/>
      </w:pPr>
    </w:p>
    <w:p w14:paraId="4A3BBBF3" w14:textId="77777777" w:rsidR="00961B08" w:rsidRDefault="00961B08">
      <w:pPr>
        <w:rPr>
          <w:rStyle w:val="1f2"/>
          <w:rFonts w:eastAsia="Times New Roman"/>
          <w:i w:val="0"/>
          <w:color w:val="000000" w:themeColor="text1"/>
          <w:lang w:eastAsia="ar-SA"/>
        </w:rPr>
      </w:pPr>
      <w:r>
        <w:rPr>
          <w:rStyle w:val="1f2"/>
          <w:i w:val="0"/>
          <w:color w:val="000000" w:themeColor="text1"/>
        </w:rPr>
        <w:br w:type="page"/>
      </w:r>
    </w:p>
    <w:p w14:paraId="6B517656" w14:textId="0646190D" w:rsidR="007871DE" w:rsidRPr="005957A9" w:rsidRDefault="00B34B69">
      <w:pPr>
        <w:pStyle w:val="1f0"/>
        <w:ind w:left="0"/>
        <w:jc w:val="right"/>
        <w:rPr>
          <w:color w:val="000000" w:themeColor="text1"/>
        </w:rPr>
      </w:pPr>
      <w:r w:rsidRPr="005957A9">
        <w:rPr>
          <w:rStyle w:val="1f2"/>
          <w:i w:val="0"/>
          <w:color w:val="000000" w:themeColor="text1"/>
        </w:rPr>
        <w:lastRenderedPageBreak/>
        <w:t>Pielikums Nr.1</w:t>
      </w:r>
    </w:p>
    <w:p w14:paraId="2F35BD1A" w14:textId="5F89F5AA" w:rsidR="007871DE" w:rsidRPr="005957A9" w:rsidRDefault="00B34B69">
      <w:pPr>
        <w:pStyle w:val="1f0"/>
        <w:jc w:val="right"/>
        <w:rPr>
          <w:color w:val="000000" w:themeColor="text1"/>
        </w:rPr>
      </w:pPr>
      <w:r w:rsidRPr="005957A9">
        <w:rPr>
          <w:rStyle w:val="1f2"/>
          <w:i w:val="0"/>
          <w:color w:val="000000" w:themeColor="text1"/>
        </w:rPr>
        <w:t>iepirkuma</w:t>
      </w:r>
      <w:r w:rsidR="005957A9" w:rsidRPr="005957A9">
        <w:rPr>
          <w:rStyle w:val="1f2"/>
          <w:i w:val="0"/>
          <w:color w:val="000000" w:themeColor="text1"/>
        </w:rPr>
        <w:t>m</w:t>
      </w:r>
      <w:r w:rsidRPr="005957A9">
        <w:rPr>
          <w:rStyle w:val="1f2"/>
          <w:i w:val="0"/>
          <w:color w:val="000000" w:themeColor="text1"/>
        </w:rPr>
        <w:t xml:space="preserve">  ar identifikācijas </w:t>
      </w:r>
      <w:r w:rsidR="00C43D6A" w:rsidRPr="005957A9">
        <w:rPr>
          <w:rStyle w:val="1f2"/>
          <w:i w:val="0"/>
          <w:color w:val="000000" w:themeColor="text1"/>
        </w:rPr>
        <w:t xml:space="preserve">Nr. </w:t>
      </w:r>
      <w:bookmarkStart w:id="33" w:name="_Hlk55998784"/>
      <w:r w:rsidR="00C43D6A" w:rsidRPr="005957A9">
        <w:rPr>
          <w:rStyle w:val="1f2"/>
          <w:i w:val="0"/>
          <w:color w:val="000000" w:themeColor="text1"/>
        </w:rPr>
        <w:t>ASDS/20</w:t>
      </w:r>
      <w:r w:rsidR="00CD488D">
        <w:rPr>
          <w:rStyle w:val="1f2"/>
          <w:i w:val="0"/>
          <w:color w:val="000000" w:themeColor="text1"/>
        </w:rPr>
        <w:t>20</w:t>
      </w:r>
      <w:r w:rsidR="00C43D6A" w:rsidRPr="005957A9">
        <w:rPr>
          <w:rStyle w:val="1f2"/>
          <w:i w:val="0"/>
          <w:color w:val="000000" w:themeColor="text1"/>
        </w:rPr>
        <w:t>/</w:t>
      </w:r>
      <w:r w:rsidR="005957A9" w:rsidRPr="005957A9">
        <w:rPr>
          <w:rStyle w:val="1f2"/>
          <w:i w:val="0"/>
          <w:color w:val="000000" w:themeColor="text1"/>
        </w:rPr>
        <w:t>8</w:t>
      </w:r>
      <w:r w:rsidR="00CD488D">
        <w:rPr>
          <w:rStyle w:val="1f2"/>
          <w:i w:val="0"/>
          <w:color w:val="000000" w:themeColor="text1"/>
        </w:rPr>
        <w:t>7</w:t>
      </w:r>
      <w:bookmarkEnd w:id="33"/>
    </w:p>
    <w:p w14:paraId="3BA44BAA" w14:textId="77777777" w:rsidR="007871DE" w:rsidRPr="005957A9" w:rsidRDefault="007871DE">
      <w:pPr>
        <w:pStyle w:val="1f0"/>
        <w:jc w:val="center"/>
        <w:rPr>
          <w:color w:val="000000" w:themeColor="text1"/>
        </w:rPr>
      </w:pPr>
    </w:p>
    <w:p w14:paraId="28F77B98" w14:textId="77777777" w:rsidR="007871DE" w:rsidRPr="005957A9" w:rsidRDefault="00B34B69">
      <w:pPr>
        <w:pStyle w:val="41"/>
        <w:jc w:val="center"/>
        <w:rPr>
          <w:color w:val="000000" w:themeColor="text1"/>
        </w:rPr>
      </w:pPr>
      <w:r w:rsidRPr="005957A9">
        <w:rPr>
          <w:color w:val="000000" w:themeColor="text1"/>
        </w:rPr>
        <w:t>Pieteikums</w:t>
      </w:r>
    </w:p>
    <w:p w14:paraId="394D50F5" w14:textId="77777777" w:rsidR="007871DE" w:rsidRPr="005957A9" w:rsidRDefault="00B34B69">
      <w:pPr>
        <w:pStyle w:val="1"/>
        <w:jc w:val="center"/>
        <w:rPr>
          <w:b/>
          <w:color w:val="000000" w:themeColor="text1"/>
        </w:rPr>
      </w:pPr>
      <w:r w:rsidRPr="005957A9">
        <w:rPr>
          <w:b/>
          <w:color w:val="000000" w:themeColor="text1"/>
        </w:rPr>
        <w:t xml:space="preserve">par piedalīšanos iepirkumā  </w:t>
      </w:r>
    </w:p>
    <w:p w14:paraId="66279F91" w14:textId="77777777" w:rsidR="007871DE" w:rsidRPr="005957A9" w:rsidRDefault="00144AF4">
      <w:pPr>
        <w:pStyle w:val="1"/>
        <w:jc w:val="center"/>
        <w:rPr>
          <w:color w:val="000000" w:themeColor="text1"/>
        </w:rPr>
      </w:pPr>
      <w:r>
        <w:rPr>
          <w:rStyle w:val="c1"/>
          <w:b/>
          <w:color w:val="000000" w:themeColor="text1"/>
        </w:rPr>
        <w:t>“</w:t>
      </w:r>
      <w:r w:rsidR="00B34B69" w:rsidRPr="005957A9">
        <w:rPr>
          <w:rStyle w:val="10"/>
          <w:b/>
          <w:color w:val="000000" w:themeColor="text1"/>
        </w:rPr>
        <w:t>Elektr</w:t>
      </w:r>
      <w:r w:rsidR="00B34B69" w:rsidRPr="005957A9">
        <w:rPr>
          <w:rStyle w:val="10"/>
          <w:b/>
          <w:bCs/>
          <w:color w:val="000000" w:themeColor="text1"/>
        </w:rPr>
        <w:t xml:space="preserve">oenerģijas iegāde AS </w:t>
      </w:r>
      <w:r>
        <w:rPr>
          <w:rStyle w:val="10"/>
          <w:b/>
          <w:bCs/>
          <w:color w:val="000000" w:themeColor="text1"/>
        </w:rPr>
        <w:t>“</w:t>
      </w:r>
      <w:r w:rsidR="00B34B69" w:rsidRPr="005957A9">
        <w:rPr>
          <w:rStyle w:val="10"/>
          <w:b/>
          <w:bCs/>
          <w:color w:val="000000" w:themeColor="text1"/>
        </w:rPr>
        <w:t>Daugavpils satiksme</w:t>
      </w:r>
      <w:r>
        <w:rPr>
          <w:rStyle w:val="10"/>
          <w:b/>
          <w:bCs/>
          <w:color w:val="000000" w:themeColor="text1"/>
        </w:rPr>
        <w:t>”</w:t>
      </w:r>
      <w:r w:rsidR="00B34B69" w:rsidRPr="005957A9">
        <w:rPr>
          <w:rStyle w:val="10"/>
          <w:b/>
          <w:bCs/>
          <w:color w:val="000000" w:themeColor="text1"/>
        </w:rPr>
        <w:t xml:space="preserve"> vajadzībām</w:t>
      </w:r>
      <w:r>
        <w:rPr>
          <w:rStyle w:val="10"/>
          <w:b/>
          <w:bCs/>
          <w:color w:val="000000" w:themeColor="text1"/>
        </w:rPr>
        <w:t>”</w:t>
      </w:r>
      <w:r w:rsidR="00B34B69" w:rsidRPr="005957A9">
        <w:rPr>
          <w:rStyle w:val="c1"/>
          <w:b/>
          <w:color w:val="000000" w:themeColor="text1"/>
        </w:rPr>
        <w:t>,</w:t>
      </w:r>
      <w:r w:rsidR="00B34B69" w:rsidRPr="005957A9">
        <w:rPr>
          <w:rStyle w:val="10"/>
          <w:color w:val="000000" w:themeColor="text1"/>
          <w:sz w:val="28"/>
          <w:szCs w:val="28"/>
        </w:rPr>
        <w:t xml:space="preserve"> </w:t>
      </w:r>
    </w:p>
    <w:p w14:paraId="19217258" w14:textId="132F22D8" w:rsidR="007871DE" w:rsidRPr="005957A9" w:rsidRDefault="00C43D6A">
      <w:pPr>
        <w:pStyle w:val="1"/>
        <w:jc w:val="center"/>
        <w:rPr>
          <w:b/>
          <w:color w:val="000000" w:themeColor="text1"/>
        </w:rPr>
      </w:pPr>
      <w:r w:rsidRPr="005957A9">
        <w:rPr>
          <w:b/>
          <w:color w:val="000000" w:themeColor="text1"/>
        </w:rPr>
        <w:t>identifikācijas Nr. ASDS/20</w:t>
      </w:r>
      <w:r w:rsidR="00CD488D">
        <w:rPr>
          <w:b/>
          <w:color w:val="000000" w:themeColor="text1"/>
        </w:rPr>
        <w:t>20</w:t>
      </w:r>
      <w:r w:rsidRPr="005957A9">
        <w:rPr>
          <w:b/>
          <w:color w:val="000000" w:themeColor="text1"/>
        </w:rPr>
        <w:t>/</w:t>
      </w:r>
      <w:r w:rsidR="005957A9" w:rsidRPr="005957A9">
        <w:rPr>
          <w:b/>
          <w:color w:val="000000" w:themeColor="text1"/>
        </w:rPr>
        <w:t>8</w:t>
      </w:r>
      <w:r w:rsidR="00CD488D">
        <w:rPr>
          <w:b/>
          <w:color w:val="000000" w:themeColor="text1"/>
        </w:rPr>
        <w:t>7</w:t>
      </w:r>
    </w:p>
    <w:p w14:paraId="332C4654" w14:textId="77777777" w:rsidR="007871DE" w:rsidRPr="005957A9" w:rsidRDefault="007871DE">
      <w:pPr>
        <w:pStyle w:val="1"/>
        <w:jc w:val="both"/>
        <w:rPr>
          <w:b/>
          <w:color w:val="000000" w:themeColor="text1"/>
        </w:rPr>
      </w:pPr>
    </w:p>
    <w:p w14:paraId="4492CC5F" w14:textId="184CC648" w:rsidR="007871DE" w:rsidRPr="005957A9" w:rsidRDefault="00B34B69">
      <w:pPr>
        <w:pStyle w:val="1"/>
        <w:jc w:val="both"/>
        <w:rPr>
          <w:color w:val="000000" w:themeColor="text1"/>
        </w:rPr>
      </w:pPr>
      <w:r w:rsidRPr="005957A9">
        <w:rPr>
          <w:color w:val="000000" w:themeColor="text1"/>
        </w:rPr>
        <w:t xml:space="preserve">Pretendents (pretendenta nosaukums), </w:t>
      </w:r>
      <w:r w:rsidRPr="005957A9">
        <w:rPr>
          <w:rStyle w:val="10"/>
          <w:rFonts w:eastAsia="SimSun"/>
          <w:color w:val="000000" w:themeColor="text1"/>
        </w:rPr>
        <w:t xml:space="preserve">reģistrācijas Nr. (reģistrācijas numurs), (adrese), tā (personas, kas paraksta, pilnvarojums, amats, vārds, uzvārds) </w:t>
      </w:r>
      <w:r w:rsidRPr="005957A9">
        <w:rPr>
          <w:color w:val="000000" w:themeColor="text1"/>
        </w:rPr>
        <w:t>personā, ar š</w:t>
      </w:r>
      <w:r w:rsidRPr="005957A9">
        <w:rPr>
          <w:rStyle w:val="10"/>
          <w:rFonts w:eastAsia="SimSun"/>
          <w:color w:val="000000" w:themeColor="text1"/>
        </w:rPr>
        <w:t>ā</w:t>
      </w:r>
      <w:r w:rsidRPr="005957A9">
        <w:rPr>
          <w:color w:val="000000" w:themeColor="text1"/>
        </w:rPr>
        <w:t xml:space="preserve"> piedāvājuma iesniegšanu, piesakās piedalīties iepirkumā „Elektroenerģijas iegāde AS „Daugavpils satiksme” vajadzībām”,</w:t>
      </w:r>
      <w:r w:rsidRPr="005957A9">
        <w:rPr>
          <w:rStyle w:val="10"/>
          <w:b/>
          <w:color w:val="000000" w:themeColor="text1"/>
        </w:rPr>
        <w:t xml:space="preserve"> </w:t>
      </w:r>
      <w:r w:rsidR="00C43D6A" w:rsidRPr="005957A9">
        <w:rPr>
          <w:color w:val="000000" w:themeColor="text1"/>
        </w:rPr>
        <w:t>identifikācijas Nr.</w:t>
      </w:r>
      <w:r w:rsidR="006F5642" w:rsidRPr="006F5642">
        <w:t xml:space="preserve"> </w:t>
      </w:r>
      <w:r w:rsidR="006F5642" w:rsidRPr="006F5642">
        <w:rPr>
          <w:color w:val="000000" w:themeColor="text1"/>
        </w:rPr>
        <w:t>ASDS/2020/87</w:t>
      </w:r>
      <w:r w:rsidRPr="005957A9">
        <w:rPr>
          <w:color w:val="000000" w:themeColor="text1"/>
        </w:rPr>
        <w:t>,</w:t>
      </w:r>
      <w:r w:rsidRPr="005957A9">
        <w:rPr>
          <w:rStyle w:val="10"/>
          <w:b/>
          <w:color w:val="000000" w:themeColor="text1"/>
        </w:rPr>
        <w:t xml:space="preserve"> </w:t>
      </w:r>
      <w:r w:rsidRPr="005957A9">
        <w:rPr>
          <w:color w:val="000000" w:themeColor="text1"/>
        </w:rPr>
        <w:t>un apliecina, ka:</w:t>
      </w:r>
    </w:p>
    <w:p w14:paraId="4EB739C5" w14:textId="0A7DF2CD" w:rsidR="007871DE" w:rsidRPr="005957A9" w:rsidRDefault="00B34B69">
      <w:pPr>
        <w:pStyle w:val="1"/>
        <w:numPr>
          <w:ilvl w:val="0"/>
          <w:numId w:val="15"/>
        </w:numPr>
        <w:tabs>
          <w:tab w:val="left" w:pos="990"/>
        </w:tabs>
        <w:ind w:left="990" w:hanging="390"/>
        <w:jc w:val="both"/>
        <w:rPr>
          <w:color w:val="000000" w:themeColor="text1"/>
        </w:rPr>
      </w:pPr>
      <w:r w:rsidRPr="005957A9">
        <w:rPr>
          <w:color w:val="000000" w:themeColor="text1"/>
        </w:rPr>
        <w:t xml:space="preserve">pilnībā apņemas ievērot iepirkuma </w:t>
      </w:r>
      <w:r w:rsidR="00E91937">
        <w:rPr>
          <w:color w:val="000000" w:themeColor="text1"/>
        </w:rPr>
        <w:t>dokumentāciju</w:t>
      </w:r>
      <w:r w:rsidRPr="005957A9">
        <w:rPr>
          <w:color w:val="000000" w:themeColor="text1"/>
        </w:rPr>
        <w:t>;</w:t>
      </w:r>
    </w:p>
    <w:p w14:paraId="66300B90" w14:textId="77777777" w:rsidR="007871DE" w:rsidRPr="005957A9" w:rsidRDefault="00B34B69">
      <w:pPr>
        <w:pStyle w:val="1"/>
        <w:numPr>
          <w:ilvl w:val="0"/>
          <w:numId w:val="14"/>
        </w:numPr>
        <w:tabs>
          <w:tab w:val="left" w:pos="990"/>
        </w:tabs>
        <w:ind w:left="990" w:hanging="390"/>
        <w:jc w:val="both"/>
        <w:rPr>
          <w:color w:val="000000" w:themeColor="text1"/>
        </w:rPr>
      </w:pPr>
      <w:r w:rsidRPr="005957A9">
        <w:rPr>
          <w:color w:val="000000" w:themeColor="text1"/>
        </w:rPr>
        <w:t xml:space="preserve">piedāvājums ir  120 (viens simts divdesmit) dienas no piedāvājuma atvēršanas dienas; </w:t>
      </w:r>
    </w:p>
    <w:p w14:paraId="5C387AB6" w14:textId="77777777" w:rsidR="007871DE" w:rsidRPr="005957A9" w:rsidRDefault="00B34B69">
      <w:pPr>
        <w:pStyle w:val="1"/>
        <w:numPr>
          <w:ilvl w:val="0"/>
          <w:numId w:val="14"/>
        </w:numPr>
        <w:tabs>
          <w:tab w:val="left" w:pos="990"/>
        </w:tabs>
        <w:ind w:left="990" w:hanging="390"/>
        <w:jc w:val="both"/>
        <w:rPr>
          <w:color w:val="000000" w:themeColor="text1"/>
        </w:rPr>
      </w:pPr>
      <w:r w:rsidRPr="005957A9">
        <w:rPr>
          <w:color w:val="000000" w:themeColor="text1"/>
        </w:rPr>
        <w:t>apņemas slēgt līgumu un izpildīt visus līguma noteikumus;</w:t>
      </w:r>
    </w:p>
    <w:p w14:paraId="7DC88B6E" w14:textId="77777777" w:rsidR="007871DE" w:rsidRPr="005957A9" w:rsidRDefault="00B34B69">
      <w:pPr>
        <w:pStyle w:val="1"/>
        <w:numPr>
          <w:ilvl w:val="0"/>
          <w:numId w:val="14"/>
        </w:numPr>
        <w:tabs>
          <w:tab w:val="left" w:pos="990"/>
        </w:tabs>
        <w:ind w:left="990" w:hanging="390"/>
        <w:jc w:val="both"/>
        <w:rPr>
          <w:color w:val="000000" w:themeColor="text1"/>
        </w:rPr>
      </w:pPr>
      <w:r w:rsidRPr="005957A9">
        <w:rPr>
          <w:color w:val="000000" w:themeColor="text1"/>
        </w:rPr>
        <w:t>apliecina, ka visas sniegtās ziņas ir patiesas.</w:t>
      </w:r>
    </w:p>
    <w:p w14:paraId="1199E9B5" w14:textId="77777777" w:rsidR="007871DE" w:rsidRPr="005957A9" w:rsidRDefault="007871DE">
      <w:pPr>
        <w:pStyle w:val="1"/>
        <w:jc w:val="both"/>
        <w:rPr>
          <w:b/>
          <w:color w:val="000000" w:themeColor="text1"/>
        </w:rPr>
      </w:pPr>
    </w:p>
    <w:tbl>
      <w:tblPr>
        <w:tblW w:w="9356" w:type="dxa"/>
        <w:tblInd w:w="108" w:type="dxa"/>
        <w:tblLayout w:type="fixed"/>
        <w:tblCellMar>
          <w:left w:w="10" w:type="dxa"/>
          <w:right w:w="10" w:type="dxa"/>
        </w:tblCellMar>
        <w:tblLook w:val="0000" w:firstRow="0" w:lastRow="0" w:firstColumn="0" w:lastColumn="0" w:noHBand="0" w:noVBand="0"/>
      </w:tblPr>
      <w:tblGrid>
        <w:gridCol w:w="2694"/>
        <w:gridCol w:w="6662"/>
      </w:tblGrid>
      <w:tr w:rsidR="007871DE" w:rsidRPr="005957A9" w14:paraId="521DC7F5" w14:textId="77777777">
        <w:trPr>
          <w:trHeight w:val="36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A78A36" w14:textId="77777777" w:rsidR="007871DE" w:rsidRPr="005957A9" w:rsidRDefault="00B34B69">
            <w:pPr>
              <w:pStyle w:val="1"/>
              <w:rPr>
                <w:color w:val="000000" w:themeColor="text1"/>
              </w:rPr>
            </w:pPr>
            <w:r w:rsidRPr="005957A9">
              <w:rPr>
                <w:color w:val="000000" w:themeColor="text1"/>
              </w:rPr>
              <w:t>Pretendents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6E2212" w14:textId="77777777" w:rsidR="007871DE" w:rsidRPr="005957A9" w:rsidRDefault="007871DE">
            <w:pPr>
              <w:pStyle w:val="1"/>
              <w:rPr>
                <w:color w:val="000000" w:themeColor="text1"/>
              </w:rPr>
            </w:pPr>
          </w:p>
        </w:tc>
      </w:tr>
      <w:tr w:rsidR="007871DE" w:rsidRPr="005957A9" w14:paraId="7FAA512B" w14:textId="77777777">
        <w:trPr>
          <w:trHeight w:val="362"/>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8CDD6A" w14:textId="77777777" w:rsidR="007871DE" w:rsidRPr="005957A9" w:rsidRDefault="00B34B69">
            <w:pPr>
              <w:pStyle w:val="1"/>
              <w:rPr>
                <w:color w:val="000000" w:themeColor="text1"/>
              </w:rPr>
            </w:pPr>
            <w:r w:rsidRPr="005957A9">
              <w:rPr>
                <w:color w:val="000000" w:themeColor="text1"/>
              </w:rPr>
              <w:t xml:space="preserve">Reģistrācijas Nr. </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171C6D" w14:textId="77777777" w:rsidR="007871DE" w:rsidRPr="005957A9" w:rsidRDefault="007871DE">
            <w:pPr>
              <w:pStyle w:val="1"/>
              <w:rPr>
                <w:color w:val="000000" w:themeColor="text1"/>
              </w:rPr>
            </w:pPr>
          </w:p>
        </w:tc>
      </w:tr>
      <w:tr w:rsidR="007871DE" w:rsidRPr="005957A9" w14:paraId="456C78E1" w14:textId="77777777">
        <w:trPr>
          <w:trHeight w:val="315"/>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F8DB14" w14:textId="77777777" w:rsidR="007871DE" w:rsidRPr="005957A9" w:rsidRDefault="00B34B69">
            <w:pPr>
              <w:pStyle w:val="1"/>
              <w:rPr>
                <w:color w:val="000000" w:themeColor="text1"/>
              </w:rPr>
            </w:pPr>
            <w:r w:rsidRPr="005957A9">
              <w:rPr>
                <w:color w:val="000000" w:themeColor="text1"/>
              </w:rPr>
              <w:t>Adrese:</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F95CDE" w14:textId="77777777" w:rsidR="007871DE" w:rsidRPr="005957A9" w:rsidRDefault="007871DE">
            <w:pPr>
              <w:pStyle w:val="1"/>
              <w:rPr>
                <w:color w:val="000000" w:themeColor="text1"/>
              </w:rPr>
            </w:pPr>
          </w:p>
        </w:tc>
      </w:tr>
      <w:tr w:rsidR="007871DE" w:rsidRPr="005957A9" w14:paraId="7776F88A" w14:textId="77777777">
        <w:trPr>
          <w:trHeight w:val="397"/>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662D79" w14:textId="77777777" w:rsidR="007871DE" w:rsidRPr="005957A9" w:rsidRDefault="00B34B69">
            <w:pPr>
              <w:pStyle w:val="1"/>
              <w:rPr>
                <w:color w:val="000000" w:themeColor="text1"/>
              </w:rPr>
            </w:pPr>
            <w:r w:rsidRPr="005957A9">
              <w:rPr>
                <w:color w:val="000000" w:themeColor="text1"/>
              </w:rPr>
              <w:t>Kontaktpersona</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EB5DB7" w14:textId="77777777" w:rsidR="007871DE" w:rsidRPr="005957A9" w:rsidRDefault="007871DE">
            <w:pPr>
              <w:pStyle w:val="1"/>
              <w:rPr>
                <w:color w:val="000000" w:themeColor="text1"/>
              </w:rPr>
            </w:pPr>
          </w:p>
        </w:tc>
      </w:tr>
      <w:tr w:rsidR="007871DE" w:rsidRPr="005957A9" w14:paraId="3D751A4D" w14:textId="77777777">
        <w:trPr>
          <w:trHeight w:val="397"/>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29B5C7" w14:textId="77777777" w:rsidR="007871DE" w:rsidRPr="005957A9" w:rsidRDefault="00B34B69">
            <w:pPr>
              <w:pStyle w:val="1"/>
              <w:rPr>
                <w:color w:val="000000" w:themeColor="text1"/>
              </w:rPr>
            </w:pPr>
            <w:r w:rsidRPr="005957A9">
              <w:rPr>
                <w:color w:val="000000" w:themeColor="text1"/>
              </w:rPr>
              <w:t>Kontaktpersonas tālr./fakss, e-pasts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2F5FA6" w14:textId="77777777" w:rsidR="007871DE" w:rsidRPr="005957A9" w:rsidRDefault="007871DE">
            <w:pPr>
              <w:pStyle w:val="1"/>
              <w:rPr>
                <w:color w:val="000000" w:themeColor="text1"/>
              </w:rPr>
            </w:pPr>
          </w:p>
        </w:tc>
      </w:tr>
      <w:tr w:rsidR="007871DE" w:rsidRPr="005957A9" w14:paraId="451DA709" w14:textId="77777777">
        <w:trPr>
          <w:trHeight w:val="397"/>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7EE240" w14:textId="77777777" w:rsidR="007871DE" w:rsidRPr="005957A9" w:rsidRDefault="00B34B69">
            <w:pPr>
              <w:pStyle w:val="1"/>
              <w:rPr>
                <w:color w:val="000000" w:themeColor="text1"/>
              </w:rPr>
            </w:pPr>
            <w:r w:rsidRPr="005957A9">
              <w:rPr>
                <w:color w:val="000000" w:themeColor="text1"/>
              </w:rPr>
              <w:t>Bankas nosaukums, filiāle</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BA88C5" w14:textId="77777777" w:rsidR="007871DE" w:rsidRPr="005957A9" w:rsidRDefault="007871DE">
            <w:pPr>
              <w:pStyle w:val="1"/>
              <w:rPr>
                <w:color w:val="000000" w:themeColor="text1"/>
              </w:rPr>
            </w:pPr>
          </w:p>
        </w:tc>
      </w:tr>
      <w:tr w:rsidR="007871DE" w:rsidRPr="005957A9" w14:paraId="1D7C090A" w14:textId="77777777">
        <w:trPr>
          <w:trHeight w:val="397"/>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9DEA53" w14:textId="77777777" w:rsidR="007871DE" w:rsidRPr="005957A9" w:rsidRDefault="00B34B69">
            <w:pPr>
              <w:pStyle w:val="1"/>
              <w:rPr>
                <w:color w:val="000000" w:themeColor="text1"/>
              </w:rPr>
            </w:pPr>
            <w:r w:rsidRPr="005957A9">
              <w:rPr>
                <w:color w:val="000000" w:themeColor="text1"/>
              </w:rPr>
              <w:t>Bankas kods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3334C3" w14:textId="77777777" w:rsidR="007871DE" w:rsidRPr="005957A9" w:rsidRDefault="007871DE">
            <w:pPr>
              <w:pStyle w:val="1"/>
              <w:rPr>
                <w:color w:val="000000" w:themeColor="text1"/>
              </w:rPr>
            </w:pPr>
          </w:p>
        </w:tc>
      </w:tr>
      <w:tr w:rsidR="007871DE" w:rsidRPr="005957A9" w14:paraId="63C3BEAD" w14:textId="77777777">
        <w:trPr>
          <w:trHeight w:val="38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738333" w14:textId="77777777" w:rsidR="007871DE" w:rsidRPr="005957A9" w:rsidRDefault="00B34B69">
            <w:pPr>
              <w:pStyle w:val="1"/>
              <w:rPr>
                <w:color w:val="000000" w:themeColor="text1"/>
              </w:rPr>
            </w:pPr>
            <w:r w:rsidRPr="005957A9">
              <w:rPr>
                <w:color w:val="000000" w:themeColor="text1"/>
              </w:rPr>
              <w:t>Norēķinu konts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7D08B3" w14:textId="77777777" w:rsidR="007871DE" w:rsidRPr="005957A9" w:rsidRDefault="007871DE">
            <w:pPr>
              <w:pStyle w:val="1"/>
              <w:rPr>
                <w:color w:val="000000" w:themeColor="text1"/>
              </w:rPr>
            </w:pPr>
          </w:p>
        </w:tc>
      </w:tr>
      <w:tr w:rsidR="007871DE" w:rsidRPr="005957A9" w14:paraId="4EE3CEF8" w14:textId="77777777">
        <w:trPr>
          <w:trHeight w:val="38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76D23B" w14:textId="77777777" w:rsidR="007871DE" w:rsidRPr="005957A9" w:rsidRDefault="00B34B69">
            <w:pPr>
              <w:pStyle w:val="1"/>
              <w:rPr>
                <w:color w:val="000000" w:themeColor="text1"/>
              </w:rPr>
            </w:pPr>
            <w:r w:rsidRPr="005957A9">
              <w:rPr>
                <w:color w:val="000000" w:themeColor="text1"/>
              </w:rPr>
              <w:t>Vārds, uzvārds*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6C040A" w14:textId="77777777" w:rsidR="007871DE" w:rsidRPr="005957A9" w:rsidRDefault="007871DE">
            <w:pPr>
              <w:pStyle w:val="1"/>
              <w:rPr>
                <w:color w:val="000000" w:themeColor="text1"/>
              </w:rPr>
            </w:pPr>
          </w:p>
        </w:tc>
      </w:tr>
      <w:tr w:rsidR="007871DE" w:rsidRPr="005957A9" w14:paraId="21D80B05" w14:textId="77777777">
        <w:trPr>
          <w:trHeight w:val="38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87EA0C" w14:textId="77777777" w:rsidR="007871DE" w:rsidRPr="005957A9" w:rsidRDefault="00B34B69">
            <w:pPr>
              <w:pStyle w:val="1"/>
              <w:rPr>
                <w:color w:val="000000" w:themeColor="text1"/>
              </w:rPr>
            </w:pPr>
            <w:r w:rsidRPr="005957A9">
              <w:rPr>
                <w:color w:val="000000" w:themeColor="text1"/>
              </w:rPr>
              <w:t>Amats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2A7BB1" w14:textId="77777777" w:rsidR="007871DE" w:rsidRPr="005957A9" w:rsidRDefault="007871DE">
            <w:pPr>
              <w:pStyle w:val="1"/>
              <w:rPr>
                <w:color w:val="000000" w:themeColor="text1"/>
              </w:rPr>
            </w:pPr>
          </w:p>
        </w:tc>
      </w:tr>
      <w:tr w:rsidR="007871DE" w:rsidRPr="005957A9" w14:paraId="40806C4D" w14:textId="77777777">
        <w:trPr>
          <w:trHeight w:val="38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2B90DC" w14:textId="77777777" w:rsidR="007871DE" w:rsidRPr="005957A9" w:rsidRDefault="00B34B69">
            <w:pPr>
              <w:pStyle w:val="1"/>
              <w:rPr>
                <w:color w:val="000000" w:themeColor="text1"/>
              </w:rPr>
            </w:pPr>
            <w:r w:rsidRPr="005957A9">
              <w:rPr>
                <w:color w:val="000000" w:themeColor="text1"/>
              </w:rPr>
              <w:t>Paraksts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614427" w14:textId="77777777" w:rsidR="007871DE" w:rsidRPr="005957A9" w:rsidRDefault="007871DE">
            <w:pPr>
              <w:pStyle w:val="1"/>
              <w:rPr>
                <w:color w:val="000000" w:themeColor="text1"/>
              </w:rPr>
            </w:pPr>
          </w:p>
        </w:tc>
      </w:tr>
      <w:tr w:rsidR="007871DE" w:rsidRPr="005957A9" w14:paraId="29111AAC" w14:textId="77777777">
        <w:trPr>
          <w:trHeight w:val="38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C7A18A" w14:textId="77777777" w:rsidR="007871DE" w:rsidRPr="005957A9" w:rsidRDefault="00B34B69">
            <w:pPr>
              <w:pStyle w:val="1"/>
              <w:rPr>
                <w:color w:val="000000" w:themeColor="text1"/>
              </w:rPr>
            </w:pPr>
            <w:r w:rsidRPr="005957A9">
              <w:rPr>
                <w:color w:val="000000" w:themeColor="text1"/>
              </w:rPr>
              <w:t>Datums</w:t>
            </w:r>
          </w:p>
        </w:tc>
        <w:tc>
          <w:tcPr>
            <w:tcW w:w="6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8CDD43" w14:textId="77777777" w:rsidR="007871DE" w:rsidRPr="005957A9" w:rsidRDefault="007871DE">
            <w:pPr>
              <w:pStyle w:val="1"/>
              <w:rPr>
                <w:color w:val="000000" w:themeColor="text1"/>
              </w:rPr>
            </w:pPr>
          </w:p>
        </w:tc>
      </w:tr>
    </w:tbl>
    <w:p w14:paraId="10390F54" w14:textId="77777777" w:rsidR="007871DE" w:rsidRPr="005957A9" w:rsidRDefault="00B34B69">
      <w:pPr>
        <w:pStyle w:val="1"/>
        <w:jc w:val="both"/>
        <w:rPr>
          <w:color w:val="000000" w:themeColor="text1"/>
        </w:rPr>
      </w:pPr>
      <w:r w:rsidRPr="005957A9">
        <w:rPr>
          <w:color w:val="000000" w:themeColor="text1"/>
        </w:rPr>
        <w:t xml:space="preserve">* </w:t>
      </w:r>
      <w:r w:rsidRPr="005957A9">
        <w:rPr>
          <w:rStyle w:val="10"/>
          <w:iCs/>
          <w:color w:val="000000" w:themeColor="text1"/>
        </w:rPr>
        <w:t>Pretendenta vai tā pilnvarotās personas vārds, uzvārds</w:t>
      </w:r>
    </w:p>
    <w:p w14:paraId="780DD0FE" w14:textId="77777777" w:rsidR="007871DE" w:rsidRPr="005957A9" w:rsidRDefault="007871DE">
      <w:pPr>
        <w:pStyle w:val="1"/>
        <w:jc w:val="both"/>
        <w:rPr>
          <w:b/>
          <w:color w:val="000000" w:themeColor="text1"/>
        </w:rPr>
      </w:pPr>
    </w:p>
    <w:p w14:paraId="4517AB6A" w14:textId="77777777" w:rsidR="007871DE" w:rsidRPr="005957A9" w:rsidRDefault="007871DE">
      <w:pPr>
        <w:pStyle w:val="1"/>
        <w:jc w:val="both"/>
        <w:rPr>
          <w:color w:val="000000" w:themeColor="text1"/>
        </w:rPr>
      </w:pPr>
    </w:p>
    <w:p w14:paraId="3817E730" w14:textId="77777777" w:rsidR="007871DE" w:rsidRPr="005957A9" w:rsidRDefault="007871DE">
      <w:pPr>
        <w:pStyle w:val="1"/>
        <w:jc w:val="both"/>
        <w:rPr>
          <w:color w:val="000000" w:themeColor="text1"/>
        </w:rPr>
      </w:pPr>
    </w:p>
    <w:p w14:paraId="080CE293" w14:textId="77777777" w:rsidR="00CA264A" w:rsidRDefault="00CA264A">
      <w:pPr>
        <w:rPr>
          <w:rStyle w:val="1f2"/>
          <w:rFonts w:eastAsia="Times New Roman"/>
          <w:i w:val="0"/>
          <w:color w:val="000000" w:themeColor="text1"/>
          <w:lang w:eastAsia="ar-SA"/>
        </w:rPr>
      </w:pPr>
      <w:r>
        <w:rPr>
          <w:rStyle w:val="1f2"/>
          <w:i w:val="0"/>
          <w:color w:val="000000" w:themeColor="text1"/>
        </w:rPr>
        <w:br w:type="page"/>
      </w:r>
    </w:p>
    <w:p w14:paraId="715CD57A" w14:textId="74FE05D8" w:rsidR="005957A9" w:rsidRPr="005957A9" w:rsidRDefault="005957A9" w:rsidP="005957A9">
      <w:pPr>
        <w:pStyle w:val="1"/>
        <w:jc w:val="right"/>
        <w:rPr>
          <w:rStyle w:val="1f2"/>
          <w:i w:val="0"/>
          <w:color w:val="000000" w:themeColor="text1"/>
        </w:rPr>
      </w:pPr>
      <w:r w:rsidRPr="005957A9">
        <w:rPr>
          <w:rStyle w:val="1f2"/>
          <w:i w:val="0"/>
          <w:color w:val="000000" w:themeColor="text1"/>
        </w:rPr>
        <w:lastRenderedPageBreak/>
        <w:t>Pielikums Nr.</w:t>
      </w:r>
      <w:r w:rsidR="007D50CF">
        <w:rPr>
          <w:rStyle w:val="1f2"/>
          <w:i w:val="0"/>
          <w:color w:val="000000" w:themeColor="text1"/>
        </w:rPr>
        <w:t>2</w:t>
      </w:r>
    </w:p>
    <w:p w14:paraId="11768C61" w14:textId="139E5543" w:rsidR="007871DE" w:rsidRPr="005957A9" w:rsidRDefault="005957A9" w:rsidP="005957A9">
      <w:pPr>
        <w:pStyle w:val="1"/>
        <w:jc w:val="right"/>
        <w:rPr>
          <w:b/>
          <w:color w:val="000000" w:themeColor="text1"/>
        </w:rPr>
      </w:pPr>
      <w:r w:rsidRPr="005957A9">
        <w:rPr>
          <w:rStyle w:val="1f2"/>
          <w:i w:val="0"/>
          <w:color w:val="000000" w:themeColor="text1"/>
        </w:rPr>
        <w:t xml:space="preserve">iepirkumam  ar identifikācijas Nr. </w:t>
      </w:r>
      <w:r w:rsidR="006F5642" w:rsidRPr="006F5642">
        <w:rPr>
          <w:rStyle w:val="1f2"/>
          <w:i w:val="0"/>
          <w:color w:val="000000" w:themeColor="text1"/>
        </w:rPr>
        <w:t>ASDS/2020/87</w:t>
      </w:r>
    </w:p>
    <w:p w14:paraId="0BF41DD0" w14:textId="77777777" w:rsidR="007871DE" w:rsidRPr="005957A9" w:rsidRDefault="007871DE">
      <w:pPr>
        <w:pStyle w:val="1"/>
        <w:jc w:val="center"/>
        <w:rPr>
          <w:b/>
          <w:color w:val="000000" w:themeColor="text1"/>
        </w:rPr>
      </w:pPr>
    </w:p>
    <w:p w14:paraId="2F286D5C" w14:textId="77777777" w:rsidR="007871DE" w:rsidRPr="005957A9" w:rsidRDefault="00B34B69">
      <w:pPr>
        <w:pStyle w:val="1"/>
        <w:jc w:val="center"/>
        <w:rPr>
          <w:b/>
          <w:color w:val="000000" w:themeColor="text1"/>
        </w:rPr>
      </w:pPr>
      <w:r w:rsidRPr="005957A9">
        <w:rPr>
          <w:b/>
          <w:color w:val="000000" w:themeColor="text1"/>
        </w:rPr>
        <w:t>PRETENDENTA FINANŠU APGROZĪJUMA (NETO) IZZIŅA</w:t>
      </w:r>
    </w:p>
    <w:p w14:paraId="3CF8301F" w14:textId="77777777" w:rsidR="007871DE" w:rsidRPr="005957A9" w:rsidRDefault="007871DE">
      <w:pPr>
        <w:pStyle w:val="text"/>
        <w:spacing w:before="0" w:line="240" w:lineRule="auto"/>
        <w:ind w:firstLine="360"/>
        <w:rPr>
          <w:rFonts w:ascii="Times New Roman" w:hAnsi="Times New Roman"/>
          <w:b/>
          <w:color w:val="000000" w:themeColor="text1"/>
          <w:sz w:val="22"/>
          <w:szCs w:val="22"/>
          <w:u w:val="single"/>
          <w:lang w:val="lv-LV"/>
        </w:rPr>
      </w:pPr>
    </w:p>
    <w:p w14:paraId="185AFCF7" w14:textId="77777777" w:rsidR="007871DE" w:rsidRDefault="00B34B69">
      <w:pPr>
        <w:pStyle w:val="text"/>
        <w:spacing w:before="0" w:line="240" w:lineRule="auto"/>
        <w:ind w:firstLine="567"/>
        <w:rPr>
          <w:rFonts w:ascii="Times New Roman" w:hAnsi="Times New Roman"/>
          <w:szCs w:val="24"/>
          <w:lang w:val="lv-LV"/>
        </w:rPr>
      </w:pPr>
      <w:r w:rsidRPr="005957A9">
        <w:rPr>
          <w:rFonts w:ascii="Times New Roman" w:hAnsi="Times New Roman"/>
          <w:color w:val="000000" w:themeColor="text1"/>
          <w:szCs w:val="24"/>
          <w:lang w:val="lv-LV"/>
        </w:rPr>
        <w:t xml:space="preserve">Finanšu apgrozījumu (neto) jānorāda atbilstoši Pretendenta pēdējo 3 (trīs) gadu pārskatu datiem. Ja piedāvājumu iesniedz piegādātāju apvienība, tad visu piegādātāju apvienības dalībnieku finanšu apgrozījumi (neto) skaitāmi kopā. Pretendenti, kas dibināti vēlāk, norāda finanšu vidējo apgrozījumu </w:t>
      </w:r>
      <w:r>
        <w:rPr>
          <w:rFonts w:ascii="Times New Roman" w:hAnsi="Times New Roman"/>
          <w:szCs w:val="24"/>
          <w:lang w:val="lv-LV"/>
        </w:rPr>
        <w:t>nostrādātajā periodā.</w:t>
      </w:r>
    </w:p>
    <w:p w14:paraId="75A75230" w14:textId="77777777" w:rsidR="007871DE" w:rsidRDefault="007871DE">
      <w:pPr>
        <w:pStyle w:val="text"/>
        <w:spacing w:before="0" w:line="240" w:lineRule="auto"/>
        <w:ind w:firstLine="567"/>
        <w:rPr>
          <w:rFonts w:ascii="Times New Roman" w:hAnsi="Times New Roman"/>
          <w:szCs w:val="24"/>
          <w:lang w:val="lv-LV"/>
        </w:rPr>
      </w:pPr>
    </w:p>
    <w:tbl>
      <w:tblPr>
        <w:tblW w:w="0" w:type="dxa"/>
        <w:tblInd w:w="108" w:type="dxa"/>
        <w:tblLayout w:type="fixed"/>
        <w:tblCellMar>
          <w:left w:w="10" w:type="dxa"/>
          <w:right w:w="10" w:type="dxa"/>
        </w:tblCellMar>
        <w:tblLook w:val="0000" w:firstRow="0" w:lastRow="0" w:firstColumn="0" w:lastColumn="0" w:noHBand="0" w:noVBand="0"/>
      </w:tblPr>
      <w:tblGrid>
        <w:gridCol w:w="2694"/>
        <w:gridCol w:w="6662"/>
      </w:tblGrid>
      <w:tr w:rsidR="007871DE" w14:paraId="6AF1AA2F" w14:textId="77777777">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090010" w14:textId="77777777" w:rsidR="007871DE" w:rsidRDefault="007871DE">
            <w:pPr>
              <w:pStyle w:val="1"/>
              <w:snapToGrid w:val="0"/>
              <w:jc w:val="center"/>
              <w:rPr>
                <w:b/>
              </w:rPr>
            </w:pPr>
          </w:p>
          <w:p w14:paraId="07542CC6" w14:textId="77777777" w:rsidR="007871DE" w:rsidRDefault="00B34B69">
            <w:pPr>
              <w:pStyle w:val="1"/>
              <w:snapToGrid w:val="0"/>
              <w:jc w:val="center"/>
              <w:rPr>
                <w:b/>
              </w:rPr>
            </w:pPr>
            <w:r>
              <w:rPr>
                <w:b/>
              </w:rPr>
              <w:t>Gads</w:t>
            </w:r>
          </w:p>
          <w:p w14:paraId="43465BEE" w14:textId="77777777" w:rsidR="007871DE" w:rsidRDefault="007871DE">
            <w:pPr>
              <w:pStyle w:val="1"/>
              <w:snapToGrid w:val="0"/>
              <w:jc w:val="center"/>
              <w:rPr>
                <w:b/>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1958B" w14:textId="77777777" w:rsidR="007871DE" w:rsidRDefault="007871DE">
            <w:pPr>
              <w:pStyle w:val="1"/>
              <w:snapToGrid w:val="0"/>
              <w:jc w:val="center"/>
              <w:rPr>
                <w:b/>
              </w:rPr>
            </w:pPr>
          </w:p>
          <w:p w14:paraId="5812FEC3" w14:textId="77777777" w:rsidR="007871DE" w:rsidRDefault="00B34B69">
            <w:pPr>
              <w:pStyle w:val="1"/>
              <w:snapToGrid w:val="0"/>
              <w:jc w:val="center"/>
            </w:pPr>
            <w:r>
              <w:rPr>
                <w:rStyle w:val="10"/>
                <w:b/>
              </w:rPr>
              <w:t xml:space="preserve">Finanšu apgrozījums (neto) bez PVN </w:t>
            </w:r>
            <w:r>
              <w:rPr>
                <w:rStyle w:val="10"/>
                <w:b/>
                <w:color w:val="000000"/>
              </w:rPr>
              <w:t>(EUR)</w:t>
            </w:r>
          </w:p>
          <w:p w14:paraId="6BC4760C" w14:textId="77777777" w:rsidR="007871DE" w:rsidRDefault="007871DE">
            <w:pPr>
              <w:pStyle w:val="1"/>
              <w:snapToGrid w:val="0"/>
              <w:jc w:val="center"/>
              <w:rPr>
                <w:b/>
              </w:rPr>
            </w:pPr>
          </w:p>
        </w:tc>
      </w:tr>
      <w:tr w:rsidR="007871DE" w14:paraId="18FB53B7" w14:textId="77777777">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1AC8C8" w14:textId="77777777" w:rsidR="007871DE" w:rsidRDefault="007871DE">
            <w:pPr>
              <w:pStyle w:val="1"/>
              <w:snapToGrid w:val="0"/>
              <w:jc w:val="center"/>
            </w:pPr>
          </w:p>
          <w:p w14:paraId="2295764D" w14:textId="3C6EB3CB" w:rsidR="007871DE" w:rsidRDefault="00C43D6A">
            <w:pPr>
              <w:pStyle w:val="1"/>
              <w:snapToGrid w:val="0"/>
              <w:jc w:val="center"/>
            </w:pPr>
            <w:r>
              <w:t>201</w:t>
            </w:r>
            <w:r w:rsidR="006F5642">
              <w:t>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8330D" w14:textId="77777777" w:rsidR="007871DE" w:rsidRDefault="007871DE">
            <w:pPr>
              <w:pStyle w:val="1"/>
              <w:snapToGrid w:val="0"/>
              <w:jc w:val="center"/>
              <w:rPr>
                <w:b/>
              </w:rPr>
            </w:pPr>
          </w:p>
        </w:tc>
      </w:tr>
      <w:tr w:rsidR="007871DE" w14:paraId="6B6705DE" w14:textId="77777777">
        <w:trPr>
          <w:cantSplit/>
          <w:trHeight w:val="275"/>
        </w:trPr>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C74CB9" w14:textId="77777777" w:rsidR="007871DE" w:rsidRDefault="007871DE">
            <w:pPr>
              <w:pStyle w:val="1"/>
              <w:snapToGrid w:val="0"/>
              <w:jc w:val="center"/>
            </w:pPr>
          </w:p>
          <w:p w14:paraId="04D74CB9" w14:textId="21335C45" w:rsidR="007871DE" w:rsidRDefault="00C43D6A">
            <w:pPr>
              <w:pStyle w:val="1"/>
              <w:snapToGrid w:val="0"/>
              <w:jc w:val="center"/>
            </w:pPr>
            <w:r>
              <w:t>201</w:t>
            </w:r>
            <w:r w:rsidR="006F5642">
              <w:t>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FDE4" w14:textId="77777777" w:rsidR="007871DE" w:rsidRDefault="007871DE">
            <w:pPr>
              <w:pStyle w:val="1"/>
              <w:snapToGrid w:val="0"/>
            </w:pPr>
          </w:p>
        </w:tc>
      </w:tr>
      <w:tr w:rsidR="007871DE" w14:paraId="17124A62" w14:textId="77777777">
        <w:trPr>
          <w:cantSplit/>
          <w:trHeight w:val="275"/>
        </w:trPr>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590105" w14:textId="77777777" w:rsidR="007871DE" w:rsidRDefault="007871DE">
            <w:pPr>
              <w:pStyle w:val="1"/>
              <w:snapToGrid w:val="0"/>
              <w:jc w:val="center"/>
            </w:pPr>
          </w:p>
          <w:p w14:paraId="738901E4" w14:textId="7EDC7CEC" w:rsidR="007871DE" w:rsidRDefault="00C43D6A">
            <w:pPr>
              <w:pStyle w:val="1"/>
              <w:snapToGrid w:val="0"/>
              <w:jc w:val="center"/>
            </w:pPr>
            <w:r>
              <w:t>201</w:t>
            </w:r>
            <w:r w:rsidR="006F5642">
              <w:t>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894D" w14:textId="77777777" w:rsidR="007871DE" w:rsidRDefault="007871DE">
            <w:pPr>
              <w:pStyle w:val="1"/>
              <w:snapToGrid w:val="0"/>
            </w:pPr>
          </w:p>
        </w:tc>
      </w:tr>
      <w:tr w:rsidR="007871DE" w14:paraId="600C35D2" w14:textId="77777777">
        <w:trPr>
          <w:cantSplit/>
          <w:trHeight w:val="298"/>
        </w:trPr>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BC4B4C" w14:textId="77777777" w:rsidR="007871DE" w:rsidRDefault="007871DE">
            <w:pPr>
              <w:pStyle w:val="1"/>
              <w:snapToGrid w:val="0"/>
              <w:jc w:val="right"/>
              <w:rPr>
                <w:b/>
              </w:rPr>
            </w:pPr>
          </w:p>
          <w:p w14:paraId="59A17734" w14:textId="77777777" w:rsidR="007871DE" w:rsidRDefault="00B34B69">
            <w:pPr>
              <w:pStyle w:val="1"/>
              <w:snapToGrid w:val="0"/>
              <w:jc w:val="right"/>
              <w:rPr>
                <w:b/>
              </w:rPr>
            </w:pPr>
            <w:r>
              <w:rPr>
                <w:b/>
              </w:rPr>
              <w:t>Kopā</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6E281" w14:textId="77777777" w:rsidR="007871DE" w:rsidRDefault="007871DE">
            <w:pPr>
              <w:pStyle w:val="1"/>
              <w:snapToGrid w:val="0"/>
            </w:pPr>
          </w:p>
        </w:tc>
      </w:tr>
      <w:tr w:rsidR="007871DE" w14:paraId="45C814AA" w14:textId="77777777">
        <w:trPr>
          <w:cantSplit/>
          <w:trHeight w:val="518"/>
        </w:trPr>
        <w:tc>
          <w:tcPr>
            <w:tcW w:w="26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7993A7" w14:textId="77777777" w:rsidR="007871DE" w:rsidRDefault="007871DE">
            <w:pPr>
              <w:pStyle w:val="1"/>
              <w:snapToGrid w:val="0"/>
              <w:jc w:val="right"/>
              <w:rPr>
                <w:b/>
              </w:rPr>
            </w:pPr>
          </w:p>
          <w:p w14:paraId="062249C2" w14:textId="77777777" w:rsidR="007871DE" w:rsidRDefault="00B34B69">
            <w:pPr>
              <w:pStyle w:val="1"/>
              <w:snapToGrid w:val="0"/>
              <w:jc w:val="right"/>
              <w:rPr>
                <w:b/>
              </w:rPr>
            </w:pPr>
            <w:r>
              <w:rPr>
                <w:b/>
              </w:rPr>
              <w:t>Vidēji =Kopā/3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45404" w14:textId="77777777" w:rsidR="007871DE" w:rsidRDefault="007871DE">
            <w:pPr>
              <w:pStyle w:val="1"/>
              <w:snapToGrid w:val="0"/>
            </w:pPr>
          </w:p>
        </w:tc>
      </w:tr>
    </w:tbl>
    <w:p w14:paraId="27CD974D" w14:textId="77777777" w:rsidR="007871DE" w:rsidRDefault="007871DE">
      <w:pPr>
        <w:pStyle w:val="1"/>
        <w:jc w:val="both"/>
      </w:pPr>
    </w:p>
    <w:tbl>
      <w:tblPr>
        <w:tblW w:w="8306" w:type="dxa"/>
        <w:jc w:val="center"/>
        <w:tblCellMar>
          <w:left w:w="10" w:type="dxa"/>
          <w:right w:w="10" w:type="dxa"/>
        </w:tblCellMar>
        <w:tblLook w:val="0000" w:firstRow="0" w:lastRow="0" w:firstColumn="0" w:lastColumn="0" w:noHBand="0" w:noVBand="0"/>
      </w:tblPr>
      <w:tblGrid>
        <w:gridCol w:w="3111"/>
        <w:gridCol w:w="1993"/>
        <w:gridCol w:w="3202"/>
      </w:tblGrid>
      <w:tr w:rsidR="007871DE" w14:paraId="54484422" w14:textId="77777777">
        <w:trPr>
          <w:jc w:val="center"/>
        </w:trPr>
        <w:tc>
          <w:tcPr>
            <w:tcW w:w="3111" w:type="dxa"/>
            <w:tcBorders>
              <w:bottom w:val="single" w:sz="4" w:space="0" w:color="000000"/>
            </w:tcBorders>
            <w:shd w:val="clear" w:color="auto" w:fill="auto"/>
            <w:tcMar>
              <w:top w:w="0" w:type="dxa"/>
              <w:left w:w="108" w:type="dxa"/>
              <w:bottom w:w="0" w:type="dxa"/>
              <w:right w:w="108" w:type="dxa"/>
            </w:tcMar>
          </w:tcPr>
          <w:p w14:paraId="15321AC6" w14:textId="77777777" w:rsidR="007871DE" w:rsidRDefault="007871DE">
            <w:pPr>
              <w:pStyle w:val="16"/>
              <w:tabs>
                <w:tab w:val="left" w:pos="720"/>
              </w:tabs>
              <w:jc w:val="center"/>
              <w:rPr>
                <w:sz w:val="22"/>
                <w:szCs w:val="22"/>
              </w:rPr>
            </w:pPr>
          </w:p>
        </w:tc>
        <w:tc>
          <w:tcPr>
            <w:tcW w:w="1993" w:type="dxa"/>
            <w:shd w:val="clear" w:color="auto" w:fill="auto"/>
            <w:tcMar>
              <w:top w:w="0" w:type="dxa"/>
              <w:left w:w="108" w:type="dxa"/>
              <w:bottom w:w="0" w:type="dxa"/>
              <w:right w:w="108" w:type="dxa"/>
            </w:tcMar>
          </w:tcPr>
          <w:p w14:paraId="3E39E171" w14:textId="77777777" w:rsidR="007871DE" w:rsidRDefault="007871DE">
            <w:pPr>
              <w:pStyle w:val="16"/>
              <w:tabs>
                <w:tab w:val="left" w:pos="720"/>
              </w:tabs>
              <w:jc w:val="center"/>
              <w:rPr>
                <w:sz w:val="22"/>
                <w:szCs w:val="22"/>
              </w:rPr>
            </w:pPr>
          </w:p>
        </w:tc>
        <w:tc>
          <w:tcPr>
            <w:tcW w:w="3202" w:type="dxa"/>
            <w:tcBorders>
              <w:bottom w:val="single" w:sz="4" w:space="0" w:color="000000"/>
            </w:tcBorders>
            <w:shd w:val="clear" w:color="auto" w:fill="auto"/>
            <w:tcMar>
              <w:top w:w="0" w:type="dxa"/>
              <w:left w:w="108" w:type="dxa"/>
              <w:bottom w:w="0" w:type="dxa"/>
              <w:right w:w="108" w:type="dxa"/>
            </w:tcMar>
          </w:tcPr>
          <w:p w14:paraId="4D8A78C7" w14:textId="77777777" w:rsidR="007871DE" w:rsidRDefault="007871DE">
            <w:pPr>
              <w:pStyle w:val="16"/>
              <w:tabs>
                <w:tab w:val="left" w:pos="720"/>
              </w:tabs>
              <w:jc w:val="center"/>
              <w:rPr>
                <w:sz w:val="22"/>
                <w:szCs w:val="22"/>
              </w:rPr>
            </w:pPr>
          </w:p>
        </w:tc>
      </w:tr>
      <w:tr w:rsidR="007871DE" w14:paraId="48007C53" w14:textId="77777777">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14:paraId="736A9E05" w14:textId="77777777" w:rsidR="007871DE" w:rsidRDefault="00B34B69">
            <w:pPr>
              <w:pStyle w:val="16"/>
              <w:tabs>
                <w:tab w:val="left" w:pos="720"/>
              </w:tabs>
              <w:jc w:val="center"/>
              <w:rPr>
                <w:sz w:val="22"/>
                <w:szCs w:val="22"/>
              </w:rPr>
            </w:pPr>
            <w:r>
              <w:rPr>
                <w:sz w:val="22"/>
                <w:szCs w:val="22"/>
              </w:rPr>
              <w:t>(vieta)</w:t>
            </w:r>
          </w:p>
        </w:tc>
        <w:tc>
          <w:tcPr>
            <w:tcW w:w="1993" w:type="dxa"/>
            <w:shd w:val="clear" w:color="auto" w:fill="auto"/>
            <w:tcMar>
              <w:top w:w="0" w:type="dxa"/>
              <w:left w:w="108" w:type="dxa"/>
              <w:bottom w:w="0" w:type="dxa"/>
              <w:right w:w="108" w:type="dxa"/>
            </w:tcMar>
          </w:tcPr>
          <w:p w14:paraId="5C3D2591" w14:textId="77777777" w:rsidR="007871DE" w:rsidRDefault="007871DE">
            <w:pPr>
              <w:pStyle w:val="16"/>
              <w:tabs>
                <w:tab w:val="left" w:pos="720"/>
              </w:tabs>
              <w:jc w:val="center"/>
              <w:rPr>
                <w:sz w:val="22"/>
                <w:szCs w:val="22"/>
              </w:rPr>
            </w:pPr>
          </w:p>
        </w:tc>
        <w:tc>
          <w:tcPr>
            <w:tcW w:w="3202" w:type="dxa"/>
            <w:tcBorders>
              <w:top w:val="single" w:sz="4" w:space="0" w:color="000000"/>
            </w:tcBorders>
            <w:shd w:val="clear" w:color="auto" w:fill="auto"/>
            <w:tcMar>
              <w:top w:w="0" w:type="dxa"/>
              <w:left w:w="108" w:type="dxa"/>
              <w:bottom w:w="0" w:type="dxa"/>
              <w:right w:w="108" w:type="dxa"/>
            </w:tcMar>
            <w:vAlign w:val="center"/>
          </w:tcPr>
          <w:p w14:paraId="30D72057" w14:textId="77777777" w:rsidR="007871DE" w:rsidRDefault="00B34B69">
            <w:pPr>
              <w:pStyle w:val="16"/>
              <w:tabs>
                <w:tab w:val="left" w:pos="720"/>
              </w:tabs>
              <w:jc w:val="center"/>
              <w:rPr>
                <w:sz w:val="22"/>
                <w:szCs w:val="22"/>
              </w:rPr>
            </w:pPr>
            <w:r>
              <w:rPr>
                <w:sz w:val="22"/>
                <w:szCs w:val="22"/>
              </w:rPr>
              <w:t>(datums)</w:t>
            </w:r>
          </w:p>
        </w:tc>
      </w:tr>
    </w:tbl>
    <w:p w14:paraId="55AE6A5F" w14:textId="77777777" w:rsidR="007871DE" w:rsidRDefault="007871DE">
      <w:pPr>
        <w:pStyle w:val="16"/>
        <w:tabs>
          <w:tab w:val="left" w:pos="720"/>
        </w:tabs>
        <w:rPr>
          <w:bCs/>
          <w:sz w:val="22"/>
          <w:szCs w:val="22"/>
        </w:rPr>
      </w:pPr>
    </w:p>
    <w:p w14:paraId="1F339FC5" w14:textId="77777777" w:rsidR="007871DE" w:rsidRDefault="007871DE">
      <w:pPr>
        <w:pStyle w:val="16"/>
        <w:tabs>
          <w:tab w:val="left" w:pos="720"/>
        </w:tabs>
        <w:rPr>
          <w:bCs/>
          <w:sz w:val="22"/>
          <w:szCs w:val="22"/>
        </w:rPr>
      </w:pPr>
    </w:p>
    <w:tbl>
      <w:tblPr>
        <w:tblW w:w="8464" w:type="dxa"/>
        <w:jc w:val="center"/>
        <w:tblCellMar>
          <w:left w:w="10" w:type="dxa"/>
          <w:right w:w="10" w:type="dxa"/>
        </w:tblCellMar>
        <w:tblLook w:val="0000" w:firstRow="0" w:lastRow="0" w:firstColumn="0" w:lastColumn="0" w:noHBand="0" w:noVBand="0"/>
      </w:tblPr>
      <w:tblGrid>
        <w:gridCol w:w="2107"/>
        <w:gridCol w:w="6357"/>
      </w:tblGrid>
      <w:tr w:rsidR="007871DE" w14:paraId="51E6896E" w14:textId="77777777">
        <w:trPr>
          <w:jc w:val="center"/>
        </w:trPr>
        <w:tc>
          <w:tcPr>
            <w:tcW w:w="2107" w:type="dxa"/>
            <w:shd w:val="clear" w:color="auto" w:fill="auto"/>
            <w:tcMar>
              <w:top w:w="0" w:type="dxa"/>
              <w:left w:w="108" w:type="dxa"/>
              <w:bottom w:w="0" w:type="dxa"/>
              <w:right w:w="108" w:type="dxa"/>
            </w:tcMar>
          </w:tcPr>
          <w:p w14:paraId="1A851991" w14:textId="77777777" w:rsidR="007871DE" w:rsidRDefault="00B34B69">
            <w:pPr>
              <w:pStyle w:val="16"/>
              <w:tabs>
                <w:tab w:val="left" w:pos="720"/>
              </w:tabs>
              <w:jc w:val="center"/>
              <w:rPr>
                <w:sz w:val="22"/>
                <w:szCs w:val="22"/>
              </w:rPr>
            </w:pPr>
            <w:r>
              <w:rPr>
                <w:sz w:val="22"/>
                <w:szCs w:val="22"/>
              </w:rPr>
              <w:t xml:space="preserve">                       Pretendents:</w:t>
            </w:r>
          </w:p>
        </w:tc>
        <w:tc>
          <w:tcPr>
            <w:tcW w:w="6357" w:type="dxa"/>
            <w:tcBorders>
              <w:bottom w:val="single" w:sz="4" w:space="0" w:color="000000"/>
            </w:tcBorders>
            <w:shd w:val="clear" w:color="auto" w:fill="auto"/>
            <w:tcMar>
              <w:top w:w="0" w:type="dxa"/>
              <w:left w:w="108" w:type="dxa"/>
              <w:bottom w:w="0" w:type="dxa"/>
              <w:right w:w="108" w:type="dxa"/>
            </w:tcMar>
          </w:tcPr>
          <w:p w14:paraId="7F3290B6" w14:textId="77777777" w:rsidR="007871DE" w:rsidRDefault="007871DE">
            <w:pPr>
              <w:pStyle w:val="16"/>
              <w:tabs>
                <w:tab w:val="left" w:pos="720"/>
              </w:tabs>
              <w:rPr>
                <w:sz w:val="22"/>
                <w:szCs w:val="22"/>
              </w:rPr>
            </w:pPr>
          </w:p>
        </w:tc>
      </w:tr>
      <w:tr w:rsidR="007871DE" w14:paraId="768BA260" w14:textId="77777777">
        <w:trPr>
          <w:jc w:val="center"/>
        </w:trPr>
        <w:tc>
          <w:tcPr>
            <w:tcW w:w="2107" w:type="dxa"/>
            <w:shd w:val="clear" w:color="auto" w:fill="auto"/>
            <w:tcMar>
              <w:top w:w="0" w:type="dxa"/>
              <w:left w:w="108" w:type="dxa"/>
              <w:bottom w:w="0" w:type="dxa"/>
              <w:right w:w="108" w:type="dxa"/>
            </w:tcMar>
            <w:vAlign w:val="center"/>
          </w:tcPr>
          <w:p w14:paraId="14332FC8" w14:textId="77777777" w:rsidR="007871DE" w:rsidRDefault="007871DE">
            <w:pPr>
              <w:pStyle w:val="16"/>
              <w:tabs>
                <w:tab w:val="left" w:pos="720"/>
              </w:tabs>
              <w:rPr>
                <w:sz w:val="22"/>
                <w:szCs w:val="22"/>
              </w:rPr>
            </w:pPr>
          </w:p>
        </w:tc>
        <w:tc>
          <w:tcPr>
            <w:tcW w:w="6357" w:type="dxa"/>
            <w:tcBorders>
              <w:top w:val="single" w:sz="4" w:space="0" w:color="000000"/>
            </w:tcBorders>
            <w:shd w:val="clear" w:color="auto" w:fill="auto"/>
            <w:tcMar>
              <w:top w:w="0" w:type="dxa"/>
              <w:left w:w="108" w:type="dxa"/>
              <w:bottom w:w="0" w:type="dxa"/>
              <w:right w:w="108" w:type="dxa"/>
            </w:tcMar>
          </w:tcPr>
          <w:p w14:paraId="0ABCD7F0" w14:textId="77777777" w:rsidR="007871DE" w:rsidRDefault="00B34B69">
            <w:pPr>
              <w:pStyle w:val="1"/>
              <w:rPr>
                <w:sz w:val="22"/>
                <w:szCs w:val="22"/>
              </w:rPr>
            </w:pPr>
            <w:r>
              <w:rPr>
                <w:sz w:val="22"/>
                <w:szCs w:val="22"/>
              </w:rPr>
              <w:t xml:space="preserve">                                        (amats, paraksts, </w:t>
            </w:r>
            <w:proofErr w:type="spellStart"/>
            <w:r>
              <w:rPr>
                <w:sz w:val="22"/>
                <w:szCs w:val="22"/>
              </w:rPr>
              <w:t>V.Uzvārds</w:t>
            </w:r>
            <w:proofErr w:type="spellEnd"/>
            <w:r>
              <w:rPr>
                <w:sz w:val="22"/>
                <w:szCs w:val="22"/>
              </w:rPr>
              <w:t>)</w:t>
            </w:r>
          </w:p>
          <w:p w14:paraId="09B4C238" w14:textId="77777777" w:rsidR="007871DE" w:rsidRDefault="00B34B69">
            <w:pPr>
              <w:pStyle w:val="16"/>
              <w:tabs>
                <w:tab w:val="left" w:pos="720"/>
              </w:tabs>
              <w:rPr>
                <w:sz w:val="22"/>
                <w:szCs w:val="22"/>
              </w:rPr>
            </w:pPr>
            <w:r>
              <w:rPr>
                <w:sz w:val="22"/>
                <w:szCs w:val="22"/>
              </w:rPr>
              <w:t xml:space="preserve">                             </w:t>
            </w:r>
          </w:p>
        </w:tc>
      </w:tr>
      <w:tr w:rsidR="007871DE" w14:paraId="11CD4163" w14:textId="77777777">
        <w:trPr>
          <w:jc w:val="center"/>
        </w:trPr>
        <w:tc>
          <w:tcPr>
            <w:tcW w:w="2107" w:type="dxa"/>
            <w:shd w:val="clear" w:color="auto" w:fill="auto"/>
            <w:tcMar>
              <w:top w:w="0" w:type="dxa"/>
              <w:left w:w="108" w:type="dxa"/>
              <w:bottom w:w="0" w:type="dxa"/>
              <w:right w:w="108" w:type="dxa"/>
            </w:tcMar>
            <w:vAlign w:val="center"/>
          </w:tcPr>
          <w:p w14:paraId="65E13A61" w14:textId="77777777" w:rsidR="007871DE" w:rsidRDefault="00B34B69">
            <w:pPr>
              <w:pStyle w:val="16"/>
              <w:tabs>
                <w:tab w:val="left" w:pos="720"/>
              </w:tabs>
              <w:jc w:val="center"/>
              <w:rPr>
                <w:sz w:val="22"/>
                <w:szCs w:val="22"/>
              </w:rPr>
            </w:pPr>
            <w:r>
              <w:rPr>
                <w:sz w:val="22"/>
                <w:szCs w:val="22"/>
              </w:rPr>
              <w:t>z.v.</w:t>
            </w:r>
          </w:p>
        </w:tc>
        <w:tc>
          <w:tcPr>
            <w:tcW w:w="6357" w:type="dxa"/>
            <w:shd w:val="clear" w:color="auto" w:fill="auto"/>
            <w:tcMar>
              <w:top w:w="0" w:type="dxa"/>
              <w:left w:w="108" w:type="dxa"/>
              <w:bottom w:w="0" w:type="dxa"/>
              <w:right w:w="108" w:type="dxa"/>
            </w:tcMar>
          </w:tcPr>
          <w:p w14:paraId="0C897EAC" w14:textId="77777777" w:rsidR="007871DE" w:rsidRDefault="007871DE">
            <w:pPr>
              <w:pStyle w:val="16"/>
              <w:tabs>
                <w:tab w:val="left" w:pos="720"/>
              </w:tabs>
              <w:jc w:val="center"/>
              <w:rPr>
                <w:sz w:val="22"/>
                <w:szCs w:val="22"/>
              </w:rPr>
            </w:pPr>
          </w:p>
        </w:tc>
      </w:tr>
    </w:tbl>
    <w:p w14:paraId="0A522F96" w14:textId="77777777" w:rsidR="007871DE" w:rsidRDefault="007871DE">
      <w:pPr>
        <w:pStyle w:val="text"/>
        <w:spacing w:before="0" w:line="240" w:lineRule="auto"/>
        <w:rPr>
          <w:rFonts w:ascii="Times New Roman" w:hAnsi="Times New Roman"/>
          <w:b/>
          <w:color w:val="800080"/>
          <w:sz w:val="22"/>
          <w:szCs w:val="22"/>
          <w:u w:val="single"/>
          <w:lang w:val="lv-LV"/>
        </w:rPr>
      </w:pPr>
    </w:p>
    <w:bookmarkEnd w:id="32"/>
    <w:p w14:paraId="0DF83EF3" w14:textId="77777777" w:rsidR="007871DE" w:rsidRDefault="007871DE">
      <w:pPr>
        <w:pStyle w:val="1"/>
      </w:pPr>
    </w:p>
    <w:p w14:paraId="07939F43" w14:textId="77777777" w:rsidR="007871DE" w:rsidRDefault="007871DE">
      <w:pPr>
        <w:pStyle w:val="1"/>
      </w:pPr>
    </w:p>
    <w:p w14:paraId="45517C8B" w14:textId="77777777" w:rsidR="007871DE" w:rsidRDefault="007871DE">
      <w:pPr>
        <w:pStyle w:val="1"/>
        <w:jc w:val="right"/>
      </w:pPr>
    </w:p>
    <w:p w14:paraId="6223CAF8" w14:textId="77777777" w:rsidR="007871DE" w:rsidRDefault="007871DE">
      <w:pPr>
        <w:pStyle w:val="1"/>
        <w:jc w:val="right"/>
      </w:pPr>
    </w:p>
    <w:p w14:paraId="122E6A35" w14:textId="77777777" w:rsidR="007871DE" w:rsidRDefault="007871DE">
      <w:pPr>
        <w:pStyle w:val="1"/>
        <w:jc w:val="right"/>
      </w:pPr>
    </w:p>
    <w:p w14:paraId="19AD2C21" w14:textId="77777777" w:rsidR="007871DE" w:rsidRDefault="007871DE">
      <w:pPr>
        <w:pStyle w:val="1"/>
        <w:jc w:val="right"/>
      </w:pPr>
    </w:p>
    <w:p w14:paraId="23829C4C" w14:textId="77777777" w:rsidR="007871DE" w:rsidRDefault="007871DE">
      <w:pPr>
        <w:pStyle w:val="1"/>
        <w:jc w:val="right"/>
      </w:pPr>
    </w:p>
    <w:p w14:paraId="64B2CCD3" w14:textId="77777777" w:rsidR="007871DE" w:rsidRDefault="007871DE">
      <w:pPr>
        <w:pStyle w:val="1"/>
        <w:jc w:val="right"/>
      </w:pPr>
    </w:p>
    <w:p w14:paraId="3A68A3DA" w14:textId="77777777" w:rsidR="007871DE" w:rsidRDefault="007871DE">
      <w:pPr>
        <w:pStyle w:val="1"/>
        <w:jc w:val="right"/>
      </w:pPr>
    </w:p>
    <w:p w14:paraId="5B62BCEF" w14:textId="77777777" w:rsidR="007871DE" w:rsidRDefault="007871DE">
      <w:pPr>
        <w:pStyle w:val="1"/>
      </w:pPr>
    </w:p>
    <w:p w14:paraId="75F6F563" w14:textId="77777777" w:rsidR="007871DE" w:rsidRDefault="007871DE">
      <w:pPr>
        <w:pStyle w:val="1"/>
        <w:jc w:val="right"/>
      </w:pPr>
    </w:p>
    <w:p w14:paraId="1E30CBA1" w14:textId="77777777" w:rsidR="007871DE" w:rsidRDefault="007871DE">
      <w:pPr>
        <w:pStyle w:val="1"/>
        <w:jc w:val="right"/>
      </w:pPr>
    </w:p>
    <w:p w14:paraId="5100B249" w14:textId="77777777" w:rsidR="007871DE" w:rsidRDefault="007871DE">
      <w:pPr>
        <w:pStyle w:val="1"/>
        <w:jc w:val="right"/>
      </w:pPr>
    </w:p>
    <w:p w14:paraId="22C46959" w14:textId="77777777" w:rsidR="007871DE" w:rsidRDefault="007871DE">
      <w:pPr>
        <w:pStyle w:val="1"/>
        <w:jc w:val="right"/>
      </w:pPr>
    </w:p>
    <w:p w14:paraId="640A321A" w14:textId="77777777" w:rsidR="007871DE" w:rsidRDefault="007871DE">
      <w:pPr>
        <w:pageBreakBefore/>
      </w:pPr>
    </w:p>
    <w:p w14:paraId="7631072E" w14:textId="56E988F5" w:rsidR="005957A9" w:rsidRPr="005957A9" w:rsidRDefault="005957A9" w:rsidP="005957A9">
      <w:pPr>
        <w:pStyle w:val="1"/>
        <w:jc w:val="right"/>
        <w:rPr>
          <w:rStyle w:val="1f2"/>
          <w:i w:val="0"/>
        </w:rPr>
      </w:pPr>
      <w:r w:rsidRPr="005957A9">
        <w:rPr>
          <w:rStyle w:val="1f2"/>
          <w:i w:val="0"/>
        </w:rPr>
        <w:t>Pielikums Nr.</w:t>
      </w:r>
      <w:r w:rsidR="007D50CF">
        <w:rPr>
          <w:rStyle w:val="1f2"/>
          <w:i w:val="0"/>
        </w:rPr>
        <w:t>3</w:t>
      </w:r>
    </w:p>
    <w:p w14:paraId="51ED5397" w14:textId="12E16B3B" w:rsidR="007871DE" w:rsidRDefault="005957A9" w:rsidP="005957A9">
      <w:pPr>
        <w:pStyle w:val="1"/>
        <w:jc w:val="right"/>
        <w:rPr>
          <w:b/>
          <w:color w:val="000000"/>
        </w:rPr>
      </w:pPr>
      <w:r w:rsidRPr="005957A9">
        <w:rPr>
          <w:rStyle w:val="1f2"/>
          <w:i w:val="0"/>
        </w:rPr>
        <w:t xml:space="preserve">iepirkumam  ar identifikācijas Nr. </w:t>
      </w:r>
      <w:r w:rsidR="006F5642" w:rsidRPr="006F5642">
        <w:rPr>
          <w:rStyle w:val="1f2"/>
          <w:i w:val="0"/>
        </w:rPr>
        <w:t>ASDS/2020/87</w:t>
      </w:r>
    </w:p>
    <w:p w14:paraId="18ACA6A4" w14:textId="77777777" w:rsidR="007871DE" w:rsidRDefault="007871DE">
      <w:pPr>
        <w:pStyle w:val="1"/>
        <w:jc w:val="center"/>
        <w:rPr>
          <w:b/>
          <w:color w:val="000000"/>
        </w:rPr>
      </w:pPr>
    </w:p>
    <w:p w14:paraId="3281B2CD" w14:textId="77777777" w:rsidR="007871DE" w:rsidRDefault="00B34B69">
      <w:pPr>
        <w:pStyle w:val="1"/>
        <w:keepNext/>
        <w:keepLines/>
        <w:widowControl w:val="0"/>
        <w:autoSpaceDE w:val="0"/>
        <w:ind w:left="360"/>
        <w:jc w:val="center"/>
        <w:rPr>
          <w:b/>
          <w:caps/>
          <w:kern w:val="3"/>
        </w:rPr>
      </w:pPr>
      <w:r>
        <w:rPr>
          <w:b/>
          <w:caps/>
          <w:kern w:val="3"/>
        </w:rPr>
        <w:t>Pretendenta pieredze</w:t>
      </w:r>
    </w:p>
    <w:p w14:paraId="34B5386B" w14:textId="77777777" w:rsidR="007871DE" w:rsidRDefault="007871DE">
      <w:pPr>
        <w:pStyle w:val="1"/>
        <w:jc w:val="center"/>
      </w:pPr>
    </w:p>
    <w:p w14:paraId="27422176" w14:textId="77777777" w:rsidR="007871DE" w:rsidRDefault="00B34B69">
      <w:pPr>
        <w:pStyle w:val="1"/>
      </w:pPr>
      <w:r>
        <w:t>Pretendenta nosaukums __________</w:t>
      </w:r>
    </w:p>
    <w:p w14:paraId="2F0A7560" w14:textId="77777777" w:rsidR="007871DE" w:rsidRDefault="007871DE">
      <w:pPr>
        <w:pStyle w:val="1"/>
        <w:jc w:val="center"/>
      </w:pPr>
    </w:p>
    <w:p w14:paraId="3F459E9F" w14:textId="77777777" w:rsidR="007871DE" w:rsidRDefault="007871DE">
      <w:pPr>
        <w:pStyle w:val="1"/>
        <w:jc w:val="center"/>
      </w:pPr>
    </w:p>
    <w:tbl>
      <w:tblPr>
        <w:tblW w:w="5000" w:type="pct"/>
        <w:tblCellMar>
          <w:left w:w="10" w:type="dxa"/>
          <w:right w:w="10" w:type="dxa"/>
        </w:tblCellMar>
        <w:tblLook w:val="0000" w:firstRow="0" w:lastRow="0" w:firstColumn="0" w:lastColumn="0" w:noHBand="0" w:noVBand="0"/>
      </w:tblPr>
      <w:tblGrid>
        <w:gridCol w:w="1084"/>
        <w:gridCol w:w="3098"/>
        <w:gridCol w:w="2369"/>
        <w:gridCol w:w="2510"/>
      </w:tblGrid>
      <w:tr w:rsidR="007871DE" w14:paraId="198C9212" w14:textId="77777777">
        <w:trPr>
          <w:cantSplit/>
          <w:trHeight w:val="91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FCD2" w14:textId="77777777" w:rsidR="007871DE" w:rsidRDefault="00B34B69">
            <w:pPr>
              <w:pStyle w:val="1"/>
              <w:jc w:val="center"/>
              <w:rPr>
                <w:b/>
              </w:rPr>
            </w:pPr>
            <w:r>
              <w:rPr>
                <w:b/>
              </w:rPr>
              <w:t>Nr.</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9F3EE" w14:textId="77777777" w:rsidR="007871DE" w:rsidRDefault="00B34B69">
            <w:pPr>
              <w:pStyle w:val="1"/>
              <w:jc w:val="center"/>
              <w:rPr>
                <w:b/>
              </w:rPr>
            </w:pPr>
            <w:r>
              <w:rPr>
                <w:b/>
              </w:rPr>
              <w:t>Pasūtītāja nosaukums, adrese, kontaktpersona</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E42E" w14:textId="77777777" w:rsidR="007871DE" w:rsidRDefault="00B34B69">
            <w:pPr>
              <w:pStyle w:val="1"/>
              <w:jc w:val="center"/>
              <w:rPr>
                <w:b/>
              </w:rPr>
            </w:pPr>
            <w:r>
              <w:rPr>
                <w:b/>
              </w:rPr>
              <w:t xml:space="preserve">Piegādātās elektroenerģijas apjoms </w:t>
            </w:r>
            <w:proofErr w:type="spellStart"/>
            <w:r>
              <w:rPr>
                <w:b/>
              </w:rPr>
              <w:t>kWh</w:t>
            </w:r>
            <w:proofErr w:type="spellEnd"/>
            <w:r>
              <w:rPr>
                <w:b/>
              </w:rPr>
              <w:t xml:space="preserve"> gadā</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6FB5" w14:textId="77777777" w:rsidR="007871DE" w:rsidRDefault="00B34B69">
            <w:pPr>
              <w:pStyle w:val="1"/>
              <w:ind w:left="-108" w:right="-108"/>
              <w:jc w:val="center"/>
              <w:rPr>
                <w:b/>
              </w:rPr>
            </w:pPr>
            <w:r>
              <w:rPr>
                <w:b/>
              </w:rPr>
              <w:t xml:space="preserve">Gads </w:t>
            </w:r>
          </w:p>
          <w:p w14:paraId="10675909" w14:textId="5C54B435" w:rsidR="007871DE" w:rsidRDefault="00C43D6A">
            <w:pPr>
              <w:pStyle w:val="1"/>
              <w:ind w:left="-108" w:right="-108"/>
              <w:jc w:val="center"/>
              <w:rPr>
                <w:b/>
              </w:rPr>
            </w:pPr>
            <w:r>
              <w:rPr>
                <w:b/>
              </w:rPr>
              <w:t>(201</w:t>
            </w:r>
            <w:r w:rsidR="006F5642">
              <w:rPr>
                <w:b/>
              </w:rPr>
              <w:t>7</w:t>
            </w:r>
            <w:r>
              <w:rPr>
                <w:b/>
              </w:rPr>
              <w:t>., 201</w:t>
            </w:r>
            <w:r w:rsidR="006F5642">
              <w:rPr>
                <w:b/>
              </w:rPr>
              <w:t>8</w:t>
            </w:r>
            <w:r w:rsidR="00B34B69">
              <w:rPr>
                <w:b/>
              </w:rPr>
              <w:t>.</w:t>
            </w:r>
          </w:p>
          <w:p w14:paraId="67CF5F6C" w14:textId="5FDCC712" w:rsidR="007871DE" w:rsidRDefault="00C43D6A">
            <w:pPr>
              <w:pStyle w:val="1"/>
              <w:ind w:left="-108" w:right="-108"/>
              <w:jc w:val="center"/>
              <w:rPr>
                <w:b/>
              </w:rPr>
            </w:pPr>
            <w:r>
              <w:rPr>
                <w:b/>
              </w:rPr>
              <w:t xml:space="preserve"> vai 201</w:t>
            </w:r>
            <w:r w:rsidR="006F5642">
              <w:rPr>
                <w:b/>
              </w:rPr>
              <w:t>9</w:t>
            </w:r>
            <w:r w:rsidR="00B34B69">
              <w:rPr>
                <w:b/>
              </w:rPr>
              <w:t>.)</w:t>
            </w:r>
          </w:p>
        </w:tc>
      </w:tr>
      <w:tr w:rsidR="007871DE" w14:paraId="3CB74989" w14:textId="77777777">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C7C3A" w14:textId="77777777" w:rsidR="007871DE" w:rsidRDefault="00B34B69">
            <w:pPr>
              <w:pStyle w:val="1"/>
              <w:jc w:val="center"/>
            </w:pPr>
            <w:r>
              <w:t>1.</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6A60B" w14:textId="77777777" w:rsidR="007871DE" w:rsidRDefault="007871DE">
            <w:pPr>
              <w:pStyle w:val="1"/>
              <w:jc w:val="center"/>
            </w:pPr>
          </w:p>
          <w:p w14:paraId="02DCE032" w14:textId="77777777" w:rsidR="007871DE" w:rsidRDefault="007871DE">
            <w:pPr>
              <w:pStyle w:val="1"/>
              <w:jc w:val="cente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19CBA" w14:textId="77777777" w:rsidR="007871DE" w:rsidRDefault="007871DE">
            <w:pPr>
              <w:pStyle w:val="1"/>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67F1C" w14:textId="77777777" w:rsidR="007871DE" w:rsidRDefault="007871DE">
            <w:pPr>
              <w:pStyle w:val="1"/>
              <w:jc w:val="center"/>
            </w:pPr>
          </w:p>
        </w:tc>
      </w:tr>
      <w:tr w:rsidR="007871DE" w14:paraId="7329C637" w14:textId="77777777">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CE9FB" w14:textId="77777777" w:rsidR="007871DE" w:rsidRDefault="00B34B69">
            <w:pPr>
              <w:pStyle w:val="1"/>
              <w:jc w:val="center"/>
            </w:pPr>
            <w:r>
              <w:t>2.</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1A86" w14:textId="77777777" w:rsidR="007871DE" w:rsidRDefault="007871DE">
            <w:pPr>
              <w:pStyle w:val="1"/>
              <w:jc w:val="center"/>
            </w:pPr>
          </w:p>
          <w:p w14:paraId="157B6671" w14:textId="77777777" w:rsidR="007871DE" w:rsidRDefault="007871DE">
            <w:pPr>
              <w:pStyle w:val="1"/>
              <w:jc w:val="cente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5B5C6" w14:textId="77777777" w:rsidR="007871DE" w:rsidRDefault="007871DE">
            <w:pPr>
              <w:pStyle w:val="1"/>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33A9" w14:textId="77777777" w:rsidR="007871DE" w:rsidRDefault="007871DE">
            <w:pPr>
              <w:pStyle w:val="1"/>
              <w:jc w:val="center"/>
            </w:pPr>
          </w:p>
        </w:tc>
      </w:tr>
      <w:tr w:rsidR="007871DE" w14:paraId="72FDA173" w14:textId="77777777">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61482" w14:textId="77777777" w:rsidR="007871DE" w:rsidRDefault="00B34B69">
            <w:pPr>
              <w:pStyle w:val="1"/>
              <w:jc w:val="center"/>
            </w:pPr>
            <w:r>
              <w:t>3.</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81B1" w14:textId="77777777" w:rsidR="007871DE" w:rsidRDefault="007871DE">
            <w:pPr>
              <w:pStyle w:val="1"/>
              <w:jc w:val="center"/>
            </w:pPr>
          </w:p>
          <w:p w14:paraId="0E151B33" w14:textId="77777777" w:rsidR="007871DE" w:rsidRDefault="007871DE">
            <w:pPr>
              <w:pStyle w:val="1"/>
              <w:jc w:val="cente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13A55" w14:textId="77777777" w:rsidR="007871DE" w:rsidRDefault="007871DE">
            <w:pPr>
              <w:pStyle w:val="1"/>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C1AB" w14:textId="77777777" w:rsidR="007871DE" w:rsidRDefault="007871DE">
            <w:pPr>
              <w:pStyle w:val="1"/>
              <w:jc w:val="center"/>
            </w:pPr>
          </w:p>
        </w:tc>
      </w:tr>
      <w:tr w:rsidR="007871DE" w14:paraId="43AA4A94" w14:textId="77777777">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79AF0" w14:textId="77777777" w:rsidR="007871DE" w:rsidRDefault="00B34B69">
            <w:pPr>
              <w:pStyle w:val="1"/>
              <w:jc w:val="center"/>
            </w:pPr>
            <w:r>
              <w:t>4.</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9ADE" w14:textId="77777777" w:rsidR="007871DE" w:rsidRDefault="007871DE">
            <w:pPr>
              <w:pStyle w:val="1"/>
              <w:jc w:val="center"/>
            </w:pPr>
          </w:p>
          <w:p w14:paraId="7594FA88" w14:textId="77777777" w:rsidR="007871DE" w:rsidRDefault="007871DE">
            <w:pPr>
              <w:pStyle w:val="1"/>
              <w:jc w:val="cente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C22F9" w14:textId="77777777" w:rsidR="007871DE" w:rsidRDefault="007871DE">
            <w:pPr>
              <w:pStyle w:val="1"/>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9621" w14:textId="77777777" w:rsidR="007871DE" w:rsidRDefault="007871DE">
            <w:pPr>
              <w:pStyle w:val="1"/>
              <w:jc w:val="center"/>
            </w:pPr>
          </w:p>
        </w:tc>
      </w:tr>
      <w:tr w:rsidR="007871DE" w14:paraId="40B04FB2" w14:textId="77777777">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BDA64" w14:textId="77777777" w:rsidR="007871DE" w:rsidRDefault="00B34B69">
            <w:pPr>
              <w:pStyle w:val="1"/>
              <w:jc w:val="center"/>
            </w:pPr>
            <w:r>
              <w:t>…</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62B3C" w14:textId="77777777" w:rsidR="007871DE" w:rsidRDefault="007871DE">
            <w:pPr>
              <w:pStyle w:val="1"/>
              <w:jc w:val="center"/>
            </w:pPr>
          </w:p>
          <w:p w14:paraId="1CE56ED9" w14:textId="77777777" w:rsidR="007871DE" w:rsidRDefault="007871DE">
            <w:pPr>
              <w:pStyle w:val="1"/>
              <w:jc w:val="cente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2A57" w14:textId="77777777" w:rsidR="007871DE" w:rsidRDefault="007871DE">
            <w:pPr>
              <w:pStyle w:val="1"/>
              <w:jc w:val="cente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70539" w14:textId="77777777" w:rsidR="007871DE" w:rsidRDefault="007871DE">
            <w:pPr>
              <w:pStyle w:val="1"/>
              <w:jc w:val="center"/>
            </w:pPr>
          </w:p>
        </w:tc>
      </w:tr>
    </w:tbl>
    <w:p w14:paraId="46EE4065" w14:textId="77777777" w:rsidR="007871DE" w:rsidRDefault="007871DE">
      <w:pPr>
        <w:pStyle w:val="1"/>
        <w:jc w:val="center"/>
      </w:pPr>
    </w:p>
    <w:p w14:paraId="3D294FA3" w14:textId="77777777" w:rsidR="007871DE" w:rsidRDefault="007871DE">
      <w:pPr>
        <w:pStyle w:val="1"/>
        <w:jc w:val="right"/>
        <w:rPr>
          <w:sz w:val="23"/>
          <w:szCs w:val="23"/>
        </w:rPr>
      </w:pPr>
    </w:p>
    <w:tbl>
      <w:tblPr>
        <w:tblW w:w="8306" w:type="dxa"/>
        <w:jc w:val="center"/>
        <w:tblCellMar>
          <w:left w:w="10" w:type="dxa"/>
          <w:right w:w="10" w:type="dxa"/>
        </w:tblCellMar>
        <w:tblLook w:val="0000" w:firstRow="0" w:lastRow="0" w:firstColumn="0" w:lastColumn="0" w:noHBand="0" w:noVBand="0"/>
      </w:tblPr>
      <w:tblGrid>
        <w:gridCol w:w="3111"/>
        <w:gridCol w:w="1993"/>
        <w:gridCol w:w="3202"/>
      </w:tblGrid>
      <w:tr w:rsidR="007871DE" w14:paraId="558FF8E6" w14:textId="77777777">
        <w:trPr>
          <w:jc w:val="center"/>
        </w:trPr>
        <w:tc>
          <w:tcPr>
            <w:tcW w:w="3111" w:type="dxa"/>
            <w:tcBorders>
              <w:bottom w:val="single" w:sz="4" w:space="0" w:color="000000"/>
            </w:tcBorders>
            <w:shd w:val="clear" w:color="auto" w:fill="auto"/>
            <w:tcMar>
              <w:top w:w="0" w:type="dxa"/>
              <w:left w:w="108" w:type="dxa"/>
              <w:bottom w:w="0" w:type="dxa"/>
              <w:right w:w="108" w:type="dxa"/>
            </w:tcMar>
          </w:tcPr>
          <w:p w14:paraId="74E0FE19" w14:textId="77777777" w:rsidR="007871DE" w:rsidRDefault="007871DE">
            <w:pPr>
              <w:pStyle w:val="16"/>
              <w:tabs>
                <w:tab w:val="left" w:pos="720"/>
              </w:tabs>
              <w:jc w:val="center"/>
              <w:rPr>
                <w:sz w:val="22"/>
                <w:szCs w:val="22"/>
              </w:rPr>
            </w:pPr>
          </w:p>
        </w:tc>
        <w:tc>
          <w:tcPr>
            <w:tcW w:w="1993" w:type="dxa"/>
            <w:shd w:val="clear" w:color="auto" w:fill="auto"/>
            <w:tcMar>
              <w:top w:w="0" w:type="dxa"/>
              <w:left w:w="108" w:type="dxa"/>
              <w:bottom w:w="0" w:type="dxa"/>
              <w:right w:w="108" w:type="dxa"/>
            </w:tcMar>
          </w:tcPr>
          <w:p w14:paraId="7680F5C5" w14:textId="77777777" w:rsidR="007871DE" w:rsidRDefault="007871DE">
            <w:pPr>
              <w:pStyle w:val="16"/>
              <w:tabs>
                <w:tab w:val="left" w:pos="720"/>
              </w:tabs>
              <w:jc w:val="center"/>
              <w:rPr>
                <w:sz w:val="22"/>
                <w:szCs w:val="22"/>
              </w:rPr>
            </w:pPr>
          </w:p>
        </w:tc>
        <w:tc>
          <w:tcPr>
            <w:tcW w:w="3202" w:type="dxa"/>
            <w:tcBorders>
              <w:bottom w:val="single" w:sz="4" w:space="0" w:color="000000"/>
            </w:tcBorders>
            <w:shd w:val="clear" w:color="auto" w:fill="auto"/>
            <w:tcMar>
              <w:top w:w="0" w:type="dxa"/>
              <w:left w:w="108" w:type="dxa"/>
              <w:bottom w:w="0" w:type="dxa"/>
              <w:right w:w="108" w:type="dxa"/>
            </w:tcMar>
          </w:tcPr>
          <w:p w14:paraId="4C618DF6" w14:textId="77777777" w:rsidR="007871DE" w:rsidRDefault="007871DE">
            <w:pPr>
              <w:pStyle w:val="16"/>
              <w:tabs>
                <w:tab w:val="left" w:pos="720"/>
              </w:tabs>
              <w:jc w:val="center"/>
              <w:rPr>
                <w:sz w:val="22"/>
                <w:szCs w:val="22"/>
              </w:rPr>
            </w:pPr>
          </w:p>
        </w:tc>
      </w:tr>
      <w:tr w:rsidR="007871DE" w14:paraId="7E7E53C5" w14:textId="77777777">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14:paraId="0F4C63ED" w14:textId="77777777" w:rsidR="007871DE" w:rsidRDefault="00B34B69">
            <w:pPr>
              <w:pStyle w:val="16"/>
              <w:tabs>
                <w:tab w:val="left" w:pos="720"/>
              </w:tabs>
              <w:jc w:val="center"/>
              <w:rPr>
                <w:sz w:val="22"/>
                <w:szCs w:val="22"/>
              </w:rPr>
            </w:pPr>
            <w:r>
              <w:rPr>
                <w:sz w:val="22"/>
                <w:szCs w:val="22"/>
              </w:rPr>
              <w:t>(vieta)</w:t>
            </w:r>
          </w:p>
        </w:tc>
        <w:tc>
          <w:tcPr>
            <w:tcW w:w="1993" w:type="dxa"/>
            <w:shd w:val="clear" w:color="auto" w:fill="auto"/>
            <w:tcMar>
              <w:top w:w="0" w:type="dxa"/>
              <w:left w:w="108" w:type="dxa"/>
              <w:bottom w:w="0" w:type="dxa"/>
              <w:right w:w="108" w:type="dxa"/>
            </w:tcMar>
          </w:tcPr>
          <w:p w14:paraId="00A242CF" w14:textId="77777777" w:rsidR="007871DE" w:rsidRDefault="007871DE">
            <w:pPr>
              <w:pStyle w:val="16"/>
              <w:tabs>
                <w:tab w:val="left" w:pos="720"/>
              </w:tabs>
              <w:jc w:val="center"/>
              <w:rPr>
                <w:sz w:val="22"/>
                <w:szCs w:val="22"/>
              </w:rPr>
            </w:pPr>
          </w:p>
        </w:tc>
        <w:tc>
          <w:tcPr>
            <w:tcW w:w="3202" w:type="dxa"/>
            <w:tcBorders>
              <w:top w:val="single" w:sz="4" w:space="0" w:color="000000"/>
            </w:tcBorders>
            <w:shd w:val="clear" w:color="auto" w:fill="auto"/>
            <w:tcMar>
              <w:top w:w="0" w:type="dxa"/>
              <w:left w:w="108" w:type="dxa"/>
              <w:bottom w:w="0" w:type="dxa"/>
              <w:right w:w="108" w:type="dxa"/>
            </w:tcMar>
            <w:vAlign w:val="center"/>
          </w:tcPr>
          <w:p w14:paraId="6BE9AC27" w14:textId="77777777" w:rsidR="007871DE" w:rsidRDefault="00B34B69">
            <w:pPr>
              <w:pStyle w:val="16"/>
              <w:tabs>
                <w:tab w:val="left" w:pos="720"/>
              </w:tabs>
              <w:jc w:val="center"/>
              <w:rPr>
                <w:sz w:val="22"/>
                <w:szCs w:val="22"/>
              </w:rPr>
            </w:pPr>
            <w:r>
              <w:rPr>
                <w:sz w:val="22"/>
                <w:szCs w:val="22"/>
              </w:rPr>
              <w:t>(datums)</w:t>
            </w:r>
          </w:p>
        </w:tc>
      </w:tr>
    </w:tbl>
    <w:p w14:paraId="4F609ED5" w14:textId="77777777" w:rsidR="007871DE" w:rsidRDefault="007871DE">
      <w:pPr>
        <w:pStyle w:val="1"/>
        <w:rPr>
          <w:b/>
          <w:color w:val="000000"/>
        </w:rPr>
      </w:pPr>
    </w:p>
    <w:p w14:paraId="48BA2B5E" w14:textId="77777777" w:rsidR="007871DE" w:rsidRDefault="007871DE">
      <w:pPr>
        <w:pStyle w:val="1"/>
        <w:rPr>
          <w:b/>
          <w:color w:val="000000"/>
        </w:rPr>
      </w:pPr>
    </w:p>
    <w:p w14:paraId="291E94C2" w14:textId="77777777" w:rsidR="007871DE" w:rsidRDefault="007871DE">
      <w:pPr>
        <w:pStyle w:val="1"/>
        <w:jc w:val="center"/>
        <w:rPr>
          <w:b/>
          <w:color w:val="000000"/>
        </w:rPr>
      </w:pPr>
    </w:p>
    <w:tbl>
      <w:tblPr>
        <w:tblW w:w="8464" w:type="dxa"/>
        <w:jc w:val="center"/>
        <w:tblCellMar>
          <w:left w:w="10" w:type="dxa"/>
          <w:right w:w="10" w:type="dxa"/>
        </w:tblCellMar>
        <w:tblLook w:val="0000" w:firstRow="0" w:lastRow="0" w:firstColumn="0" w:lastColumn="0" w:noHBand="0" w:noVBand="0"/>
      </w:tblPr>
      <w:tblGrid>
        <w:gridCol w:w="2107"/>
        <w:gridCol w:w="6357"/>
      </w:tblGrid>
      <w:tr w:rsidR="007871DE" w14:paraId="37F6CE28" w14:textId="77777777">
        <w:trPr>
          <w:jc w:val="center"/>
        </w:trPr>
        <w:tc>
          <w:tcPr>
            <w:tcW w:w="2107" w:type="dxa"/>
            <w:shd w:val="clear" w:color="auto" w:fill="auto"/>
            <w:tcMar>
              <w:top w:w="0" w:type="dxa"/>
              <w:left w:w="108" w:type="dxa"/>
              <w:bottom w:w="0" w:type="dxa"/>
              <w:right w:w="108" w:type="dxa"/>
            </w:tcMar>
          </w:tcPr>
          <w:p w14:paraId="153DA7A0" w14:textId="77777777" w:rsidR="007871DE" w:rsidRDefault="00B34B69">
            <w:pPr>
              <w:pStyle w:val="16"/>
              <w:tabs>
                <w:tab w:val="left" w:pos="720"/>
              </w:tabs>
              <w:jc w:val="center"/>
              <w:rPr>
                <w:sz w:val="22"/>
                <w:szCs w:val="22"/>
              </w:rPr>
            </w:pPr>
            <w:r>
              <w:rPr>
                <w:sz w:val="22"/>
                <w:szCs w:val="22"/>
              </w:rPr>
              <w:t xml:space="preserve">                       Pretendents:</w:t>
            </w:r>
          </w:p>
        </w:tc>
        <w:tc>
          <w:tcPr>
            <w:tcW w:w="6357" w:type="dxa"/>
            <w:tcBorders>
              <w:bottom w:val="single" w:sz="4" w:space="0" w:color="000000"/>
            </w:tcBorders>
            <w:shd w:val="clear" w:color="auto" w:fill="auto"/>
            <w:tcMar>
              <w:top w:w="0" w:type="dxa"/>
              <w:left w:w="108" w:type="dxa"/>
              <w:bottom w:w="0" w:type="dxa"/>
              <w:right w:w="108" w:type="dxa"/>
            </w:tcMar>
          </w:tcPr>
          <w:p w14:paraId="79547419" w14:textId="77777777" w:rsidR="007871DE" w:rsidRDefault="007871DE">
            <w:pPr>
              <w:pStyle w:val="16"/>
              <w:tabs>
                <w:tab w:val="left" w:pos="720"/>
              </w:tabs>
              <w:rPr>
                <w:sz w:val="22"/>
                <w:szCs w:val="22"/>
              </w:rPr>
            </w:pPr>
          </w:p>
        </w:tc>
      </w:tr>
      <w:tr w:rsidR="007871DE" w14:paraId="42154E71" w14:textId="77777777">
        <w:trPr>
          <w:jc w:val="center"/>
        </w:trPr>
        <w:tc>
          <w:tcPr>
            <w:tcW w:w="2107" w:type="dxa"/>
            <w:shd w:val="clear" w:color="auto" w:fill="auto"/>
            <w:tcMar>
              <w:top w:w="0" w:type="dxa"/>
              <w:left w:w="108" w:type="dxa"/>
              <w:bottom w:w="0" w:type="dxa"/>
              <w:right w:w="108" w:type="dxa"/>
            </w:tcMar>
            <w:vAlign w:val="center"/>
          </w:tcPr>
          <w:p w14:paraId="124F9DBD" w14:textId="77777777" w:rsidR="007871DE" w:rsidRDefault="007871DE">
            <w:pPr>
              <w:pStyle w:val="16"/>
              <w:tabs>
                <w:tab w:val="left" w:pos="720"/>
              </w:tabs>
              <w:rPr>
                <w:sz w:val="22"/>
                <w:szCs w:val="22"/>
              </w:rPr>
            </w:pPr>
          </w:p>
        </w:tc>
        <w:tc>
          <w:tcPr>
            <w:tcW w:w="6357" w:type="dxa"/>
            <w:tcBorders>
              <w:top w:val="single" w:sz="4" w:space="0" w:color="000000"/>
            </w:tcBorders>
            <w:shd w:val="clear" w:color="auto" w:fill="auto"/>
            <w:tcMar>
              <w:top w:w="0" w:type="dxa"/>
              <w:left w:w="108" w:type="dxa"/>
              <w:bottom w:w="0" w:type="dxa"/>
              <w:right w:w="108" w:type="dxa"/>
            </w:tcMar>
          </w:tcPr>
          <w:p w14:paraId="136320E6" w14:textId="77777777" w:rsidR="007871DE" w:rsidRDefault="00B34B69">
            <w:pPr>
              <w:pStyle w:val="1"/>
              <w:rPr>
                <w:sz w:val="22"/>
                <w:szCs w:val="22"/>
              </w:rPr>
            </w:pPr>
            <w:r>
              <w:rPr>
                <w:sz w:val="22"/>
                <w:szCs w:val="22"/>
              </w:rPr>
              <w:t xml:space="preserve">                                        (amats, paraksts, </w:t>
            </w:r>
            <w:proofErr w:type="spellStart"/>
            <w:r>
              <w:rPr>
                <w:sz w:val="22"/>
                <w:szCs w:val="22"/>
              </w:rPr>
              <w:t>V.Uzvārds</w:t>
            </w:r>
            <w:proofErr w:type="spellEnd"/>
            <w:r>
              <w:rPr>
                <w:sz w:val="22"/>
                <w:szCs w:val="22"/>
              </w:rPr>
              <w:t>)</w:t>
            </w:r>
          </w:p>
          <w:p w14:paraId="5CF1C4BC" w14:textId="77777777" w:rsidR="007871DE" w:rsidRDefault="00B34B69">
            <w:pPr>
              <w:pStyle w:val="16"/>
              <w:tabs>
                <w:tab w:val="left" w:pos="720"/>
              </w:tabs>
              <w:rPr>
                <w:sz w:val="22"/>
                <w:szCs w:val="22"/>
              </w:rPr>
            </w:pPr>
            <w:r>
              <w:rPr>
                <w:sz w:val="22"/>
                <w:szCs w:val="22"/>
              </w:rPr>
              <w:t xml:space="preserve">                             </w:t>
            </w:r>
          </w:p>
        </w:tc>
      </w:tr>
      <w:tr w:rsidR="007871DE" w14:paraId="42A49D3C" w14:textId="77777777">
        <w:trPr>
          <w:jc w:val="center"/>
        </w:trPr>
        <w:tc>
          <w:tcPr>
            <w:tcW w:w="2107" w:type="dxa"/>
            <w:shd w:val="clear" w:color="auto" w:fill="auto"/>
            <w:tcMar>
              <w:top w:w="0" w:type="dxa"/>
              <w:left w:w="108" w:type="dxa"/>
              <w:bottom w:w="0" w:type="dxa"/>
              <w:right w:w="108" w:type="dxa"/>
            </w:tcMar>
            <w:vAlign w:val="center"/>
          </w:tcPr>
          <w:p w14:paraId="466F1F57" w14:textId="77777777" w:rsidR="007871DE" w:rsidRDefault="00B34B69">
            <w:pPr>
              <w:pStyle w:val="16"/>
              <w:tabs>
                <w:tab w:val="left" w:pos="720"/>
              </w:tabs>
              <w:jc w:val="center"/>
              <w:rPr>
                <w:sz w:val="22"/>
                <w:szCs w:val="22"/>
              </w:rPr>
            </w:pPr>
            <w:r>
              <w:rPr>
                <w:sz w:val="22"/>
                <w:szCs w:val="22"/>
              </w:rPr>
              <w:t>z.v.</w:t>
            </w:r>
          </w:p>
        </w:tc>
        <w:tc>
          <w:tcPr>
            <w:tcW w:w="6357" w:type="dxa"/>
            <w:shd w:val="clear" w:color="auto" w:fill="auto"/>
            <w:tcMar>
              <w:top w:w="0" w:type="dxa"/>
              <w:left w:w="108" w:type="dxa"/>
              <w:bottom w:w="0" w:type="dxa"/>
              <w:right w:w="108" w:type="dxa"/>
            </w:tcMar>
          </w:tcPr>
          <w:p w14:paraId="301221BA" w14:textId="77777777" w:rsidR="007871DE" w:rsidRDefault="007871DE">
            <w:pPr>
              <w:pStyle w:val="16"/>
              <w:tabs>
                <w:tab w:val="left" w:pos="720"/>
              </w:tabs>
              <w:jc w:val="center"/>
              <w:rPr>
                <w:sz w:val="22"/>
                <w:szCs w:val="22"/>
              </w:rPr>
            </w:pPr>
          </w:p>
        </w:tc>
      </w:tr>
    </w:tbl>
    <w:p w14:paraId="4030D745" w14:textId="77777777" w:rsidR="007871DE" w:rsidRDefault="007871DE">
      <w:pPr>
        <w:pStyle w:val="1"/>
        <w:jc w:val="center"/>
        <w:rPr>
          <w:b/>
          <w:color w:val="000000"/>
        </w:rPr>
      </w:pPr>
    </w:p>
    <w:p w14:paraId="2CBF4F0E" w14:textId="77777777" w:rsidR="007871DE" w:rsidRDefault="007871DE">
      <w:pPr>
        <w:pStyle w:val="1"/>
        <w:rPr>
          <w:b/>
          <w:color w:val="000000"/>
        </w:rPr>
      </w:pPr>
    </w:p>
    <w:p w14:paraId="42488F86" w14:textId="77777777" w:rsidR="007871DE" w:rsidRDefault="007871DE">
      <w:pPr>
        <w:pStyle w:val="1"/>
        <w:jc w:val="center"/>
        <w:rPr>
          <w:b/>
          <w:color w:val="000000"/>
        </w:rPr>
      </w:pPr>
    </w:p>
    <w:p w14:paraId="74B6CD6F" w14:textId="77777777" w:rsidR="007871DE" w:rsidRDefault="007871DE">
      <w:pPr>
        <w:pStyle w:val="1"/>
        <w:jc w:val="center"/>
        <w:rPr>
          <w:b/>
          <w:color w:val="000000"/>
        </w:rPr>
      </w:pPr>
    </w:p>
    <w:p w14:paraId="23F41FA6" w14:textId="77777777" w:rsidR="007871DE" w:rsidRDefault="007871DE">
      <w:pPr>
        <w:pStyle w:val="1"/>
        <w:jc w:val="center"/>
        <w:rPr>
          <w:b/>
          <w:color w:val="000000"/>
        </w:rPr>
      </w:pPr>
    </w:p>
    <w:p w14:paraId="676EF4C0" w14:textId="77777777" w:rsidR="007871DE" w:rsidRDefault="007871DE">
      <w:pPr>
        <w:pStyle w:val="1"/>
        <w:jc w:val="center"/>
        <w:rPr>
          <w:b/>
          <w:color w:val="000000"/>
        </w:rPr>
      </w:pPr>
    </w:p>
    <w:p w14:paraId="26B0549A" w14:textId="77777777" w:rsidR="007871DE" w:rsidRDefault="007871DE">
      <w:pPr>
        <w:pStyle w:val="1"/>
        <w:jc w:val="center"/>
        <w:rPr>
          <w:b/>
          <w:color w:val="000000"/>
        </w:rPr>
      </w:pPr>
    </w:p>
    <w:p w14:paraId="55AA4C2B" w14:textId="77777777" w:rsidR="007871DE" w:rsidRDefault="007871DE">
      <w:pPr>
        <w:pStyle w:val="1"/>
        <w:jc w:val="center"/>
        <w:rPr>
          <w:b/>
          <w:color w:val="000000"/>
        </w:rPr>
      </w:pPr>
    </w:p>
    <w:p w14:paraId="0138FE9E" w14:textId="77777777" w:rsidR="007871DE" w:rsidRDefault="007871DE">
      <w:pPr>
        <w:pStyle w:val="1"/>
        <w:jc w:val="center"/>
        <w:rPr>
          <w:b/>
          <w:color w:val="000000"/>
        </w:rPr>
      </w:pPr>
    </w:p>
    <w:p w14:paraId="028CA395" w14:textId="77777777" w:rsidR="007871DE" w:rsidRDefault="007871DE">
      <w:pPr>
        <w:pStyle w:val="1"/>
        <w:jc w:val="center"/>
        <w:rPr>
          <w:b/>
          <w:color w:val="000000"/>
        </w:rPr>
      </w:pPr>
    </w:p>
    <w:p w14:paraId="686C36BC" w14:textId="77777777" w:rsidR="007871DE" w:rsidRDefault="007871DE">
      <w:pPr>
        <w:pStyle w:val="1"/>
        <w:jc w:val="center"/>
        <w:rPr>
          <w:b/>
          <w:color w:val="000000"/>
        </w:rPr>
      </w:pPr>
    </w:p>
    <w:p w14:paraId="1A7CCB10" w14:textId="77777777" w:rsidR="007871DE" w:rsidRDefault="007871DE">
      <w:pPr>
        <w:pStyle w:val="1"/>
        <w:jc w:val="center"/>
        <w:rPr>
          <w:b/>
          <w:color w:val="000000"/>
        </w:rPr>
      </w:pPr>
    </w:p>
    <w:p w14:paraId="4086DA3D" w14:textId="77777777" w:rsidR="007871DE" w:rsidRDefault="007871DE">
      <w:pPr>
        <w:pStyle w:val="1"/>
        <w:rPr>
          <w:b/>
          <w:color w:val="000000"/>
        </w:rPr>
      </w:pPr>
    </w:p>
    <w:p w14:paraId="106F1D32" w14:textId="77777777" w:rsidR="007871DE" w:rsidRDefault="007871DE">
      <w:pPr>
        <w:pStyle w:val="1"/>
        <w:rPr>
          <w:b/>
          <w:color w:val="000000"/>
        </w:rPr>
      </w:pPr>
    </w:p>
    <w:p w14:paraId="11BFC223" w14:textId="77777777" w:rsidR="007871DE" w:rsidRDefault="007871DE">
      <w:pPr>
        <w:pageBreakBefore/>
      </w:pPr>
    </w:p>
    <w:p w14:paraId="04876A52" w14:textId="77777777" w:rsidR="007871DE" w:rsidRDefault="00B34B69">
      <w:pPr>
        <w:pStyle w:val="1f0"/>
        <w:ind w:left="0"/>
        <w:jc w:val="right"/>
      </w:pPr>
      <w:r>
        <w:rPr>
          <w:rStyle w:val="1f2"/>
          <w:i w:val="0"/>
        </w:rPr>
        <w:t>Pielikums Nr.4</w:t>
      </w:r>
    </w:p>
    <w:p w14:paraId="5A0688B4" w14:textId="7F0FB775" w:rsidR="007871DE" w:rsidRPr="005957A9" w:rsidRDefault="00B34B69">
      <w:pPr>
        <w:pStyle w:val="1f0"/>
        <w:jc w:val="right"/>
        <w:rPr>
          <w:color w:val="000000" w:themeColor="text1"/>
        </w:rPr>
      </w:pPr>
      <w:r>
        <w:rPr>
          <w:rStyle w:val="1f2"/>
          <w:i w:val="0"/>
        </w:rPr>
        <w:t>iepirkuma</w:t>
      </w:r>
      <w:r w:rsidR="005957A9">
        <w:rPr>
          <w:rStyle w:val="1f2"/>
          <w:i w:val="0"/>
        </w:rPr>
        <w:t>m</w:t>
      </w:r>
      <w:r>
        <w:rPr>
          <w:rStyle w:val="1f2"/>
          <w:i w:val="0"/>
        </w:rPr>
        <w:t xml:space="preserve">  ar identifikācijas</w:t>
      </w:r>
      <w:r w:rsidR="005957A9">
        <w:rPr>
          <w:rStyle w:val="1f2"/>
          <w:i w:val="0"/>
        </w:rPr>
        <w:t xml:space="preserve"> </w:t>
      </w:r>
      <w:r w:rsidR="00C43D6A" w:rsidRPr="005957A9">
        <w:rPr>
          <w:rStyle w:val="1f2"/>
          <w:i w:val="0"/>
          <w:color w:val="000000" w:themeColor="text1"/>
        </w:rPr>
        <w:t xml:space="preserve">Nr. </w:t>
      </w:r>
      <w:r w:rsidR="006F5642" w:rsidRPr="006F5642">
        <w:rPr>
          <w:rStyle w:val="1f2"/>
          <w:i w:val="0"/>
          <w:color w:val="000000" w:themeColor="text1"/>
        </w:rPr>
        <w:t>ASDS/2020/87</w:t>
      </w:r>
    </w:p>
    <w:p w14:paraId="47B75514" w14:textId="77777777" w:rsidR="007871DE" w:rsidRDefault="007871DE">
      <w:pPr>
        <w:pStyle w:val="1"/>
        <w:rPr>
          <w:b/>
          <w:color w:val="000000"/>
        </w:rPr>
      </w:pPr>
    </w:p>
    <w:p w14:paraId="5F47CB7D" w14:textId="77777777" w:rsidR="007871DE" w:rsidRDefault="007871DE">
      <w:pPr>
        <w:pStyle w:val="1"/>
        <w:jc w:val="center"/>
        <w:rPr>
          <w:b/>
          <w:color w:val="000000"/>
        </w:rPr>
      </w:pPr>
    </w:p>
    <w:p w14:paraId="6056517A" w14:textId="77777777" w:rsidR="007871DE" w:rsidRDefault="00B34B69">
      <w:pPr>
        <w:pStyle w:val="1"/>
        <w:jc w:val="center"/>
        <w:rPr>
          <w:b/>
          <w:color w:val="000000"/>
        </w:rPr>
      </w:pPr>
      <w:r>
        <w:rPr>
          <w:b/>
          <w:color w:val="000000"/>
        </w:rPr>
        <w:t>TEHNISKĀ SPECIFIKĀCIJA</w:t>
      </w:r>
    </w:p>
    <w:p w14:paraId="6A8091B4" w14:textId="77777777" w:rsidR="007871DE" w:rsidRDefault="007871DE">
      <w:pPr>
        <w:pStyle w:val="1"/>
        <w:jc w:val="right"/>
        <w:rPr>
          <w:b/>
          <w:sz w:val="28"/>
          <w:szCs w:val="28"/>
        </w:rPr>
      </w:pPr>
    </w:p>
    <w:p w14:paraId="6162A52B" w14:textId="77777777" w:rsidR="007871DE" w:rsidRDefault="007871DE">
      <w:pPr>
        <w:pStyle w:val="1"/>
        <w:jc w:val="center"/>
        <w:rPr>
          <w:b/>
          <w:sz w:val="28"/>
          <w:szCs w:val="28"/>
        </w:rPr>
      </w:pPr>
    </w:p>
    <w:tbl>
      <w:tblPr>
        <w:tblW w:w="8614" w:type="dxa"/>
        <w:tblInd w:w="-318" w:type="dxa"/>
        <w:tblCellMar>
          <w:left w:w="10" w:type="dxa"/>
          <w:right w:w="10" w:type="dxa"/>
        </w:tblCellMar>
        <w:tblLook w:val="0000" w:firstRow="0" w:lastRow="0" w:firstColumn="0" w:lastColumn="0" w:noHBand="0" w:noVBand="0"/>
      </w:tblPr>
      <w:tblGrid>
        <w:gridCol w:w="556"/>
        <w:gridCol w:w="1862"/>
        <w:gridCol w:w="1603"/>
        <w:gridCol w:w="2325"/>
        <w:gridCol w:w="2268"/>
      </w:tblGrid>
      <w:tr w:rsidR="007871DE" w14:paraId="2244EC8C" w14:textId="77777777">
        <w:trPr>
          <w:trHeight w:val="609"/>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7495A" w14:textId="77777777" w:rsidR="007871DE" w:rsidRDefault="007871DE">
            <w:pPr>
              <w:pStyle w:val="1"/>
              <w:jc w:val="center"/>
              <w:rPr>
                <w:b/>
                <w:bCs/>
                <w:color w:val="000000"/>
              </w:rPr>
            </w:pPr>
          </w:p>
          <w:p w14:paraId="3575B64C" w14:textId="77777777" w:rsidR="007871DE" w:rsidRDefault="00B34B69">
            <w:pPr>
              <w:pStyle w:val="1"/>
              <w:jc w:val="center"/>
              <w:rPr>
                <w:b/>
                <w:bCs/>
                <w:color w:val="000000"/>
              </w:rPr>
            </w:pPr>
            <w:r>
              <w:rPr>
                <w:b/>
                <w:bCs/>
                <w:color w:val="000000"/>
              </w:rPr>
              <w:t>Nr.</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48B6" w14:textId="77777777" w:rsidR="007871DE" w:rsidRDefault="007871DE">
            <w:pPr>
              <w:pStyle w:val="1"/>
              <w:jc w:val="center"/>
              <w:rPr>
                <w:b/>
                <w:bCs/>
                <w:color w:val="000000"/>
              </w:rPr>
            </w:pPr>
          </w:p>
          <w:p w14:paraId="33F57CC8" w14:textId="77777777" w:rsidR="007871DE" w:rsidRDefault="00B34B69">
            <w:pPr>
              <w:pStyle w:val="1"/>
              <w:jc w:val="center"/>
              <w:rPr>
                <w:b/>
                <w:bCs/>
                <w:color w:val="000000"/>
              </w:rPr>
            </w:pPr>
            <w:r>
              <w:rPr>
                <w:b/>
                <w:bCs/>
                <w:color w:val="000000"/>
              </w:rPr>
              <w:t>Objekta nosaukums</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0D880" w14:textId="77777777" w:rsidR="007871DE" w:rsidRDefault="007871DE">
            <w:pPr>
              <w:pStyle w:val="1"/>
              <w:jc w:val="center"/>
              <w:rPr>
                <w:b/>
                <w:bCs/>
                <w:color w:val="000000"/>
              </w:rPr>
            </w:pPr>
          </w:p>
          <w:p w14:paraId="603E8A27" w14:textId="77777777" w:rsidR="007871DE" w:rsidRDefault="00B34B69">
            <w:pPr>
              <w:pStyle w:val="1"/>
              <w:jc w:val="center"/>
              <w:rPr>
                <w:b/>
                <w:bCs/>
                <w:color w:val="000000"/>
              </w:rPr>
            </w:pPr>
            <w:r>
              <w:rPr>
                <w:b/>
                <w:bCs/>
                <w:color w:val="000000"/>
              </w:rPr>
              <w:t>Adrese</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EA7C" w14:textId="77777777" w:rsidR="007871DE" w:rsidRDefault="007871DE">
            <w:pPr>
              <w:pStyle w:val="1"/>
              <w:jc w:val="center"/>
              <w:rPr>
                <w:b/>
                <w:bCs/>
                <w:color w:val="000000"/>
              </w:rPr>
            </w:pPr>
          </w:p>
          <w:p w14:paraId="6D9E7B99" w14:textId="77777777" w:rsidR="007871DE" w:rsidRDefault="00B34B69">
            <w:pPr>
              <w:pStyle w:val="1"/>
              <w:ind w:right="-6"/>
              <w:jc w:val="center"/>
              <w:rPr>
                <w:b/>
                <w:bCs/>
                <w:color w:val="000000"/>
              </w:rPr>
            </w:pPr>
            <w:proofErr w:type="spellStart"/>
            <w:r>
              <w:rPr>
                <w:b/>
                <w:bCs/>
                <w:color w:val="000000"/>
              </w:rPr>
              <w:t>Pieslēguma</w:t>
            </w:r>
            <w:proofErr w:type="spellEnd"/>
            <w:r>
              <w:rPr>
                <w:b/>
                <w:bCs/>
                <w:color w:val="000000"/>
              </w:rPr>
              <w:t xml:space="preserve"> veids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893A4" w14:textId="77777777" w:rsidR="007871DE" w:rsidRDefault="00B34B69" w:rsidP="00877D20">
            <w:pPr>
              <w:pStyle w:val="1"/>
              <w:jc w:val="center"/>
              <w:rPr>
                <w:b/>
                <w:bCs/>
                <w:color w:val="000000"/>
              </w:rPr>
            </w:pPr>
            <w:r>
              <w:rPr>
                <w:b/>
                <w:bCs/>
                <w:color w:val="000000"/>
              </w:rPr>
              <w:t xml:space="preserve">Prognozētais patēriņš viena gada laikā, </w:t>
            </w:r>
            <w:proofErr w:type="spellStart"/>
            <w:r>
              <w:rPr>
                <w:b/>
                <w:bCs/>
                <w:color w:val="000000"/>
              </w:rPr>
              <w:t>kWh</w:t>
            </w:r>
            <w:proofErr w:type="spellEnd"/>
          </w:p>
        </w:tc>
      </w:tr>
      <w:tr w:rsidR="007871DE" w14:paraId="66E724D2" w14:textId="77777777">
        <w:trPr>
          <w:trHeight w:val="288"/>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374FA" w14:textId="77777777" w:rsidR="007871DE" w:rsidRDefault="00B34B69">
            <w:pPr>
              <w:pStyle w:val="1"/>
              <w:jc w:val="center"/>
              <w:rPr>
                <w:bCs/>
                <w:color w:val="000000"/>
              </w:rPr>
            </w:pPr>
            <w:r>
              <w:rPr>
                <w:bCs/>
                <w:color w:val="000000"/>
              </w:rPr>
              <w:t>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B648C" w14:textId="77777777" w:rsidR="007871DE" w:rsidRDefault="00B34B69">
            <w:pPr>
              <w:pStyle w:val="1"/>
              <w:rPr>
                <w:bCs/>
                <w:color w:val="000000"/>
              </w:rPr>
            </w:pPr>
            <w:r>
              <w:rPr>
                <w:bCs/>
                <w:color w:val="000000"/>
              </w:rPr>
              <w:t>Pārveidošanas apakšstacija   TA-137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44DE" w14:textId="77777777" w:rsidR="007871DE" w:rsidRDefault="00B34B69">
            <w:pPr>
              <w:pStyle w:val="1"/>
              <w:rPr>
                <w:bCs/>
                <w:color w:val="000000"/>
              </w:rPr>
            </w:pPr>
            <w:r>
              <w:rPr>
                <w:bCs/>
                <w:color w:val="000000"/>
              </w:rPr>
              <w:t>18. Novembra iela 10,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FC12" w14:textId="77777777" w:rsidR="00C43D6A" w:rsidRDefault="00B34B69" w:rsidP="00C43D6A">
            <w:pPr>
              <w:pStyle w:val="1"/>
              <w:jc w:val="center"/>
            </w:pPr>
            <w:r>
              <w:rPr>
                <w:bCs/>
                <w:color w:val="000000"/>
              </w:rPr>
              <w:t xml:space="preserve">S-8-1 (6-20 </w:t>
            </w:r>
            <w:proofErr w:type="spellStart"/>
            <w:r>
              <w:rPr>
                <w:bCs/>
                <w:color w:val="000000"/>
              </w:rPr>
              <w:t>kV</w:t>
            </w:r>
            <w:proofErr w:type="spellEnd"/>
            <w:r>
              <w:rPr>
                <w:bCs/>
                <w:color w:val="000000"/>
              </w:rPr>
              <w:t xml:space="preserve"> līnijas), </w:t>
            </w:r>
            <w:r w:rsidR="00D55F71">
              <w:rPr>
                <w:bCs/>
                <w:color w:val="000000"/>
              </w:rPr>
              <w:t xml:space="preserve">atļautā slodze 500 </w:t>
            </w:r>
            <w:proofErr w:type="spellStart"/>
            <w:r w:rsidR="00D55F71">
              <w:rPr>
                <w:bCs/>
                <w:color w:val="000000"/>
              </w:rPr>
              <w:t>kW</w:t>
            </w:r>
            <w:proofErr w:type="spellEnd"/>
            <w:r>
              <w:rPr>
                <w:bCs/>
                <w:color w:val="000000"/>
              </w:rPr>
              <w:t xml:space="preserve"> </w:t>
            </w:r>
          </w:p>
          <w:p w14:paraId="460E2F75" w14:textId="77777777" w:rsidR="007871DE" w:rsidRDefault="007871DE">
            <w:pPr>
              <w:pStyle w:val="1"/>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6B28" w14:textId="6187044A" w:rsidR="007871DE" w:rsidRPr="005957A9" w:rsidRDefault="00877D20">
            <w:pPr>
              <w:pStyle w:val="1"/>
              <w:jc w:val="center"/>
              <w:rPr>
                <w:color w:val="000000"/>
              </w:rPr>
            </w:pPr>
            <w:r w:rsidRPr="005957A9">
              <w:rPr>
                <w:color w:val="000000"/>
              </w:rPr>
              <w:t>8</w:t>
            </w:r>
            <w:r w:rsidR="000E1A4B">
              <w:rPr>
                <w:color w:val="000000"/>
              </w:rPr>
              <w:t>40</w:t>
            </w:r>
            <w:r w:rsidRPr="005957A9">
              <w:rPr>
                <w:color w:val="000000"/>
              </w:rPr>
              <w:t>000</w:t>
            </w:r>
          </w:p>
          <w:p w14:paraId="00FE943C" w14:textId="77777777" w:rsidR="007871DE" w:rsidRPr="005957A9" w:rsidRDefault="007871DE">
            <w:pPr>
              <w:pStyle w:val="1"/>
              <w:jc w:val="center"/>
              <w:rPr>
                <w:color w:val="000000"/>
              </w:rPr>
            </w:pPr>
          </w:p>
          <w:p w14:paraId="418965D6" w14:textId="77777777" w:rsidR="007871DE" w:rsidRPr="005957A9" w:rsidRDefault="007871DE">
            <w:pPr>
              <w:pStyle w:val="1"/>
              <w:jc w:val="center"/>
              <w:rPr>
                <w:color w:val="000000"/>
              </w:rPr>
            </w:pPr>
          </w:p>
          <w:p w14:paraId="4F14AABE" w14:textId="77777777" w:rsidR="007871DE" w:rsidRPr="005957A9" w:rsidRDefault="007871DE">
            <w:pPr>
              <w:pStyle w:val="1"/>
              <w:jc w:val="center"/>
              <w:rPr>
                <w:bCs/>
                <w:color w:val="000000"/>
              </w:rPr>
            </w:pPr>
          </w:p>
        </w:tc>
      </w:tr>
      <w:tr w:rsidR="007871DE" w14:paraId="6629AECA" w14:textId="77777777">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C7869" w14:textId="77777777" w:rsidR="007871DE" w:rsidRDefault="00B34B69">
            <w:pPr>
              <w:pStyle w:val="1"/>
              <w:jc w:val="center"/>
              <w:rPr>
                <w:bCs/>
                <w:color w:val="000000"/>
              </w:rPr>
            </w:pPr>
            <w:r>
              <w:rPr>
                <w:bCs/>
                <w:color w:val="000000"/>
              </w:rPr>
              <w:t>2.</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321A" w14:textId="77777777" w:rsidR="007871DE" w:rsidRDefault="00B34B69">
            <w:pPr>
              <w:pStyle w:val="1"/>
              <w:rPr>
                <w:bCs/>
                <w:color w:val="000000"/>
              </w:rPr>
            </w:pPr>
            <w:r>
              <w:rPr>
                <w:bCs/>
                <w:color w:val="000000"/>
              </w:rPr>
              <w:t>Pārveidošanas apakšstacija   TA-257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071B" w14:textId="77777777" w:rsidR="007871DE" w:rsidRDefault="00B34B69">
            <w:pPr>
              <w:pStyle w:val="1"/>
              <w:rPr>
                <w:bCs/>
                <w:color w:val="000000"/>
              </w:rPr>
            </w:pPr>
            <w:r>
              <w:rPr>
                <w:bCs/>
                <w:color w:val="000000"/>
              </w:rPr>
              <w:t>18. Novembra iela 183,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473B8" w14:textId="77777777" w:rsidR="00C43D6A" w:rsidRDefault="00D55F71" w:rsidP="00C43D6A">
            <w:pPr>
              <w:pStyle w:val="1"/>
              <w:jc w:val="center"/>
            </w:pPr>
            <w:r>
              <w:rPr>
                <w:bCs/>
                <w:color w:val="000000"/>
              </w:rPr>
              <w:t xml:space="preserve">S-8-1 (6-20 </w:t>
            </w:r>
            <w:proofErr w:type="spellStart"/>
            <w:r>
              <w:rPr>
                <w:bCs/>
                <w:color w:val="000000"/>
              </w:rPr>
              <w:t>kV</w:t>
            </w:r>
            <w:proofErr w:type="spellEnd"/>
            <w:r>
              <w:rPr>
                <w:bCs/>
                <w:color w:val="000000"/>
              </w:rPr>
              <w:t xml:space="preserve"> līnijas), atļautā slodze 600 </w:t>
            </w:r>
            <w:proofErr w:type="spellStart"/>
            <w:r>
              <w:rPr>
                <w:bCs/>
                <w:color w:val="000000"/>
              </w:rPr>
              <w:t>kW</w:t>
            </w:r>
            <w:proofErr w:type="spellEnd"/>
            <w:r w:rsidR="00B34B69">
              <w:rPr>
                <w:bCs/>
                <w:color w:val="000000"/>
              </w:rPr>
              <w:t xml:space="preserve"> </w:t>
            </w:r>
          </w:p>
          <w:p w14:paraId="5CE83CAC" w14:textId="77777777" w:rsidR="007871DE" w:rsidRDefault="007871DE">
            <w:pPr>
              <w:pStyle w:val="1"/>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C82BA" w14:textId="3E81F298" w:rsidR="007871DE" w:rsidRPr="005957A9" w:rsidRDefault="000E1A4B">
            <w:pPr>
              <w:pStyle w:val="1"/>
              <w:jc w:val="center"/>
              <w:rPr>
                <w:color w:val="000000"/>
              </w:rPr>
            </w:pPr>
            <w:r>
              <w:rPr>
                <w:color w:val="000000"/>
              </w:rPr>
              <w:t>900000</w:t>
            </w:r>
          </w:p>
          <w:p w14:paraId="61DFF727" w14:textId="77777777" w:rsidR="007871DE" w:rsidRPr="005957A9" w:rsidRDefault="007871DE">
            <w:pPr>
              <w:pStyle w:val="1"/>
              <w:jc w:val="center"/>
              <w:rPr>
                <w:color w:val="000000"/>
              </w:rPr>
            </w:pPr>
          </w:p>
          <w:p w14:paraId="68198E59" w14:textId="77777777" w:rsidR="007871DE" w:rsidRPr="005957A9" w:rsidRDefault="007871DE">
            <w:pPr>
              <w:pStyle w:val="1"/>
              <w:jc w:val="center"/>
              <w:rPr>
                <w:bCs/>
                <w:color w:val="000000"/>
              </w:rPr>
            </w:pPr>
          </w:p>
          <w:p w14:paraId="3776DDD9" w14:textId="77777777" w:rsidR="007871DE" w:rsidRPr="005957A9" w:rsidRDefault="007871DE">
            <w:pPr>
              <w:pStyle w:val="1"/>
              <w:jc w:val="center"/>
              <w:rPr>
                <w:bCs/>
                <w:color w:val="000000"/>
              </w:rPr>
            </w:pPr>
          </w:p>
        </w:tc>
      </w:tr>
      <w:tr w:rsidR="007871DE" w14:paraId="5C0F5C0A" w14:textId="77777777">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356DE" w14:textId="77777777" w:rsidR="007871DE" w:rsidRDefault="00B34B69">
            <w:pPr>
              <w:pStyle w:val="1"/>
              <w:jc w:val="center"/>
              <w:rPr>
                <w:bCs/>
                <w:color w:val="000000"/>
              </w:rPr>
            </w:pPr>
            <w:r>
              <w:rPr>
                <w:bCs/>
                <w:color w:val="000000"/>
              </w:rPr>
              <w:t>3.</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7A89" w14:textId="77777777" w:rsidR="007871DE" w:rsidRDefault="00B34B69">
            <w:pPr>
              <w:pStyle w:val="1"/>
              <w:rPr>
                <w:bCs/>
                <w:color w:val="000000"/>
              </w:rPr>
            </w:pPr>
            <w:r>
              <w:rPr>
                <w:bCs/>
                <w:color w:val="000000"/>
              </w:rPr>
              <w:t>Pārveidošanas apakšstacija    SP-18</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A539" w14:textId="77777777" w:rsidR="007871DE" w:rsidRDefault="00B34B69">
            <w:pPr>
              <w:pStyle w:val="1"/>
              <w:rPr>
                <w:bCs/>
                <w:color w:val="000000"/>
              </w:rPr>
            </w:pPr>
            <w:r>
              <w:rPr>
                <w:bCs/>
                <w:color w:val="000000"/>
              </w:rPr>
              <w:t>Grodņas iela 83,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C522D" w14:textId="77777777" w:rsidR="00C43D6A" w:rsidRDefault="00D55F71" w:rsidP="00C43D6A">
            <w:pPr>
              <w:pStyle w:val="1"/>
              <w:jc w:val="center"/>
            </w:pPr>
            <w:r>
              <w:rPr>
                <w:bCs/>
                <w:color w:val="000000"/>
              </w:rPr>
              <w:t xml:space="preserve">S-8-1 (6-20 </w:t>
            </w:r>
            <w:proofErr w:type="spellStart"/>
            <w:r>
              <w:rPr>
                <w:bCs/>
                <w:color w:val="000000"/>
              </w:rPr>
              <w:t>kV</w:t>
            </w:r>
            <w:proofErr w:type="spellEnd"/>
            <w:r>
              <w:rPr>
                <w:bCs/>
                <w:color w:val="000000"/>
              </w:rPr>
              <w:t xml:space="preserve"> līnijas), atļautā slodze 150 </w:t>
            </w:r>
            <w:proofErr w:type="spellStart"/>
            <w:r>
              <w:rPr>
                <w:bCs/>
                <w:color w:val="000000"/>
              </w:rPr>
              <w:t>kW</w:t>
            </w:r>
            <w:proofErr w:type="spellEnd"/>
          </w:p>
          <w:p w14:paraId="09E9535B" w14:textId="77777777" w:rsidR="007871DE" w:rsidRDefault="007871DE">
            <w:pPr>
              <w:pStyle w:val="1"/>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76B7" w14:textId="51587E7A" w:rsidR="007871DE" w:rsidRPr="005957A9" w:rsidRDefault="000E1A4B">
            <w:pPr>
              <w:pStyle w:val="1"/>
              <w:jc w:val="center"/>
              <w:rPr>
                <w:color w:val="000000"/>
              </w:rPr>
            </w:pPr>
            <w:r>
              <w:rPr>
                <w:color w:val="000000"/>
              </w:rPr>
              <w:t>214</w:t>
            </w:r>
            <w:r w:rsidR="00877D20" w:rsidRPr="005957A9">
              <w:rPr>
                <w:color w:val="000000"/>
              </w:rPr>
              <w:t>000</w:t>
            </w:r>
          </w:p>
          <w:p w14:paraId="52EA2E36" w14:textId="77777777" w:rsidR="007871DE" w:rsidRPr="005957A9" w:rsidRDefault="007871DE">
            <w:pPr>
              <w:pStyle w:val="1"/>
              <w:jc w:val="center"/>
              <w:rPr>
                <w:color w:val="000000"/>
              </w:rPr>
            </w:pPr>
          </w:p>
          <w:p w14:paraId="7CFB9E63" w14:textId="77777777" w:rsidR="007871DE" w:rsidRPr="005957A9" w:rsidRDefault="007871DE">
            <w:pPr>
              <w:pStyle w:val="1"/>
              <w:jc w:val="center"/>
              <w:rPr>
                <w:bCs/>
                <w:color w:val="000000"/>
              </w:rPr>
            </w:pPr>
          </w:p>
          <w:p w14:paraId="5BF834D3" w14:textId="77777777" w:rsidR="007871DE" w:rsidRPr="005957A9" w:rsidRDefault="007871DE">
            <w:pPr>
              <w:pStyle w:val="1"/>
              <w:jc w:val="center"/>
              <w:rPr>
                <w:bCs/>
                <w:color w:val="000000"/>
              </w:rPr>
            </w:pPr>
          </w:p>
        </w:tc>
      </w:tr>
      <w:tr w:rsidR="007871DE" w14:paraId="4557BE7B" w14:textId="77777777">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E038" w14:textId="77777777" w:rsidR="007871DE" w:rsidRDefault="00B34B69">
            <w:pPr>
              <w:pStyle w:val="1"/>
              <w:jc w:val="center"/>
              <w:rPr>
                <w:bCs/>
                <w:color w:val="000000"/>
              </w:rPr>
            </w:pPr>
            <w:r>
              <w:rPr>
                <w:bCs/>
                <w:color w:val="000000"/>
              </w:rPr>
              <w:t>4.</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B675" w14:textId="77777777" w:rsidR="007871DE" w:rsidRDefault="00B34B69">
            <w:pPr>
              <w:pStyle w:val="1"/>
              <w:rPr>
                <w:bCs/>
                <w:color w:val="000000"/>
              </w:rPr>
            </w:pPr>
            <w:r>
              <w:rPr>
                <w:bCs/>
                <w:color w:val="000000"/>
              </w:rPr>
              <w:t>Pārveidošanas apakšstacija    SP-10</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98D8" w14:textId="77777777" w:rsidR="007871DE" w:rsidRDefault="00B34B69">
            <w:pPr>
              <w:pStyle w:val="1"/>
              <w:rPr>
                <w:bCs/>
                <w:color w:val="000000"/>
              </w:rPr>
            </w:pPr>
            <w:r>
              <w:rPr>
                <w:bCs/>
                <w:color w:val="000000"/>
              </w:rPr>
              <w:t>Jātnieku iela 90,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07759" w14:textId="77777777" w:rsidR="00C43D6A" w:rsidRDefault="00B34B69" w:rsidP="00C43D6A">
            <w:pPr>
              <w:pStyle w:val="1"/>
              <w:jc w:val="center"/>
            </w:pPr>
            <w:r>
              <w:rPr>
                <w:bCs/>
                <w:color w:val="000000"/>
              </w:rPr>
              <w:t xml:space="preserve">S-8-1 (6-20 </w:t>
            </w:r>
            <w:proofErr w:type="spellStart"/>
            <w:r>
              <w:rPr>
                <w:bCs/>
                <w:color w:val="000000"/>
              </w:rPr>
              <w:t>kV</w:t>
            </w:r>
            <w:proofErr w:type="spellEnd"/>
            <w:r>
              <w:rPr>
                <w:bCs/>
                <w:color w:val="000000"/>
              </w:rPr>
              <w:t xml:space="preserve"> līnijas), </w:t>
            </w:r>
            <w:r w:rsidR="00D55F71">
              <w:rPr>
                <w:bCs/>
                <w:color w:val="000000"/>
              </w:rPr>
              <w:t xml:space="preserve">atļautā slodze </w:t>
            </w:r>
            <w:r>
              <w:rPr>
                <w:bCs/>
                <w:color w:val="000000"/>
              </w:rPr>
              <w:t xml:space="preserve">450 </w:t>
            </w:r>
            <w:proofErr w:type="spellStart"/>
            <w:r>
              <w:rPr>
                <w:bCs/>
                <w:color w:val="000000"/>
              </w:rPr>
              <w:t>kW</w:t>
            </w:r>
            <w:proofErr w:type="spellEnd"/>
          </w:p>
          <w:p w14:paraId="08BF8C38" w14:textId="77777777" w:rsidR="007871DE" w:rsidRDefault="007871DE">
            <w:pPr>
              <w:pStyle w:val="1"/>
              <w:jc w:val="cente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2EFA0" w14:textId="496DE463" w:rsidR="007871DE" w:rsidRPr="005957A9" w:rsidRDefault="000E1A4B">
            <w:pPr>
              <w:pStyle w:val="1"/>
              <w:jc w:val="center"/>
              <w:rPr>
                <w:color w:val="000000"/>
              </w:rPr>
            </w:pPr>
            <w:r>
              <w:rPr>
                <w:color w:val="000000"/>
              </w:rPr>
              <w:t>69</w:t>
            </w:r>
            <w:r w:rsidR="00877D20" w:rsidRPr="005957A9">
              <w:rPr>
                <w:color w:val="000000"/>
              </w:rPr>
              <w:t>0000</w:t>
            </w:r>
          </w:p>
          <w:p w14:paraId="4F5F9834" w14:textId="77777777" w:rsidR="007871DE" w:rsidRPr="005957A9" w:rsidRDefault="007871DE">
            <w:pPr>
              <w:pStyle w:val="1"/>
              <w:jc w:val="center"/>
              <w:rPr>
                <w:color w:val="000000"/>
              </w:rPr>
            </w:pPr>
          </w:p>
          <w:p w14:paraId="215EDCE2" w14:textId="77777777" w:rsidR="007871DE" w:rsidRPr="005957A9" w:rsidRDefault="007871DE">
            <w:pPr>
              <w:pStyle w:val="1"/>
              <w:jc w:val="center"/>
              <w:rPr>
                <w:bCs/>
                <w:color w:val="000000"/>
              </w:rPr>
            </w:pPr>
          </w:p>
          <w:p w14:paraId="4F4C8359" w14:textId="77777777" w:rsidR="007871DE" w:rsidRPr="005957A9" w:rsidRDefault="007871DE">
            <w:pPr>
              <w:pStyle w:val="1"/>
              <w:jc w:val="center"/>
              <w:rPr>
                <w:bCs/>
                <w:color w:val="000000"/>
              </w:rPr>
            </w:pPr>
          </w:p>
        </w:tc>
      </w:tr>
      <w:tr w:rsidR="007871DE" w14:paraId="2DC626D4" w14:textId="77777777">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343A8" w14:textId="77777777" w:rsidR="007871DE" w:rsidRDefault="00B34B69">
            <w:pPr>
              <w:pStyle w:val="1"/>
              <w:jc w:val="center"/>
              <w:rPr>
                <w:bCs/>
                <w:color w:val="000000"/>
              </w:rPr>
            </w:pPr>
            <w:r>
              <w:rPr>
                <w:bCs/>
                <w:color w:val="000000"/>
              </w:rPr>
              <w:t>5.</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6F1B" w14:textId="77777777" w:rsidR="007871DE" w:rsidRDefault="00B34B69">
            <w:pPr>
              <w:pStyle w:val="1"/>
            </w:pPr>
            <w:r>
              <w:rPr>
                <w:rStyle w:val="10"/>
                <w:bCs/>
                <w:color w:val="000000"/>
              </w:rPr>
              <w:t>Apakšstacija TP-246</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E27EF" w14:textId="77777777" w:rsidR="007871DE" w:rsidRDefault="00B34B69">
            <w:pPr>
              <w:pStyle w:val="1"/>
              <w:rPr>
                <w:bCs/>
                <w:color w:val="000000"/>
              </w:rPr>
            </w:pPr>
            <w:r>
              <w:rPr>
                <w:bCs/>
                <w:color w:val="000000"/>
              </w:rPr>
              <w:t>Kārklu iela 24, Daugavpils</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F06D1" w14:textId="77777777" w:rsidR="007871DE" w:rsidRDefault="00D55F71" w:rsidP="008B6916">
            <w:pPr>
              <w:pStyle w:val="1"/>
              <w:jc w:val="center"/>
              <w:rPr>
                <w:bCs/>
                <w:color w:val="000000"/>
              </w:rPr>
            </w:pPr>
            <w:r>
              <w:rPr>
                <w:bCs/>
                <w:color w:val="000000"/>
              </w:rPr>
              <w:t>S-6 (0,4kV līnijas),  120A</w:t>
            </w:r>
            <w:r w:rsidR="00B34B69">
              <w:rPr>
                <w:bCs/>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57AB" w14:textId="77777777" w:rsidR="007871DE" w:rsidRPr="005957A9" w:rsidRDefault="00C43D6A">
            <w:pPr>
              <w:pStyle w:val="1"/>
              <w:jc w:val="center"/>
              <w:rPr>
                <w:color w:val="000000"/>
              </w:rPr>
            </w:pPr>
            <w:r w:rsidRPr="005957A9">
              <w:rPr>
                <w:color w:val="000000"/>
              </w:rPr>
              <w:t>40</w:t>
            </w:r>
            <w:r w:rsidR="00B34B69" w:rsidRPr="005957A9">
              <w:rPr>
                <w:color w:val="000000"/>
              </w:rPr>
              <w:t>0000</w:t>
            </w:r>
          </w:p>
          <w:p w14:paraId="07B10980" w14:textId="77777777" w:rsidR="007871DE" w:rsidRPr="005957A9" w:rsidRDefault="007871DE">
            <w:pPr>
              <w:pStyle w:val="1"/>
              <w:jc w:val="center"/>
              <w:rPr>
                <w:bCs/>
                <w:color w:val="000000"/>
              </w:rPr>
            </w:pPr>
          </w:p>
        </w:tc>
      </w:tr>
    </w:tbl>
    <w:p w14:paraId="25CC56C1" w14:textId="77777777" w:rsidR="007871DE" w:rsidRDefault="007871DE">
      <w:pPr>
        <w:pStyle w:val="1"/>
      </w:pPr>
    </w:p>
    <w:p w14:paraId="2B28E562" w14:textId="77777777" w:rsidR="007871DE" w:rsidRDefault="007871DE">
      <w:pPr>
        <w:pStyle w:val="1"/>
      </w:pPr>
    </w:p>
    <w:p w14:paraId="5AF4AE13" w14:textId="77777777" w:rsidR="007871DE" w:rsidRDefault="007871DE">
      <w:pPr>
        <w:pStyle w:val="1"/>
      </w:pPr>
    </w:p>
    <w:p w14:paraId="77C7080F" w14:textId="77777777" w:rsidR="007871DE" w:rsidRDefault="007871DE">
      <w:pPr>
        <w:pStyle w:val="1"/>
      </w:pPr>
    </w:p>
    <w:p w14:paraId="298D1CA4" w14:textId="77777777" w:rsidR="007871DE" w:rsidRDefault="007871DE">
      <w:pPr>
        <w:pStyle w:val="1"/>
      </w:pPr>
    </w:p>
    <w:p w14:paraId="2590765A" w14:textId="77777777" w:rsidR="00D55F71" w:rsidRDefault="00D55F71">
      <w:pPr>
        <w:pStyle w:val="1"/>
      </w:pPr>
    </w:p>
    <w:p w14:paraId="32192C12" w14:textId="77777777" w:rsidR="00D55F71" w:rsidRDefault="00D55F71">
      <w:pPr>
        <w:pStyle w:val="1"/>
      </w:pPr>
    </w:p>
    <w:p w14:paraId="0ABC6C0F" w14:textId="77777777" w:rsidR="00D55F71" w:rsidRDefault="00D55F71">
      <w:pPr>
        <w:pStyle w:val="1"/>
      </w:pPr>
    </w:p>
    <w:p w14:paraId="798A33CB" w14:textId="77777777" w:rsidR="00D55F71" w:rsidRDefault="00D55F71">
      <w:pPr>
        <w:pStyle w:val="1"/>
      </w:pPr>
    </w:p>
    <w:p w14:paraId="45F1E35D" w14:textId="77777777" w:rsidR="00D55F71" w:rsidRDefault="00D55F71">
      <w:pPr>
        <w:pStyle w:val="1"/>
      </w:pPr>
    </w:p>
    <w:p w14:paraId="6BAC40EC" w14:textId="77777777" w:rsidR="00D55F71" w:rsidRDefault="00D55F71">
      <w:pPr>
        <w:pStyle w:val="1"/>
      </w:pPr>
    </w:p>
    <w:p w14:paraId="4A438B47" w14:textId="77777777" w:rsidR="00D55F71" w:rsidRDefault="00D55F71">
      <w:pPr>
        <w:pStyle w:val="1"/>
      </w:pPr>
    </w:p>
    <w:p w14:paraId="1C431237" w14:textId="77777777" w:rsidR="00D55F71" w:rsidRDefault="00D55F71">
      <w:pPr>
        <w:pStyle w:val="1"/>
      </w:pPr>
    </w:p>
    <w:p w14:paraId="541E7F47" w14:textId="77777777" w:rsidR="00D55F71" w:rsidRDefault="00D55F71">
      <w:pPr>
        <w:pStyle w:val="1"/>
      </w:pPr>
    </w:p>
    <w:p w14:paraId="3105A295" w14:textId="77777777" w:rsidR="005957A9" w:rsidRDefault="005957A9">
      <w:pPr>
        <w:rPr>
          <w:rStyle w:val="1f2"/>
          <w:rFonts w:eastAsia="Times New Roman"/>
          <w:i w:val="0"/>
          <w:lang w:eastAsia="ar-SA"/>
        </w:rPr>
      </w:pPr>
      <w:r>
        <w:rPr>
          <w:rStyle w:val="1f2"/>
          <w:i w:val="0"/>
        </w:rPr>
        <w:br w:type="page"/>
      </w:r>
    </w:p>
    <w:p w14:paraId="403AF529" w14:textId="7740DD67" w:rsidR="005957A9" w:rsidRPr="005957A9" w:rsidRDefault="005957A9" w:rsidP="005957A9">
      <w:pPr>
        <w:pStyle w:val="1f0"/>
        <w:jc w:val="right"/>
        <w:rPr>
          <w:rStyle w:val="1f2"/>
          <w:i w:val="0"/>
        </w:rPr>
      </w:pPr>
      <w:r w:rsidRPr="005957A9">
        <w:rPr>
          <w:rStyle w:val="1f2"/>
          <w:i w:val="0"/>
        </w:rPr>
        <w:lastRenderedPageBreak/>
        <w:t>Pielikums Nr.</w:t>
      </w:r>
      <w:r w:rsidR="007D50CF">
        <w:rPr>
          <w:rStyle w:val="1f2"/>
          <w:i w:val="0"/>
        </w:rPr>
        <w:t>5</w:t>
      </w:r>
    </w:p>
    <w:p w14:paraId="30DC073A" w14:textId="167DC1B3" w:rsidR="007871DE" w:rsidRDefault="005957A9" w:rsidP="005957A9">
      <w:pPr>
        <w:pStyle w:val="1f0"/>
        <w:jc w:val="right"/>
      </w:pPr>
      <w:r w:rsidRPr="005957A9">
        <w:rPr>
          <w:rStyle w:val="1f2"/>
          <w:i w:val="0"/>
        </w:rPr>
        <w:t>iepirkumam  ar identifikācijas</w:t>
      </w:r>
      <w:r>
        <w:rPr>
          <w:rStyle w:val="1f2"/>
          <w:i w:val="0"/>
        </w:rPr>
        <w:t xml:space="preserve"> </w:t>
      </w:r>
      <w:r w:rsidRPr="005957A9">
        <w:rPr>
          <w:rStyle w:val="1f2"/>
          <w:i w:val="0"/>
        </w:rPr>
        <w:t xml:space="preserve">Nr. </w:t>
      </w:r>
      <w:r w:rsidR="006F5642" w:rsidRPr="006F5642">
        <w:rPr>
          <w:rStyle w:val="1f2"/>
          <w:i w:val="0"/>
        </w:rPr>
        <w:t>ASDS/2020/87</w:t>
      </w:r>
    </w:p>
    <w:p w14:paraId="040E140A" w14:textId="77777777" w:rsidR="007871DE" w:rsidRDefault="007871DE">
      <w:pPr>
        <w:pStyle w:val="1"/>
      </w:pPr>
    </w:p>
    <w:p w14:paraId="2B23808D" w14:textId="77777777" w:rsidR="007871DE" w:rsidRDefault="007871DE">
      <w:pPr>
        <w:pStyle w:val="1"/>
      </w:pPr>
    </w:p>
    <w:p w14:paraId="0C076E8D" w14:textId="77777777" w:rsidR="007871DE" w:rsidRDefault="00B34B69">
      <w:pPr>
        <w:pStyle w:val="aa"/>
        <w:suppressLineNumbers w:val="0"/>
      </w:pPr>
      <w:r>
        <w:t xml:space="preserve">FINANŠU PIEDĀVĀJUMS </w:t>
      </w:r>
    </w:p>
    <w:p w14:paraId="1428DC16" w14:textId="77777777" w:rsidR="007871DE" w:rsidRDefault="007871DE">
      <w:pPr>
        <w:pStyle w:val="1"/>
        <w:spacing w:after="120"/>
      </w:pPr>
    </w:p>
    <w:p w14:paraId="7E8FE8B1" w14:textId="73CB2D30" w:rsidR="007871DE" w:rsidRPr="005957A9" w:rsidRDefault="00B34B69">
      <w:pPr>
        <w:pStyle w:val="1"/>
        <w:jc w:val="both"/>
        <w:rPr>
          <w:color w:val="000000" w:themeColor="text1"/>
        </w:rPr>
      </w:pPr>
      <w:r>
        <w:t xml:space="preserve">1. Iepazinušies ar </w:t>
      </w:r>
      <w:r w:rsidRPr="005957A9">
        <w:rPr>
          <w:color w:val="000000" w:themeColor="text1"/>
        </w:rPr>
        <w:t xml:space="preserve">iepirkuma </w:t>
      </w:r>
      <w:r w:rsidRPr="005957A9">
        <w:rPr>
          <w:rStyle w:val="c1"/>
          <w:color w:val="000000" w:themeColor="text1"/>
        </w:rPr>
        <w:t>,,</w:t>
      </w:r>
      <w:r w:rsidRPr="005957A9">
        <w:rPr>
          <w:color w:val="000000" w:themeColor="text1"/>
        </w:rPr>
        <w:t>Elektr</w:t>
      </w:r>
      <w:r w:rsidRPr="005957A9">
        <w:rPr>
          <w:rStyle w:val="10"/>
          <w:bCs/>
          <w:color w:val="000000" w:themeColor="text1"/>
        </w:rPr>
        <w:t>oenerģijas iegāde AS ,,Daugavpils satiksme</w:t>
      </w:r>
      <w:r w:rsidR="005957A9">
        <w:rPr>
          <w:rStyle w:val="10"/>
          <w:bCs/>
          <w:color w:val="000000" w:themeColor="text1"/>
        </w:rPr>
        <w:t>”</w:t>
      </w:r>
      <w:r w:rsidRPr="005957A9">
        <w:rPr>
          <w:rStyle w:val="10"/>
          <w:bCs/>
          <w:color w:val="000000" w:themeColor="text1"/>
        </w:rPr>
        <w:t xml:space="preserve"> vajadzībām</w:t>
      </w:r>
      <w:r w:rsidR="005957A9">
        <w:rPr>
          <w:rStyle w:val="10"/>
          <w:bCs/>
          <w:color w:val="000000" w:themeColor="text1"/>
        </w:rPr>
        <w:t>”</w:t>
      </w:r>
      <w:r w:rsidRPr="005957A9">
        <w:rPr>
          <w:rStyle w:val="c1"/>
          <w:color w:val="000000" w:themeColor="text1"/>
        </w:rPr>
        <w:t>,</w:t>
      </w:r>
      <w:r w:rsidR="00C43D6A" w:rsidRPr="005957A9">
        <w:rPr>
          <w:color w:val="000000" w:themeColor="text1"/>
        </w:rPr>
        <w:t xml:space="preserve"> identifikācijas Nr.</w:t>
      </w:r>
      <w:r w:rsidR="006F5642" w:rsidRPr="006F5642">
        <w:t xml:space="preserve"> </w:t>
      </w:r>
      <w:r w:rsidR="006F5642" w:rsidRPr="006F5642">
        <w:rPr>
          <w:color w:val="000000" w:themeColor="text1"/>
        </w:rPr>
        <w:t>ASDS/2020/87</w:t>
      </w:r>
      <w:r w:rsidR="006F5642">
        <w:rPr>
          <w:color w:val="000000" w:themeColor="text1"/>
        </w:rPr>
        <w:t xml:space="preserve"> </w:t>
      </w:r>
      <w:r w:rsidRPr="005957A9">
        <w:rPr>
          <w:color w:val="000000" w:themeColor="text1"/>
        </w:rPr>
        <w:t>prasībām, piedāvājam iegādāties elektroenerģiju par šādu cenu:</w:t>
      </w:r>
    </w:p>
    <w:p w14:paraId="71DED10C" w14:textId="77777777" w:rsidR="007871DE" w:rsidRDefault="007871DE">
      <w:pPr>
        <w:pStyle w:val="1"/>
      </w:pPr>
    </w:p>
    <w:tbl>
      <w:tblPr>
        <w:tblW w:w="9725" w:type="dxa"/>
        <w:tblInd w:w="-257" w:type="dxa"/>
        <w:tblCellMar>
          <w:left w:w="10" w:type="dxa"/>
          <w:right w:w="10" w:type="dxa"/>
        </w:tblCellMar>
        <w:tblLook w:val="0000" w:firstRow="0" w:lastRow="0" w:firstColumn="0" w:lastColumn="0" w:noHBand="0" w:noVBand="0"/>
      </w:tblPr>
      <w:tblGrid>
        <w:gridCol w:w="961"/>
        <w:gridCol w:w="1701"/>
        <w:gridCol w:w="1843"/>
        <w:gridCol w:w="2835"/>
        <w:gridCol w:w="1843"/>
        <w:gridCol w:w="542"/>
      </w:tblGrid>
      <w:tr w:rsidR="007871DE" w14:paraId="32EC4A3E" w14:textId="77777777">
        <w:trPr>
          <w:trHeight w:val="1656"/>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6B837" w14:textId="77777777" w:rsidR="007871DE" w:rsidRDefault="007871DE">
            <w:pPr>
              <w:pStyle w:val="1"/>
              <w:jc w:val="center"/>
              <w:rPr>
                <w:b/>
                <w:bCs/>
                <w:color w:val="000000"/>
              </w:rPr>
            </w:pPr>
          </w:p>
          <w:p w14:paraId="78D5DD62" w14:textId="77777777" w:rsidR="007871DE" w:rsidRDefault="00B34B69">
            <w:pPr>
              <w:pStyle w:val="1"/>
              <w:jc w:val="center"/>
              <w:rPr>
                <w:b/>
                <w:bCs/>
                <w:color w:val="000000"/>
              </w:rPr>
            </w:pPr>
            <w:r>
              <w:rPr>
                <w:b/>
                <w:bCs/>
                <w:color w:val="000000"/>
              </w:rPr>
              <w:t>Nr.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AFCC7" w14:textId="77777777" w:rsidR="007871DE" w:rsidRDefault="007871DE">
            <w:pPr>
              <w:pStyle w:val="1"/>
              <w:jc w:val="center"/>
              <w:rPr>
                <w:b/>
                <w:bCs/>
                <w:color w:val="000000"/>
              </w:rPr>
            </w:pPr>
          </w:p>
          <w:p w14:paraId="37E021A8" w14:textId="77777777" w:rsidR="007871DE" w:rsidRDefault="00B34B69">
            <w:pPr>
              <w:pStyle w:val="1"/>
              <w:jc w:val="center"/>
              <w:rPr>
                <w:b/>
                <w:bCs/>
                <w:color w:val="000000"/>
              </w:rPr>
            </w:pPr>
            <w:r>
              <w:rPr>
                <w:b/>
                <w:bCs/>
                <w:color w:val="000000"/>
              </w:rPr>
              <w:t>Objekta 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E8D3" w14:textId="77777777" w:rsidR="007871DE" w:rsidRDefault="007871DE">
            <w:pPr>
              <w:pStyle w:val="1"/>
              <w:jc w:val="center"/>
              <w:rPr>
                <w:b/>
                <w:bCs/>
                <w:color w:val="000000"/>
              </w:rPr>
            </w:pPr>
          </w:p>
          <w:p w14:paraId="0F2BA260" w14:textId="77777777" w:rsidR="007871DE" w:rsidRDefault="00B34B69">
            <w:pPr>
              <w:pStyle w:val="1"/>
              <w:jc w:val="center"/>
              <w:rPr>
                <w:b/>
                <w:bCs/>
                <w:color w:val="000000"/>
              </w:rPr>
            </w:pPr>
            <w:r>
              <w:rPr>
                <w:b/>
                <w:bCs/>
                <w:color w:val="000000"/>
              </w:rPr>
              <w:t>Adrese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E770" w14:textId="77777777" w:rsidR="007871DE" w:rsidRDefault="007871DE">
            <w:pPr>
              <w:pStyle w:val="1"/>
              <w:jc w:val="center"/>
              <w:rPr>
                <w:b/>
                <w:bCs/>
                <w:color w:val="000000"/>
              </w:rPr>
            </w:pPr>
          </w:p>
          <w:p w14:paraId="75BB6DC1" w14:textId="77777777" w:rsidR="007871DE" w:rsidRDefault="00B34B69">
            <w:pPr>
              <w:pStyle w:val="1"/>
              <w:ind w:right="-6"/>
              <w:jc w:val="center"/>
              <w:rPr>
                <w:b/>
                <w:bCs/>
                <w:color w:val="000000"/>
              </w:rPr>
            </w:pPr>
            <w:proofErr w:type="spellStart"/>
            <w:r>
              <w:rPr>
                <w:b/>
                <w:bCs/>
                <w:color w:val="000000"/>
              </w:rPr>
              <w:t>Pieslēguma</w:t>
            </w:r>
            <w:proofErr w:type="spellEnd"/>
            <w:r>
              <w:rPr>
                <w:b/>
                <w:bCs/>
                <w:color w:val="000000"/>
              </w:rPr>
              <w:t xml:space="preserve"> veids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7C8D" w14:textId="77777777" w:rsidR="007871DE" w:rsidRDefault="00B34B69">
            <w:pPr>
              <w:pStyle w:val="1"/>
              <w:jc w:val="center"/>
              <w:rPr>
                <w:b/>
                <w:bCs/>
                <w:color w:val="000000"/>
              </w:rPr>
            </w:pPr>
            <w:r>
              <w:rPr>
                <w:b/>
                <w:bCs/>
                <w:color w:val="000000"/>
              </w:rPr>
              <w:t xml:space="preserve">Cena EUR par 1 </w:t>
            </w:r>
            <w:proofErr w:type="spellStart"/>
            <w:r>
              <w:rPr>
                <w:b/>
                <w:bCs/>
                <w:color w:val="000000"/>
              </w:rPr>
              <w:t>kWh</w:t>
            </w:r>
            <w:proofErr w:type="spellEnd"/>
          </w:p>
          <w:p w14:paraId="53ACF561" w14:textId="77777777" w:rsidR="007871DE" w:rsidRDefault="00B34B69">
            <w:pPr>
              <w:pStyle w:val="1"/>
              <w:jc w:val="center"/>
              <w:rPr>
                <w:b/>
                <w:bCs/>
                <w:color w:val="000000"/>
              </w:rPr>
            </w:pPr>
            <w:r>
              <w:rPr>
                <w:b/>
                <w:bCs/>
                <w:color w:val="000000"/>
              </w:rPr>
              <w:t>bez PVN</w:t>
            </w:r>
          </w:p>
        </w:tc>
        <w:tc>
          <w:tcPr>
            <w:tcW w:w="542" w:type="dxa"/>
            <w:tcBorders>
              <w:left w:val="single" w:sz="4" w:space="0" w:color="000000"/>
              <w:bottom w:val="single" w:sz="4" w:space="0" w:color="000000"/>
            </w:tcBorders>
            <w:shd w:val="clear" w:color="auto" w:fill="auto"/>
            <w:tcMar>
              <w:top w:w="0" w:type="dxa"/>
              <w:left w:w="108" w:type="dxa"/>
              <w:bottom w:w="0" w:type="dxa"/>
              <w:right w:w="108" w:type="dxa"/>
            </w:tcMar>
          </w:tcPr>
          <w:p w14:paraId="2D4E6102" w14:textId="77777777" w:rsidR="007871DE" w:rsidRDefault="007871DE">
            <w:pPr>
              <w:pStyle w:val="1"/>
              <w:jc w:val="center"/>
              <w:rPr>
                <w:b/>
                <w:bCs/>
                <w:color w:val="000000"/>
              </w:rPr>
            </w:pPr>
          </w:p>
        </w:tc>
      </w:tr>
      <w:tr w:rsidR="00D55F71" w14:paraId="6A796A06" w14:textId="77777777">
        <w:trPr>
          <w:trHeight w:val="1656"/>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EF10" w14:textId="77777777" w:rsidR="00D55F71" w:rsidRDefault="00D55F71" w:rsidP="00D55F71">
            <w:pPr>
              <w:pStyle w:val="1"/>
              <w:jc w:val="center"/>
              <w:rPr>
                <w:bCs/>
                <w:color w:val="000000"/>
              </w:rPr>
            </w:pPr>
            <w:r>
              <w:rPr>
                <w:bCs/>
                <w:color w:val="00000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F7AD" w14:textId="77777777" w:rsidR="00D55F71" w:rsidRDefault="00D55F71" w:rsidP="00D55F71">
            <w:pPr>
              <w:pStyle w:val="1"/>
              <w:rPr>
                <w:bCs/>
                <w:color w:val="000000"/>
              </w:rPr>
            </w:pPr>
            <w:r>
              <w:rPr>
                <w:bCs/>
                <w:color w:val="000000"/>
              </w:rPr>
              <w:t>Pārveidošanas apakšstacija   TA-137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590E7" w14:textId="77777777" w:rsidR="00D55F71" w:rsidRDefault="00D55F71" w:rsidP="00D55F71">
            <w:pPr>
              <w:pStyle w:val="1"/>
              <w:rPr>
                <w:bCs/>
                <w:color w:val="000000"/>
              </w:rPr>
            </w:pPr>
            <w:r>
              <w:rPr>
                <w:bCs/>
                <w:color w:val="000000"/>
              </w:rPr>
              <w:t>18. Novembra iela 10, Daugavpils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4945B" w14:textId="77777777" w:rsidR="00D55F71" w:rsidRDefault="00D55F71" w:rsidP="00D55F71">
            <w:pPr>
              <w:pStyle w:val="1"/>
              <w:jc w:val="center"/>
            </w:pPr>
            <w:r>
              <w:rPr>
                <w:bCs/>
                <w:color w:val="000000"/>
              </w:rPr>
              <w:t xml:space="preserve">S-8-1 (6-20 </w:t>
            </w:r>
            <w:proofErr w:type="spellStart"/>
            <w:r>
              <w:rPr>
                <w:bCs/>
                <w:color w:val="000000"/>
              </w:rPr>
              <w:t>kV</w:t>
            </w:r>
            <w:proofErr w:type="spellEnd"/>
            <w:r>
              <w:rPr>
                <w:bCs/>
                <w:color w:val="000000"/>
              </w:rPr>
              <w:t xml:space="preserve"> līnijas), atļautā slodze 500 </w:t>
            </w:r>
            <w:proofErr w:type="spellStart"/>
            <w:r>
              <w:rPr>
                <w:bCs/>
                <w:color w:val="000000"/>
              </w:rPr>
              <w:t>kW</w:t>
            </w:r>
            <w:proofErr w:type="spellEnd"/>
            <w:r>
              <w:rPr>
                <w:bCs/>
                <w:color w:val="000000"/>
              </w:rPr>
              <w:t xml:space="preserve"> </w:t>
            </w:r>
          </w:p>
          <w:p w14:paraId="01DC47DF" w14:textId="77777777" w:rsidR="00D55F71" w:rsidRDefault="00D55F71" w:rsidP="00D55F71">
            <w:pPr>
              <w:pStyle w:val="1"/>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32" w14:textId="77777777" w:rsidR="00D55F71" w:rsidRDefault="00D55F71" w:rsidP="00D55F71">
            <w:pPr>
              <w:pStyle w:val="1"/>
              <w:jc w:val="center"/>
              <w:rPr>
                <w:bCs/>
                <w:color w:val="000000"/>
              </w:rPr>
            </w:pPr>
          </w:p>
        </w:tc>
        <w:tc>
          <w:tcPr>
            <w:tcW w:w="542" w:type="dxa"/>
            <w:shd w:val="clear" w:color="auto" w:fill="auto"/>
            <w:tcMar>
              <w:top w:w="0" w:type="dxa"/>
              <w:left w:w="10" w:type="dxa"/>
              <w:bottom w:w="0" w:type="dxa"/>
              <w:right w:w="10" w:type="dxa"/>
            </w:tcMar>
          </w:tcPr>
          <w:p w14:paraId="60DBC74B" w14:textId="77777777" w:rsidR="00D55F71" w:rsidRDefault="00D55F71" w:rsidP="00D55F71">
            <w:pPr>
              <w:pStyle w:val="1"/>
              <w:jc w:val="center"/>
              <w:rPr>
                <w:bCs/>
                <w:color w:val="000000"/>
              </w:rPr>
            </w:pPr>
          </w:p>
        </w:tc>
      </w:tr>
      <w:tr w:rsidR="00D55F71" w14:paraId="2EB56234" w14:textId="77777777">
        <w:trPr>
          <w:trHeight w:val="273"/>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569F4" w14:textId="77777777" w:rsidR="00D55F71" w:rsidRDefault="00D55F71" w:rsidP="00D55F71">
            <w:pPr>
              <w:pStyle w:val="1"/>
              <w:jc w:val="center"/>
              <w:rPr>
                <w:bCs/>
                <w:color w:val="000000"/>
              </w:rPr>
            </w:pPr>
            <w:r>
              <w:rPr>
                <w:bCs/>
                <w:color w:val="00000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A68F" w14:textId="77777777" w:rsidR="00D55F71" w:rsidRDefault="00D55F71" w:rsidP="00D55F71">
            <w:pPr>
              <w:pStyle w:val="1"/>
              <w:rPr>
                <w:bCs/>
                <w:color w:val="000000"/>
              </w:rPr>
            </w:pPr>
            <w:r>
              <w:rPr>
                <w:bCs/>
                <w:color w:val="000000"/>
              </w:rPr>
              <w:t>Pārveidošanas apakšstacija   TA-257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8B85" w14:textId="77777777" w:rsidR="00D55F71" w:rsidRDefault="00D55F71" w:rsidP="00D55F71">
            <w:pPr>
              <w:pStyle w:val="1"/>
              <w:rPr>
                <w:bCs/>
                <w:color w:val="000000"/>
              </w:rPr>
            </w:pPr>
            <w:r>
              <w:rPr>
                <w:bCs/>
                <w:color w:val="000000"/>
              </w:rPr>
              <w:t>18. Novembra iela 183, Daugavpils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69C7" w14:textId="77777777" w:rsidR="00D55F71" w:rsidRDefault="00D55F71" w:rsidP="00D55F71">
            <w:pPr>
              <w:pStyle w:val="1"/>
              <w:jc w:val="center"/>
            </w:pPr>
            <w:r>
              <w:rPr>
                <w:bCs/>
                <w:color w:val="000000"/>
              </w:rPr>
              <w:t xml:space="preserve">S-8-1 (6-20 </w:t>
            </w:r>
            <w:proofErr w:type="spellStart"/>
            <w:r>
              <w:rPr>
                <w:bCs/>
                <w:color w:val="000000"/>
              </w:rPr>
              <w:t>kV</w:t>
            </w:r>
            <w:proofErr w:type="spellEnd"/>
            <w:r>
              <w:rPr>
                <w:bCs/>
                <w:color w:val="000000"/>
              </w:rPr>
              <w:t xml:space="preserve"> līnijas), atļautā slodze 600 </w:t>
            </w:r>
            <w:proofErr w:type="spellStart"/>
            <w:r>
              <w:rPr>
                <w:bCs/>
                <w:color w:val="000000"/>
              </w:rPr>
              <w:t>kW</w:t>
            </w:r>
            <w:proofErr w:type="spellEnd"/>
            <w:r>
              <w:rPr>
                <w:bCs/>
                <w:color w:val="000000"/>
              </w:rPr>
              <w:t xml:space="preserve"> </w:t>
            </w:r>
          </w:p>
          <w:p w14:paraId="4F0F9F87" w14:textId="77777777" w:rsidR="00D55F71" w:rsidRDefault="00D55F71" w:rsidP="00D55F71">
            <w:pPr>
              <w:pStyle w:val="1"/>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ECA4" w14:textId="77777777" w:rsidR="00D55F71" w:rsidRDefault="00D55F71" w:rsidP="00D55F71">
            <w:pPr>
              <w:pStyle w:val="1"/>
              <w:jc w:val="center"/>
              <w:rPr>
                <w:bCs/>
                <w:color w:val="000000"/>
              </w:rPr>
            </w:pPr>
          </w:p>
        </w:tc>
        <w:tc>
          <w:tcPr>
            <w:tcW w:w="542" w:type="dxa"/>
            <w:shd w:val="clear" w:color="auto" w:fill="auto"/>
            <w:tcMar>
              <w:top w:w="0" w:type="dxa"/>
              <w:left w:w="10" w:type="dxa"/>
              <w:bottom w:w="0" w:type="dxa"/>
              <w:right w:w="10" w:type="dxa"/>
            </w:tcMar>
          </w:tcPr>
          <w:p w14:paraId="1EEE1557" w14:textId="77777777" w:rsidR="00D55F71" w:rsidRDefault="00D55F71" w:rsidP="00D55F71">
            <w:pPr>
              <w:pStyle w:val="1"/>
              <w:jc w:val="center"/>
              <w:rPr>
                <w:bCs/>
                <w:color w:val="000000"/>
              </w:rPr>
            </w:pPr>
          </w:p>
        </w:tc>
      </w:tr>
      <w:tr w:rsidR="00D55F71" w14:paraId="2BB5FB48" w14:textId="77777777">
        <w:trPr>
          <w:trHeight w:val="273"/>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362F" w14:textId="77777777" w:rsidR="00D55F71" w:rsidRDefault="00D55F71" w:rsidP="00D55F71">
            <w:pPr>
              <w:pStyle w:val="1"/>
              <w:jc w:val="center"/>
              <w:rPr>
                <w:bCs/>
                <w:color w:val="000000"/>
              </w:rPr>
            </w:pPr>
            <w:r>
              <w:rPr>
                <w:bCs/>
                <w:color w:val="00000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CAC5A" w14:textId="77777777" w:rsidR="00D55F71" w:rsidRDefault="00D55F71" w:rsidP="00D55F71">
            <w:pPr>
              <w:pStyle w:val="1"/>
              <w:rPr>
                <w:bCs/>
                <w:color w:val="000000"/>
              </w:rPr>
            </w:pPr>
            <w:r>
              <w:rPr>
                <w:bCs/>
                <w:color w:val="000000"/>
              </w:rPr>
              <w:t>Pārveidošanas apakšstacija    SP-18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B52A" w14:textId="77777777" w:rsidR="00D55F71" w:rsidRDefault="00D55F71" w:rsidP="00D55F71">
            <w:pPr>
              <w:pStyle w:val="1"/>
              <w:rPr>
                <w:bCs/>
                <w:color w:val="000000"/>
              </w:rPr>
            </w:pPr>
            <w:r>
              <w:rPr>
                <w:bCs/>
                <w:color w:val="000000"/>
              </w:rPr>
              <w:t xml:space="preserve">Grodņas </w:t>
            </w:r>
          </w:p>
          <w:p w14:paraId="6CEED622" w14:textId="77777777" w:rsidR="00D55F71" w:rsidRDefault="00D55F71" w:rsidP="00D55F71">
            <w:pPr>
              <w:pStyle w:val="1"/>
              <w:rPr>
                <w:bCs/>
                <w:color w:val="000000"/>
              </w:rPr>
            </w:pPr>
            <w:r>
              <w:rPr>
                <w:bCs/>
                <w:color w:val="000000"/>
              </w:rPr>
              <w:t>iela 83, Daugavpils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DA4D" w14:textId="77777777" w:rsidR="00D55F71" w:rsidRDefault="00D55F71" w:rsidP="00D55F71">
            <w:pPr>
              <w:pStyle w:val="1"/>
              <w:jc w:val="center"/>
            </w:pPr>
            <w:r>
              <w:rPr>
                <w:bCs/>
                <w:color w:val="000000"/>
              </w:rPr>
              <w:t xml:space="preserve">S-8-1 (6-20 </w:t>
            </w:r>
            <w:proofErr w:type="spellStart"/>
            <w:r>
              <w:rPr>
                <w:bCs/>
                <w:color w:val="000000"/>
              </w:rPr>
              <w:t>kV</w:t>
            </w:r>
            <w:proofErr w:type="spellEnd"/>
            <w:r>
              <w:rPr>
                <w:bCs/>
                <w:color w:val="000000"/>
              </w:rPr>
              <w:t xml:space="preserve"> līnijas), atļautā slodze 150 </w:t>
            </w:r>
            <w:proofErr w:type="spellStart"/>
            <w:r>
              <w:rPr>
                <w:bCs/>
                <w:color w:val="000000"/>
              </w:rPr>
              <w:t>kW</w:t>
            </w:r>
            <w:proofErr w:type="spellEnd"/>
          </w:p>
          <w:p w14:paraId="265890DE" w14:textId="77777777" w:rsidR="00D55F71" w:rsidRDefault="00D55F71" w:rsidP="00D55F71">
            <w:pPr>
              <w:pStyle w:val="1"/>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66C5" w14:textId="77777777" w:rsidR="00D55F71" w:rsidRDefault="00D55F71" w:rsidP="00D55F71">
            <w:pPr>
              <w:pStyle w:val="1"/>
              <w:jc w:val="center"/>
              <w:rPr>
                <w:bCs/>
                <w:color w:val="000000"/>
              </w:rPr>
            </w:pPr>
          </w:p>
        </w:tc>
        <w:tc>
          <w:tcPr>
            <w:tcW w:w="542" w:type="dxa"/>
            <w:shd w:val="clear" w:color="auto" w:fill="auto"/>
            <w:tcMar>
              <w:top w:w="0" w:type="dxa"/>
              <w:left w:w="10" w:type="dxa"/>
              <w:bottom w:w="0" w:type="dxa"/>
              <w:right w:w="10" w:type="dxa"/>
            </w:tcMar>
          </w:tcPr>
          <w:p w14:paraId="40057067" w14:textId="77777777" w:rsidR="00D55F71" w:rsidRDefault="00D55F71" w:rsidP="00D55F71">
            <w:pPr>
              <w:pStyle w:val="1"/>
              <w:jc w:val="center"/>
              <w:rPr>
                <w:bCs/>
                <w:color w:val="000000"/>
              </w:rPr>
            </w:pPr>
          </w:p>
        </w:tc>
      </w:tr>
      <w:tr w:rsidR="00D55F71" w14:paraId="337CCABD" w14:textId="77777777">
        <w:trPr>
          <w:trHeight w:val="273"/>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5C727" w14:textId="77777777" w:rsidR="00D55F71" w:rsidRDefault="00D55F71" w:rsidP="00D55F71">
            <w:pPr>
              <w:pStyle w:val="1"/>
              <w:jc w:val="center"/>
              <w:rPr>
                <w:bCs/>
                <w:color w:val="000000"/>
              </w:rPr>
            </w:pPr>
            <w:r>
              <w:rPr>
                <w:bCs/>
                <w:color w:val="00000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26BD" w14:textId="77777777" w:rsidR="00D55F71" w:rsidRDefault="00D55F71" w:rsidP="00D55F71">
            <w:pPr>
              <w:pStyle w:val="1"/>
              <w:rPr>
                <w:bCs/>
                <w:color w:val="000000"/>
              </w:rPr>
            </w:pPr>
            <w:r>
              <w:rPr>
                <w:bCs/>
                <w:color w:val="000000"/>
              </w:rPr>
              <w:t>Pārveidošanas apakšstacija    SP-10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91F5D" w14:textId="77777777" w:rsidR="00D55F71" w:rsidRDefault="00D55F71" w:rsidP="00D55F71">
            <w:pPr>
              <w:pStyle w:val="1"/>
              <w:rPr>
                <w:bCs/>
                <w:color w:val="000000"/>
              </w:rPr>
            </w:pPr>
            <w:r>
              <w:rPr>
                <w:bCs/>
                <w:color w:val="000000"/>
              </w:rPr>
              <w:t xml:space="preserve">Jātnieku </w:t>
            </w:r>
          </w:p>
          <w:p w14:paraId="3365128B" w14:textId="77777777" w:rsidR="00D55F71" w:rsidRDefault="00D55F71" w:rsidP="00D55F71">
            <w:pPr>
              <w:pStyle w:val="1"/>
              <w:rPr>
                <w:bCs/>
                <w:color w:val="000000"/>
              </w:rPr>
            </w:pPr>
            <w:r>
              <w:rPr>
                <w:bCs/>
                <w:color w:val="000000"/>
              </w:rPr>
              <w:t>iela 90, Daugavpils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3D94" w14:textId="77777777" w:rsidR="00D55F71" w:rsidRDefault="00D55F71" w:rsidP="00D55F71">
            <w:pPr>
              <w:pStyle w:val="1"/>
              <w:jc w:val="center"/>
            </w:pPr>
            <w:r>
              <w:rPr>
                <w:bCs/>
                <w:color w:val="000000"/>
              </w:rPr>
              <w:t xml:space="preserve">S-8-1 (6-20 </w:t>
            </w:r>
            <w:proofErr w:type="spellStart"/>
            <w:r>
              <w:rPr>
                <w:bCs/>
                <w:color w:val="000000"/>
              </w:rPr>
              <w:t>kV</w:t>
            </w:r>
            <w:proofErr w:type="spellEnd"/>
            <w:r>
              <w:rPr>
                <w:bCs/>
                <w:color w:val="000000"/>
              </w:rPr>
              <w:t xml:space="preserve"> līnijas), atļautā slodze 450 </w:t>
            </w:r>
            <w:proofErr w:type="spellStart"/>
            <w:r>
              <w:rPr>
                <w:bCs/>
                <w:color w:val="000000"/>
              </w:rPr>
              <w:t>kW</w:t>
            </w:r>
            <w:proofErr w:type="spellEnd"/>
          </w:p>
          <w:p w14:paraId="5D9843DC" w14:textId="77777777" w:rsidR="00D55F71" w:rsidRDefault="00D55F71" w:rsidP="00D55F71">
            <w:pPr>
              <w:pStyle w:val="1"/>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03ABF" w14:textId="77777777" w:rsidR="00D55F71" w:rsidRDefault="00D55F71" w:rsidP="00D55F71">
            <w:pPr>
              <w:pStyle w:val="1"/>
              <w:jc w:val="center"/>
              <w:rPr>
                <w:bCs/>
                <w:color w:val="000000"/>
              </w:rPr>
            </w:pPr>
          </w:p>
        </w:tc>
        <w:tc>
          <w:tcPr>
            <w:tcW w:w="542" w:type="dxa"/>
            <w:shd w:val="clear" w:color="auto" w:fill="auto"/>
            <w:tcMar>
              <w:top w:w="0" w:type="dxa"/>
              <w:left w:w="10" w:type="dxa"/>
              <w:bottom w:w="0" w:type="dxa"/>
              <w:right w:w="10" w:type="dxa"/>
            </w:tcMar>
          </w:tcPr>
          <w:p w14:paraId="2D8A737A" w14:textId="77777777" w:rsidR="00D55F71" w:rsidRDefault="00D55F71" w:rsidP="00D55F71">
            <w:pPr>
              <w:pStyle w:val="1"/>
              <w:jc w:val="center"/>
              <w:rPr>
                <w:bCs/>
                <w:color w:val="000000"/>
              </w:rPr>
            </w:pPr>
          </w:p>
        </w:tc>
      </w:tr>
      <w:tr w:rsidR="00D55F71" w14:paraId="39C6B5FD" w14:textId="77777777">
        <w:trPr>
          <w:trHeight w:val="273"/>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9012" w14:textId="77777777" w:rsidR="00D55F71" w:rsidRDefault="00D55F71" w:rsidP="00D55F71">
            <w:pPr>
              <w:pStyle w:val="1"/>
              <w:jc w:val="center"/>
              <w:rPr>
                <w:bCs/>
                <w:color w:val="000000"/>
              </w:rPr>
            </w:pPr>
            <w:r>
              <w:rPr>
                <w:bCs/>
                <w:color w:val="00000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5F374" w14:textId="77777777" w:rsidR="00D55F71" w:rsidRDefault="00D55F71" w:rsidP="00D55F71">
            <w:pPr>
              <w:pStyle w:val="1"/>
            </w:pPr>
            <w:r>
              <w:rPr>
                <w:rStyle w:val="10"/>
                <w:bCs/>
                <w:color w:val="000000"/>
              </w:rPr>
              <w:t>Apakšstacija TP-246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99F14" w14:textId="77777777" w:rsidR="00D55F71" w:rsidRDefault="00D55F71" w:rsidP="00D55F71">
            <w:pPr>
              <w:pStyle w:val="1"/>
              <w:rPr>
                <w:bCs/>
                <w:color w:val="000000"/>
              </w:rPr>
            </w:pPr>
            <w:r>
              <w:rPr>
                <w:bCs/>
                <w:color w:val="000000"/>
              </w:rPr>
              <w:t>Kārklu iela 24, Daugavpils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985B" w14:textId="77777777" w:rsidR="00D55F71" w:rsidRDefault="00D55F71" w:rsidP="00D55F71">
            <w:pPr>
              <w:pStyle w:val="1"/>
              <w:jc w:val="center"/>
              <w:rPr>
                <w:bCs/>
                <w:color w:val="000000"/>
              </w:rPr>
            </w:pPr>
            <w:r>
              <w:rPr>
                <w:bCs/>
                <w:color w:val="000000"/>
              </w:rPr>
              <w:t xml:space="preserve">S-6 (0,4kV līnijas),  120A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9CFF2" w14:textId="77777777" w:rsidR="00D55F71" w:rsidRDefault="00D55F71" w:rsidP="00D55F71">
            <w:pPr>
              <w:pStyle w:val="1"/>
              <w:jc w:val="center"/>
              <w:rPr>
                <w:bCs/>
                <w:color w:val="000000"/>
              </w:rPr>
            </w:pPr>
          </w:p>
        </w:tc>
        <w:tc>
          <w:tcPr>
            <w:tcW w:w="542" w:type="dxa"/>
            <w:shd w:val="clear" w:color="auto" w:fill="auto"/>
            <w:tcMar>
              <w:top w:w="0" w:type="dxa"/>
              <w:left w:w="10" w:type="dxa"/>
              <w:bottom w:w="0" w:type="dxa"/>
              <w:right w:w="10" w:type="dxa"/>
            </w:tcMar>
          </w:tcPr>
          <w:p w14:paraId="4BDB5E8A" w14:textId="77777777" w:rsidR="00D55F71" w:rsidRDefault="00D55F71" w:rsidP="00D55F71">
            <w:pPr>
              <w:pStyle w:val="1"/>
              <w:jc w:val="center"/>
              <w:rPr>
                <w:bCs/>
                <w:color w:val="000000"/>
              </w:rPr>
            </w:pPr>
          </w:p>
        </w:tc>
      </w:tr>
    </w:tbl>
    <w:p w14:paraId="17408D4B" w14:textId="77777777" w:rsidR="007871DE" w:rsidRDefault="007871DE">
      <w:pPr>
        <w:pStyle w:val="1"/>
        <w:rPr>
          <w:i/>
          <w:color w:val="000000"/>
          <w:vertAlign w:val="superscript"/>
          <w:lang w:eastAsia="lv-LV"/>
        </w:rPr>
      </w:pPr>
    </w:p>
    <w:p w14:paraId="22793CAE" w14:textId="77777777" w:rsidR="007871DE" w:rsidRDefault="007871DE">
      <w:pPr>
        <w:pStyle w:val="1"/>
        <w:autoSpaceDE w:val="0"/>
        <w:ind w:firstLine="709"/>
        <w:rPr>
          <w:lang w:eastAsia="lv-LV"/>
        </w:rPr>
      </w:pPr>
    </w:p>
    <w:p w14:paraId="2019AF29" w14:textId="77777777" w:rsidR="007871DE" w:rsidRDefault="00B34B69">
      <w:pPr>
        <w:pStyle w:val="1"/>
        <w:autoSpaceDE w:val="0"/>
        <w:ind w:firstLine="709"/>
        <w:jc w:val="both"/>
        <w:rPr>
          <w:lang w:eastAsia="lv-LV"/>
        </w:rPr>
      </w:pPr>
      <w:r>
        <w:rPr>
          <w:lang w:eastAsia="lv-LV"/>
        </w:rPr>
        <w:t>2. Elektroenerģijas cena:</w:t>
      </w:r>
    </w:p>
    <w:p w14:paraId="14618A78" w14:textId="77777777" w:rsidR="007871DE" w:rsidRDefault="00B34B69">
      <w:pPr>
        <w:pStyle w:val="1"/>
        <w:autoSpaceDE w:val="0"/>
        <w:ind w:firstLine="709"/>
        <w:jc w:val="both"/>
        <w:rPr>
          <w:lang w:eastAsia="lv-LV"/>
        </w:rPr>
      </w:pPr>
      <w:r>
        <w:rPr>
          <w:lang w:eastAsia="lv-LV"/>
        </w:rPr>
        <w:t>2.1. neietver obligāto iepirkumu komponentes un sistēmas pakalpojumu (pārvadi un sadali);</w:t>
      </w:r>
    </w:p>
    <w:p w14:paraId="7D09D783" w14:textId="77777777" w:rsidR="007871DE" w:rsidRDefault="00B34B69">
      <w:pPr>
        <w:pStyle w:val="1"/>
        <w:autoSpaceDE w:val="0"/>
        <w:ind w:firstLine="709"/>
        <w:jc w:val="both"/>
        <w:rPr>
          <w:lang w:eastAsia="lv-LV"/>
        </w:rPr>
      </w:pPr>
      <w:r>
        <w:rPr>
          <w:lang w:eastAsia="lv-LV"/>
        </w:rPr>
        <w:t xml:space="preserve">2.2. ietver visus nodokļus un nodevas, izņemot Pievienotās vērtības nodokli. </w:t>
      </w:r>
    </w:p>
    <w:p w14:paraId="7D9DA616" w14:textId="77777777" w:rsidR="007871DE" w:rsidRDefault="007871DE">
      <w:pPr>
        <w:pStyle w:val="1"/>
        <w:jc w:val="right"/>
        <w:rPr>
          <w:sz w:val="23"/>
          <w:szCs w:val="23"/>
        </w:rPr>
      </w:pPr>
    </w:p>
    <w:tbl>
      <w:tblPr>
        <w:tblW w:w="8306" w:type="dxa"/>
        <w:jc w:val="center"/>
        <w:tblCellMar>
          <w:left w:w="10" w:type="dxa"/>
          <w:right w:w="10" w:type="dxa"/>
        </w:tblCellMar>
        <w:tblLook w:val="0000" w:firstRow="0" w:lastRow="0" w:firstColumn="0" w:lastColumn="0" w:noHBand="0" w:noVBand="0"/>
      </w:tblPr>
      <w:tblGrid>
        <w:gridCol w:w="3111"/>
        <w:gridCol w:w="1993"/>
        <w:gridCol w:w="3202"/>
      </w:tblGrid>
      <w:tr w:rsidR="007871DE" w14:paraId="41D89E83" w14:textId="77777777">
        <w:trPr>
          <w:jc w:val="center"/>
        </w:trPr>
        <w:tc>
          <w:tcPr>
            <w:tcW w:w="3111" w:type="dxa"/>
            <w:tcBorders>
              <w:bottom w:val="single" w:sz="4" w:space="0" w:color="000000"/>
            </w:tcBorders>
            <w:shd w:val="clear" w:color="auto" w:fill="auto"/>
            <w:tcMar>
              <w:top w:w="0" w:type="dxa"/>
              <w:left w:w="108" w:type="dxa"/>
              <w:bottom w:w="0" w:type="dxa"/>
              <w:right w:w="108" w:type="dxa"/>
            </w:tcMar>
          </w:tcPr>
          <w:p w14:paraId="23F9909B" w14:textId="77777777" w:rsidR="007871DE" w:rsidRDefault="007871DE">
            <w:pPr>
              <w:pStyle w:val="16"/>
              <w:tabs>
                <w:tab w:val="left" w:pos="720"/>
              </w:tabs>
              <w:jc w:val="center"/>
              <w:rPr>
                <w:sz w:val="22"/>
                <w:szCs w:val="22"/>
              </w:rPr>
            </w:pPr>
          </w:p>
        </w:tc>
        <w:tc>
          <w:tcPr>
            <w:tcW w:w="1993" w:type="dxa"/>
            <w:shd w:val="clear" w:color="auto" w:fill="auto"/>
            <w:tcMar>
              <w:top w:w="0" w:type="dxa"/>
              <w:left w:w="108" w:type="dxa"/>
              <w:bottom w:w="0" w:type="dxa"/>
              <w:right w:w="108" w:type="dxa"/>
            </w:tcMar>
          </w:tcPr>
          <w:p w14:paraId="382D5277" w14:textId="77777777" w:rsidR="007871DE" w:rsidRDefault="007871DE">
            <w:pPr>
              <w:pStyle w:val="16"/>
              <w:tabs>
                <w:tab w:val="left" w:pos="720"/>
              </w:tabs>
              <w:jc w:val="center"/>
              <w:rPr>
                <w:sz w:val="22"/>
                <w:szCs w:val="22"/>
              </w:rPr>
            </w:pPr>
          </w:p>
        </w:tc>
        <w:tc>
          <w:tcPr>
            <w:tcW w:w="3202" w:type="dxa"/>
            <w:tcBorders>
              <w:bottom w:val="single" w:sz="4" w:space="0" w:color="000000"/>
            </w:tcBorders>
            <w:shd w:val="clear" w:color="auto" w:fill="auto"/>
            <w:tcMar>
              <w:top w:w="0" w:type="dxa"/>
              <w:left w:w="108" w:type="dxa"/>
              <w:bottom w:w="0" w:type="dxa"/>
              <w:right w:w="108" w:type="dxa"/>
            </w:tcMar>
          </w:tcPr>
          <w:p w14:paraId="3DC175FF" w14:textId="77777777" w:rsidR="007871DE" w:rsidRDefault="007871DE">
            <w:pPr>
              <w:pStyle w:val="16"/>
              <w:tabs>
                <w:tab w:val="left" w:pos="720"/>
              </w:tabs>
              <w:jc w:val="center"/>
              <w:rPr>
                <w:sz w:val="22"/>
                <w:szCs w:val="22"/>
              </w:rPr>
            </w:pPr>
          </w:p>
        </w:tc>
      </w:tr>
      <w:tr w:rsidR="007871DE" w14:paraId="623D8B81" w14:textId="77777777">
        <w:trPr>
          <w:jc w:val="center"/>
        </w:trPr>
        <w:tc>
          <w:tcPr>
            <w:tcW w:w="3111" w:type="dxa"/>
            <w:tcBorders>
              <w:top w:val="single" w:sz="4" w:space="0" w:color="000000"/>
            </w:tcBorders>
            <w:shd w:val="clear" w:color="auto" w:fill="auto"/>
            <w:tcMar>
              <w:top w:w="0" w:type="dxa"/>
              <w:left w:w="108" w:type="dxa"/>
              <w:bottom w:w="0" w:type="dxa"/>
              <w:right w:w="108" w:type="dxa"/>
            </w:tcMar>
            <w:vAlign w:val="center"/>
          </w:tcPr>
          <w:p w14:paraId="2E45F07E" w14:textId="77777777" w:rsidR="007871DE" w:rsidRDefault="00B34B69">
            <w:pPr>
              <w:pStyle w:val="16"/>
              <w:tabs>
                <w:tab w:val="left" w:pos="720"/>
              </w:tabs>
              <w:jc w:val="center"/>
              <w:rPr>
                <w:sz w:val="22"/>
                <w:szCs w:val="22"/>
              </w:rPr>
            </w:pPr>
            <w:r>
              <w:rPr>
                <w:sz w:val="22"/>
                <w:szCs w:val="22"/>
              </w:rPr>
              <w:t>(vieta)</w:t>
            </w:r>
          </w:p>
        </w:tc>
        <w:tc>
          <w:tcPr>
            <w:tcW w:w="1993" w:type="dxa"/>
            <w:shd w:val="clear" w:color="auto" w:fill="auto"/>
            <w:tcMar>
              <w:top w:w="0" w:type="dxa"/>
              <w:left w:w="108" w:type="dxa"/>
              <w:bottom w:w="0" w:type="dxa"/>
              <w:right w:w="108" w:type="dxa"/>
            </w:tcMar>
          </w:tcPr>
          <w:p w14:paraId="4C27D0A3" w14:textId="77777777" w:rsidR="007871DE" w:rsidRDefault="007871DE">
            <w:pPr>
              <w:pStyle w:val="16"/>
              <w:tabs>
                <w:tab w:val="left" w:pos="720"/>
              </w:tabs>
              <w:jc w:val="center"/>
              <w:rPr>
                <w:sz w:val="22"/>
                <w:szCs w:val="22"/>
              </w:rPr>
            </w:pPr>
          </w:p>
        </w:tc>
        <w:tc>
          <w:tcPr>
            <w:tcW w:w="3202" w:type="dxa"/>
            <w:tcBorders>
              <w:top w:val="single" w:sz="4" w:space="0" w:color="000000"/>
            </w:tcBorders>
            <w:shd w:val="clear" w:color="auto" w:fill="auto"/>
            <w:tcMar>
              <w:top w:w="0" w:type="dxa"/>
              <w:left w:w="108" w:type="dxa"/>
              <w:bottom w:w="0" w:type="dxa"/>
              <w:right w:w="108" w:type="dxa"/>
            </w:tcMar>
            <w:vAlign w:val="center"/>
          </w:tcPr>
          <w:p w14:paraId="2E7BE644" w14:textId="77777777" w:rsidR="007871DE" w:rsidRDefault="00B34B69">
            <w:pPr>
              <w:pStyle w:val="16"/>
              <w:tabs>
                <w:tab w:val="left" w:pos="720"/>
              </w:tabs>
              <w:jc w:val="center"/>
              <w:rPr>
                <w:sz w:val="22"/>
                <w:szCs w:val="22"/>
              </w:rPr>
            </w:pPr>
            <w:r>
              <w:rPr>
                <w:sz w:val="22"/>
                <w:szCs w:val="22"/>
              </w:rPr>
              <w:t>(datums)</w:t>
            </w:r>
          </w:p>
        </w:tc>
      </w:tr>
    </w:tbl>
    <w:p w14:paraId="6E1DB4AB" w14:textId="77777777" w:rsidR="007871DE" w:rsidRDefault="007871DE">
      <w:pPr>
        <w:pStyle w:val="1"/>
        <w:jc w:val="center"/>
        <w:rPr>
          <w:b/>
          <w:color w:val="000000"/>
        </w:rPr>
      </w:pPr>
    </w:p>
    <w:tbl>
      <w:tblPr>
        <w:tblW w:w="8464" w:type="dxa"/>
        <w:jc w:val="center"/>
        <w:tblCellMar>
          <w:left w:w="10" w:type="dxa"/>
          <w:right w:w="10" w:type="dxa"/>
        </w:tblCellMar>
        <w:tblLook w:val="0000" w:firstRow="0" w:lastRow="0" w:firstColumn="0" w:lastColumn="0" w:noHBand="0" w:noVBand="0"/>
      </w:tblPr>
      <w:tblGrid>
        <w:gridCol w:w="2107"/>
        <w:gridCol w:w="6357"/>
      </w:tblGrid>
      <w:tr w:rsidR="007871DE" w14:paraId="7A8E42D7" w14:textId="77777777">
        <w:trPr>
          <w:jc w:val="center"/>
        </w:trPr>
        <w:tc>
          <w:tcPr>
            <w:tcW w:w="2107" w:type="dxa"/>
            <w:shd w:val="clear" w:color="auto" w:fill="auto"/>
            <w:tcMar>
              <w:top w:w="0" w:type="dxa"/>
              <w:left w:w="108" w:type="dxa"/>
              <w:bottom w:w="0" w:type="dxa"/>
              <w:right w:w="108" w:type="dxa"/>
            </w:tcMar>
          </w:tcPr>
          <w:p w14:paraId="04A8F80A" w14:textId="77777777" w:rsidR="007871DE" w:rsidRDefault="00B34B69">
            <w:pPr>
              <w:pStyle w:val="16"/>
              <w:tabs>
                <w:tab w:val="left" w:pos="720"/>
              </w:tabs>
              <w:jc w:val="center"/>
              <w:rPr>
                <w:sz w:val="22"/>
                <w:szCs w:val="22"/>
              </w:rPr>
            </w:pPr>
            <w:r>
              <w:rPr>
                <w:sz w:val="22"/>
                <w:szCs w:val="22"/>
              </w:rPr>
              <w:t xml:space="preserve">                       Pretendents:</w:t>
            </w:r>
          </w:p>
        </w:tc>
        <w:tc>
          <w:tcPr>
            <w:tcW w:w="6357" w:type="dxa"/>
            <w:tcBorders>
              <w:bottom w:val="single" w:sz="4" w:space="0" w:color="000000"/>
            </w:tcBorders>
            <w:shd w:val="clear" w:color="auto" w:fill="auto"/>
            <w:tcMar>
              <w:top w:w="0" w:type="dxa"/>
              <w:left w:w="108" w:type="dxa"/>
              <w:bottom w:w="0" w:type="dxa"/>
              <w:right w:w="108" w:type="dxa"/>
            </w:tcMar>
          </w:tcPr>
          <w:p w14:paraId="61404B1B" w14:textId="77777777" w:rsidR="007871DE" w:rsidRDefault="007871DE">
            <w:pPr>
              <w:pStyle w:val="16"/>
              <w:tabs>
                <w:tab w:val="left" w:pos="720"/>
              </w:tabs>
              <w:rPr>
                <w:sz w:val="22"/>
                <w:szCs w:val="22"/>
              </w:rPr>
            </w:pPr>
          </w:p>
        </w:tc>
      </w:tr>
      <w:tr w:rsidR="007871DE" w14:paraId="345877D1" w14:textId="77777777">
        <w:trPr>
          <w:jc w:val="center"/>
        </w:trPr>
        <w:tc>
          <w:tcPr>
            <w:tcW w:w="2107" w:type="dxa"/>
            <w:shd w:val="clear" w:color="auto" w:fill="auto"/>
            <w:tcMar>
              <w:top w:w="0" w:type="dxa"/>
              <w:left w:w="108" w:type="dxa"/>
              <w:bottom w:w="0" w:type="dxa"/>
              <w:right w:w="108" w:type="dxa"/>
            </w:tcMar>
            <w:vAlign w:val="center"/>
          </w:tcPr>
          <w:p w14:paraId="3EA731DC" w14:textId="77777777" w:rsidR="007871DE" w:rsidRDefault="007871DE">
            <w:pPr>
              <w:pStyle w:val="16"/>
              <w:tabs>
                <w:tab w:val="left" w:pos="720"/>
              </w:tabs>
              <w:rPr>
                <w:sz w:val="22"/>
                <w:szCs w:val="22"/>
              </w:rPr>
            </w:pPr>
          </w:p>
        </w:tc>
        <w:tc>
          <w:tcPr>
            <w:tcW w:w="6357" w:type="dxa"/>
            <w:tcBorders>
              <w:top w:val="single" w:sz="4" w:space="0" w:color="000000"/>
            </w:tcBorders>
            <w:shd w:val="clear" w:color="auto" w:fill="auto"/>
            <w:tcMar>
              <w:top w:w="0" w:type="dxa"/>
              <w:left w:w="108" w:type="dxa"/>
              <w:bottom w:w="0" w:type="dxa"/>
              <w:right w:w="108" w:type="dxa"/>
            </w:tcMar>
          </w:tcPr>
          <w:p w14:paraId="2F309339" w14:textId="77777777" w:rsidR="007871DE" w:rsidRDefault="00B34B69">
            <w:pPr>
              <w:pStyle w:val="1"/>
              <w:rPr>
                <w:sz w:val="22"/>
                <w:szCs w:val="22"/>
              </w:rPr>
            </w:pPr>
            <w:r>
              <w:rPr>
                <w:sz w:val="22"/>
                <w:szCs w:val="22"/>
              </w:rPr>
              <w:t xml:space="preserve">                                        (amats, paraksts, </w:t>
            </w:r>
            <w:proofErr w:type="spellStart"/>
            <w:r>
              <w:rPr>
                <w:sz w:val="22"/>
                <w:szCs w:val="22"/>
              </w:rPr>
              <w:t>V.Uzvārds</w:t>
            </w:r>
            <w:proofErr w:type="spellEnd"/>
            <w:r>
              <w:rPr>
                <w:sz w:val="22"/>
                <w:szCs w:val="22"/>
              </w:rPr>
              <w:t>)</w:t>
            </w:r>
          </w:p>
          <w:p w14:paraId="758CC46D" w14:textId="77777777" w:rsidR="007871DE" w:rsidRDefault="00B34B69">
            <w:pPr>
              <w:pStyle w:val="16"/>
              <w:tabs>
                <w:tab w:val="left" w:pos="720"/>
              </w:tabs>
              <w:rPr>
                <w:sz w:val="22"/>
                <w:szCs w:val="22"/>
              </w:rPr>
            </w:pPr>
            <w:r>
              <w:rPr>
                <w:sz w:val="22"/>
                <w:szCs w:val="22"/>
              </w:rPr>
              <w:t xml:space="preserve">                             </w:t>
            </w:r>
          </w:p>
        </w:tc>
      </w:tr>
      <w:tr w:rsidR="007871DE" w14:paraId="0E424DD6" w14:textId="77777777">
        <w:trPr>
          <w:jc w:val="center"/>
        </w:trPr>
        <w:tc>
          <w:tcPr>
            <w:tcW w:w="2107" w:type="dxa"/>
            <w:shd w:val="clear" w:color="auto" w:fill="auto"/>
            <w:tcMar>
              <w:top w:w="0" w:type="dxa"/>
              <w:left w:w="108" w:type="dxa"/>
              <w:bottom w:w="0" w:type="dxa"/>
              <w:right w:w="108" w:type="dxa"/>
            </w:tcMar>
            <w:vAlign w:val="center"/>
          </w:tcPr>
          <w:p w14:paraId="40F96E42" w14:textId="77777777" w:rsidR="007871DE" w:rsidRDefault="00B34B69">
            <w:pPr>
              <w:pStyle w:val="16"/>
              <w:tabs>
                <w:tab w:val="left" w:pos="720"/>
              </w:tabs>
              <w:jc w:val="center"/>
              <w:rPr>
                <w:sz w:val="22"/>
                <w:szCs w:val="22"/>
              </w:rPr>
            </w:pPr>
            <w:r>
              <w:rPr>
                <w:sz w:val="22"/>
                <w:szCs w:val="22"/>
              </w:rPr>
              <w:t>z.v.</w:t>
            </w:r>
          </w:p>
        </w:tc>
        <w:tc>
          <w:tcPr>
            <w:tcW w:w="6357" w:type="dxa"/>
            <w:shd w:val="clear" w:color="auto" w:fill="auto"/>
            <w:tcMar>
              <w:top w:w="0" w:type="dxa"/>
              <w:left w:w="108" w:type="dxa"/>
              <w:bottom w:w="0" w:type="dxa"/>
              <w:right w:w="108" w:type="dxa"/>
            </w:tcMar>
          </w:tcPr>
          <w:p w14:paraId="3C07B1F1" w14:textId="77777777" w:rsidR="007871DE" w:rsidRDefault="007871DE">
            <w:pPr>
              <w:pStyle w:val="16"/>
              <w:tabs>
                <w:tab w:val="left" w:pos="720"/>
              </w:tabs>
              <w:jc w:val="center"/>
              <w:rPr>
                <w:sz w:val="22"/>
                <w:szCs w:val="22"/>
              </w:rPr>
            </w:pPr>
          </w:p>
        </w:tc>
      </w:tr>
    </w:tbl>
    <w:p w14:paraId="20B0B1B5" w14:textId="77777777" w:rsidR="007871DE" w:rsidRDefault="007871DE">
      <w:pPr>
        <w:pStyle w:val="1"/>
        <w:jc w:val="center"/>
        <w:rPr>
          <w:b/>
          <w:color w:val="000000"/>
        </w:rPr>
      </w:pPr>
    </w:p>
    <w:p w14:paraId="359E319D" w14:textId="77777777" w:rsidR="007871DE" w:rsidRDefault="007871DE">
      <w:pPr>
        <w:pStyle w:val="1"/>
      </w:pPr>
    </w:p>
    <w:p w14:paraId="10E22B1B" w14:textId="77777777" w:rsidR="007871DE" w:rsidRDefault="007871DE" w:rsidP="005957A9">
      <w:pPr>
        <w:pStyle w:val="1f0"/>
        <w:ind w:left="0"/>
      </w:pPr>
    </w:p>
    <w:p w14:paraId="4F9C60D5" w14:textId="77777777" w:rsidR="007871DE" w:rsidRDefault="007871DE">
      <w:pPr>
        <w:pageBreakBefore/>
      </w:pPr>
    </w:p>
    <w:p w14:paraId="3D3BA3CB" w14:textId="77777777" w:rsidR="007871DE" w:rsidRDefault="00B34B69">
      <w:pPr>
        <w:pStyle w:val="1f0"/>
        <w:ind w:left="0"/>
        <w:jc w:val="right"/>
      </w:pPr>
      <w:r>
        <w:rPr>
          <w:rStyle w:val="1f2"/>
          <w:i w:val="0"/>
        </w:rPr>
        <w:t>Pielikums Nr.6</w:t>
      </w:r>
    </w:p>
    <w:p w14:paraId="34078979" w14:textId="2B64B11F" w:rsidR="007871DE" w:rsidRPr="005957A9" w:rsidRDefault="00B34B69">
      <w:pPr>
        <w:pStyle w:val="1f0"/>
        <w:jc w:val="right"/>
        <w:rPr>
          <w:color w:val="000000" w:themeColor="text1"/>
        </w:rPr>
      </w:pPr>
      <w:r>
        <w:rPr>
          <w:rStyle w:val="1f2"/>
          <w:i w:val="0"/>
        </w:rPr>
        <w:t>iepirkuma</w:t>
      </w:r>
      <w:r w:rsidR="005957A9">
        <w:rPr>
          <w:rStyle w:val="1f2"/>
          <w:i w:val="0"/>
        </w:rPr>
        <w:t>m</w:t>
      </w:r>
      <w:r>
        <w:rPr>
          <w:rStyle w:val="1f2"/>
          <w:i w:val="0"/>
        </w:rPr>
        <w:t xml:space="preserve">  ar </w:t>
      </w:r>
      <w:r w:rsidRPr="005957A9">
        <w:rPr>
          <w:rStyle w:val="1f2"/>
          <w:i w:val="0"/>
          <w:color w:val="000000" w:themeColor="text1"/>
        </w:rPr>
        <w:t>identifikācijas</w:t>
      </w:r>
      <w:r w:rsidR="005957A9">
        <w:rPr>
          <w:rStyle w:val="1f2"/>
          <w:i w:val="0"/>
          <w:color w:val="000000" w:themeColor="text1"/>
        </w:rPr>
        <w:t xml:space="preserve"> </w:t>
      </w:r>
      <w:r w:rsidR="00D55F71" w:rsidRPr="005957A9">
        <w:rPr>
          <w:rStyle w:val="1f2"/>
          <w:i w:val="0"/>
          <w:color w:val="000000" w:themeColor="text1"/>
        </w:rPr>
        <w:t xml:space="preserve">Nr. </w:t>
      </w:r>
      <w:r w:rsidR="006F5642" w:rsidRPr="006F5642">
        <w:rPr>
          <w:rStyle w:val="1f2"/>
          <w:i w:val="0"/>
          <w:color w:val="000000" w:themeColor="text1"/>
        </w:rPr>
        <w:t>ASDS/2020/87</w:t>
      </w:r>
    </w:p>
    <w:p w14:paraId="2FE941D8" w14:textId="77777777" w:rsidR="007871DE" w:rsidRDefault="007871DE">
      <w:pPr>
        <w:pStyle w:val="1"/>
        <w:jc w:val="center"/>
      </w:pPr>
    </w:p>
    <w:p w14:paraId="228FBD68" w14:textId="77777777" w:rsidR="007871DE" w:rsidRDefault="00B34B69">
      <w:pPr>
        <w:pStyle w:val="1"/>
        <w:jc w:val="center"/>
        <w:rPr>
          <w:b/>
        </w:rPr>
      </w:pPr>
      <w:r>
        <w:rPr>
          <w:b/>
        </w:rPr>
        <w:t xml:space="preserve">LĪGUMA PROJEKTS </w:t>
      </w:r>
    </w:p>
    <w:p w14:paraId="7F62129F" w14:textId="77777777" w:rsidR="007871DE" w:rsidRDefault="007871DE">
      <w:pPr>
        <w:pStyle w:val="1"/>
        <w:autoSpaceDE w:val="0"/>
        <w:rPr>
          <w:sz w:val="22"/>
          <w:szCs w:val="22"/>
          <w:lang w:eastAsia="lv-LV"/>
        </w:rPr>
      </w:pPr>
    </w:p>
    <w:p w14:paraId="707167C7" w14:textId="7BFFCCCB" w:rsidR="007871DE" w:rsidRDefault="00D55F71">
      <w:pPr>
        <w:pStyle w:val="1"/>
        <w:autoSpaceDE w:val="0"/>
        <w:rPr>
          <w:sz w:val="22"/>
          <w:szCs w:val="22"/>
          <w:lang w:eastAsia="lv-LV"/>
        </w:rPr>
      </w:pPr>
      <w:r>
        <w:rPr>
          <w:sz w:val="22"/>
          <w:szCs w:val="22"/>
          <w:lang w:eastAsia="lv-LV"/>
        </w:rPr>
        <w:t>Daugavpilī, 20</w:t>
      </w:r>
      <w:r w:rsidR="005957A9">
        <w:rPr>
          <w:sz w:val="22"/>
          <w:szCs w:val="22"/>
          <w:lang w:eastAsia="lv-LV"/>
        </w:rPr>
        <w:t>2</w:t>
      </w:r>
      <w:r w:rsidR="006F5642">
        <w:rPr>
          <w:sz w:val="22"/>
          <w:szCs w:val="22"/>
          <w:lang w:eastAsia="lv-LV"/>
        </w:rPr>
        <w:t>1</w:t>
      </w:r>
      <w:r w:rsidR="00B34B69">
        <w:rPr>
          <w:sz w:val="22"/>
          <w:szCs w:val="22"/>
          <w:lang w:eastAsia="lv-LV"/>
        </w:rPr>
        <w:t>. gada ____._________</w:t>
      </w:r>
    </w:p>
    <w:p w14:paraId="49A72D9C" w14:textId="77777777" w:rsidR="007871DE" w:rsidRDefault="007871DE">
      <w:pPr>
        <w:pStyle w:val="1"/>
        <w:autoSpaceDE w:val="0"/>
        <w:jc w:val="center"/>
        <w:rPr>
          <w:sz w:val="22"/>
          <w:szCs w:val="22"/>
          <w:lang w:eastAsia="lv-LV"/>
        </w:rPr>
      </w:pPr>
    </w:p>
    <w:p w14:paraId="2D8D9E4D" w14:textId="77777777" w:rsidR="007871DE" w:rsidRDefault="00B34B69">
      <w:pPr>
        <w:pStyle w:val="1"/>
        <w:autoSpaceDE w:val="0"/>
        <w:ind w:firstLine="567"/>
        <w:jc w:val="both"/>
        <w:rPr>
          <w:sz w:val="22"/>
          <w:szCs w:val="22"/>
          <w:lang w:eastAsia="lv-LV"/>
        </w:rPr>
      </w:pPr>
      <w:r>
        <w:rPr>
          <w:sz w:val="22"/>
          <w:szCs w:val="22"/>
          <w:lang w:eastAsia="lv-LV"/>
        </w:rPr>
        <w:t>____________________ (turpmāk – LIETOTĀJS) ___________________ personā, kura darbojas saskaņā ar _______, no vienas puses un</w:t>
      </w:r>
    </w:p>
    <w:p w14:paraId="2CFEC7A4" w14:textId="77777777" w:rsidR="007871DE" w:rsidRDefault="00B34B69">
      <w:pPr>
        <w:pStyle w:val="1"/>
        <w:tabs>
          <w:tab w:val="left" w:pos="567"/>
        </w:tabs>
        <w:autoSpaceDE w:val="0"/>
        <w:ind w:firstLine="567"/>
        <w:jc w:val="both"/>
        <w:rPr>
          <w:sz w:val="22"/>
          <w:szCs w:val="22"/>
          <w:lang w:eastAsia="lv-LV"/>
        </w:rPr>
      </w:pPr>
      <w:r>
        <w:rPr>
          <w:sz w:val="22"/>
          <w:szCs w:val="22"/>
          <w:lang w:eastAsia="lv-LV"/>
        </w:rPr>
        <w:t>______________________________________(turpmāk – TIRGOTĀJS)________ personā, kas darbojas saskaņā ar _______, no otras puses (tālāk tekstā abi kopā – LĪDZĒJI)</w:t>
      </w:r>
    </w:p>
    <w:p w14:paraId="453DA5FC" w14:textId="0CADAB9C" w:rsidR="007871DE" w:rsidRDefault="00B34B69">
      <w:pPr>
        <w:pStyle w:val="1"/>
        <w:tabs>
          <w:tab w:val="left" w:pos="567"/>
        </w:tabs>
        <w:autoSpaceDE w:val="0"/>
        <w:ind w:firstLine="567"/>
        <w:jc w:val="both"/>
      </w:pPr>
      <w:r>
        <w:rPr>
          <w:rStyle w:val="10"/>
          <w:sz w:val="22"/>
          <w:szCs w:val="22"/>
        </w:rPr>
        <w:t>pamatojoties uz Piegādātāja iepirkumam „Elektroenerģijas iegāde AS ,,Daugavpils satiksme</w:t>
      </w:r>
      <w:r w:rsidR="00CA264A">
        <w:rPr>
          <w:rStyle w:val="10"/>
          <w:sz w:val="22"/>
          <w:szCs w:val="22"/>
        </w:rPr>
        <w:t>”</w:t>
      </w:r>
      <w:r>
        <w:rPr>
          <w:rStyle w:val="10"/>
          <w:sz w:val="22"/>
          <w:szCs w:val="22"/>
        </w:rPr>
        <w:t xml:space="preserve"> vajadzībām”, iepirkuma iden</w:t>
      </w:r>
      <w:r w:rsidR="00D55F71">
        <w:rPr>
          <w:rStyle w:val="10"/>
          <w:sz w:val="22"/>
          <w:szCs w:val="22"/>
        </w:rPr>
        <w:t xml:space="preserve">tifikācijas </w:t>
      </w:r>
      <w:r w:rsidR="00D55F71" w:rsidRPr="005957A9">
        <w:rPr>
          <w:rStyle w:val="10"/>
          <w:color w:val="000000" w:themeColor="text1"/>
          <w:sz w:val="22"/>
          <w:szCs w:val="22"/>
        </w:rPr>
        <w:t xml:space="preserve">numurs </w:t>
      </w:r>
      <w:r w:rsidR="006F5642" w:rsidRPr="006F5642">
        <w:rPr>
          <w:rStyle w:val="10"/>
          <w:color w:val="000000" w:themeColor="text1"/>
          <w:sz w:val="22"/>
          <w:szCs w:val="22"/>
        </w:rPr>
        <w:t xml:space="preserve">ASDS/2020/87 </w:t>
      </w:r>
      <w:r w:rsidRPr="005957A9">
        <w:rPr>
          <w:rStyle w:val="10"/>
          <w:color w:val="000000" w:themeColor="text1"/>
          <w:sz w:val="22"/>
          <w:szCs w:val="22"/>
        </w:rPr>
        <w:t>(turpmāk – iepirkums</w:t>
      </w:r>
      <w:r>
        <w:rPr>
          <w:rStyle w:val="10"/>
          <w:sz w:val="22"/>
          <w:szCs w:val="22"/>
        </w:rPr>
        <w:t>), iesniegto piedāvājumu, noslēdz šādu līgumu (tālāk tekstā – LĪGUMS):</w:t>
      </w:r>
    </w:p>
    <w:p w14:paraId="6915925B" w14:textId="77777777" w:rsidR="007871DE" w:rsidRDefault="00B34B69">
      <w:pPr>
        <w:pStyle w:val="1"/>
        <w:autoSpaceDE w:val="0"/>
        <w:spacing w:before="120" w:after="120"/>
        <w:jc w:val="center"/>
        <w:rPr>
          <w:b/>
          <w:sz w:val="22"/>
          <w:szCs w:val="22"/>
          <w:lang w:eastAsia="lv-LV"/>
        </w:rPr>
      </w:pPr>
      <w:r>
        <w:rPr>
          <w:b/>
          <w:sz w:val="22"/>
          <w:szCs w:val="22"/>
          <w:lang w:eastAsia="lv-LV"/>
        </w:rPr>
        <w:t>1. Līguma priekšmets</w:t>
      </w:r>
    </w:p>
    <w:p w14:paraId="7B9C96C7"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1.1. TIRGOTĀJS pārdod un LIETOTĀJS pērk elektroenerģiju ar nosacījumiem un par cenu, kas noteikta Līguma 3.1.punktā, pamatojoties uz iepirkumam iesniegto TIRGOTĀJA finanšu piedāvājumu, šādu LIETOTĀJA elektroenerģiju patērējošu objektu vajadzībām:</w:t>
      </w:r>
    </w:p>
    <w:p w14:paraId="41515BCF" w14:textId="77777777" w:rsidR="007871DE" w:rsidRDefault="007871DE">
      <w:pPr>
        <w:pStyle w:val="1"/>
        <w:autoSpaceDE w:val="0"/>
        <w:ind w:firstLine="567"/>
        <w:jc w:val="both"/>
        <w:rPr>
          <w:color w:val="000000"/>
          <w:sz w:val="22"/>
          <w:szCs w:val="22"/>
          <w:lang w:eastAsia="lv-LV"/>
        </w:rPr>
      </w:pPr>
    </w:p>
    <w:tbl>
      <w:tblPr>
        <w:tblW w:w="9811" w:type="dxa"/>
        <w:tblInd w:w="-318" w:type="dxa"/>
        <w:tblCellMar>
          <w:left w:w="10" w:type="dxa"/>
          <w:right w:w="10" w:type="dxa"/>
        </w:tblCellMar>
        <w:tblLook w:val="0000" w:firstRow="0" w:lastRow="0" w:firstColumn="0" w:lastColumn="0" w:noHBand="0" w:noVBand="0"/>
      </w:tblPr>
      <w:tblGrid>
        <w:gridCol w:w="556"/>
        <w:gridCol w:w="1862"/>
        <w:gridCol w:w="2006"/>
        <w:gridCol w:w="2693"/>
        <w:gridCol w:w="2694"/>
      </w:tblGrid>
      <w:tr w:rsidR="007871DE" w14:paraId="51CEF4E1" w14:textId="77777777" w:rsidTr="005957A9">
        <w:trPr>
          <w:trHeight w:val="609"/>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F66E" w14:textId="77777777" w:rsidR="007871DE" w:rsidRDefault="007871DE">
            <w:pPr>
              <w:pStyle w:val="1"/>
              <w:jc w:val="center"/>
              <w:rPr>
                <w:b/>
                <w:bCs/>
                <w:color w:val="000000"/>
              </w:rPr>
            </w:pPr>
          </w:p>
          <w:p w14:paraId="3C69B8D2" w14:textId="77777777" w:rsidR="007871DE" w:rsidRDefault="00B34B69">
            <w:pPr>
              <w:pStyle w:val="1"/>
              <w:jc w:val="center"/>
              <w:rPr>
                <w:b/>
                <w:bCs/>
                <w:color w:val="000000"/>
              </w:rPr>
            </w:pPr>
            <w:r>
              <w:rPr>
                <w:b/>
                <w:bCs/>
                <w:color w:val="000000"/>
              </w:rPr>
              <w:t>Nr.</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287B" w14:textId="77777777" w:rsidR="007871DE" w:rsidRDefault="007871DE">
            <w:pPr>
              <w:pStyle w:val="1"/>
              <w:jc w:val="center"/>
              <w:rPr>
                <w:b/>
                <w:bCs/>
                <w:color w:val="000000"/>
              </w:rPr>
            </w:pPr>
          </w:p>
          <w:p w14:paraId="51F1C881" w14:textId="77777777" w:rsidR="007871DE" w:rsidRDefault="00B34B69">
            <w:pPr>
              <w:pStyle w:val="1"/>
              <w:jc w:val="center"/>
              <w:rPr>
                <w:b/>
                <w:bCs/>
                <w:color w:val="000000"/>
              </w:rPr>
            </w:pPr>
            <w:r>
              <w:rPr>
                <w:b/>
                <w:bCs/>
                <w:color w:val="000000"/>
              </w:rPr>
              <w:t>Objekta nosaukums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E431" w14:textId="77777777" w:rsidR="007871DE" w:rsidRDefault="007871DE">
            <w:pPr>
              <w:pStyle w:val="1"/>
              <w:jc w:val="center"/>
              <w:rPr>
                <w:b/>
                <w:bCs/>
                <w:color w:val="000000"/>
              </w:rPr>
            </w:pPr>
          </w:p>
          <w:p w14:paraId="4E2FF1C9" w14:textId="77777777" w:rsidR="007871DE" w:rsidRDefault="00B34B69">
            <w:pPr>
              <w:pStyle w:val="1"/>
              <w:jc w:val="center"/>
              <w:rPr>
                <w:b/>
                <w:bCs/>
                <w:color w:val="000000"/>
              </w:rPr>
            </w:pPr>
            <w:r>
              <w:rPr>
                <w:b/>
                <w:bCs/>
                <w:color w:val="000000"/>
              </w:rPr>
              <w:t>Adrese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B7886" w14:textId="77777777" w:rsidR="007871DE" w:rsidRDefault="007871DE">
            <w:pPr>
              <w:pStyle w:val="1"/>
              <w:jc w:val="center"/>
              <w:rPr>
                <w:b/>
                <w:bCs/>
                <w:color w:val="000000"/>
              </w:rPr>
            </w:pPr>
          </w:p>
          <w:p w14:paraId="702B719C" w14:textId="77777777" w:rsidR="007871DE" w:rsidRDefault="00B34B69">
            <w:pPr>
              <w:pStyle w:val="1"/>
              <w:ind w:right="-6"/>
              <w:jc w:val="center"/>
              <w:rPr>
                <w:b/>
                <w:bCs/>
                <w:color w:val="000000"/>
              </w:rPr>
            </w:pPr>
            <w:proofErr w:type="spellStart"/>
            <w:r>
              <w:rPr>
                <w:b/>
                <w:bCs/>
                <w:color w:val="000000"/>
              </w:rPr>
              <w:t>Pieslēguma</w:t>
            </w:r>
            <w:proofErr w:type="spellEnd"/>
            <w:r>
              <w:rPr>
                <w:b/>
                <w:bCs/>
                <w:color w:val="000000"/>
              </w:rPr>
              <w:t xml:space="preserve"> veids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27212" w14:textId="77777777" w:rsidR="007871DE" w:rsidRDefault="00B34B69" w:rsidP="0020772C">
            <w:pPr>
              <w:pStyle w:val="1"/>
              <w:jc w:val="center"/>
              <w:rPr>
                <w:b/>
                <w:bCs/>
                <w:color w:val="000000"/>
              </w:rPr>
            </w:pPr>
            <w:r>
              <w:rPr>
                <w:b/>
                <w:bCs/>
                <w:color w:val="000000"/>
              </w:rPr>
              <w:t xml:space="preserve">Prognozētais </w:t>
            </w:r>
            <w:proofErr w:type="spellStart"/>
            <w:r>
              <w:rPr>
                <w:b/>
                <w:bCs/>
                <w:color w:val="000000"/>
              </w:rPr>
              <w:t>pieslēguma</w:t>
            </w:r>
            <w:proofErr w:type="spellEnd"/>
            <w:r>
              <w:rPr>
                <w:b/>
                <w:bCs/>
                <w:color w:val="000000"/>
              </w:rPr>
              <w:t xml:space="preserve"> patēriņš viena gada laikā, </w:t>
            </w:r>
            <w:proofErr w:type="spellStart"/>
            <w:r>
              <w:rPr>
                <w:b/>
                <w:bCs/>
                <w:color w:val="000000"/>
              </w:rPr>
              <w:t>kWh</w:t>
            </w:r>
            <w:proofErr w:type="spellEnd"/>
          </w:p>
        </w:tc>
      </w:tr>
      <w:tr w:rsidR="000E1A4B" w14:paraId="387F39CB" w14:textId="77777777" w:rsidTr="005957A9">
        <w:trPr>
          <w:trHeight w:val="288"/>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3B80" w14:textId="77777777" w:rsidR="000E1A4B" w:rsidRDefault="000E1A4B" w:rsidP="000E1A4B">
            <w:pPr>
              <w:pStyle w:val="1"/>
              <w:jc w:val="center"/>
              <w:rPr>
                <w:bCs/>
                <w:color w:val="000000"/>
              </w:rPr>
            </w:pPr>
            <w:r>
              <w:rPr>
                <w:bCs/>
                <w:color w:val="000000"/>
              </w:rPr>
              <w:t>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85638" w14:textId="77777777" w:rsidR="000E1A4B" w:rsidRDefault="000E1A4B" w:rsidP="000E1A4B">
            <w:pPr>
              <w:pStyle w:val="1"/>
              <w:rPr>
                <w:bCs/>
                <w:color w:val="000000"/>
              </w:rPr>
            </w:pPr>
            <w:r>
              <w:rPr>
                <w:bCs/>
                <w:color w:val="000000"/>
              </w:rPr>
              <w:t>Pārveidošanas apakšstacija   TA-137</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08F70" w14:textId="77777777" w:rsidR="000E1A4B" w:rsidRDefault="000E1A4B" w:rsidP="000E1A4B">
            <w:pPr>
              <w:pStyle w:val="1"/>
              <w:rPr>
                <w:bCs/>
                <w:color w:val="000000"/>
              </w:rPr>
            </w:pPr>
            <w:r>
              <w:rPr>
                <w:bCs/>
                <w:color w:val="000000"/>
              </w:rPr>
              <w:t>18. Novembra iela 10, Daugavpils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BA782" w14:textId="77777777" w:rsidR="000E1A4B" w:rsidRDefault="000E1A4B" w:rsidP="000E1A4B">
            <w:pPr>
              <w:pStyle w:val="1"/>
              <w:jc w:val="center"/>
            </w:pPr>
            <w:r>
              <w:rPr>
                <w:bCs/>
                <w:color w:val="000000"/>
              </w:rPr>
              <w:t xml:space="preserve">S-8-1 (6-20 </w:t>
            </w:r>
            <w:proofErr w:type="spellStart"/>
            <w:r>
              <w:rPr>
                <w:bCs/>
                <w:color w:val="000000"/>
              </w:rPr>
              <w:t>kV</w:t>
            </w:r>
            <w:proofErr w:type="spellEnd"/>
            <w:r>
              <w:rPr>
                <w:bCs/>
                <w:color w:val="000000"/>
              </w:rPr>
              <w:t xml:space="preserve"> līnijas), atļautā slodze 500 </w:t>
            </w:r>
            <w:proofErr w:type="spellStart"/>
            <w:r>
              <w:rPr>
                <w:bCs/>
                <w:color w:val="000000"/>
              </w:rPr>
              <w:t>kW</w:t>
            </w:r>
            <w:proofErr w:type="spellEnd"/>
            <w:r>
              <w:rPr>
                <w:bCs/>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9E540" w14:textId="77777777" w:rsidR="000E1A4B" w:rsidRPr="005957A9" w:rsidRDefault="000E1A4B" w:rsidP="000E1A4B">
            <w:pPr>
              <w:pStyle w:val="1"/>
              <w:jc w:val="center"/>
              <w:rPr>
                <w:color w:val="000000"/>
              </w:rPr>
            </w:pPr>
            <w:r w:rsidRPr="005957A9">
              <w:rPr>
                <w:color w:val="000000"/>
              </w:rPr>
              <w:t>8</w:t>
            </w:r>
            <w:r>
              <w:rPr>
                <w:color w:val="000000"/>
              </w:rPr>
              <w:t>40</w:t>
            </w:r>
            <w:r w:rsidRPr="005957A9">
              <w:rPr>
                <w:color w:val="000000"/>
              </w:rPr>
              <w:t>000</w:t>
            </w:r>
          </w:p>
          <w:p w14:paraId="3D7C8E00" w14:textId="77777777" w:rsidR="000E1A4B" w:rsidRPr="005957A9" w:rsidRDefault="000E1A4B" w:rsidP="000E1A4B">
            <w:pPr>
              <w:pStyle w:val="1"/>
              <w:jc w:val="center"/>
              <w:rPr>
                <w:color w:val="000000"/>
              </w:rPr>
            </w:pPr>
          </w:p>
          <w:p w14:paraId="6E6064B6" w14:textId="77777777" w:rsidR="000E1A4B" w:rsidRPr="005957A9" w:rsidRDefault="000E1A4B" w:rsidP="000E1A4B">
            <w:pPr>
              <w:pStyle w:val="1"/>
              <w:jc w:val="center"/>
              <w:rPr>
                <w:color w:val="000000"/>
              </w:rPr>
            </w:pPr>
          </w:p>
          <w:p w14:paraId="0000C481" w14:textId="77777777" w:rsidR="000E1A4B" w:rsidRPr="005957A9" w:rsidRDefault="000E1A4B" w:rsidP="000E1A4B">
            <w:pPr>
              <w:pStyle w:val="1"/>
              <w:jc w:val="center"/>
              <w:rPr>
                <w:bCs/>
                <w:color w:val="000000"/>
              </w:rPr>
            </w:pPr>
          </w:p>
        </w:tc>
      </w:tr>
      <w:tr w:rsidR="000E1A4B" w14:paraId="0ECE964F" w14:textId="77777777" w:rsidTr="005957A9">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EBAE" w14:textId="77777777" w:rsidR="000E1A4B" w:rsidRDefault="000E1A4B" w:rsidP="000E1A4B">
            <w:pPr>
              <w:pStyle w:val="1"/>
              <w:jc w:val="center"/>
              <w:rPr>
                <w:bCs/>
                <w:color w:val="000000"/>
              </w:rPr>
            </w:pPr>
            <w:r>
              <w:rPr>
                <w:bCs/>
                <w:color w:val="000000"/>
              </w:rPr>
              <w:t>2.</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25B0" w14:textId="77777777" w:rsidR="000E1A4B" w:rsidRDefault="000E1A4B" w:rsidP="000E1A4B">
            <w:pPr>
              <w:pStyle w:val="1"/>
              <w:rPr>
                <w:bCs/>
                <w:color w:val="000000"/>
              </w:rPr>
            </w:pPr>
            <w:r>
              <w:rPr>
                <w:bCs/>
                <w:color w:val="000000"/>
              </w:rPr>
              <w:t>Pārveidošanas apakšstacija   TA-257</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A29C" w14:textId="77777777" w:rsidR="000E1A4B" w:rsidRDefault="000E1A4B" w:rsidP="000E1A4B">
            <w:pPr>
              <w:pStyle w:val="1"/>
              <w:rPr>
                <w:bCs/>
                <w:color w:val="000000"/>
              </w:rPr>
            </w:pPr>
            <w:r>
              <w:rPr>
                <w:bCs/>
                <w:color w:val="000000"/>
              </w:rPr>
              <w:t>18. Novembra iela 183, Daugavpils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B1410" w14:textId="77777777" w:rsidR="000E1A4B" w:rsidRDefault="000E1A4B" w:rsidP="000E1A4B">
            <w:pPr>
              <w:pStyle w:val="1"/>
              <w:jc w:val="center"/>
            </w:pPr>
            <w:r>
              <w:rPr>
                <w:bCs/>
                <w:color w:val="000000"/>
              </w:rPr>
              <w:t xml:space="preserve">S-8-1 (6-20 </w:t>
            </w:r>
            <w:proofErr w:type="spellStart"/>
            <w:r>
              <w:rPr>
                <w:bCs/>
                <w:color w:val="000000"/>
              </w:rPr>
              <w:t>kV</w:t>
            </w:r>
            <w:proofErr w:type="spellEnd"/>
            <w:r>
              <w:rPr>
                <w:bCs/>
                <w:color w:val="000000"/>
              </w:rPr>
              <w:t xml:space="preserve"> līnijas), atļautā slodze 600 </w:t>
            </w:r>
            <w:proofErr w:type="spellStart"/>
            <w:r>
              <w:rPr>
                <w:bCs/>
                <w:color w:val="000000"/>
              </w:rPr>
              <w:t>kW</w:t>
            </w:r>
            <w:proofErr w:type="spellEnd"/>
            <w:r>
              <w:rPr>
                <w:bCs/>
                <w:color w:val="000000"/>
              </w:rPr>
              <w:t xml:space="preserve"> </w:t>
            </w:r>
          </w:p>
          <w:p w14:paraId="76DD7809" w14:textId="77777777" w:rsidR="000E1A4B" w:rsidRDefault="000E1A4B" w:rsidP="000E1A4B">
            <w:pPr>
              <w:pStyle w:val="1"/>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48006" w14:textId="77777777" w:rsidR="000E1A4B" w:rsidRPr="005957A9" w:rsidRDefault="000E1A4B" w:rsidP="000E1A4B">
            <w:pPr>
              <w:pStyle w:val="1"/>
              <w:jc w:val="center"/>
              <w:rPr>
                <w:color w:val="000000"/>
              </w:rPr>
            </w:pPr>
            <w:r>
              <w:rPr>
                <w:color w:val="000000"/>
              </w:rPr>
              <w:t>900000</w:t>
            </w:r>
          </w:p>
          <w:p w14:paraId="5EB01ADA" w14:textId="77777777" w:rsidR="000E1A4B" w:rsidRPr="005957A9" w:rsidRDefault="000E1A4B" w:rsidP="000E1A4B">
            <w:pPr>
              <w:pStyle w:val="1"/>
              <w:jc w:val="center"/>
              <w:rPr>
                <w:color w:val="000000"/>
              </w:rPr>
            </w:pPr>
          </w:p>
          <w:p w14:paraId="250311A3" w14:textId="77777777" w:rsidR="000E1A4B" w:rsidRPr="005957A9" w:rsidRDefault="000E1A4B" w:rsidP="000E1A4B">
            <w:pPr>
              <w:pStyle w:val="1"/>
              <w:jc w:val="center"/>
              <w:rPr>
                <w:bCs/>
                <w:color w:val="000000"/>
              </w:rPr>
            </w:pPr>
          </w:p>
          <w:p w14:paraId="6BEA1904" w14:textId="77777777" w:rsidR="000E1A4B" w:rsidRPr="005957A9" w:rsidRDefault="000E1A4B" w:rsidP="000E1A4B">
            <w:pPr>
              <w:pStyle w:val="1"/>
              <w:jc w:val="center"/>
              <w:rPr>
                <w:bCs/>
                <w:color w:val="000000"/>
              </w:rPr>
            </w:pPr>
          </w:p>
        </w:tc>
      </w:tr>
      <w:tr w:rsidR="000E1A4B" w14:paraId="59FBF9B5" w14:textId="77777777" w:rsidTr="005957A9">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FEE3" w14:textId="77777777" w:rsidR="000E1A4B" w:rsidRDefault="000E1A4B" w:rsidP="000E1A4B">
            <w:pPr>
              <w:pStyle w:val="1"/>
              <w:jc w:val="center"/>
              <w:rPr>
                <w:bCs/>
                <w:color w:val="000000"/>
              </w:rPr>
            </w:pPr>
            <w:r>
              <w:rPr>
                <w:bCs/>
                <w:color w:val="000000"/>
              </w:rPr>
              <w:t>3.</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7080F" w14:textId="77777777" w:rsidR="000E1A4B" w:rsidRDefault="000E1A4B" w:rsidP="000E1A4B">
            <w:pPr>
              <w:pStyle w:val="1"/>
              <w:rPr>
                <w:bCs/>
                <w:color w:val="000000"/>
              </w:rPr>
            </w:pPr>
            <w:r>
              <w:rPr>
                <w:bCs/>
                <w:color w:val="000000"/>
              </w:rPr>
              <w:t>Pārveidošanas apakšstacija    SP-18</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CE6C4" w14:textId="77777777" w:rsidR="000E1A4B" w:rsidRDefault="000E1A4B" w:rsidP="000E1A4B">
            <w:pPr>
              <w:pStyle w:val="1"/>
              <w:rPr>
                <w:bCs/>
                <w:color w:val="000000"/>
              </w:rPr>
            </w:pPr>
            <w:r>
              <w:rPr>
                <w:bCs/>
                <w:color w:val="000000"/>
              </w:rPr>
              <w:t>Grodņas iela 83, Daugavpils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DB356" w14:textId="77777777" w:rsidR="000E1A4B" w:rsidRDefault="000E1A4B" w:rsidP="000E1A4B">
            <w:pPr>
              <w:pStyle w:val="1"/>
              <w:jc w:val="center"/>
            </w:pPr>
            <w:r>
              <w:rPr>
                <w:bCs/>
                <w:color w:val="000000"/>
              </w:rPr>
              <w:t xml:space="preserve">S-8-1 (6-20 </w:t>
            </w:r>
            <w:proofErr w:type="spellStart"/>
            <w:r>
              <w:rPr>
                <w:bCs/>
                <w:color w:val="000000"/>
              </w:rPr>
              <w:t>kV</w:t>
            </w:r>
            <w:proofErr w:type="spellEnd"/>
            <w:r>
              <w:rPr>
                <w:bCs/>
                <w:color w:val="000000"/>
              </w:rPr>
              <w:t xml:space="preserve"> līnijas), atļautā slodze 150 </w:t>
            </w:r>
            <w:proofErr w:type="spellStart"/>
            <w:r>
              <w:rPr>
                <w:bCs/>
                <w:color w:val="000000"/>
              </w:rPr>
              <w:t>kW</w:t>
            </w:r>
            <w:proofErr w:type="spellEnd"/>
          </w:p>
          <w:p w14:paraId="5C95C4AE" w14:textId="77777777" w:rsidR="000E1A4B" w:rsidRDefault="000E1A4B" w:rsidP="000E1A4B">
            <w:pPr>
              <w:pStyle w:val="1"/>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6F0A" w14:textId="77777777" w:rsidR="000E1A4B" w:rsidRPr="005957A9" w:rsidRDefault="000E1A4B" w:rsidP="000E1A4B">
            <w:pPr>
              <w:pStyle w:val="1"/>
              <w:jc w:val="center"/>
              <w:rPr>
                <w:color w:val="000000"/>
              </w:rPr>
            </w:pPr>
            <w:r>
              <w:rPr>
                <w:color w:val="000000"/>
              </w:rPr>
              <w:t>214</w:t>
            </w:r>
            <w:r w:rsidRPr="005957A9">
              <w:rPr>
                <w:color w:val="000000"/>
              </w:rPr>
              <w:t>000</w:t>
            </w:r>
          </w:p>
          <w:p w14:paraId="0158776D" w14:textId="77777777" w:rsidR="000E1A4B" w:rsidRPr="005957A9" w:rsidRDefault="000E1A4B" w:rsidP="000E1A4B">
            <w:pPr>
              <w:pStyle w:val="1"/>
              <w:jc w:val="center"/>
              <w:rPr>
                <w:color w:val="000000"/>
              </w:rPr>
            </w:pPr>
          </w:p>
          <w:p w14:paraId="39EA4B32" w14:textId="77777777" w:rsidR="000E1A4B" w:rsidRPr="005957A9" w:rsidRDefault="000E1A4B" w:rsidP="000E1A4B">
            <w:pPr>
              <w:pStyle w:val="1"/>
              <w:jc w:val="center"/>
              <w:rPr>
                <w:bCs/>
                <w:color w:val="000000"/>
              </w:rPr>
            </w:pPr>
          </w:p>
          <w:p w14:paraId="400D517D" w14:textId="77777777" w:rsidR="000E1A4B" w:rsidRPr="005957A9" w:rsidRDefault="000E1A4B" w:rsidP="000E1A4B">
            <w:pPr>
              <w:pStyle w:val="1"/>
              <w:jc w:val="center"/>
              <w:rPr>
                <w:bCs/>
                <w:color w:val="000000"/>
              </w:rPr>
            </w:pPr>
          </w:p>
        </w:tc>
      </w:tr>
      <w:tr w:rsidR="000E1A4B" w14:paraId="564FD9B9" w14:textId="77777777" w:rsidTr="005957A9">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71AB" w14:textId="77777777" w:rsidR="000E1A4B" w:rsidRDefault="000E1A4B" w:rsidP="000E1A4B">
            <w:pPr>
              <w:pStyle w:val="1"/>
              <w:jc w:val="center"/>
              <w:rPr>
                <w:bCs/>
                <w:color w:val="000000"/>
              </w:rPr>
            </w:pPr>
            <w:r>
              <w:rPr>
                <w:bCs/>
                <w:color w:val="000000"/>
              </w:rPr>
              <w:t>4.</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6996" w14:textId="77777777" w:rsidR="000E1A4B" w:rsidRDefault="000E1A4B" w:rsidP="000E1A4B">
            <w:pPr>
              <w:pStyle w:val="1"/>
              <w:rPr>
                <w:bCs/>
                <w:color w:val="000000"/>
              </w:rPr>
            </w:pPr>
            <w:r>
              <w:rPr>
                <w:bCs/>
                <w:color w:val="000000"/>
              </w:rPr>
              <w:t>Pārveidošanas apakšstacija    SP-10</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F8FBC" w14:textId="77777777" w:rsidR="000E1A4B" w:rsidRDefault="000E1A4B" w:rsidP="000E1A4B">
            <w:pPr>
              <w:pStyle w:val="1"/>
              <w:rPr>
                <w:bCs/>
                <w:color w:val="000000"/>
              </w:rPr>
            </w:pPr>
            <w:r>
              <w:rPr>
                <w:bCs/>
                <w:color w:val="000000"/>
              </w:rPr>
              <w:t>Jātnieku iela 90, Daugavpils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FCE1" w14:textId="77777777" w:rsidR="000E1A4B" w:rsidRDefault="000E1A4B" w:rsidP="000E1A4B">
            <w:pPr>
              <w:pStyle w:val="1"/>
              <w:jc w:val="center"/>
            </w:pPr>
            <w:r>
              <w:rPr>
                <w:bCs/>
                <w:color w:val="000000"/>
              </w:rPr>
              <w:t xml:space="preserve">S-8-1 (6-20 </w:t>
            </w:r>
            <w:proofErr w:type="spellStart"/>
            <w:r>
              <w:rPr>
                <w:bCs/>
                <w:color w:val="000000"/>
              </w:rPr>
              <w:t>kV</w:t>
            </w:r>
            <w:proofErr w:type="spellEnd"/>
            <w:r>
              <w:rPr>
                <w:bCs/>
                <w:color w:val="000000"/>
              </w:rPr>
              <w:t xml:space="preserve"> līnijas), atļautā slodze 450 </w:t>
            </w:r>
            <w:proofErr w:type="spellStart"/>
            <w:r>
              <w:rPr>
                <w:bCs/>
                <w:color w:val="000000"/>
              </w:rPr>
              <w:t>kW</w:t>
            </w:r>
            <w:proofErr w:type="spellEnd"/>
          </w:p>
          <w:p w14:paraId="47473EEC" w14:textId="77777777" w:rsidR="000E1A4B" w:rsidRDefault="000E1A4B" w:rsidP="000E1A4B">
            <w:pPr>
              <w:pStyle w:val="1"/>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38948" w14:textId="77777777" w:rsidR="000E1A4B" w:rsidRPr="005957A9" w:rsidRDefault="000E1A4B" w:rsidP="000E1A4B">
            <w:pPr>
              <w:pStyle w:val="1"/>
              <w:jc w:val="center"/>
              <w:rPr>
                <w:color w:val="000000"/>
              </w:rPr>
            </w:pPr>
            <w:r>
              <w:rPr>
                <w:color w:val="000000"/>
              </w:rPr>
              <w:t>69</w:t>
            </w:r>
            <w:r w:rsidRPr="005957A9">
              <w:rPr>
                <w:color w:val="000000"/>
              </w:rPr>
              <w:t>0000</w:t>
            </w:r>
          </w:p>
          <w:p w14:paraId="5BC6913B" w14:textId="77777777" w:rsidR="000E1A4B" w:rsidRPr="005957A9" w:rsidRDefault="000E1A4B" w:rsidP="000E1A4B">
            <w:pPr>
              <w:pStyle w:val="1"/>
              <w:jc w:val="center"/>
              <w:rPr>
                <w:color w:val="000000"/>
              </w:rPr>
            </w:pPr>
          </w:p>
          <w:p w14:paraId="6BBE6ADC" w14:textId="77777777" w:rsidR="000E1A4B" w:rsidRPr="005957A9" w:rsidRDefault="000E1A4B" w:rsidP="000E1A4B">
            <w:pPr>
              <w:pStyle w:val="1"/>
              <w:jc w:val="center"/>
              <w:rPr>
                <w:bCs/>
                <w:color w:val="000000"/>
              </w:rPr>
            </w:pPr>
          </w:p>
          <w:p w14:paraId="73531B6B" w14:textId="77777777" w:rsidR="000E1A4B" w:rsidRPr="005957A9" w:rsidRDefault="000E1A4B" w:rsidP="000E1A4B">
            <w:pPr>
              <w:pStyle w:val="1"/>
              <w:rPr>
                <w:bCs/>
                <w:color w:val="000000"/>
              </w:rPr>
            </w:pPr>
          </w:p>
        </w:tc>
      </w:tr>
      <w:tr w:rsidR="000E1A4B" w14:paraId="1518606E" w14:textId="77777777" w:rsidTr="005957A9">
        <w:trPr>
          <w:trHeight w:val="273"/>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5FCE" w14:textId="77777777" w:rsidR="000E1A4B" w:rsidRDefault="000E1A4B" w:rsidP="000E1A4B">
            <w:pPr>
              <w:pStyle w:val="1"/>
              <w:jc w:val="center"/>
              <w:rPr>
                <w:bCs/>
                <w:color w:val="000000"/>
              </w:rPr>
            </w:pPr>
            <w:r>
              <w:rPr>
                <w:bCs/>
                <w:color w:val="000000"/>
              </w:rPr>
              <w:t>5.</w:t>
            </w:r>
          </w:p>
        </w:tc>
        <w:tc>
          <w:tcPr>
            <w:tcW w:w="1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3442" w14:textId="77777777" w:rsidR="000E1A4B" w:rsidRDefault="000E1A4B" w:rsidP="000E1A4B">
            <w:pPr>
              <w:pStyle w:val="1"/>
            </w:pPr>
            <w:r>
              <w:rPr>
                <w:rStyle w:val="10"/>
                <w:bCs/>
                <w:color w:val="000000"/>
              </w:rPr>
              <w:t>Apakšstacija TP-246</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9A53" w14:textId="77777777" w:rsidR="000E1A4B" w:rsidRDefault="000E1A4B" w:rsidP="000E1A4B">
            <w:pPr>
              <w:pStyle w:val="1"/>
              <w:rPr>
                <w:bCs/>
                <w:color w:val="000000"/>
              </w:rPr>
            </w:pPr>
            <w:r>
              <w:rPr>
                <w:bCs/>
                <w:color w:val="000000"/>
              </w:rPr>
              <w:t>Kārklu iela 24, Daugavpils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22D88" w14:textId="77777777" w:rsidR="000E1A4B" w:rsidRDefault="000E1A4B" w:rsidP="000E1A4B">
            <w:pPr>
              <w:pStyle w:val="1"/>
              <w:jc w:val="center"/>
              <w:rPr>
                <w:bCs/>
                <w:color w:val="000000"/>
              </w:rPr>
            </w:pPr>
            <w:r>
              <w:rPr>
                <w:bCs/>
                <w:color w:val="000000"/>
              </w:rPr>
              <w:t>S-6 (0,4kV līnijas),  120A, 1 laika zona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65F61" w14:textId="77777777" w:rsidR="000E1A4B" w:rsidRPr="005957A9" w:rsidRDefault="000E1A4B" w:rsidP="000E1A4B">
            <w:pPr>
              <w:pStyle w:val="1"/>
              <w:jc w:val="center"/>
              <w:rPr>
                <w:color w:val="000000"/>
              </w:rPr>
            </w:pPr>
            <w:r w:rsidRPr="005957A9">
              <w:rPr>
                <w:color w:val="000000"/>
              </w:rPr>
              <w:t>400000</w:t>
            </w:r>
          </w:p>
          <w:p w14:paraId="3B3C5868" w14:textId="77777777" w:rsidR="000E1A4B" w:rsidRPr="005957A9" w:rsidRDefault="000E1A4B" w:rsidP="000E1A4B">
            <w:pPr>
              <w:pStyle w:val="1"/>
              <w:jc w:val="center"/>
              <w:rPr>
                <w:bCs/>
                <w:color w:val="000000"/>
              </w:rPr>
            </w:pPr>
          </w:p>
        </w:tc>
      </w:tr>
    </w:tbl>
    <w:p w14:paraId="63381CD9" w14:textId="77777777" w:rsidR="007871DE" w:rsidRDefault="007871DE">
      <w:pPr>
        <w:pStyle w:val="1"/>
        <w:autoSpaceDE w:val="0"/>
        <w:ind w:firstLine="567"/>
        <w:jc w:val="both"/>
        <w:rPr>
          <w:color w:val="000000"/>
          <w:sz w:val="22"/>
          <w:szCs w:val="22"/>
          <w:lang w:eastAsia="lv-LV"/>
        </w:rPr>
      </w:pPr>
    </w:p>
    <w:p w14:paraId="7AB79635" w14:textId="77777777" w:rsidR="007871DE" w:rsidRDefault="00B34B69">
      <w:pPr>
        <w:pStyle w:val="1"/>
        <w:autoSpaceDE w:val="0"/>
        <w:ind w:firstLine="567"/>
        <w:jc w:val="both"/>
      </w:pPr>
      <w:r>
        <w:rPr>
          <w:rStyle w:val="10"/>
          <w:sz w:val="22"/>
          <w:szCs w:val="22"/>
          <w:lang w:eastAsia="lv-LV"/>
        </w:rPr>
        <w:t xml:space="preserve">1.2. TIRGOTĀJS normatīvajos aktos noteiktajā kārtībā </w:t>
      </w:r>
      <w:r>
        <w:rPr>
          <w:rStyle w:val="10"/>
          <w:sz w:val="22"/>
          <w:szCs w:val="22"/>
        </w:rPr>
        <w:t>atbildīgs par to, lai tā pārdotās elektroenerģijas daudzums katrā tirdzniecības intervālā atbilstu sistēmā nodotās elektroenerģijas daudzumam un nopirktās elektroenerģijas daudzums atbilstu no sistēmas saņemtās elektroenerģijas daudzumam</w:t>
      </w:r>
      <w:r>
        <w:rPr>
          <w:rStyle w:val="10"/>
          <w:sz w:val="22"/>
          <w:szCs w:val="22"/>
          <w:lang w:eastAsia="lv-LV"/>
        </w:rPr>
        <w:t>.</w:t>
      </w:r>
    </w:p>
    <w:p w14:paraId="700A663D" w14:textId="77777777" w:rsidR="007871DE" w:rsidRDefault="00B34B69">
      <w:pPr>
        <w:pStyle w:val="1"/>
        <w:autoSpaceDE w:val="0"/>
        <w:ind w:firstLine="567"/>
        <w:jc w:val="both"/>
      </w:pPr>
      <w:r>
        <w:rPr>
          <w:rStyle w:val="10"/>
          <w:color w:val="000000"/>
          <w:sz w:val="22"/>
          <w:szCs w:val="22"/>
          <w:lang w:eastAsia="lv-LV"/>
        </w:rPr>
        <w:t>1.3. Iepirkuma priekšmets neietver ele</w:t>
      </w:r>
      <w:r w:rsidR="00C05F33">
        <w:rPr>
          <w:rStyle w:val="10"/>
          <w:color w:val="000000"/>
          <w:sz w:val="22"/>
          <w:szCs w:val="22"/>
          <w:lang w:eastAsia="lv-LV"/>
        </w:rPr>
        <w:t xml:space="preserve">ktroenerģijas pārvadi un sadali, </w:t>
      </w:r>
      <w:r w:rsidR="00C05F33">
        <w:rPr>
          <w:lang w:eastAsia="lv-LV"/>
        </w:rPr>
        <w:t>ietver visus nodokļus un nodevas, izņemot Pievienotās vērtības nodokli</w:t>
      </w:r>
      <w:r>
        <w:rPr>
          <w:rStyle w:val="10"/>
          <w:color w:val="000000"/>
          <w:sz w:val="22"/>
          <w:szCs w:val="22"/>
          <w:lang w:eastAsia="lv-LV"/>
        </w:rPr>
        <w:t xml:space="preserve"> Par sistēmas pakalpojumu </w:t>
      </w:r>
      <w:r>
        <w:rPr>
          <w:rStyle w:val="10"/>
          <w:caps/>
          <w:color w:val="000000"/>
          <w:sz w:val="22"/>
          <w:szCs w:val="22"/>
          <w:lang w:eastAsia="lv-LV"/>
        </w:rPr>
        <w:t>Lietotājs</w:t>
      </w:r>
      <w:r>
        <w:rPr>
          <w:rStyle w:val="10"/>
          <w:color w:val="000000"/>
          <w:sz w:val="22"/>
          <w:szCs w:val="22"/>
          <w:lang w:eastAsia="lv-LV"/>
        </w:rPr>
        <w:t xml:space="preserve"> norēķinās atsevišķi slēdzot sistēmas pakalpojumu līgumu ar sistēmas operatoru.</w:t>
      </w:r>
    </w:p>
    <w:p w14:paraId="5A011D15" w14:textId="77777777" w:rsidR="007871DE" w:rsidRDefault="00B34B69">
      <w:pPr>
        <w:pStyle w:val="1"/>
        <w:autoSpaceDE w:val="0"/>
        <w:spacing w:before="120" w:after="120"/>
        <w:jc w:val="center"/>
        <w:rPr>
          <w:b/>
          <w:sz w:val="22"/>
          <w:szCs w:val="22"/>
          <w:lang w:eastAsia="lv-LV"/>
        </w:rPr>
      </w:pPr>
      <w:r>
        <w:rPr>
          <w:b/>
          <w:sz w:val="22"/>
          <w:szCs w:val="22"/>
          <w:lang w:eastAsia="lv-LV"/>
        </w:rPr>
        <w:t>2. Līguma termiņš un izpildes kārtība</w:t>
      </w:r>
    </w:p>
    <w:p w14:paraId="77C59042" w14:textId="49AB9E2E" w:rsidR="007871DE" w:rsidRPr="005957A9" w:rsidRDefault="00B34B69">
      <w:pPr>
        <w:pStyle w:val="1"/>
        <w:autoSpaceDE w:val="0"/>
        <w:ind w:firstLine="567"/>
        <w:jc w:val="both"/>
        <w:rPr>
          <w:color w:val="000000" w:themeColor="text1"/>
        </w:rPr>
      </w:pPr>
      <w:r>
        <w:rPr>
          <w:rStyle w:val="10"/>
          <w:sz w:val="22"/>
          <w:szCs w:val="22"/>
          <w:lang w:eastAsia="lv-LV"/>
        </w:rPr>
        <w:t xml:space="preserve">2.1. LĪGUMS stājas spēkā </w:t>
      </w:r>
      <w:r w:rsidR="005957A9">
        <w:rPr>
          <w:rStyle w:val="10"/>
          <w:b/>
          <w:sz w:val="22"/>
          <w:szCs w:val="22"/>
          <w:lang w:eastAsia="lv-LV"/>
        </w:rPr>
        <w:t>202</w:t>
      </w:r>
      <w:r w:rsidR="006F5642">
        <w:rPr>
          <w:rStyle w:val="10"/>
          <w:b/>
          <w:sz w:val="22"/>
          <w:szCs w:val="22"/>
          <w:lang w:eastAsia="lv-LV"/>
        </w:rPr>
        <w:t>1</w:t>
      </w:r>
      <w:r>
        <w:rPr>
          <w:rStyle w:val="10"/>
          <w:b/>
          <w:sz w:val="22"/>
          <w:szCs w:val="22"/>
          <w:lang w:eastAsia="lv-LV"/>
        </w:rPr>
        <w:t>.gada 1.februārī</w:t>
      </w:r>
      <w:r>
        <w:rPr>
          <w:rStyle w:val="10"/>
          <w:sz w:val="22"/>
          <w:szCs w:val="22"/>
          <w:lang w:eastAsia="lv-LV"/>
        </w:rPr>
        <w:t xml:space="preserve"> un tā darbības termiņš ir līdz </w:t>
      </w:r>
      <w:r w:rsidR="00D55F71" w:rsidRPr="005957A9">
        <w:rPr>
          <w:rStyle w:val="10"/>
          <w:b/>
          <w:color w:val="000000" w:themeColor="text1"/>
          <w:sz w:val="22"/>
          <w:szCs w:val="22"/>
          <w:lang w:eastAsia="lv-LV"/>
        </w:rPr>
        <w:t>20</w:t>
      </w:r>
      <w:r w:rsidR="005957A9">
        <w:rPr>
          <w:rStyle w:val="10"/>
          <w:b/>
          <w:color w:val="000000" w:themeColor="text1"/>
          <w:sz w:val="22"/>
          <w:szCs w:val="22"/>
          <w:lang w:eastAsia="lv-LV"/>
        </w:rPr>
        <w:t>2</w:t>
      </w:r>
      <w:r w:rsidR="006F5642">
        <w:rPr>
          <w:rStyle w:val="10"/>
          <w:b/>
          <w:color w:val="000000" w:themeColor="text1"/>
          <w:sz w:val="22"/>
          <w:szCs w:val="22"/>
          <w:lang w:eastAsia="lv-LV"/>
        </w:rPr>
        <w:t>2</w:t>
      </w:r>
      <w:r w:rsidRPr="005957A9">
        <w:rPr>
          <w:rStyle w:val="10"/>
          <w:b/>
          <w:color w:val="000000" w:themeColor="text1"/>
          <w:sz w:val="22"/>
          <w:szCs w:val="22"/>
          <w:lang w:eastAsia="lv-LV"/>
        </w:rPr>
        <w:t xml:space="preserve">.gada </w:t>
      </w:r>
      <w:r w:rsidR="005957A9">
        <w:rPr>
          <w:rStyle w:val="10"/>
          <w:b/>
          <w:color w:val="000000" w:themeColor="text1"/>
          <w:sz w:val="22"/>
          <w:szCs w:val="22"/>
          <w:lang w:eastAsia="lv-LV"/>
        </w:rPr>
        <w:t>31.janvarim</w:t>
      </w:r>
      <w:r w:rsidRPr="005957A9">
        <w:rPr>
          <w:rStyle w:val="10"/>
          <w:color w:val="000000" w:themeColor="text1"/>
          <w:sz w:val="22"/>
          <w:szCs w:val="22"/>
          <w:lang w:eastAsia="lv-LV"/>
        </w:rPr>
        <w:t>, ievērojot 2.2. punkta noteikumu.</w:t>
      </w:r>
    </w:p>
    <w:p w14:paraId="713C27D0" w14:textId="77777777" w:rsidR="007871DE" w:rsidRDefault="00B34B69">
      <w:pPr>
        <w:pStyle w:val="1"/>
        <w:autoSpaceDE w:val="0"/>
        <w:ind w:firstLine="567"/>
        <w:jc w:val="both"/>
        <w:rPr>
          <w:sz w:val="22"/>
          <w:szCs w:val="22"/>
          <w:lang w:eastAsia="lv-LV"/>
        </w:rPr>
      </w:pPr>
      <w:r w:rsidRPr="005957A9">
        <w:rPr>
          <w:color w:val="000000" w:themeColor="text1"/>
          <w:sz w:val="22"/>
          <w:szCs w:val="22"/>
          <w:lang w:eastAsia="lv-LV"/>
        </w:rPr>
        <w:lastRenderedPageBreak/>
        <w:t>2.2. Lai LĪGUMS būtu spēkā un LIETOTĀJS saņemtu nepārtrauktu elektroenerģijas piegādi</w:t>
      </w:r>
      <w:r>
        <w:rPr>
          <w:sz w:val="22"/>
          <w:szCs w:val="22"/>
          <w:lang w:eastAsia="lv-LV"/>
        </w:rPr>
        <w:t>, ir nepieciešams spēkā esošs sistēmas pakalpojumu līgums starp LIETOTĀJU un elektroenerģijas sistēmas operatoru, kura tīklam ir pieslēgtas LIETOTĀJA elektroietaises, un pa kuru tiek piegādāta TIRGOTĀJA saražotā elektroenerģija.</w:t>
      </w:r>
    </w:p>
    <w:p w14:paraId="2BD04FDF" w14:textId="77777777" w:rsidR="007871DE" w:rsidRDefault="00B34B69">
      <w:pPr>
        <w:pStyle w:val="1"/>
        <w:autoSpaceDE w:val="0"/>
        <w:spacing w:before="120" w:after="120"/>
        <w:jc w:val="center"/>
        <w:rPr>
          <w:b/>
          <w:sz w:val="22"/>
          <w:szCs w:val="22"/>
          <w:lang w:eastAsia="lv-LV"/>
        </w:rPr>
      </w:pPr>
      <w:r>
        <w:rPr>
          <w:b/>
          <w:sz w:val="22"/>
          <w:szCs w:val="22"/>
          <w:lang w:eastAsia="lv-LV"/>
        </w:rPr>
        <w:t>3. Elektroenerģijas cena un norēķinu kārtība</w:t>
      </w:r>
    </w:p>
    <w:p w14:paraId="7194FAD8" w14:textId="77777777" w:rsidR="007871DE" w:rsidRDefault="00B34B69">
      <w:pPr>
        <w:pStyle w:val="1"/>
        <w:autoSpaceDE w:val="0"/>
        <w:ind w:firstLine="567"/>
        <w:jc w:val="both"/>
      </w:pPr>
      <w:r>
        <w:rPr>
          <w:rStyle w:val="10"/>
          <w:color w:val="000000"/>
          <w:sz w:val="22"/>
          <w:szCs w:val="22"/>
          <w:lang w:eastAsia="lv-LV"/>
        </w:rPr>
        <w:t xml:space="preserve">3.1. Elektroenerģijas cena, par kādu </w:t>
      </w:r>
      <w:r>
        <w:rPr>
          <w:rStyle w:val="10"/>
          <w:caps/>
          <w:color w:val="000000"/>
          <w:sz w:val="22"/>
          <w:szCs w:val="22"/>
          <w:lang w:eastAsia="lv-LV"/>
        </w:rPr>
        <w:t>Tirgotājs</w:t>
      </w:r>
      <w:r>
        <w:rPr>
          <w:rStyle w:val="10"/>
          <w:color w:val="000000"/>
          <w:sz w:val="22"/>
          <w:szCs w:val="22"/>
          <w:lang w:eastAsia="lv-LV"/>
        </w:rPr>
        <w:t xml:space="preserve"> pārdod </w:t>
      </w:r>
      <w:r>
        <w:rPr>
          <w:rStyle w:val="10"/>
          <w:caps/>
          <w:color w:val="000000"/>
          <w:sz w:val="22"/>
          <w:szCs w:val="22"/>
          <w:lang w:eastAsia="lv-LV"/>
        </w:rPr>
        <w:t>Lietotājam</w:t>
      </w:r>
      <w:r>
        <w:rPr>
          <w:rStyle w:val="10"/>
          <w:color w:val="000000"/>
          <w:sz w:val="22"/>
          <w:szCs w:val="22"/>
          <w:lang w:eastAsia="lv-LV"/>
        </w:rPr>
        <w:t xml:space="preserve"> elektroenerģiju, tiek noteikta </w:t>
      </w:r>
      <w:r>
        <w:rPr>
          <w:rStyle w:val="10"/>
          <w:b/>
          <w:color w:val="000000"/>
          <w:sz w:val="22"/>
          <w:szCs w:val="22"/>
          <w:lang w:eastAsia="lv-LV"/>
        </w:rPr>
        <w:t xml:space="preserve">_____ </w:t>
      </w:r>
      <w:proofErr w:type="spellStart"/>
      <w:r>
        <w:rPr>
          <w:rStyle w:val="10"/>
          <w:b/>
          <w:color w:val="000000"/>
          <w:sz w:val="22"/>
          <w:szCs w:val="22"/>
          <w:lang w:eastAsia="lv-LV"/>
        </w:rPr>
        <w:t>eurocenti</w:t>
      </w:r>
      <w:proofErr w:type="spellEnd"/>
      <w:r>
        <w:rPr>
          <w:rStyle w:val="10"/>
          <w:color w:val="000000"/>
          <w:sz w:val="22"/>
          <w:szCs w:val="22"/>
          <w:lang w:eastAsia="lv-LV"/>
        </w:rPr>
        <w:t xml:space="preserve"> </w:t>
      </w:r>
      <w:r>
        <w:rPr>
          <w:rStyle w:val="10"/>
          <w:b/>
          <w:color w:val="000000"/>
          <w:sz w:val="22"/>
          <w:szCs w:val="22"/>
          <w:lang w:eastAsia="lv-LV"/>
        </w:rPr>
        <w:t xml:space="preserve">par 1 </w:t>
      </w:r>
      <w:proofErr w:type="spellStart"/>
      <w:r>
        <w:rPr>
          <w:rStyle w:val="10"/>
          <w:b/>
          <w:color w:val="000000"/>
          <w:sz w:val="22"/>
          <w:szCs w:val="22"/>
          <w:lang w:eastAsia="lv-LV"/>
        </w:rPr>
        <w:t>kWh</w:t>
      </w:r>
      <w:proofErr w:type="spellEnd"/>
      <w:r>
        <w:rPr>
          <w:rStyle w:val="10"/>
          <w:b/>
          <w:color w:val="000000"/>
          <w:sz w:val="22"/>
          <w:szCs w:val="22"/>
          <w:lang w:eastAsia="lv-LV"/>
        </w:rPr>
        <w:t xml:space="preserve"> </w:t>
      </w:r>
      <w:r>
        <w:rPr>
          <w:rStyle w:val="10"/>
          <w:color w:val="000000"/>
          <w:sz w:val="22"/>
          <w:szCs w:val="22"/>
          <w:lang w:eastAsia="lv-LV"/>
        </w:rPr>
        <w:t xml:space="preserve">bez pievienotās vērtības nodokļa un ________ </w:t>
      </w:r>
      <w:proofErr w:type="spellStart"/>
      <w:r>
        <w:rPr>
          <w:rStyle w:val="10"/>
          <w:b/>
          <w:color w:val="000000"/>
          <w:sz w:val="22"/>
          <w:szCs w:val="22"/>
          <w:lang w:eastAsia="lv-LV"/>
        </w:rPr>
        <w:t>eurocenti</w:t>
      </w:r>
      <w:proofErr w:type="spellEnd"/>
      <w:r>
        <w:rPr>
          <w:rStyle w:val="10"/>
          <w:b/>
          <w:color w:val="000000"/>
          <w:sz w:val="22"/>
          <w:szCs w:val="22"/>
          <w:lang w:eastAsia="lv-LV"/>
        </w:rPr>
        <w:t xml:space="preserve"> par 1 </w:t>
      </w:r>
      <w:proofErr w:type="spellStart"/>
      <w:r>
        <w:rPr>
          <w:rStyle w:val="10"/>
          <w:b/>
          <w:color w:val="000000"/>
          <w:sz w:val="22"/>
          <w:szCs w:val="22"/>
          <w:lang w:eastAsia="lv-LV"/>
        </w:rPr>
        <w:t>kWh</w:t>
      </w:r>
      <w:proofErr w:type="spellEnd"/>
      <w:r>
        <w:rPr>
          <w:rStyle w:val="10"/>
          <w:color w:val="000000"/>
          <w:sz w:val="22"/>
          <w:szCs w:val="22"/>
          <w:lang w:eastAsia="lv-LV"/>
        </w:rPr>
        <w:t xml:space="preserve"> ar Pievienotās vērtības nodokli _________ laika zonā.</w:t>
      </w:r>
    </w:p>
    <w:p w14:paraId="7B6832B1" w14:textId="77777777" w:rsidR="007871DE" w:rsidRDefault="00B34B69">
      <w:pPr>
        <w:pStyle w:val="1"/>
        <w:autoSpaceDE w:val="0"/>
        <w:spacing w:after="23"/>
        <w:ind w:firstLine="567"/>
        <w:jc w:val="both"/>
      </w:pPr>
      <w:r>
        <w:rPr>
          <w:rStyle w:val="10"/>
          <w:color w:val="000000"/>
          <w:sz w:val="22"/>
          <w:szCs w:val="22"/>
          <w:lang w:eastAsia="lv-LV"/>
        </w:rPr>
        <w:t xml:space="preserve">3.2. Kopējā līgumcena līguma darbības laikā ir ne vairāk kā </w:t>
      </w:r>
      <w:r>
        <w:rPr>
          <w:rStyle w:val="10"/>
          <w:b/>
          <w:bCs/>
          <w:color w:val="000000"/>
          <w:sz w:val="22"/>
          <w:szCs w:val="22"/>
          <w:lang w:eastAsia="lv-LV"/>
        </w:rPr>
        <w:t xml:space="preserve">_______ </w:t>
      </w:r>
      <w:proofErr w:type="spellStart"/>
      <w:r>
        <w:rPr>
          <w:rStyle w:val="10"/>
          <w:b/>
          <w:bCs/>
          <w:color w:val="000000"/>
          <w:sz w:val="22"/>
          <w:szCs w:val="22"/>
          <w:lang w:eastAsia="lv-LV"/>
        </w:rPr>
        <w:t>euro</w:t>
      </w:r>
      <w:proofErr w:type="spellEnd"/>
      <w:r>
        <w:rPr>
          <w:rStyle w:val="10"/>
          <w:b/>
          <w:color w:val="000000"/>
          <w:sz w:val="22"/>
          <w:szCs w:val="22"/>
          <w:lang w:eastAsia="lv-LV"/>
        </w:rPr>
        <w:t xml:space="preserve"> (_________)</w:t>
      </w:r>
      <w:r>
        <w:rPr>
          <w:rStyle w:val="10"/>
          <w:color w:val="000000"/>
          <w:sz w:val="22"/>
          <w:szCs w:val="22"/>
          <w:lang w:eastAsia="lv-LV"/>
        </w:rPr>
        <w:t xml:space="preserve"> bez pievienotās vērtības nodokļa.</w:t>
      </w:r>
    </w:p>
    <w:p w14:paraId="676DA4D0" w14:textId="77777777" w:rsidR="007871DE" w:rsidRDefault="00B34B69">
      <w:pPr>
        <w:pStyle w:val="1"/>
        <w:autoSpaceDE w:val="0"/>
        <w:spacing w:after="23"/>
        <w:ind w:firstLine="567"/>
        <w:jc w:val="both"/>
        <w:rPr>
          <w:color w:val="000000"/>
          <w:sz w:val="22"/>
          <w:szCs w:val="22"/>
          <w:lang w:eastAsia="lv-LV"/>
        </w:rPr>
      </w:pPr>
      <w:r>
        <w:rPr>
          <w:color w:val="000000"/>
          <w:sz w:val="22"/>
          <w:szCs w:val="22"/>
          <w:lang w:eastAsia="lv-LV"/>
        </w:rPr>
        <w:t>3.3. Elektroenerģijas cena paliek nemainīga visā Līguma darbības laikā. Ja Piegādātājs var piedāvāt zemāku cenu vai Latvijas Republikas tirgū tiek pārdota elektroenerģija ar zemāku cenu, PUSES var vienoties par atbilstošu elektroenerģijas cenas samazināšanu.</w:t>
      </w:r>
    </w:p>
    <w:p w14:paraId="7458AAC8" w14:textId="77777777" w:rsidR="007871DE" w:rsidRDefault="00B34B69">
      <w:pPr>
        <w:pStyle w:val="1"/>
        <w:autoSpaceDE w:val="0"/>
        <w:ind w:firstLine="567"/>
        <w:jc w:val="both"/>
      </w:pPr>
      <w:r>
        <w:rPr>
          <w:rStyle w:val="10"/>
          <w:color w:val="000000"/>
          <w:sz w:val="22"/>
          <w:szCs w:val="22"/>
          <w:lang w:eastAsia="lv-LV"/>
        </w:rPr>
        <w:t xml:space="preserve">3.4. Elektroenerģijas cena neietver obligāto iepirkumu komponentes un sistēmas pakalpojumus, kurus </w:t>
      </w:r>
      <w:r>
        <w:rPr>
          <w:rStyle w:val="10"/>
          <w:caps/>
          <w:color w:val="000000"/>
          <w:sz w:val="22"/>
          <w:szCs w:val="22"/>
          <w:lang w:eastAsia="lv-LV"/>
        </w:rPr>
        <w:t>Lietotājs</w:t>
      </w:r>
      <w:r>
        <w:rPr>
          <w:rStyle w:val="10"/>
          <w:color w:val="000000"/>
          <w:sz w:val="22"/>
          <w:szCs w:val="22"/>
          <w:lang w:eastAsia="lv-LV"/>
        </w:rPr>
        <w:t xml:space="preserve"> apmaksā papildus saskaņā ar elektroenerģijas sistēmas operatoru noslēgtā sistēmas pakalpojumu līguma noteikumiem. </w:t>
      </w:r>
    </w:p>
    <w:p w14:paraId="089CB817" w14:textId="77777777" w:rsidR="007871DE" w:rsidRDefault="00B34B69">
      <w:pPr>
        <w:pStyle w:val="1"/>
        <w:autoSpaceDE w:val="0"/>
        <w:ind w:firstLine="567"/>
        <w:jc w:val="both"/>
        <w:rPr>
          <w:sz w:val="22"/>
          <w:szCs w:val="22"/>
          <w:lang w:eastAsia="lv-LV"/>
        </w:rPr>
      </w:pPr>
      <w:r>
        <w:rPr>
          <w:sz w:val="22"/>
          <w:szCs w:val="22"/>
          <w:lang w:eastAsia="lv-LV"/>
        </w:rPr>
        <w:t xml:space="preserve">3.5. Norēķini par elektroenerģiju notiek reizi mēnesī par LIETOTĀJA faktiski patērēto elektroenerģijas apjomu atbilstoši </w:t>
      </w:r>
      <w:proofErr w:type="spellStart"/>
      <w:r>
        <w:rPr>
          <w:sz w:val="22"/>
          <w:szCs w:val="22"/>
          <w:lang w:eastAsia="lv-LV"/>
        </w:rPr>
        <w:t>komercuzskaites</w:t>
      </w:r>
      <w:proofErr w:type="spellEnd"/>
      <w:r>
        <w:rPr>
          <w:sz w:val="22"/>
          <w:szCs w:val="22"/>
          <w:lang w:eastAsia="lv-LV"/>
        </w:rPr>
        <w:t xml:space="preserve"> mēraparātu rādījumiem.</w:t>
      </w:r>
    </w:p>
    <w:p w14:paraId="7F4F0086" w14:textId="77777777" w:rsidR="007871DE" w:rsidRDefault="00B34B69">
      <w:pPr>
        <w:pStyle w:val="1"/>
        <w:autoSpaceDE w:val="0"/>
        <w:ind w:firstLine="567"/>
        <w:jc w:val="both"/>
        <w:rPr>
          <w:sz w:val="22"/>
          <w:szCs w:val="22"/>
          <w:lang w:eastAsia="lv-LV"/>
        </w:rPr>
      </w:pPr>
      <w:r>
        <w:rPr>
          <w:sz w:val="22"/>
          <w:szCs w:val="22"/>
          <w:lang w:eastAsia="lv-LV"/>
        </w:rPr>
        <w:t xml:space="preserve">3.6. </w:t>
      </w:r>
      <w:proofErr w:type="spellStart"/>
      <w:r>
        <w:rPr>
          <w:sz w:val="22"/>
          <w:szCs w:val="22"/>
          <w:lang w:eastAsia="lv-LV"/>
        </w:rPr>
        <w:t>Komercuzskaites</w:t>
      </w:r>
      <w:proofErr w:type="spellEnd"/>
      <w:r>
        <w:rPr>
          <w:sz w:val="22"/>
          <w:szCs w:val="22"/>
          <w:lang w:eastAsia="lv-LV"/>
        </w:rPr>
        <w:t xml:space="preserve"> mēraparātu lietošanas kārtība un ar to saistītie jautājumi tiek noteikti sistēmas pakalpojumu līgumā. Pēc sistēmas pakalpojumu līguma noslēgšanas LIETOTĀJS informē TIRGOTĀJU par </w:t>
      </w:r>
      <w:proofErr w:type="spellStart"/>
      <w:r>
        <w:rPr>
          <w:sz w:val="22"/>
          <w:szCs w:val="22"/>
          <w:lang w:eastAsia="lv-LV"/>
        </w:rPr>
        <w:t>komercuzskaites</w:t>
      </w:r>
      <w:proofErr w:type="spellEnd"/>
      <w:r>
        <w:rPr>
          <w:sz w:val="22"/>
          <w:szCs w:val="22"/>
          <w:lang w:eastAsia="lv-LV"/>
        </w:rPr>
        <w:t xml:space="preserve"> mēraparātu lietošanas kārtību. </w:t>
      </w:r>
    </w:p>
    <w:p w14:paraId="14D42166" w14:textId="77777777" w:rsidR="007871DE" w:rsidRDefault="00B34B69">
      <w:pPr>
        <w:pStyle w:val="1"/>
        <w:autoSpaceDE w:val="0"/>
        <w:ind w:firstLine="567"/>
        <w:jc w:val="both"/>
        <w:rPr>
          <w:sz w:val="22"/>
          <w:szCs w:val="22"/>
          <w:lang w:eastAsia="lv-LV"/>
        </w:rPr>
      </w:pPr>
      <w:r>
        <w:rPr>
          <w:sz w:val="22"/>
          <w:szCs w:val="22"/>
          <w:lang w:eastAsia="lv-LV"/>
        </w:rPr>
        <w:t xml:space="preserve">3.7. Katra mēneša pirmajā datumā LIETOTĀJS nolasa </w:t>
      </w:r>
      <w:proofErr w:type="spellStart"/>
      <w:r>
        <w:rPr>
          <w:sz w:val="22"/>
          <w:szCs w:val="22"/>
          <w:lang w:eastAsia="lv-LV"/>
        </w:rPr>
        <w:t>komercuzskaites</w:t>
      </w:r>
      <w:proofErr w:type="spellEnd"/>
      <w:r>
        <w:rPr>
          <w:sz w:val="22"/>
          <w:szCs w:val="22"/>
          <w:lang w:eastAsia="lv-LV"/>
        </w:rPr>
        <w:t xml:space="preserve"> mēraparātu rādījumus – iepriekšējā mēneša patēriņu un summāro patēriņu vai skaitītāja rādījumu un mēneša pirmajā darba dienā paziņo TIRGOTĀJAM, reģistrējot to on-</w:t>
      </w:r>
      <w:proofErr w:type="spellStart"/>
      <w:r>
        <w:rPr>
          <w:sz w:val="22"/>
          <w:szCs w:val="22"/>
          <w:lang w:eastAsia="lv-LV"/>
        </w:rPr>
        <w:t>line</w:t>
      </w:r>
      <w:proofErr w:type="spellEnd"/>
      <w:r>
        <w:rPr>
          <w:sz w:val="22"/>
          <w:szCs w:val="22"/>
          <w:lang w:eastAsia="lv-LV"/>
        </w:rPr>
        <w:t xml:space="preserve"> datu bāzē.</w:t>
      </w:r>
    </w:p>
    <w:p w14:paraId="2911FE54" w14:textId="77777777" w:rsidR="007871DE" w:rsidRDefault="00B34B69">
      <w:pPr>
        <w:pStyle w:val="1"/>
        <w:autoSpaceDE w:val="0"/>
        <w:ind w:firstLine="567"/>
        <w:jc w:val="both"/>
      </w:pPr>
      <w:r>
        <w:rPr>
          <w:rStyle w:val="10"/>
          <w:sz w:val="22"/>
          <w:szCs w:val="22"/>
          <w:lang w:eastAsia="lv-LV"/>
        </w:rPr>
        <w:t xml:space="preserve">3.8. Līdz kārtējā mēneša 10.datumam TIRGOTĀJS iesniedz LIETOTĀJAM rēķinu par iepriekšējā mēnesī patērēto elektroenerģiju saskaņā ar LIETOTĀJA iesniegto informāciju par </w:t>
      </w:r>
      <w:proofErr w:type="spellStart"/>
      <w:r>
        <w:rPr>
          <w:rStyle w:val="10"/>
          <w:sz w:val="22"/>
          <w:szCs w:val="22"/>
          <w:lang w:eastAsia="lv-LV"/>
        </w:rPr>
        <w:t>komercuzskaites</w:t>
      </w:r>
      <w:proofErr w:type="spellEnd"/>
      <w:r>
        <w:rPr>
          <w:rStyle w:val="10"/>
          <w:sz w:val="22"/>
          <w:szCs w:val="22"/>
          <w:lang w:eastAsia="lv-LV"/>
        </w:rPr>
        <w:t xml:space="preserve"> mēraparātu rādījumiem. TIRGOTĀJS rēķinu LIETOTĀJAM nosūta elektroniski uz LIETOTĀJA e-pasta adresi </w:t>
      </w:r>
      <w:hyperlink r:id="rId21" w:history="1">
        <w:r>
          <w:rPr>
            <w:rStyle w:val="13"/>
            <w:b/>
            <w:sz w:val="22"/>
            <w:szCs w:val="22"/>
            <w:lang w:eastAsia="lv-LV"/>
          </w:rPr>
          <w:t>info@dsatiksme.lv</w:t>
        </w:r>
      </w:hyperlink>
      <w:r>
        <w:rPr>
          <w:rStyle w:val="10"/>
          <w:b/>
          <w:color w:val="0000FF"/>
          <w:sz w:val="22"/>
          <w:szCs w:val="22"/>
          <w:lang w:eastAsia="lv-LV"/>
        </w:rPr>
        <w:t xml:space="preserve">  </w:t>
      </w:r>
      <w:r>
        <w:rPr>
          <w:rStyle w:val="10"/>
          <w:sz w:val="22"/>
          <w:szCs w:val="22"/>
          <w:lang w:eastAsia="lv-LV"/>
        </w:rPr>
        <w:t>un tas tiks uzskatīs par saņemtu nākamajā darba dienā pēc tā nosūtīšanas uz norādīto e-pasta adresi.</w:t>
      </w:r>
    </w:p>
    <w:p w14:paraId="32569FCD" w14:textId="77777777" w:rsidR="007871DE" w:rsidRDefault="00B34B69">
      <w:pPr>
        <w:pStyle w:val="1"/>
        <w:autoSpaceDE w:val="0"/>
        <w:ind w:firstLine="567"/>
        <w:jc w:val="both"/>
      </w:pPr>
      <w:r>
        <w:rPr>
          <w:rStyle w:val="10"/>
          <w:color w:val="000000"/>
          <w:sz w:val="22"/>
          <w:szCs w:val="22"/>
          <w:lang w:eastAsia="lv-LV"/>
        </w:rPr>
        <w:t xml:space="preserve">3.9. </w:t>
      </w:r>
      <w:r>
        <w:rPr>
          <w:rStyle w:val="10"/>
          <w:caps/>
          <w:color w:val="000000"/>
          <w:sz w:val="22"/>
          <w:szCs w:val="22"/>
          <w:lang w:eastAsia="lv-LV"/>
        </w:rPr>
        <w:t>Tirgotāja</w:t>
      </w:r>
      <w:r>
        <w:rPr>
          <w:rStyle w:val="10"/>
          <w:color w:val="000000"/>
          <w:sz w:val="22"/>
          <w:szCs w:val="22"/>
          <w:lang w:eastAsia="lv-LV"/>
        </w:rPr>
        <w:t xml:space="preserve"> atsūtītajiem rēķiniem jāsatur šādi dati: </w:t>
      </w:r>
    </w:p>
    <w:p w14:paraId="403D59A8"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 xml:space="preserve">3.9.1. skaitītāja Nr., </w:t>
      </w:r>
    </w:p>
    <w:p w14:paraId="0CA5683D" w14:textId="77777777" w:rsidR="007871DE" w:rsidRDefault="00B34B69">
      <w:pPr>
        <w:pStyle w:val="1"/>
        <w:autoSpaceDE w:val="0"/>
        <w:ind w:firstLine="567"/>
        <w:jc w:val="both"/>
      </w:pPr>
      <w:r>
        <w:rPr>
          <w:rStyle w:val="10"/>
          <w:color w:val="000000"/>
          <w:sz w:val="22"/>
          <w:szCs w:val="22"/>
          <w:lang w:eastAsia="lv-LV"/>
        </w:rPr>
        <w:t xml:space="preserve">3.9.2. </w:t>
      </w:r>
      <w:r>
        <w:rPr>
          <w:rStyle w:val="10"/>
          <w:caps/>
          <w:color w:val="000000"/>
          <w:sz w:val="22"/>
          <w:szCs w:val="22"/>
          <w:lang w:eastAsia="lv-LV"/>
        </w:rPr>
        <w:t>Lietotāja</w:t>
      </w:r>
      <w:r>
        <w:rPr>
          <w:rStyle w:val="10"/>
          <w:color w:val="000000"/>
          <w:sz w:val="22"/>
          <w:szCs w:val="22"/>
          <w:lang w:eastAsia="lv-LV"/>
        </w:rPr>
        <w:t xml:space="preserve"> objekta adrese, </w:t>
      </w:r>
    </w:p>
    <w:p w14:paraId="409C9658"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 xml:space="preserve">3.9.3. laika zonas, </w:t>
      </w:r>
      <w:proofErr w:type="spellStart"/>
      <w:r>
        <w:rPr>
          <w:color w:val="000000"/>
          <w:sz w:val="22"/>
          <w:szCs w:val="22"/>
          <w:lang w:eastAsia="lv-LV"/>
        </w:rPr>
        <w:t>pieslēguma</w:t>
      </w:r>
      <w:proofErr w:type="spellEnd"/>
      <w:r>
        <w:rPr>
          <w:color w:val="000000"/>
          <w:sz w:val="22"/>
          <w:szCs w:val="22"/>
          <w:lang w:eastAsia="lv-LV"/>
        </w:rPr>
        <w:t xml:space="preserve"> veids,</w:t>
      </w:r>
    </w:p>
    <w:p w14:paraId="524091EC"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 xml:space="preserve">3.9.4. skaitītāja radījums no – līdz, </w:t>
      </w:r>
    </w:p>
    <w:p w14:paraId="122AF06A"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 xml:space="preserve">3.9.5. periods no – līdz, </w:t>
      </w:r>
    </w:p>
    <w:p w14:paraId="1455D8A5"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 xml:space="preserve">3.9.6. apjoms un mērvienība, </w:t>
      </w:r>
    </w:p>
    <w:p w14:paraId="3C64E604"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 xml:space="preserve">3.9.7. cena par 1 mērvienību, summa. </w:t>
      </w:r>
    </w:p>
    <w:p w14:paraId="05D90A83" w14:textId="77777777" w:rsidR="007871DE" w:rsidRDefault="00B34B69">
      <w:pPr>
        <w:pStyle w:val="1"/>
        <w:autoSpaceDE w:val="0"/>
        <w:ind w:firstLine="567"/>
        <w:jc w:val="both"/>
      </w:pPr>
      <w:r>
        <w:rPr>
          <w:rStyle w:val="10"/>
          <w:color w:val="000000"/>
          <w:sz w:val="22"/>
          <w:szCs w:val="22"/>
          <w:lang w:eastAsia="lv-LV"/>
        </w:rPr>
        <w:t xml:space="preserve">3.10. LIETOTĀJS samaksā rēķinu 10 (desmit) darba dienu laikā pēc tā saņemšanas. Rēķina apmaksas datums ir naudas ieskaitīšanas diena TIRGOTĀJA bankas kontā. Ja termiņš iekrīt brīvdienā, tad pēdējā samaksas diena ir nākamā darba diena. Ja </w:t>
      </w:r>
      <w:r>
        <w:rPr>
          <w:rStyle w:val="10"/>
          <w:caps/>
          <w:color w:val="000000"/>
          <w:sz w:val="22"/>
          <w:szCs w:val="22"/>
          <w:lang w:eastAsia="lv-LV"/>
        </w:rPr>
        <w:t>Lietotājam</w:t>
      </w:r>
      <w:r>
        <w:rPr>
          <w:rStyle w:val="10"/>
          <w:color w:val="000000"/>
          <w:sz w:val="22"/>
          <w:szCs w:val="22"/>
          <w:lang w:eastAsia="lv-LV"/>
        </w:rPr>
        <w:t xml:space="preserve"> ir parāds par patērēto elektroenerģiju, tā kārtējo maksājumu summu ieskaita kā parāda (arī līgumsoda par kavēto maksājumu) atmaksu.</w:t>
      </w:r>
    </w:p>
    <w:p w14:paraId="7274FC02" w14:textId="77777777" w:rsidR="007871DE" w:rsidRDefault="00B34B69">
      <w:pPr>
        <w:pStyle w:val="1"/>
        <w:autoSpaceDE w:val="0"/>
        <w:ind w:firstLine="567"/>
        <w:jc w:val="both"/>
        <w:rPr>
          <w:sz w:val="22"/>
          <w:szCs w:val="22"/>
          <w:lang w:eastAsia="lv-LV"/>
        </w:rPr>
      </w:pPr>
      <w:r>
        <w:rPr>
          <w:sz w:val="22"/>
          <w:szCs w:val="22"/>
          <w:lang w:eastAsia="lv-LV"/>
        </w:rPr>
        <w:t>3.11. Ja TIRGOTĀJS līdz kārtējā mēneša 15.datumam nav saņēmis paziņojumu no LIETOTĀJA par rēķina nesaņemšanu, tiek uzskatīts, ka LIETOTĀJS savlaicīgi saņēmis rēķinu un viņam nav pretenziju pret rēķinā norādītajiem datiem.</w:t>
      </w:r>
    </w:p>
    <w:p w14:paraId="0CF4D051" w14:textId="77777777" w:rsidR="007871DE" w:rsidRDefault="00B34B69">
      <w:pPr>
        <w:pStyle w:val="1"/>
        <w:autoSpaceDE w:val="0"/>
        <w:spacing w:before="120" w:after="120"/>
        <w:jc w:val="center"/>
      </w:pPr>
      <w:r>
        <w:rPr>
          <w:rStyle w:val="10"/>
          <w:b/>
          <w:bCs/>
          <w:color w:val="000000"/>
          <w:sz w:val="22"/>
          <w:szCs w:val="22"/>
          <w:lang w:eastAsia="lv-LV"/>
        </w:rPr>
        <w:t xml:space="preserve">4. </w:t>
      </w:r>
      <w:r>
        <w:rPr>
          <w:rStyle w:val="10"/>
          <w:b/>
          <w:bCs/>
          <w:caps/>
          <w:color w:val="000000"/>
          <w:sz w:val="22"/>
          <w:szCs w:val="22"/>
          <w:lang w:eastAsia="lv-LV"/>
        </w:rPr>
        <w:t>Tirgotāja</w:t>
      </w:r>
      <w:r>
        <w:rPr>
          <w:rStyle w:val="10"/>
          <w:b/>
          <w:bCs/>
          <w:color w:val="000000"/>
          <w:sz w:val="22"/>
          <w:szCs w:val="22"/>
          <w:lang w:eastAsia="lv-LV"/>
        </w:rPr>
        <w:t xml:space="preserve"> tiesības un pienākumi</w:t>
      </w:r>
    </w:p>
    <w:p w14:paraId="26E86302"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 xml:space="preserve">4.1. TIRGOTĀJA pienākumi: </w:t>
      </w:r>
    </w:p>
    <w:p w14:paraId="3C2B0451" w14:textId="77777777" w:rsidR="007871DE" w:rsidRDefault="00B34B69">
      <w:pPr>
        <w:pStyle w:val="1"/>
        <w:autoSpaceDE w:val="0"/>
        <w:spacing w:after="23"/>
        <w:ind w:firstLine="567"/>
        <w:jc w:val="both"/>
      </w:pPr>
      <w:r>
        <w:rPr>
          <w:rStyle w:val="10"/>
          <w:color w:val="000000"/>
          <w:sz w:val="22"/>
          <w:szCs w:val="22"/>
          <w:lang w:eastAsia="lv-LV"/>
        </w:rPr>
        <w:t xml:space="preserve">4.1.1. pārdot elektroenerģiju par Līguma </w:t>
      </w:r>
      <w:r>
        <w:rPr>
          <w:rStyle w:val="10"/>
          <w:bCs/>
          <w:color w:val="000000"/>
          <w:sz w:val="22"/>
          <w:szCs w:val="22"/>
          <w:lang w:eastAsia="lv-LV"/>
        </w:rPr>
        <w:t>3.1. punktā</w:t>
      </w:r>
      <w:r>
        <w:rPr>
          <w:rStyle w:val="10"/>
          <w:b/>
          <w:bCs/>
          <w:color w:val="000000"/>
          <w:sz w:val="22"/>
          <w:szCs w:val="22"/>
          <w:lang w:eastAsia="lv-LV"/>
        </w:rPr>
        <w:t xml:space="preserve"> </w:t>
      </w:r>
      <w:r>
        <w:rPr>
          <w:rStyle w:val="10"/>
          <w:color w:val="000000"/>
          <w:sz w:val="22"/>
          <w:szCs w:val="22"/>
          <w:lang w:eastAsia="lv-LV"/>
        </w:rPr>
        <w:t xml:space="preserve">noteikto elektroenerģijas cenu; </w:t>
      </w:r>
    </w:p>
    <w:p w14:paraId="595160EE" w14:textId="77777777" w:rsidR="00D55F71" w:rsidRDefault="00B34B69">
      <w:pPr>
        <w:pStyle w:val="1"/>
        <w:autoSpaceDE w:val="0"/>
        <w:spacing w:after="23"/>
        <w:ind w:firstLine="567"/>
        <w:jc w:val="both"/>
        <w:rPr>
          <w:rStyle w:val="10"/>
          <w:color w:val="000000"/>
          <w:sz w:val="22"/>
          <w:szCs w:val="22"/>
          <w:lang w:eastAsia="lv-LV"/>
        </w:rPr>
      </w:pPr>
      <w:r>
        <w:rPr>
          <w:rStyle w:val="10"/>
          <w:color w:val="000000"/>
          <w:sz w:val="22"/>
          <w:szCs w:val="22"/>
          <w:lang w:eastAsia="lv-LV"/>
        </w:rPr>
        <w:t xml:space="preserve">4.1.2. izrakstīt un nosūtīt </w:t>
      </w:r>
      <w:r>
        <w:rPr>
          <w:rStyle w:val="10"/>
          <w:caps/>
          <w:color w:val="000000"/>
          <w:sz w:val="22"/>
          <w:szCs w:val="22"/>
          <w:lang w:eastAsia="lv-LV"/>
        </w:rPr>
        <w:t>Lietotājam</w:t>
      </w:r>
      <w:r>
        <w:rPr>
          <w:rStyle w:val="10"/>
          <w:color w:val="000000"/>
          <w:sz w:val="22"/>
          <w:szCs w:val="22"/>
          <w:lang w:eastAsia="lv-LV"/>
        </w:rPr>
        <w:t xml:space="preserve"> rēķinu par patērēto elektroenerģiju un nodrošināt iespēju nodot informāciju par patērēto elektroenerģiju, nosūtot datus elektroniski vai reģistrējot on-</w:t>
      </w:r>
      <w:proofErr w:type="spellStart"/>
      <w:r>
        <w:rPr>
          <w:rStyle w:val="10"/>
          <w:color w:val="000000"/>
          <w:sz w:val="22"/>
          <w:szCs w:val="22"/>
          <w:lang w:eastAsia="lv-LV"/>
        </w:rPr>
        <w:t>line</w:t>
      </w:r>
      <w:proofErr w:type="spellEnd"/>
      <w:r>
        <w:rPr>
          <w:rStyle w:val="10"/>
          <w:color w:val="000000"/>
          <w:sz w:val="22"/>
          <w:szCs w:val="22"/>
          <w:lang w:eastAsia="lv-LV"/>
        </w:rPr>
        <w:t xml:space="preserve"> datu bāzē. </w:t>
      </w:r>
    </w:p>
    <w:p w14:paraId="22006B92" w14:textId="77777777" w:rsidR="007871DE" w:rsidRDefault="00B34B69">
      <w:pPr>
        <w:pStyle w:val="1"/>
        <w:autoSpaceDE w:val="0"/>
        <w:ind w:firstLine="567"/>
        <w:jc w:val="both"/>
      </w:pPr>
      <w:r>
        <w:rPr>
          <w:rStyle w:val="10"/>
          <w:color w:val="000000"/>
          <w:sz w:val="22"/>
          <w:szCs w:val="22"/>
          <w:lang w:eastAsia="lv-LV"/>
        </w:rPr>
        <w:t>4.1.</w:t>
      </w:r>
      <w:r w:rsidR="00FD5BF8">
        <w:rPr>
          <w:rStyle w:val="10"/>
          <w:color w:val="000000"/>
          <w:sz w:val="22"/>
          <w:szCs w:val="22"/>
          <w:lang w:eastAsia="lv-LV"/>
        </w:rPr>
        <w:t>3</w:t>
      </w:r>
      <w:r>
        <w:rPr>
          <w:rStyle w:val="10"/>
          <w:color w:val="000000"/>
          <w:sz w:val="22"/>
          <w:szCs w:val="22"/>
          <w:lang w:eastAsia="lv-LV"/>
        </w:rPr>
        <w:t xml:space="preserve">. 10 (desmit) dienu laikā rakstveidā informēt </w:t>
      </w:r>
      <w:r>
        <w:rPr>
          <w:rStyle w:val="10"/>
          <w:caps/>
          <w:color w:val="000000"/>
          <w:sz w:val="22"/>
          <w:szCs w:val="22"/>
          <w:lang w:eastAsia="lv-LV"/>
        </w:rPr>
        <w:t>Lietotāju</w:t>
      </w:r>
      <w:r>
        <w:rPr>
          <w:rStyle w:val="10"/>
          <w:color w:val="000000"/>
          <w:sz w:val="22"/>
          <w:szCs w:val="22"/>
          <w:lang w:eastAsia="lv-LV"/>
        </w:rPr>
        <w:t xml:space="preserve"> par sava uzņēmuma juridiskā statusa, nosaukuma, adreses, u.c. rekvizītu maiņu. Šāds rakstisks paziņojums kļūst par Līguma neatņemamu sastāvdaļu. </w:t>
      </w:r>
    </w:p>
    <w:p w14:paraId="052B831B" w14:textId="77777777" w:rsidR="007871DE" w:rsidRDefault="00B34B69">
      <w:pPr>
        <w:pStyle w:val="1"/>
        <w:autoSpaceDE w:val="0"/>
        <w:ind w:firstLine="567"/>
        <w:jc w:val="both"/>
      </w:pPr>
      <w:r>
        <w:rPr>
          <w:rStyle w:val="10"/>
          <w:color w:val="000000"/>
          <w:sz w:val="22"/>
          <w:szCs w:val="22"/>
          <w:lang w:eastAsia="lv-LV"/>
        </w:rPr>
        <w:t xml:space="preserve">4.2. </w:t>
      </w:r>
      <w:r>
        <w:rPr>
          <w:rStyle w:val="10"/>
          <w:caps/>
          <w:color w:val="000000"/>
          <w:sz w:val="22"/>
          <w:szCs w:val="22"/>
          <w:lang w:eastAsia="lv-LV"/>
        </w:rPr>
        <w:t>Tirgotāja</w:t>
      </w:r>
      <w:r>
        <w:rPr>
          <w:rStyle w:val="10"/>
          <w:color w:val="000000"/>
          <w:sz w:val="22"/>
          <w:szCs w:val="22"/>
          <w:lang w:eastAsia="lv-LV"/>
        </w:rPr>
        <w:t xml:space="preserve"> tiesības: </w:t>
      </w:r>
    </w:p>
    <w:p w14:paraId="715145B9" w14:textId="77777777" w:rsidR="007871DE" w:rsidRDefault="00B34B69">
      <w:pPr>
        <w:pStyle w:val="1"/>
        <w:autoSpaceDE w:val="0"/>
        <w:spacing w:after="23"/>
        <w:ind w:firstLine="567"/>
        <w:jc w:val="both"/>
      </w:pPr>
      <w:r>
        <w:rPr>
          <w:rStyle w:val="10"/>
          <w:color w:val="000000"/>
          <w:sz w:val="22"/>
          <w:szCs w:val="22"/>
          <w:lang w:eastAsia="lv-LV"/>
        </w:rPr>
        <w:lastRenderedPageBreak/>
        <w:t xml:space="preserve">4.2.1. pieprasīt no </w:t>
      </w:r>
      <w:r>
        <w:rPr>
          <w:rStyle w:val="10"/>
          <w:caps/>
          <w:color w:val="000000"/>
          <w:sz w:val="22"/>
          <w:szCs w:val="22"/>
          <w:lang w:eastAsia="lv-LV"/>
        </w:rPr>
        <w:t>Lietotāja</w:t>
      </w:r>
      <w:r>
        <w:rPr>
          <w:rStyle w:val="10"/>
          <w:color w:val="000000"/>
          <w:sz w:val="22"/>
          <w:szCs w:val="22"/>
          <w:lang w:eastAsia="lv-LV"/>
        </w:rPr>
        <w:t xml:space="preserve"> avansa maksājumu viena mēneša vidējā maksājuma apmērā, ja </w:t>
      </w:r>
      <w:r>
        <w:rPr>
          <w:rStyle w:val="10"/>
          <w:caps/>
          <w:color w:val="000000"/>
          <w:sz w:val="22"/>
          <w:szCs w:val="22"/>
          <w:lang w:eastAsia="lv-LV"/>
        </w:rPr>
        <w:t>Lietotājs</w:t>
      </w:r>
      <w:r>
        <w:rPr>
          <w:rStyle w:val="10"/>
          <w:color w:val="000000"/>
          <w:sz w:val="22"/>
          <w:szCs w:val="22"/>
          <w:lang w:eastAsia="lv-LV"/>
        </w:rPr>
        <w:t xml:space="preserve"> ir atkārtoti kavējis maksājumus; </w:t>
      </w:r>
    </w:p>
    <w:p w14:paraId="55ECBCC5" w14:textId="77777777" w:rsidR="007871DE" w:rsidRDefault="00B34B69">
      <w:pPr>
        <w:pStyle w:val="1"/>
        <w:autoSpaceDE w:val="0"/>
        <w:spacing w:before="120" w:after="120"/>
        <w:jc w:val="center"/>
      </w:pPr>
      <w:r>
        <w:rPr>
          <w:rStyle w:val="10"/>
          <w:b/>
          <w:bCs/>
          <w:color w:val="000000"/>
          <w:sz w:val="22"/>
          <w:szCs w:val="22"/>
          <w:lang w:eastAsia="lv-LV"/>
        </w:rPr>
        <w:t xml:space="preserve">5. </w:t>
      </w:r>
      <w:r>
        <w:rPr>
          <w:rStyle w:val="10"/>
          <w:b/>
          <w:bCs/>
          <w:caps/>
          <w:color w:val="000000"/>
          <w:sz w:val="22"/>
          <w:szCs w:val="22"/>
          <w:lang w:eastAsia="lv-LV"/>
        </w:rPr>
        <w:t>Lietotāja</w:t>
      </w:r>
      <w:r>
        <w:rPr>
          <w:rStyle w:val="10"/>
          <w:b/>
          <w:bCs/>
          <w:color w:val="000000"/>
          <w:sz w:val="22"/>
          <w:szCs w:val="22"/>
          <w:lang w:eastAsia="lv-LV"/>
        </w:rPr>
        <w:t xml:space="preserve"> tiesības un pienākumi</w:t>
      </w:r>
    </w:p>
    <w:p w14:paraId="7612C76D" w14:textId="77777777" w:rsidR="007871DE" w:rsidRDefault="00B34B69">
      <w:pPr>
        <w:pStyle w:val="1"/>
        <w:autoSpaceDE w:val="0"/>
        <w:ind w:firstLine="567"/>
        <w:jc w:val="both"/>
      </w:pPr>
      <w:r>
        <w:rPr>
          <w:rStyle w:val="10"/>
          <w:color w:val="000000"/>
          <w:sz w:val="22"/>
          <w:szCs w:val="22"/>
          <w:lang w:eastAsia="lv-LV"/>
        </w:rPr>
        <w:t xml:space="preserve">5.1. </w:t>
      </w:r>
      <w:r>
        <w:rPr>
          <w:rStyle w:val="10"/>
          <w:caps/>
          <w:color w:val="000000"/>
          <w:sz w:val="22"/>
          <w:szCs w:val="22"/>
          <w:lang w:eastAsia="lv-LV"/>
        </w:rPr>
        <w:t>Lietotāja</w:t>
      </w:r>
      <w:r>
        <w:rPr>
          <w:rStyle w:val="10"/>
          <w:color w:val="000000"/>
          <w:sz w:val="22"/>
          <w:szCs w:val="22"/>
          <w:lang w:eastAsia="lv-LV"/>
        </w:rPr>
        <w:t xml:space="preserve"> pienākumi: </w:t>
      </w:r>
    </w:p>
    <w:p w14:paraId="49799616" w14:textId="77777777" w:rsidR="007871DE" w:rsidRDefault="00B34B69">
      <w:pPr>
        <w:pStyle w:val="1"/>
        <w:autoSpaceDE w:val="0"/>
        <w:ind w:firstLine="567"/>
        <w:jc w:val="both"/>
      </w:pPr>
      <w:r>
        <w:rPr>
          <w:rStyle w:val="10"/>
          <w:bCs/>
          <w:sz w:val="22"/>
          <w:szCs w:val="22"/>
        </w:rPr>
        <w:t>5.1.1. apmaksāt patērēto elektroenerģiju 10 (desmit) darba dienu laikā pēc rēķina saņemšanas, kas tiek izrakstīts saskaņā ar Līguma 3.</w:t>
      </w:r>
      <w:r>
        <w:rPr>
          <w:rStyle w:val="10"/>
          <w:sz w:val="22"/>
          <w:szCs w:val="22"/>
        </w:rPr>
        <w:t xml:space="preserve">8. punkta </w:t>
      </w:r>
      <w:r>
        <w:rPr>
          <w:rStyle w:val="10"/>
          <w:bCs/>
          <w:sz w:val="22"/>
          <w:szCs w:val="22"/>
        </w:rPr>
        <w:t>nosacījumiem;</w:t>
      </w:r>
    </w:p>
    <w:p w14:paraId="587F9CA3" w14:textId="77777777" w:rsidR="007871DE" w:rsidRDefault="00B34B69">
      <w:pPr>
        <w:pStyle w:val="1"/>
        <w:autoSpaceDE w:val="0"/>
        <w:spacing w:after="21"/>
        <w:ind w:firstLine="567"/>
        <w:jc w:val="both"/>
      </w:pPr>
      <w:r>
        <w:rPr>
          <w:rStyle w:val="10"/>
          <w:color w:val="000000"/>
          <w:sz w:val="22"/>
          <w:szCs w:val="22"/>
          <w:lang w:eastAsia="lv-LV"/>
        </w:rPr>
        <w:t xml:space="preserve">5.1.2. informēt </w:t>
      </w:r>
      <w:r>
        <w:rPr>
          <w:rStyle w:val="10"/>
          <w:caps/>
          <w:color w:val="000000"/>
          <w:sz w:val="22"/>
          <w:szCs w:val="22"/>
          <w:lang w:eastAsia="lv-LV"/>
        </w:rPr>
        <w:t>Tirgotāju</w:t>
      </w:r>
      <w:r>
        <w:rPr>
          <w:rStyle w:val="10"/>
          <w:color w:val="000000"/>
          <w:sz w:val="22"/>
          <w:szCs w:val="22"/>
          <w:lang w:eastAsia="lv-LV"/>
        </w:rPr>
        <w:t xml:space="preserve">, ja no </w:t>
      </w:r>
      <w:r>
        <w:rPr>
          <w:rStyle w:val="10"/>
          <w:caps/>
          <w:color w:val="000000"/>
          <w:sz w:val="22"/>
          <w:szCs w:val="22"/>
          <w:lang w:eastAsia="lv-LV"/>
        </w:rPr>
        <w:t>Tirgotāja</w:t>
      </w:r>
      <w:r>
        <w:rPr>
          <w:rStyle w:val="10"/>
          <w:color w:val="000000"/>
          <w:sz w:val="22"/>
          <w:szCs w:val="22"/>
          <w:lang w:eastAsia="lv-LV"/>
        </w:rPr>
        <w:t xml:space="preserve"> nav savlaicīgi (līdz mēneša 10. datumam) saņemts rēķins par iepriekšējā mēnesī patērēto elektroenerģiju; </w:t>
      </w:r>
    </w:p>
    <w:p w14:paraId="32A90078" w14:textId="77777777" w:rsidR="007871DE" w:rsidRDefault="00B34B69">
      <w:pPr>
        <w:pStyle w:val="1"/>
        <w:autoSpaceDE w:val="0"/>
        <w:spacing w:after="21"/>
        <w:ind w:firstLine="567"/>
        <w:jc w:val="both"/>
      </w:pPr>
      <w:r>
        <w:rPr>
          <w:rStyle w:val="10"/>
          <w:iCs/>
          <w:color w:val="000000"/>
          <w:sz w:val="22"/>
          <w:szCs w:val="22"/>
          <w:lang w:eastAsia="lv-LV"/>
        </w:rPr>
        <w:t xml:space="preserve">5.1.3. </w:t>
      </w:r>
      <w:r>
        <w:rPr>
          <w:rStyle w:val="10"/>
          <w:color w:val="000000"/>
          <w:sz w:val="22"/>
          <w:szCs w:val="22"/>
          <w:lang w:eastAsia="lv-LV"/>
        </w:rPr>
        <w:t xml:space="preserve">noslēgt sistēmas pakalpojumu līgumu ar elektroenerģijas sistēmas operatoru </w:t>
      </w:r>
      <w:r>
        <w:rPr>
          <w:rStyle w:val="10"/>
          <w:iCs/>
          <w:color w:val="000000"/>
          <w:sz w:val="22"/>
          <w:szCs w:val="22"/>
          <w:lang w:eastAsia="lv-LV"/>
        </w:rPr>
        <w:t>un veikt atbilstošu sistēmas pakalpojumu un papildpakalpojumu un vietējo neatkarīgo ražotāju atbalsta komponentes (obligātās iepirkuma komponentes) apmaksu atbilstoši Latvijas Republikas normatīvajiem aktiem;</w:t>
      </w:r>
    </w:p>
    <w:p w14:paraId="1883BA9C" w14:textId="77777777" w:rsidR="007871DE" w:rsidRDefault="00B34B69">
      <w:pPr>
        <w:pStyle w:val="1"/>
        <w:autoSpaceDE w:val="0"/>
        <w:spacing w:after="21"/>
        <w:ind w:firstLine="567"/>
        <w:jc w:val="both"/>
      </w:pPr>
      <w:r>
        <w:rPr>
          <w:rStyle w:val="10"/>
          <w:color w:val="000000"/>
          <w:sz w:val="22"/>
          <w:szCs w:val="22"/>
          <w:lang w:eastAsia="lv-LV"/>
        </w:rPr>
        <w:t xml:space="preserve">5.1.4. 10 (desmit) dienu laikā rakstveidā informēt </w:t>
      </w:r>
      <w:r>
        <w:rPr>
          <w:rStyle w:val="10"/>
          <w:caps/>
          <w:color w:val="000000"/>
          <w:sz w:val="22"/>
          <w:szCs w:val="22"/>
          <w:lang w:eastAsia="lv-LV"/>
        </w:rPr>
        <w:t>Tirgotāju</w:t>
      </w:r>
      <w:r>
        <w:rPr>
          <w:rStyle w:val="10"/>
          <w:color w:val="000000"/>
          <w:sz w:val="22"/>
          <w:szCs w:val="22"/>
          <w:lang w:eastAsia="lv-LV"/>
        </w:rPr>
        <w:t xml:space="preserve"> par sava uzņēmuma juridiskā statusa, nosaukuma, adreses, u.c. rekvizītu maiņu, kā arī par īpašumā vai lietošanā esošo objektu, kuriem tiek piegādāta elektroenerģija, īpašuma vai lietošanas tiesību maiņu. Šāds rakstisks paziņojums kļūst par Līguma neatņemamu sastāvdaļu; </w:t>
      </w:r>
    </w:p>
    <w:p w14:paraId="109AC34C"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 xml:space="preserve">5.1.5. organizēt savu elektroietaišu kvalificētu apkalpošanu un nodrošināt to tehnisko stāvokli atbilstoši elektroietaišu tehniskās ekspluatācijas un elektrodrošības noteikumu prasībām; </w:t>
      </w:r>
    </w:p>
    <w:p w14:paraId="1C42FF2C"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5.1.6. stingri ievērot Latvijas Republikas normatīvajos aktos noteiktās prasības attiecībā uz mēraparātu verificēšanu un atbilstības novērtēšanu, kā arī mēraparātu plombu uzstādīšanu un saglabāšanu.</w:t>
      </w:r>
    </w:p>
    <w:p w14:paraId="5143F62D" w14:textId="77777777" w:rsidR="007871DE" w:rsidRDefault="00B34B69">
      <w:pPr>
        <w:pStyle w:val="1"/>
        <w:autoSpaceDE w:val="0"/>
        <w:ind w:firstLine="567"/>
        <w:jc w:val="both"/>
      </w:pPr>
      <w:r>
        <w:rPr>
          <w:rStyle w:val="10"/>
          <w:color w:val="000000"/>
          <w:sz w:val="22"/>
          <w:szCs w:val="22"/>
          <w:lang w:eastAsia="lv-LV"/>
        </w:rPr>
        <w:t xml:space="preserve">5.2. </w:t>
      </w:r>
      <w:r>
        <w:rPr>
          <w:rStyle w:val="10"/>
          <w:caps/>
          <w:color w:val="000000"/>
          <w:sz w:val="22"/>
          <w:szCs w:val="22"/>
          <w:lang w:eastAsia="lv-LV"/>
        </w:rPr>
        <w:t>LietotājaM</w:t>
      </w:r>
      <w:r>
        <w:rPr>
          <w:rStyle w:val="10"/>
          <w:color w:val="000000"/>
          <w:sz w:val="22"/>
          <w:szCs w:val="22"/>
          <w:lang w:eastAsia="lv-LV"/>
        </w:rPr>
        <w:t xml:space="preserve"> ir tiesības normatīvajos aktos noteiktajā kārtībā šī Līguma ietvaros saņemt balansēšanas pakalpojumu. </w:t>
      </w:r>
    </w:p>
    <w:p w14:paraId="37480938" w14:textId="77777777" w:rsidR="007871DE" w:rsidRDefault="00B34B69">
      <w:pPr>
        <w:pStyle w:val="1"/>
        <w:autoSpaceDE w:val="0"/>
        <w:ind w:firstLine="567"/>
        <w:jc w:val="both"/>
        <w:rPr>
          <w:color w:val="000000"/>
          <w:sz w:val="22"/>
          <w:szCs w:val="22"/>
          <w:lang w:eastAsia="lv-LV"/>
        </w:rPr>
      </w:pPr>
      <w:r>
        <w:rPr>
          <w:color w:val="000000"/>
          <w:sz w:val="22"/>
          <w:szCs w:val="22"/>
          <w:lang w:eastAsia="lv-LV"/>
        </w:rPr>
        <w:t>5.3. LIETOTĀJAM, nepieciešamības gadījumā, ir tiesības pieslēgt jaunu objektu, attiecīgi grozot Līguma 1.1. punktu.</w:t>
      </w:r>
    </w:p>
    <w:p w14:paraId="61968042" w14:textId="77777777" w:rsidR="007871DE" w:rsidRDefault="00B34B69">
      <w:pPr>
        <w:pStyle w:val="1"/>
        <w:autoSpaceDE w:val="0"/>
        <w:spacing w:before="120" w:after="120"/>
        <w:jc w:val="center"/>
      </w:pPr>
      <w:r>
        <w:rPr>
          <w:rStyle w:val="10"/>
          <w:b/>
          <w:bCs/>
          <w:color w:val="000000"/>
          <w:sz w:val="22"/>
          <w:szCs w:val="22"/>
          <w:lang w:eastAsia="lv-LV"/>
        </w:rPr>
        <w:t>6. Atbildība un sankcijas</w:t>
      </w:r>
    </w:p>
    <w:p w14:paraId="65C358CA" w14:textId="77777777" w:rsidR="007871DE" w:rsidRDefault="00B34B69">
      <w:pPr>
        <w:pStyle w:val="1"/>
        <w:autoSpaceDE w:val="0"/>
        <w:spacing w:after="21"/>
        <w:ind w:firstLine="567"/>
        <w:jc w:val="both"/>
      </w:pPr>
      <w:r>
        <w:rPr>
          <w:rStyle w:val="10"/>
          <w:color w:val="000000"/>
          <w:sz w:val="22"/>
          <w:szCs w:val="22"/>
          <w:lang w:eastAsia="lv-LV"/>
        </w:rPr>
        <w:t xml:space="preserve">6.1. </w:t>
      </w:r>
      <w:r>
        <w:rPr>
          <w:rStyle w:val="10"/>
          <w:caps/>
          <w:color w:val="000000"/>
          <w:sz w:val="22"/>
          <w:szCs w:val="22"/>
          <w:lang w:eastAsia="lv-LV"/>
        </w:rPr>
        <w:t>Līdzēju</w:t>
      </w:r>
      <w:r>
        <w:rPr>
          <w:rStyle w:val="10"/>
          <w:color w:val="000000"/>
          <w:sz w:val="22"/>
          <w:szCs w:val="22"/>
          <w:lang w:eastAsia="lv-LV"/>
        </w:rPr>
        <w:t xml:space="preserve"> atbildība tiek regulēta saskaņā ar spēkā esošajiem Latvijas Republikas normatīvajiem aktiem, Elektroenerģijas tirgus likumu, Elektroenerģijas tirdzniecības un lietošanas noteikumiem un citiem saistošajiem normatīvajiem aktiem, kas ir spēkā Līguma izpildes laikā. </w:t>
      </w:r>
    </w:p>
    <w:p w14:paraId="12321E0B" w14:textId="77777777" w:rsidR="007871DE" w:rsidRDefault="00B34B69">
      <w:pPr>
        <w:pStyle w:val="1"/>
        <w:autoSpaceDE w:val="0"/>
        <w:spacing w:after="21"/>
        <w:ind w:firstLine="567"/>
        <w:jc w:val="both"/>
      </w:pPr>
      <w:r>
        <w:rPr>
          <w:rStyle w:val="10"/>
          <w:color w:val="000000"/>
          <w:sz w:val="22"/>
          <w:szCs w:val="22"/>
          <w:lang w:eastAsia="lv-LV"/>
        </w:rPr>
        <w:t xml:space="preserve">6.2. </w:t>
      </w:r>
      <w:r>
        <w:rPr>
          <w:rStyle w:val="10"/>
          <w:caps/>
          <w:color w:val="000000"/>
          <w:sz w:val="22"/>
          <w:szCs w:val="22"/>
          <w:lang w:eastAsia="lv-LV"/>
        </w:rPr>
        <w:t>Līdzēji</w:t>
      </w:r>
      <w:r>
        <w:rPr>
          <w:rStyle w:val="10"/>
          <w:color w:val="000000"/>
          <w:sz w:val="22"/>
          <w:szCs w:val="22"/>
          <w:lang w:eastAsia="lv-LV"/>
        </w:rPr>
        <w:t xml:space="preserve"> savstarpēji ir atbildīgi par otram </w:t>
      </w:r>
      <w:r>
        <w:rPr>
          <w:rStyle w:val="10"/>
          <w:caps/>
          <w:color w:val="000000"/>
          <w:sz w:val="22"/>
          <w:szCs w:val="22"/>
          <w:lang w:eastAsia="lv-LV"/>
        </w:rPr>
        <w:t>Līdzējam</w:t>
      </w:r>
      <w:r>
        <w:rPr>
          <w:rStyle w:val="10"/>
          <w:color w:val="000000"/>
          <w:sz w:val="22"/>
          <w:szCs w:val="22"/>
          <w:lang w:eastAsia="lv-LV"/>
        </w:rPr>
        <w:t xml:space="preserve"> nodarītajiem zaudējumiem, ja tie radušies viena </w:t>
      </w:r>
      <w:r>
        <w:rPr>
          <w:rStyle w:val="10"/>
          <w:caps/>
          <w:color w:val="000000"/>
          <w:sz w:val="22"/>
          <w:szCs w:val="22"/>
          <w:lang w:eastAsia="lv-LV"/>
        </w:rPr>
        <w:t>Līdzēja</w:t>
      </w:r>
      <w:r>
        <w:rPr>
          <w:rStyle w:val="10"/>
          <w:color w:val="000000"/>
          <w:sz w:val="22"/>
          <w:szCs w:val="22"/>
          <w:lang w:eastAsia="lv-LV"/>
        </w:rPr>
        <w:t xml:space="preserve"> vai tā darbinieku, kā arī šī </w:t>
      </w:r>
      <w:r>
        <w:rPr>
          <w:rStyle w:val="10"/>
          <w:caps/>
          <w:color w:val="000000"/>
          <w:sz w:val="22"/>
          <w:szCs w:val="22"/>
          <w:lang w:eastAsia="lv-LV"/>
        </w:rPr>
        <w:t>Līdzēja</w:t>
      </w:r>
      <w:r>
        <w:rPr>
          <w:rStyle w:val="10"/>
          <w:color w:val="000000"/>
          <w:sz w:val="22"/>
          <w:szCs w:val="22"/>
          <w:lang w:eastAsia="lv-LV"/>
        </w:rPr>
        <w:t xml:space="preserve"> līguma izpildē iesaistīto trešo personu darbības vai bezdarbības, kā arī rupjas neuzmanības, ļaunā nolūkā izdarīto darbību vai nolaidības rezultātā. </w:t>
      </w:r>
    </w:p>
    <w:p w14:paraId="27B74B9D" w14:textId="77777777" w:rsidR="007871DE" w:rsidRDefault="00B34B69">
      <w:pPr>
        <w:pStyle w:val="1"/>
        <w:autoSpaceDE w:val="0"/>
        <w:spacing w:after="21"/>
        <w:ind w:firstLine="567"/>
        <w:jc w:val="both"/>
        <w:rPr>
          <w:color w:val="000000"/>
          <w:sz w:val="22"/>
          <w:szCs w:val="22"/>
          <w:lang w:eastAsia="lv-LV"/>
        </w:rPr>
      </w:pPr>
      <w:r>
        <w:rPr>
          <w:color w:val="000000"/>
          <w:sz w:val="22"/>
          <w:szCs w:val="22"/>
          <w:lang w:eastAsia="lv-LV"/>
        </w:rPr>
        <w:t xml:space="preserve">6.3. Līgumsaistību izpildes prettiesiska nokavējuma gadījumā, puses ir tiesīgas normatīvajos aktos noteiktajā kartībā pieprasīt nokavējuma procentus. </w:t>
      </w:r>
    </w:p>
    <w:p w14:paraId="3DDC81AE" w14:textId="77777777" w:rsidR="007871DE" w:rsidRDefault="00B34B69">
      <w:pPr>
        <w:pStyle w:val="1"/>
        <w:autoSpaceDE w:val="0"/>
        <w:ind w:firstLine="567"/>
        <w:jc w:val="both"/>
      </w:pPr>
      <w:r>
        <w:rPr>
          <w:rStyle w:val="10"/>
          <w:color w:val="000000"/>
          <w:sz w:val="22"/>
          <w:szCs w:val="22"/>
          <w:lang w:eastAsia="lv-LV"/>
        </w:rPr>
        <w:t xml:space="preserve">6.4. </w:t>
      </w:r>
      <w:r>
        <w:rPr>
          <w:rStyle w:val="10"/>
          <w:caps/>
          <w:color w:val="000000"/>
          <w:sz w:val="22"/>
          <w:szCs w:val="22"/>
          <w:lang w:eastAsia="lv-LV"/>
        </w:rPr>
        <w:t>Tirgotājs</w:t>
      </w:r>
      <w:r>
        <w:rPr>
          <w:rStyle w:val="10"/>
          <w:color w:val="000000"/>
          <w:sz w:val="22"/>
          <w:szCs w:val="22"/>
          <w:lang w:eastAsia="lv-LV"/>
        </w:rPr>
        <w:t xml:space="preserve"> nav atbildīgs </w:t>
      </w:r>
      <w:r>
        <w:rPr>
          <w:rStyle w:val="10"/>
          <w:caps/>
          <w:color w:val="000000"/>
          <w:sz w:val="22"/>
          <w:szCs w:val="22"/>
          <w:lang w:eastAsia="lv-LV"/>
        </w:rPr>
        <w:t>Lietotājam</w:t>
      </w:r>
      <w:r>
        <w:rPr>
          <w:rStyle w:val="10"/>
          <w:color w:val="000000"/>
          <w:sz w:val="22"/>
          <w:szCs w:val="22"/>
          <w:lang w:eastAsia="lv-LV"/>
        </w:rPr>
        <w:t xml:space="preserve"> par to, ka tam nav iespējams pārdot elektroenerģiju sakarā ar to, ka </w:t>
      </w:r>
      <w:r>
        <w:rPr>
          <w:rStyle w:val="10"/>
          <w:caps/>
          <w:color w:val="000000"/>
          <w:sz w:val="22"/>
          <w:szCs w:val="22"/>
          <w:lang w:eastAsia="lv-LV"/>
        </w:rPr>
        <w:t>Lietotājam</w:t>
      </w:r>
      <w:r>
        <w:rPr>
          <w:rStyle w:val="10"/>
          <w:color w:val="000000"/>
          <w:sz w:val="22"/>
          <w:szCs w:val="22"/>
          <w:lang w:eastAsia="lv-LV"/>
        </w:rPr>
        <w:t xml:space="preserve"> nav spēkā esoša sistēmas pakalpojumu līguma vai elektroenerģijas sistēmas operators nesniedz </w:t>
      </w:r>
      <w:r>
        <w:rPr>
          <w:rStyle w:val="10"/>
          <w:caps/>
          <w:color w:val="000000"/>
          <w:sz w:val="22"/>
          <w:szCs w:val="22"/>
          <w:lang w:eastAsia="lv-LV"/>
        </w:rPr>
        <w:t>Lietotājam</w:t>
      </w:r>
      <w:r>
        <w:rPr>
          <w:rStyle w:val="10"/>
          <w:color w:val="000000"/>
          <w:sz w:val="22"/>
          <w:szCs w:val="22"/>
          <w:lang w:eastAsia="lv-LV"/>
        </w:rPr>
        <w:t xml:space="preserve"> sistēmas pakalpojumus no </w:t>
      </w:r>
      <w:r>
        <w:rPr>
          <w:rStyle w:val="10"/>
          <w:caps/>
          <w:color w:val="000000"/>
          <w:sz w:val="22"/>
          <w:szCs w:val="22"/>
          <w:lang w:eastAsia="lv-LV"/>
        </w:rPr>
        <w:t>Tirgotāja</w:t>
      </w:r>
      <w:r>
        <w:rPr>
          <w:rStyle w:val="10"/>
          <w:color w:val="000000"/>
          <w:sz w:val="22"/>
          <w:szCs w:val="22"/>
          <w:lang w:eastAsia="lv-LV"/>
        </w:rPr>
        <w:t xml:space="preserve"> neatkarīgu iemeslu dēļ. </w:t>
      </w:r>
    </w:p>
    <w:p w14:paraId="4F67BA2A" w14:textId="77777777" w:rsidR="007871DE" w:rsidRDefault="00B34B69">
      <w:pPr>
        <w:pStyle w:val="1"/>
        <w:autoSpaceDE w:val="0"/>
        <w:spacing w:before="120" w:after="120"/>
        <w:jc w:val="center"/>
      </w:pPr>
      <w:r>
        <w:rPr>
          <w:rStyle w:val="10"/>
          <w:b/>
          <w:bCs/>
          <w:color w:val="000000"/>
          <w:sz w:val="22"/>
          <w:szCs w:val="22"/>
          <w:lang w:eastAsia="lv-LV"/>
        </w:rPr>
        <w:t>7. Vispārējie noteikumi līguma saistību izpildei</w:t>
      </w:r>
    </w:p>
    <w:p w14:paraId="595DC1CF" w14:textId="77777777" w:rsidR="007871DE" w:rsidRDefault="00B34B69">
      <w:pPr>
        <w:pStyle w:val="1"/>
        <w:autoSpaceDE w:val="0"/>
        <w:ind w:firstLine="567"/>
        <w:jc w:val="both"/>
        <w:rPr>
          <w:rStyle w:val="10"/>
          <w:color w:val="000000"/>
          <w:sz w:val="22"/>
          <w:szCs w:val="22"/>
          <w:lang w:eastAsia="lv-LV"/>
        </w:rPr>
      </w:pPr>
      <w:r>
        <w:rPr>
          <w:rStyle w:val="10"/>
          <w:color w:val="000000"/>
          <w:sz w:val="22"/>
          <w:szCs w:val="22"/>
          <w:lang w:eastAsia="lv-LV"/>
        </w:rPr>
        <w:t xml:space="preserve">7.1. </w:t>
      </w:r>
      <w:r>
        <w:rPr>
          <w:rStyle w:val="10"/>
          <w:caps/>
          <w:color w:val="000000"/>
          <w:sz w:val="22"/>
          <w:szCs w:val="22"/>
          <w:lang w:eastAsia="lv-LV"/>
        </w:rPr>
        <w:t>Līdzēji</w:t>
      </w:r>
      <w:r>
        <w:rPr>
          <w:rStyle w:val="10"/>
          <w:color w:val="000000"/>
          <w:sz w:val="22"/>
          <w:szCs w:val="22"/>
          <w:lang w:eastAsia="lv-LV"/>
        </w:rPr>
        <w:t xml:space="preserve"> vienojas, ka tiem ir saistoši Latvijas Republikas normatīvajos aktos - Elektroenerģijas tirgus likumā, Elektroenerģijas tirdzniecības un lietošanas noteikumos, Enerģētikas likumā u.c. paredzētie noteikumi atbilstoši redakcijai, kas ir spēkā attiecīgās darbības veikšanas brīdī. </w:t>
      </w:r>
    </w:p>
    <w:p w14:paraId="7CE11942" w14:textId="77777777" w:rsidR="00500273" w:rsidRPr="00500273" w:rsidRDefault="00500273">
      <w:pPr>
        <w:pStyle w:val="1"/>
        <w:autoSpaceDE w:val="0"/>
        <w:ind w:firstLine="567"/>
        <w:jc w:val="both"/>
        <w:rPr>
          <w:lang w:val="pt-BR"/>
        </w:rPr>
      </w:pPr>
      <w:r>
        <w:rPr>
          <w:rStyle w:val="10"/>
          <w:color w:val="000000"/>
          <w:sz w:val="22"/>
          <w:szCs w:val="22"/>
          <w:lang w:eastAsia="lv-LV"/>
        </w:rPr>
        <w:t xml:space="preserve">7.2. </w:t>
      </w:r>
      <w:r w:rsidRPr="00500273">
        <w:rPr>
          <w:rStyle w:val="10"/>
          <w:color w:val="000000"/>
          <w:sz w:val="22"/>
          <w:szCs w:val="22"/>
          <w:lang w:eastAsia="lv-LV"/>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(minētā nosacījuma iekļaušana līgumā ir saistīta ar to, ka 12.07.2018. stājās spēkā grozījumi Starptautisko un Latvijas Republikas nacionālo sankciju likuma 11.1  panta trešās daļas regulējumā).</w:t>
      </w:r>
    </w:p>
    <w:p w14:paraId="6292EADE" w14:textId="77777777" w:rsidR="007871DE" w:rsidRDefault="00B34B69">
      <w:pPr>
        <w:pStyle w:val="1"/>
        <w:autoSpaceDE w:val="0"/>
        <w:spacing w:before="120" w:after="120"/>
        <w:jc w:val="center"/>
      </w:pPr>
      <w:r>
        <w:rPr>
          <w:rStyle w:val="10"/>
          <w:b/>
          <w:bCs/>
          <w:color w:val="000000"/>
          <w:sz w:val="22"/>
          <w:szCs w:val="22"/>
          <w:lang w:eastAsia="lv-LV"/>
        </w:rPr>
        <w:t>8. Nepārvarama vara</w:t>
      </w:r>
    </w:p>
    <w:p w14:paraId="39492416" w14:textId="77777777" w:rsidR="007871DE" w:rsidRDefault="00B34B69">
      <w:pPr>
        <w:pStyle w:val="1"/>
        <w:autoSpaceDE w:val="0"/>
        <w:spacing w:after="23"/>
        <w:ind w:firstLine="567"/>
        <w:jc w:val="both"/>
      </w:pPr>
      <w:r>
        <w:rPr>
          <w:rStyle w:val="10"/>
          <w:color w:val="000000"/>
          <w:sz w:val="22"/>
          <w:szCs w:val="22"/>
          <w:lang w:eastAsia="lv-LV"/>
        </w:rPr>
        <w:t xml:space="preserve">8.1. </w:t>
      </w:r>
      <w:r>
        <w:rPr>
          <w:rStyle w:val="10"/>
          <w:caps/>
          <w:color w:val="000000"/>
          <w:sz w:val="22"/>
          <w:szCs w:val="22"/>
          <w:lang w:eastAsia="lv-LV"/>
        </w:rPr>
        <w:t>Līdzēji</w:t>
      </w:r>
      <w:r>
        <w:rPr>
          <w:rStyle w:val="10"/>
          <w:color w:val="000000"/>
          <w:sz w:val="22"/>
          <w:szCs w:val="22"/>
          <w:lang w:eastAsia="lv-LV"/>
        </w:rPr>
        <w:t xml:space="preserve">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w:t>
      </w:r>
      <w:r>
        <w:rPr>
          <w:rStyle w:val="10"/>
          <w:color w:val="000000"/>
          <w:sz w:val="22"/>
          <w:szCs w:val="22"/>
          <w:lang w:eastAsia="lv-LV"/>
        </w:rPr>
        <w:lastRenderedPageBreak/>
        <w:t xml:space="preserve">rakstura apstākļiem pieskaitāmi: stihiskas nelaimes, katastrofas, epidēmijas, kara darbība, streiki, iekšējie nemieri, blokādes, varas un pārvaldes institūciju rīcība, normatīvu aktu, kas būtiski ierobežo un aizskar </w:t>
      </w:r>
      <w:r>
        <w:rPr>
          <w:rStyle w:val="10"/>
          <w:caps/>
          <w:color w:val="000000"/>
          <w:sz w:val="22"/>
          <w:szCs w:val="22"/>
          <w:lang w:eastAsia="lv-LV"/>
        </w:rPr>
        <w:t>Līdzēju</w:t>
      </w:r>
      <w:r>
        <w:rPr>
          <w:rStyle w:val="10"/>
          <w:color w:val="000000"/>
          <w:sz w:val="22"/>
          <w:szCs w:val="22"/>
          <w:lang w:eastAsia="lv-LV"/>
        </w:rPr>
        <w:t xml:space="preserve"> tiesības un ietekmē uzņemtās saistības, pieņemšana un stāšanās spēkā. </w:t>
      </w:r>
    </w:p>
    <w:p w14:paraId="45FA26E0" w14:textId="77777777" w:rsidR="007871DE" w:rsidRDefault="00B34B69">
      <w:pPr>
        <w:pStyle w:val="1"/>
        <w:autoSpaceDE w:val="0"/>
        <w:ind w:firstLine="567"/>
        <w:jc w:val="both"/>
      </w:pPr>
      <w:r>
        <w:rPr>
          <w:rStyle w:val="10"/>
          <w:color w:val="000000"/>
          <w:sz w:val="22"/>
          <w:szCs w:val="22"/>
          <w:lang w:eastAsia="lv-LV"/>
        </w:rPr>
        <w:t xml:space="preserve">8.2. </w:t>
      </w:r>
      <w:r>
        <w:rPr>
          <w:rStyle w:val="10"/>
          <w:caps/>
          <w:color w:val="000000"/>
          <w:sz w:val="22"/>
          <w:szCs w:val="22"/>
          <w:lang w:eastAsia="lv-LV"/>
        </w:rPr>
        <w:t>Līdzējam</w:t>
      </w:r>
      <w:r>
        <w:rPr>
          <w:rStyle w:val="10"/>
          <w:color w:val="000000"/>
          <w:sz w:val="22"/>
          <w:szCs w:val="22"/>
          <w:lang w:eastAsia="lv-LV"/>
        </w:rPr>
        <w:t xml:space="preserve">, kas atsaucas uz nepārvaramas varas vai ārkārtēja rakstura apstākļu darbību, nekavējoties par šādiem apstākļiem rakstveidā jāziņo otram </w:t>
      </w:r>
      <w:r>
        <w:rPr>
          <w:rStyle w:val="10"/>
          <w:caps/>
          <w:color w:val="000000"/>
          <w:sz w:val="22"/>
          <w:szCs w:val="22"/>
          <w:lang w:eastAsia="lv-LV"/>
        </w:rPr>
        <w:t>Līdzējam</w:t>
      </w:r>
      <w:r>
        <w:rPr>
          <w:rStyle w:val="10"/>
          <w:color w:val="000000"/>
          <w:sz w:val="22"/>
          <w:szCs w:val="22"/>
          <w:lang w:eastAsia="lv-LV"/>
        </w:rPr>
        <w:t xml:space="preserve">. Ziņojumā jānorāda, kādā termiņā pēc viņa uzskata ir iespējama un paredzama viņa Līgumā paredzēto saistību izpilde, un, pēc pieprasījuma, šādam ziņojumam ir jāpievieno izziņa, kura satur ārkārtējo apstākļu darbības apstiprinājumu un to raksturojumu. </w:t>
      </w:r>
    </w:p>
    <w:p w14:paraId="28B232C6" w14:textId="77777777" w:rsidR="007871DE" w:rsidRDefault="00B34B69">
      <w:pPr>
        <w:pStyle w:val="1"/>
        <w:autoSpaceDE w:val="0"/>
        <w:spacing w:before="120" w:after="120"/>
        <w:jc w:val="center"/>
      </w:pPr>
      <w:r>
        <w:rPr>
          <w:rStyle w:val="10"/>
          <w:b/>
          <w:bCs/>
          <w:color w:val="000000"/>
          <w:sz w:val="22"/>
          <w:szCs w:val="22"/>
          <w:lang w:eastAsia="lv-LV"/>
        </w:rPr>
        <w:t>9. Konfidencialitāte</w:t>
      </w:r>
    </w:p>
    <w:p w14:paraId="57528FC6" w14:textId="77777777" w:rsidR="007871DE" w:rsidRDefault="00B34B69">
      <w:pPr>
        <w:pStyle w:val="1"/>
        <w:autoSpaceDE w:val="0"/>
        <w:ind w:firstLine="709"/>
        <w:jc w:val="both"/>
      </w:pPr>
      <w:r>
        <w:rPr>
          <w:rStyle w:val="10"/>
          <w:color w:val="000000"/>
          <w:sz w:val="22"/>
          <w:szCs w:val="22"/>
          <w:lang w:eastAsia="lv-LV"/>
        </w:rPr>
        <w:t xml:space="preserve">9.1. </w:t>
      </w:r>
      <w:r>
        <w:rPr>
          <w:rStyle w:val="10"/>
          <w:caps/>
          <w:color w:val="000000"/>
          <w:sz w:val="22"/>
          <w:szCs w:val="22"/>
          <w:lang w:eastAsia="lv-LV"/>
        </w:rPr>
        <w:t>Līdzēji</w:t>
      </w:r>
      <w:r>
        <w:rPr>
          <w:rStyle w:val="10"/>
          <w:color w:val="000000"/>
          <w:sz w:val="22"/>
          <w:szCs w:val="22"/>
          <w:lang w:eastAsia="lv-LV"/>
        </w:rPr>
        <w:t xml:space="preserve"> apņemas neizpaust un neizplatīt trešajām personām bez otra </w:t>
      </w:r>
      <w:r>
        <w:rPr>
          <w:rStyle w:val="10"/>
          <w:caps/>
          <w:color w:val="000000"/>
          <w:sz w:val="22"/>
          <w:szCs w:val="22"/>
          <w:lang w:eastAsia="lv-LV"/>
        </w:rPr>
        <w:t>Līdzēja</w:t>
      </w:r>
      <w:r>
        <w:rPr>
          <w:rStyle w:val="10"/>
          <w:color w:val="000000"/>
          <w:sz w:val="22"/>
          <w:szCs w:val="22"/>
          <w:lang w:eastAsia="lv-LV"/>
        </w:rPr>
        <w:t xml:space="preserve">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normatīvie akti. </w:t>
      </w:r>
    </w:p>
    <w:p w14:paraId="15628177" w14:textId="77777777" w:rsidR="007871DE" w:rsidRDefault="00B34B69">
      <w:pPr>
        <w:pStyle w:val="1"/>
        <w:autoSpaceDE w:val="0"/>
        <w:spacing w:before="120" w:after="120"/>
        <w:jc w:val="center"/>
      </w:pPr>
      <w:r>
        <w:rPr>
          <w:rStyle w:val="10"/>
          <w:b/>
          <w:bCs/>
          <w:color w:val="000000"/>
          <w:sz w:val="22"/>
          <w:szCs w:val="22"/>
          <w:lang w:eastAsia="lv-LV"/>
        </w:rPr>
        <w:t>10. Līguma izbeigšana un grozīšana</w:t>
      </w:r>
    </w:p>
    <w:p w14:paraId="7F0D603C" w14:textId="77777777" w:rsidR="007871DE" w:rsidRDefault="00B34B69">
      <w:pPr>
        <w:pStyle w:val="1"/>
        <w:autoSpaceDE w:val="0"/>
        <w:spacing w:after="23"/>
        <w:ind w:firstLine="709"/>
        <w:jc w:val="both"/>
        <w:rPr>
          <w:color w:val="000000"/>
          <w:sz w:val="22"/>
          <w:szCs w:val="22"/>
          <w:lang w:eastAsia="lv-LV"/>
        </w:rPr>
      </w:pPr>
      <w:r>
        <w:rPr>
          <w:color w:val="000000"/>
          <w:sz w:val="22"/>
          <w:szCs w:val="22"/>
          <w:lang w:eastAsia="lv-LV"/>
        </w:rPr>
        <w:t xml:space="preserve">10.1. Līgums izbeidzas, beidzoties Līguma termiņam vai Līgumā noteiktajos gadījumos pirms Līgumā noteiktā termiņa. </w:t>
      </w:r>
    </w:p>
    <w:p w14:paraId="3F31CBDE" w14:textId="77777777" w:rsidR="007871DE" w:rsidRDefault="00B34B69">
      <w:pPr>
        <w:pStyle w:val="1"/>
        <w:autoSpaceDE w:val="0"/>
        <w:spacing w:after="23"/>
        <w:ind w:firstLine="709"/>
        <w:jc w:val="both"/>
      </w:pPr>
      <w:r>
        <w:rPr>
          <w:rStyle w:val="10"/>
          <w:color w:val="000000"/>
          <w:sz w:val="22"/>
          <w:szCs w:val="22"/>
          <w:lang w:eastAsia="lv-LV"/>
        </w:rPr>
        <w:t xml:space="preserve">10.2. </w:t>
      </w:r>
      <w:r>
        <w:rPr>
          <w:rStyle w:val="10"/>
          <w:caps/>
          <w:color w:val="000000"/>
          <w:sz w:val="22"/>
          <w:szCs w:val="22"/>
          <w:lang w:eastAsia="lv-LV"/>
        </w:rPr>
        <w:t>Līdzējiem</w:t>
      </w:r>
      <w:r>
        <w:rPr>
          <w:rStyle w:val="10"/>
          <w:color w:val="000000"/>
          <w:sz w:val="22"/>
          <w:szCs w:val="22"/>
          <w:lang w:eastAsia="lv-LV"/>
        </w:rPr>
        <w:t xml:space="preserve"> ir tiesības Līgumu izbeigt pirms termiņa, ja otrs </w:t>
      </w:r>
      <w:r>
        <w:rPr>
          <w:rStyle w:val="10"/>
          <w:caps/>
          <w:color w:val="000000"/>
          <w:sz w:val="22"/>
          <w:szCs w:val="22"/>
          <w:lang w:eastAsia="lv-LV"/>
        </w:rPr>
        <w:t>Līdzējs</w:t>
      </w:r>
      <w:r>
        <w:rPr>
          <w:rStyle w:val="10"/>
          <w:color w:val="000000"/>
          <w:sz w:val="22"/>
          <w:szCs w:val="22"/>
          <w:lang w:eastAsia="lv-LV"/>
        </w:rPr>
        <w:t xml:space="preserve"> ir pārkāpis Līguma noteikumus un šie pārkāpumi nav novērsti piešķirtajā saprātīgā laika periodā. Par vēlēšanos izbeigt Līgumu šādos gadījumos ir jāziņo rakstveidā otram </w:t>
      </w:r>
      <w:r>
        <w:rPr>
          <w:rStyle w:val="10"/>
          <w:caps/>
          <w:color w:val="000000"/>
          <w:sz w:val="22"/>
          <w:szCs w:val="22"/>
          <w:lang w:eastAsia="lv-LV"/>
        </w:rPr>
        <w:t>Līdzējam</w:t>
      </w:r>
      <w:r>
        <w:rPr>
          <w:rStyle w:val="10"/>
          <w:color w:val="000000"/>
          <w:sz w:val="22"/>
          <w:szCs w:val="22"/>
          <w:lang w:eastAsia="lv-LV"/>
        </w:rPr>
        <w:t xml:space="preserve"> vismaz 30 (trīsdesmit) dienas iepriekš. </w:t>
      </w:r>
    </w:p>
    <w:p w14:paraId="7466D70A" w14:textId="77777777" w:rsidR="007871DE" w:rsidRDefault="00B34B69">
      <w:pPr>
        <w:pStyle w:val="1"/>
        <w:autoSpaceDE w:val="0"/>
        <w:spacing w:after="23"/>
        <w:ind w:firstLine="709"/>
        <w:jc w:val="both"/>
      </w:pPr>
      <w:r>
        <w:rPr>
          <w:rStyle w:val="10"/>
          <w:color w:val="000000"/>
          <w:sz w:val="22"/>
          <w:szCs w:val="22"/>
          <w:lang w:eastAsia="lv-LV"/>
        </w:rPr>
        <w:t xml:space="preserve">10.3. </w:t>
      </w:r>
      <w:r>
        <w:rPr>
          <w:rStyle w:val="10"/>
          <w:caps/>
          <w:color w:val="000000"/>
          <w:sz w:val="22"/>
          <w:szCs w:val="22"/>
          <w:lang w:eastAsia="lv-LV"/>
        </w:rPr>
        <w:t>Tirgotājam</w:t>
      </w:r>
      <w:r>
        <w:rPr>
          <w:rStyle w:val="10"/>
          <w:color w:val="000000"/>
          <w:sz w:val="22"/>
          <w:szCs w:val="22"/>
          <w:lang w:eastAsia="lv-LV"/>
        </w:rPr>
        <w:t xml:space="preserve"> ir tiesības izbeigt šo Līgumu, ja nav spēkā vai spēku zaudējis </w:t>
      </w:r>
      <w:r>
        <w:rPr>
          <w:rStyle w:val="10"/>
          <w:caps/>
          <w:color w:val="000000"/>
          <w:sz w:val="22"/>
          <w:szCs w:val="22"/>
          <w:lang w:eastAsia="lv-LV"/>
        </w:rPr>
        <w:t>Lietotāja</w:t>
      </w:r>
      <w:r>
        <w:rPr>
          <w:rStyle w:val="10"/>
          <w:color w:val="000000"/>
          <w:sz w:val="22"/>
          <w:szCs w:val="22"/>
          <w:lang w:eastAsia="lv-LV"/>
        </w:rPr>
        <w:t xml:space="preserve"> noslēgtais sistēmas pakalpojumu līgums. </w:t>
      </w:r>
    </w:p>
    <w:p w14:paraId="2854A135" w14:textId="77777777" w:rsidR="007871DE" w:rsidRDefault="00B34B69">
      <w:pPr>
        <w:pStyle w:val="1"/>
        <w:autoSpaceDE w:val="0"/>
        <w:spacing w:after="23"/>
        <w:ind w:firstLine="709"/>
        <w:jc w:val="both"/>
      </w:pPr>
      <w:r>
        <w:rPr>
          <w:rStyle w:val="10"/>
          <w:color w:val="000000"/>
          <w:sz w:val="22"/>
          <w:szCs w:val="22"/>
          <w:lang w:eastAsia="lv-LV"/>
        </w:rPr>
        <w:t xml:space="preserve">10.4. </w:t>
      </w:r>
      <w:r>
        <w:rPr>
          <w:rStyle w:val="10"/>
          <w:caps/>
          <w:color w:val="000000"/>
          <w:sz w:val="22"/>
          <w:szCs w:val="22"/>
          <w:lang w:eastAsia="lv-LV"/>
        </w:rPr>
        <w:t>Lietotājam</w:t>
      </w:r>
      <w:r>
        <w:rPr>
          <w:rStyle w:val="10"/>
          <w:color w:val="000000"/>
          <w:sz w:val="22"/>
          <w:szCs w:val="22"/>
          <w:lang w:eastAsia="lv-LV"/>
        </w:rPr>
        <w:t xml:space="preserve"> ir tiesības izbeigt šo Līgumu, par to 21 (divdesmit vienu)  darba dienu iepriekš rakstiski brīdinot </w:t>
      </w:r>
      <w:r>
        <w:rPr>
          <w:rStyle w:val="10"/>
          <w:caps/>
          <w:color w:val="000000"/>
          <w:sz w:val="22"/>
          <w:szCs w:val="22"/>
          <w:lang w:eastAsia="lv-LV"/>
        </w:rPr>
        <w:t>Tirgotāju</w:t>
      </w:r>
      <w:r>
        <w:rPr>
          <w:rStyle w:val="10"/>
          <w:color w:val="000000"/>
          <w:sz w:val="22"/>
          <w:szCs w:val="22"/>
          <w:lang w:eastAsia="lv-LV"/>
        </w:rPr>
        <w:t xml:space="preserve">. </w:t>
      </w:r>
      <w:r>
        <w:rPr>
          <w:rStyle w:val="10"/>
          <w:caps/>
          <w:color w:val="000000"/>
          <w:sz w:val="22"/>
          <w:szCs w:val="22"/>
          <w:lang w:eastAsia="lv-LV"/>
        </w:rPr>
        <w:t>Lietotājs</w:t>
      </w:r>
      <w:r>
        <w:rPr>
          <w:rStyle w:val="10"/>
          <w:color w:val="000000"/>
          <w:sz w:val="22"/>
          <w:szCs w:val="22"/>
          <w:lang w:eastAsia="lv-LV"/>
        </w:rPr>
        <w:t xml:space="preserve"> šajā gadījumā apmaksā </w:t>
      </w:r>
      <w:r>
        <w:rPr>
          <w:rStyle w:val="10"/>
          <w:caps/>
          <w:color w:val="000000"/>
          <w:sz w:val="22"/>
          <w:szCs w:val="22"/>
          <w:lang w:eastAsia="lv-LV"/>
        </w:rPr>
        <w:t>Tirgotāja</w:t>
      </w:r>
      <w:r>
        <w:rPr>
          <w:rStyle w:val="10"/>
          <w:color w:val="000000"/>
          <w:sz w:val="22"/>
          <w:szCs w:val="22"/>
          <w:lang w:eastAsia="lv-LV"/>
        </w:rPr>
        <w:t xml:space="preserve"> izrakstītos rēķinus par saņemto elektroenerģiju atbilstoši Līguma nosacījumiem. </w:t>
      </w:r>
    </w:p>
    <w:p w14:paraId="51B92A6C" w14:textId="77777777" w:rsidR="007871DE" w:rsidRDefault="00B34B69">
      <w:pPr>
        <w:pStyle w:val="1"/>
        <w:autoSpaceDE w:val="0"/>
        <w:spacing w:before="120" w:after="120"/>
        <w:jc w:val="center"/>
      </w:pPr>
      <w:r>
        <w:rPr>
          <w:rStyle w:val="10"/>
          <w:b/>
          <w:bCs/>
          <w:color w:val="000000"/>
          <w:sz w:val="22"/>
          <w:szCs w:val="22"/>
          <w:lang w:eastAsia="lv-LV"/>
        </w:rPr>
        <w:t>11. Citi noteikumi</w:t>
      </w:r>
    </w:p>
    <w:p w14:paraId="479D459A" w14:textId="77777777" w:rsidR="007871DE" w:rsidRDefault="00B34B69">
      <w:pPr>
        <w:pStyle w:val="1"/>
        <w:autoSpaceDE w:val="0"/>
        <w:spacing w:after="23"/>
        <w:ind w:firstLine="709"/>
        <w:jc w:val="both"/>
      </w:pPr>
      <w:r>
        <w:rPr>
          <w:rStyle w:val="10"/>
          <w:color w:val="000000"/>
          <w:sz w:val="22"/>
          <w:szCs w:val="22"/>
          <w:lang w:eastAsia="lv-LV"/>
        </w:rPr>
        <w:t xml:space="preserve">11.1. Citus, šajā Līgumā neregulētus jautājumus </w:t>
      </w:r>
      <w:r>
        <w:rPr>
          <w:rStyle w:val="10"/>
          <w:caps/>
          <w:color w:val="000000"/>
          <w:sz w:val="22"/>
          <w:szCs w:val="22"/>
          <w:lang w:eastAsia="lv-LV"/>
        </w:rPr>
        <w:t>Līdzēji</w:t>
      </w:r>
      <w:r>
        <w:rPr>
          <w:rStyle w:val="10"/>
          <w:color w:val="000000"/>
          <w:sz w:val="22"/>
          <w:szCs w:val="22"/>
          <w:lang w:eastAsia="lv-LV"/>
        </w:rPr>
        <w:t xml:space="preserve"> risina sarunu ceļā saskaņā ar Latvijas Republikas normatīvajiem aktiem.</w:t>
      </w:r>
    </w:p>
    <w:p w14:paraId="77841303" w14:textId="77777777" w:rsidR="007871DE" w:rsidRDefault="00B34B69">
      <w:pPr>
        <w:pStyle w:val="1"/>
        <w:autoSpaceDE w:val="0"/>
        <w:spacing w:after="23"/>
        <w:ind w:firstLine="709"/>
        <w:jc w:val="both"/>
      </w:pPr>
      <w:r>
        <w:rPr>
          <w:rStyle w:val="10"/>
          <w:color w:val="000000"/>
          <w:sz w:val="22"/>
          <w:szCs w:val="22"/>
          <w:lang w:eastAsia="lv-LV"/>
        </w:rPr>
        <w:t xml:space="preserve">11.2. Visi Līguma grozījumi un papildinājumi ir sastādāmi </w:t>
      </w:r>
      <w:r>
        <w:rPr>
          <w:rStyle w:val="10"/>
          <w:caps/>
          <w:color w:val="000000"/>
          <w:sz w:val="22"/>
          <w:szCs w:val="22"/>
          <w:lang w:eastAsia="lv-LV"/>
        </w:rPr>
        <w:t>Līdzējiem</w:t>
      </w:r>
      <w:r>
        <w:rPr>
          <w:rStyle w:val="10"/>
          <w:color w:val="000000"/>
          <w:sz w:val="22"/>
          <w:szCs w:val="22"/>
          <w:lang w:eastAsia="lv-LV"/>
        </w:rPr>
        <w:t xml:space="preserve"> rakstiski vienojoties, tie stājas spēkā pēc to abpusējas parakstīšanas un tie pievienojami Līgumam kā pielikumi un kļūst par tā neatņemamu sastāvdaļu.</w:t>
      </w:r>
    </w:p>
    <w:p w14:paraId="20DA53C7" w14:textId="77777777" w:rsidR="007871DE" w:rsidRDefault="00B34B69">
      <w:pPr>
        <w:pStyle w:val="1"/>
        <w:autoSpaceDE w:val="0"/>
        <w:spacing w:after="23"/>
        <w:ind w:firstLine="709"/>
        <w:jc w:val="both"/>
      </w:pPr>
      <w:r>
        <w:rPr>
          <w:rStyle w:val="10"/>
          <w:color w:val="000000"/>
          <w:sz w:val="22"/>
          <w:szCs w:val="22"/>
          <w:lang w:eastAsia="lv-LV"/>
        </w:rPr>
        <w:t xml:space="preserve">11.3. Līgums sagatavots 2 (divos) eksemplāros, katrs uz __ lapām ar vienādu juridisku spēku, no kuriem viens glabājas pie </w:t>
      </w:r>
      <w:r>
        <w:rPr>
          <w:rStyle w:val="10"/>
          <w:caps/>
          <w:color w:val="000000"/>
          <w:sz w:val="22"/>
          <w:szCs w:val="22"/>
          <w:lang w:eastAsia="lv-LV"/>
        </w:rPr>
        <w:t>Tirgotāja</w:t>
      </w:r>
      <w:r>
        <w:rPr>
          <w:rStyle w:val="10"/>
          <w:color w:val="000000"/>
          <w:sz w:val="22"/>
          <w:szCs w:val="22"/>
          <w:lang w:eastAsia="lv-LV"/>
        </w:rPr>
        <w:t xml:space="preserve">, otrs pie </w:t>
      </w:r>
      <w:r>
        <w:rPr>
          <w:rStyle w:val="10"/>
          <w:caps/>
          <w:color w:val="000000"/>
          <w:sz w:val="22"/>
          <w:szCs w:val="22"/>
          <w:lang w:eastAsia="lv-LV"/>
        </w:rPr>
        <w:t>Lietotāja</w:t>
      </w:r>
      <w:r>
        <w:rPr>
          <w:rStyle w:val="10"/>
          <w:color w:val="000000"/>
          <w:sz w:val="22"/>
          <w:szCs w:val="22"/>
          <w:lang w:eastAsia="lv-LV"/>
        </w:rPr>
        <w:t xml:space="preserve">. </w:t>
      </w:r>
    </w:p>
    <w:p w14:paraId="72CCAC2B" w14:textId="77777777" w:rsidR="007871DE" w:rsidRDefault="00B34B69">
      <w:pPr>
        <w:pStyle w:val="1"/>
        <w:autoSpaceDE w:val="0"/>
        <w:spacing w:after="23"/>
        <w:ind w:firstLine="709"/>
        <w:jc w:val="both"/>
        <w:rPr>
          <w:color w:val="000000"/>
          <w:sz w:val="22"/>
          <w:szCs w:val="22"/>
          <w:lang w:eastAsia="lv-LV"/>
        </w:rPr>
      </w:pPr>
      <w:r>
        <w:rPr>
          <w:color w:val="000000"/>
          <w:sz w:val="22"/>
          <w:szCs w:val="22"/>
          <w:lang w:eastAsia="lv-LV"/>
        </w:rPr>
        <w:t>11.4. Par līguma izpildi ir atbildīgas šādas pušu kontaktpersonas</w:t>
      </w:r>
    </w:p>
    <w:p w14:paraId="30F5D446" w14:textId="77777777" w:rsidR="007871DE" w:rsidRDefault="00B34B69">
      <w:pPr>
        <w:pStyle w:val="1"/>
        <w:autoSpaceDE w:val="0"/>
        <w:spacing w:after="23"/>
        <w:ind w:firstLine="709"/>
        <w:jc w:val="both"/>
        <w:rPr>
          <w:color w:val="000000"/>
          <w:sz w:val="22"/>
          <w:szCs w:val="22"/>
          <w:lang w:eastAsia="lv-LV"/>
        </w:rPr>
      </w:pPr>
      <w:r>
        <w:rPr>
          <w:color w:val="000000"/>
          <w:sz w:val="22"/>
          <w:szCs w:val="22"/>
          <w:lang w:eastAsia="lv-LV"/>
        </w:rPr>
        <w:t>11.4.1,</w:t>
      </w:r>
      <w:r>
        <w:rPr>
          <w:color w:val="000000"/>
          <w:sz w:val="22"/>
          <w:szCs w:val="22"/>
          <w:lang w:eastAsia="lv-LV"/>
        </w:rPr>
        <w:tab/>
        <w:t>no Pasūtītāja puses – ________, tālr. _________;</w:t>
      </w:r>
    </w:p>
    <w:p w14:paraId="61DD5593" w14:textId="77777777" w:rsidR="007871DE" w:rsidRDefault="00B34B69">
      <w:pPr>
        <w:pStyle w:val="1"/>
        <w:tabs>
          <w:tab w:val="left" w:pos="1425"/>
        </w:tabs>
        <w:autoSpaceDE w:val="0"/>
        <w:spacing w:after="23"/>
        <w:ind w:firstLine="709"/>
        <w:jc w:val="both"/>
        <w:rPr>
          <w:color w:val="000000"/>
          <w:sz w:val="22"/>
          <w:szCs w:val="22"/>
          <w:lang w:eastAsia="lv-LV"/>
        </w:rPr>
      </w:pPr>
      <w:r>
        <w:rPr>
          <w:color w:val="000000"/>
          <w:sz w:val="22"/>
          <w:szCs w:val="22"/>
          <w:lang w:eastAsia="lv-LV"/>
        </w:rPr>
        <w:t>11.4.2.</w:t>
      </w:r>
      <w:r>
        <w:rPr>
          <w:color w:val="000000"/>
          <w:sz w:val="22"/>
          <w:szCs w:val="22"/>
          <w:lang w:eastAsia="lv-LV"/>
        </w:rPr>
        <w:tab/>
        <w:t>no Izpildītāja puses – _________, tālr. _________.</w:t>
      </w:r>
    </w:p>
    <w:p w14:paraId="0328C192" w14:textId="77777777" w:rsidR="007871DE" w:rsidRDefault="00B34B69">
      <w:pPr>
        <w:pStyle w:val="1"/>
        <w:autoSpaceDE w:val="0"/>
        <w:spacing w:before="100" w:after="100"/>
        <w:jc w:val="center"/>
        <w:rPr>
          <w:b/>
          <w:sz w:val="22"/>
          <w:szCs w:val="22"/>
          <w:lang w:eastAsia="lv-LV"/>
        </w:rPr>
      </w:pPr>
      <w:r>
        <w:rPr>
          <w:b/>
          <w:sz w:val="22"/>
          <w:szCs w:val="22"/>
          <w:lang w:eastAsia="lv-LV"/>
        </w:rPr>
        <w:t>12. Pušu rekvizīti un paraksti</w:t>
      </w:r>
    </w:p>
    <w:tbl>
      <w:tblPr>
        <w:tblW w:w="0" w:type="dxa"/>
        <w:tblInd w:w="70" w:type="dxa"/>
        <w:tblLayout w:type="fixed"/>
        <w:tblCellMar>
          <w:left w:w="10" w:type="dxa"/>
          <w:right w:w="10" w:type="dxa"/>
        </w:tblCellMar>
        <w:tblLook w:val="0000" w:firstRow="0" w:lastRow="0" w:firstColumn="0" w:lastColumn="0" w:noHBand="0" w:noVBand="0"/>
      </w:tblPr>
      <w:tblGrid>
        <w:gridCol w:w="4819"/>
        <w:gridCol w:w="4301"/>
      </w:tblGrid>
      <w:tr w:rsidR="007871DE" w14:paraId="2124BBFE" w14:textId="77777777">
        <w:tc>
          <w:tcPr>
            <w:tcW w:w="4819" w:type="dxa"/>
            <w:shd w:val="clear" w:color="auto" w:fill="auto"/>
            <w:tcMar>
              <w:top w:w="0" w:type="dxa"/>
              <w:left w:w="70" w:type="dxa"/>
              <w:bottom w:w="0" w:type="dxa"/>
              <w:right w:w="70" w:type="dxa"/>
            </w:tcMar>
          </w:tcPr>
          <w:p w14:paraId="4D96B75C" w14:textId="77777777" w:rsidR="007871DE" w:rsidRDefault="00B34B69">
            <w:pPr>
              <w:pStyle w:val="1"/>
              <w:jc w:val="center"/>
            </w:pPr>
            <w:r>
              <w:rPr>
                <w:rStyle w:val="10"/>
                <w:b/>
                <w:sz w:val="22"/>
                <w:szCs w:val="22"/>
              </w:rPr>
              <w:t>LIETOTĀJS:</w:t>
            </w:r>
          </w:p>
        </w:tc>
        <w:tc>
          <w:tcPr>
            <w:tcW w:w="4301" w:type="dxa"/>
            <w:shd w:val="clear" w:color="auto" w:fill="auto"/>
            <w:tcMar>
              <w:top w:w="0" w:type="dxa"/>
              <w:left w:w="70" w:type="dxa"/>
              <w:bottom w:w="0" w:type="dxa"/>
              <w:right w:w="70" w:type="dxa"/>
            </w:tcMar>
          </w:tcPr>
          <w:p w14:paraId="2A051C8B" w14:textId="77777777" w:rsidR="007871DE" w:rsidRDefault="00B34B69">
            <w:pPr>
              <w:pStyle w:val="1"/>
              <w:jc w:val="center"/>
            </w:pPr>
            <w:r>
              <w:rPr>
                <w:rStyle w:val="10"/>
                <w:b/>
                <w:sz w:val="22"/>
                <w:szCs w:val="22"/>
              </w:rPr>
              <w:t>TIRGOTĀJS:</w:t>
            </w:r>
          </w:p>
        </w:tc>
      </w:tr>
    </w:tbl>
    <w:p w14:paraId="194CBB4B" w14:textId="77777777" w:rsidR="007871DE" w:rsidRDefault="007871DE">
      <w:pPr>
        <w:pStyle w:val="1"/>
        <w:rPr>
          <w:b/>
        </w:rPr>
      </w:pPr>
    </w:p>
    <w:p w14:paraId="2FB9F2AE" w14:textId="77777777" w:rsidR="007871DE" w:rsidRDefault="007871DE">
      <w:pPr>
        <w:pStyle w:val="1"/>
      </w:pPr>
    </w:p>
    <w:p w14:paraId="0B9FCD2A" w14:textId="77777777" w:rsidR="007871DE" w:rsidRDefault="007871DE">
      <w:pPr>
        <w:pStyle w:val="1"/>
      </w:pPr>
    </w:p>
    <w:sectPr w:rsidR="007871DE" w:rsidSect="005957A9">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01CB9" w14:textId="77777777" w:rsidR="002C0118" w:rsidRDefault="002C0118">
      <w:pPr>
        <w:spacing w:line="240" w:lineRule="auto"/>
      </w:pPr>
      <w:r>
        <w:separator/>
      </w:r>
    </w:p>
  </w:endnote>
  <w:endnote w:type="continuationSeparator" w:id="0">
    <w:p w14:paraId="12B99F8E" w14:textId="77777777" w:rsidR="002C0118" w:rsidRDefault="002C0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1BF39" w14:textId="77777777" w:rsidR="002C0118" w:rsidRDefault="002C0118">
      <w:pPr>
        <w:spacing w:line="240" w:lineRule="auto"/>
      </w:pPr>
      <w:r>
        <w:rPr>
          <w:color w:val="000000"/>
        </w:rPr>
        <w:separator/>
      </w:r>
    </w:p>
  </w:footnote>
  <w:footnote w:type="continuationSeparator" w:id="0">
    <w:p w14:paraId="37F62C3B" w14:textId="77777777" w:rsidR="002C0118" w:rsidRDefault="002C01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5D3"/>
    <w:multiLevelType w:val="multilevel"/>
    <w:tmpl w:val="189EB1F8"/>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3E35C68"/>
    <w:multiLevelType w:val="multilevel"/>
    <w:tmpl w:val="71FC5872"/>
    <w:styleLink w:val="WWOutlineListStyle"/>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2" w15:restartNumberingAfterBreak="0">
    <w:nsid w:val="04072C1C"/>
    <w:multiLevelType w:val="multilevel"/>
    <w:tmpl w:val="D36A0DB6"/>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1146"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0E9069B4"/>
    <w:multiLevelType w:val="multilevel"/>
    <w:tmpl w:val="CFE29A8A"/>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3F2D6781"/>
    <w:multiLevelType w:val="multilevel"/>
    <w:tmpl w:val="CD84EF04"/>
    <w:lvl w:ilvl="0">
      <w:start w:val="2"/>
      <w:numFmt w:val="decimal"/>
      <w:lvlText w:val="%1."/>
      <w:lvlJc w:val="left"/>
      <w:pPr>
        <w:ind w:left="360" w:hanging="360"/>
      </w:pPr>
      <w:rPr>
        <w:rFonts w:hint="default"/>
        <w:b/>
        <w:bCs/>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 w15:restartNumberingAfterBreak="0">
    <w:nsid w:val="41AF15A0"/>
    <w:multiLevelType w:val="multilevel"/>
    <w:tmpl w:val="BB5E832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467620F"/>
    <w:multiLevelType w:val="multilevel"/>
    <w:tmpl w:val="2B72036E"/>
    <w:lvl w:ilvl="0">
      <w:numFmt w:val="bullet"/>
      <w:lvlText w:val="-"/>
      <w:lvlJc w:val="left"/>
      <w:pPr>
        <w:ind w:left="1778"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969160F"/>
    <w:multiLevelType w:val="multilevel"/>
    <w:tmpl w:val="FF00345C"/>
    <w:lvl w:ilvl="0">
      <w:start w:val="1"/>
      <w:numFmt w:val="decimal"/>
      <w:lvlText w:val="%1."/>
      <w:lvlJc w:val="left"/>
      <w:pPr>
        <w:ind w:left="720" w:hanging="360"/>
      </w:pPr>
    </w:lvl>
    <w:lvl w:ilvl="1">
      <w:start w:val="4"/>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4AE57CE2"/>
    <w:multiLevelType w:val="multilevel"/>
    <w:tmpl w:val="94FAE2C8"/>
    <w:styleLink w:val="LFO5"/>
    <w:lvl w:ilvl="0">
      <w:start w:val="1"/>
      <w:numFmt w:val="decimal"/>
      <w:pStyle w:val="StyleStyle1Justified"/>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1985" w:hanging="851"/>
      </w:pPr>
    </w:lvl>
    <w:lvl w:ilvl="3">
      <w:start w:val="1"/>
      <w:numFmt w:val="decimal"/>
      <w:lvlText w:val="%1.%2.%3.%4."/>
      <w:lvlJc w:val="left"/>
      <w:pPr>
        <w:ind w:left="3850" w:hanging="85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4F3919"/>
    <w:multiLevelType w:val="multilevel"/>
    <w:tmpl w:val="787A5628"/>
    <w:styleLink w:val="WWOutlineListStyle2"/>
    <w:lvl w:ilvl="0">
      <w:start w:val="1"/>
      <w:numFmt w:val="upperRoman"/>
      <w:pStyle w:val="11"/>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51"/>
      <w:lvlText w:val="%1.%2.%3.%4.%5"/>
      <w:lvlJc w:val="left"/>
      <w:pPr>
        <w:ind w:left="1575" w:hanging="1008"/>
      </w:pPr>
    </w:lvl>
    <w:lvl w:ilvl="5">
      <w:start w:val="1"/>
      <w:numFmt w:val="decimal"/>
      <w:pStyle w:val="61"/>
      <w:lvlText w:val="%1.%2.%3.%4.%5.%6"/>
      <w:lvlJc w:val="left"/>
      <w:pPr>
        <w:ind w:left="1719" w:hanging="1152"/>
      </w:pPr>
    </w:lvl>
    <w:lvl w:ilvl="6">
      <w:start w:val="1"/>
      <w:numFmt w:val="decimal"/>
      <w:pStyle w:val="71"/>
      <w:lvlText w:val="%1.%2.%3.%4.%5.%6.%7"/>
      <w:lvlJc w:val="left"/>
      <w:pPr>
        <w:ind w:left="1863" w:hanging="1296"/>
      </w:pPr>
    </w:lvl>
    <w:lvl w:ilvl="7">
      <w:start w:val="1"/>
      <w:numFmt w:val="decimal"/>
      <w:pStyle w:val="81"/>
      <w:lvlText w:val="%1.%2.%3.%4.%5.%6.%7.%8"/>
      <w:lvlJc w:val="left"/>
      <w:pPr>
        <w:ind w:left="2007" w:hanging="1440"/>
      </w:pPr>
    </w:lvl>
    <w:lvl w:ilvl="8">
      <w:start w:val="1"/>
      <w:numFmt w:val="decimal"/>
      <w:pStyle w:val="91"/>
      <w:lvlText w:val="%1.%2.%3.%4.%5.%6.%7.%8.%9"/>
      <w:lvlJc w:val="left"/>
      <w:pPr>
        <w:ind w:left="2151" w:hanging="1584"/>
      </w:pPr>
    </w:lvl>
  </w:abstractNum>
  <w:abstractNum w:abstractNumId="10" w15:restartNumberingAfterBreak="0">
    <w:nsid w:val="5080001D"/>
    <w:multiLevelType w:val="multilevel"/>
    <w:tmpl w:val="052CC224"/>
    <w:lvl w:ilvl="0">
      <w:start w:val="5"/>
      <w:numFmt w:val="decimal"/>
      <w:lvlText w:val="%1."/>
      <w:lvlJc w:val="left"/>
      <w:pPr>
        <w:ind w:left="480" w:hanging="480"/>
      </w:pPr>
      <w:rPr>
        <w:sz w:val="24"/>
      </w:rPr>
    </w:lvl>
    <w:lvl w:ilvl="1">
      <w:start w:val="11"/>
      <w:numFmt w:val="decimal"/>
      <w:lvlText w:val="%1.%2."/>
      <w:lvlJc w:val="left"/>
      <w:pPr>
        <w:ind w:left="480" w:hanging="48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11" w15:restartNumberingAfterBreak="0">
    <w:nsid w:val="51961BA8"/>
    <w:multiLevelType w:val="multilevel"/>
    <w:tmpl w:val="94889186"/>
    <w:lvl w:ilvl="0">
      <w:start w:val="1"/>
      <w:numFmt w:val="decimal"/>
      <w:lvlText w:val="%1."/>
      <w:lvlJc w:val="left"/>
      <w:pPr>
        <w:ind w:left="720" w:hanging="360"/>
      </w:pPr>
      <w:rPr>
        <w:rFonts w:hint="default"/>
        <w:b/>
      </w:rPr>
    </w:lvl>
    <w:lvl w:ilvl="1">
      <w:start w:val="8"/>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63EF2230"/>
    <w:multiLevelType w:val="multilevel"/>
    <w:tmpl w:val="926E2EA0"/>
    <w:styleLink w:val="WWOutlineListStyle1"/>
    <w:lvl w:ilvl="0">
      <w:start w:val="1"/>
      <w:numFmt w:val="upperRoman"/>
      <w:lvlText w:val="%1"/>
      <w:lvlJc w:val="left"/>
      <w:pPr>
        <w:ind w:left="56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3" w15:restartNumberingAfterBreak="0">
    <w:nsid w:val="7BBE03F2"/>
    <w:multiLevelType w:val="multilevel"/>
    <w:tmpl w:val="0A547DF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abstractNumId w:val="9"/>
  </w:num>
  <w:num w:numId="2">
    <w:abstractNumId w:val="12"/>
  </w:num>
  <w:num w:numId="3">
    <w:abstractNumId w:val="1"/>
  </w:num>
  <w:num w:numId="4">
    <w:abstractNumId w:val="8"/>
  </w:num>
  <w:num w:numId="5">
    <w:abstractNumId w:val="7"/>
  </w:num>
  <w:num w:numId="6">
    <w:abstractNumId w:val="7"/>
    <w:lvlOverride w:ilvl="0">
      <w:startOverride w:val="1"/>
    </w:lvlOverride>
    <w:lvlOverride w:ilvl="1">
      <w:startOverride w:val="1"/>
    </w:lvlOverride>
  </w:num>
  <w:num w:numId="7">
    <w:abstractNumId w:val="5"/>
  </w:num>
  <w:num w:numId="8">
    <w:abstractNumId w:val="5"/>
    <w:lvlOverride w:ilvl="0">
      <w:startOverride w:val="1"/>
    </w:lvlOverride>
    <w:lvlOverride w:ilvl="1">
      <w:startOverride w:val="1"/>
    </w:lvlOverride>
  </w:num>
  <w:num w:numId="9">
    <w:abstractNumId w:val="2"/>
  </w:num>
  <w:num w:numId="10">
    <w:abstractNumId w:val="2"/>
    <w:lvlOverride w:ilvl="0">
      <w:startOverride w:val="5"/>
    </w:lvlOverride>
  </w:num>
  <w:num w:numId="11">
    <w:abstractNumId w:val="10"/>
  </w:num>
  <w:num w:numId="12">
    <w:abstractNumId w:val="10"/>
    <w:lvlOverride w:ilvl="0">
      <w:startOverride w:val="1"/>
    </w:lvlOverride>
    <w:lvlOverride w:ilvl="1">
      <w:startOverride w:val="1"/>
    </w:lvlOverride>
  </w:num>
  <w:num w:numId="13">
    <w:abstractNumId w:val="6"/>
  </w:num>
  <w:num w:numId="14">
    <w:abstractNumId w:val="13"/>
  </w:num>
  <w:num w:numId="15">
    <w:abstractNumId w:val="13"/>
    <w:lvlOverride w:ilvl="0">
      <w:startOverride w:val="1"/>
    </w:lvlOverride>
  </w:num>
  <w:num w:numId="16">
    <w:abstractNumId w:val="11"/>
  </w:num>
  <w:num w:numId="17">
    <w:abstractNumId w:val="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DE"/>
    <w:rsid w:val="00001F85"/>
    <w:rsid w:val="000109C3"/>
    <w:rsid w:val="0006717A"/>
    <w:rsid w:val="00093766"/>
    <w:rsid w:val="000B0CE1"/>
    <w:rsid w:val="000E1A4B"/>
    <w:rsid w:val="000E1F63"/>
    <w:rsid w:val="000F2B5C"/>
    <w:rsid w:val="000F3C2A"/>
    <w:rsid w:val="000F3D79"/>
    <w:rsid w:val="001227E9"/>
    <w:rsid w:val="00144AF4"/>
    <w:rsid w:val="00166FBD"/>
    <w:rsid w:val="0020772C"/>
    <w:rsid w:val="002252A9"/>
    <w:rsid w:val="00280910"/>
    <w:rsid w:val="002C0118"/>
    <w:rsid w:val="00324605"/>
    <w:rsid w:val="003259B6"/>
    <w:rsid w:val="00401D72"/>
    <w:rsid w:val="00443911"/>
    <w:rsid w:val="00460EA1"/>
    <w:rsid w:val="0049036A"/>
    <w:rsid w:val="004F2333"/>
    <w:rsid w:val="004F5057"/>
    <w:rsid w:val="00500273"/>
    <w:rsid w:val="00526879"/>
    <w:rsid w:val="005957A9"/>
    <w:rsid w:val="0060669C"/>
    <w:rsid w:val="00645972"/>
    <w:rsid w:val="00667446"/>
    <w:rsid w:val="006E6066"/>
    <w:rsid w:val="006F5642"/>
    <w:rsid w:val="00767EF7"/>
    <w:rsid w:val="007871DE"/>
    <w:rsid w:val="007D50CF"/>
    <w:rsid w:val="007F2E94"/>
    <w:rsid w:val="00806CE0"/>
    <w:rsid w:val="00832448"/>
    <w:rsid w:val="008337A5"/>
    <w:rsid w:val="00877D20"/>
    <w:rsid w:val="008B6916"/>
    <w:rsid w:val="008F4247"/>
    <w:rsid w:val="00902CBC"/>
    <w:rsid w:val="009526CF"/>
    <w:rsid w:val="00961B08"/>
    <w:rsid w:val="009A3E74"/>
    <w:rsid w:val="009B1D3F"/>
    <w:rsid w:val="009D5FEE"/>
    <w:rsid w:val="00A64477"/>
    <w:rsid w:val="00A95FD1"/>
    <w:rsid w:val="00A978EB"/>
    <w:rsid w:val="00B34B69"/>
    <w:rsid w:val="00C05F33"/>
    <w:rsid w:val="00C43D6A"/>
    <w:rsid w:val="00C66397"/>
    <w:rsid w:val="00C82521"/>
    <w:rsid w:val="00CA264A"/>
    <w:rsid w:val="00CC7A58"/>
    <w:rsid w:val="00CD488D"/>
    <w:rsid w:val="00CD579F"/>
    <w:rsid w:val="00D024F6"/>
    <w:rsid w:val="00D2246A"/>
    <w:rsid w:val="00D55F71"/>
    <w:rsid w:val="00D96A58"/>
    <w:rsid w:val="00DC7F02"/>
    <w:rsid w:val="00E7167B"/>
    <w:rsid w:val="00E91937"/>
    <w:rsid w:val="00E92D4F"/>
    <w:rsid w:val="00F57DED"/>
    <w:rsid w:val="00F9343A"/>
    <w:rsid w:val="00FD5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2159"/>
  <w15:docId w15:val="{EAC5CE1D-3F3D-47EA-B4F1-C597F744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4"/>
        <w:lang w:val="lv-LV" w:eastAsia="en-US" w:bidi="ar-SA"/>
      </w:rPr>
    </w:rPrDefault>
    <w:pPrDefault>
      <w:pPr>
        <w:autoSpaceDN w:val="0"/>
        <w:spacing w:line="251" w:lineRule="auto"/>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customStyle="1" w:styleId="11">
    <w:name w:val="Заголовок 11"/>
    <w:basedOn w:val="1"/>
    <w:next w:val="1"/>
    <w:pPr>
      <w:keepNext/>
      <w:keepLines/>
      <w:numPr>
        <w:numId w:val="1"/>
      </w:numPr>
      <w:spacing w:before="840" w:after="240"/>
      <w:outlineLvl w:val="0"/>
    </w:pPr>
    <w:rPr>
      <w:bCs/>
      <w:sz w:val="40"/>
    </w:rPr>
  </w:style>
  <w:style w:type="paragraph" w:customStyle="1" w:styleId="21">
    <w:name w:val="Заголовок 21"/>
    <w:basedOn w:val="1"/>
    <w:next w:val="11"/>
    <w:pPr>
      <w:keepNext/>
      <w:spacing w:after="120"/>
      <w:jc w:val="both"/>
      <w:outlineLvl w:val="1"/>
    </w:pPr>
    <w:rPr>
      <w:b/>
      <w:bCs/>
      <w:i/>
      <w:iCs/>
      <w:sz w:val="28"/>
      <w:szCs w:val="28"/>
    </w:rPr>
  </w:style>
  <w:style w:type="paragraph" w:customStyle="1" w:styleId="31">
    <w:name w:val="Заголовок 31"/>
    <w:basedOn w:val="1"/>
    <w:next w:val="1"/>
    <w:pPr>
      <w:keepNext/>
      <w:spacing w:before="240" w:after="120"/>
      <w:outlineLvl w:val="2"/>
    </w:pPr>
    <w:rPr>
      <w:sz w:val="32"/>
      <w:szCs w:val="20"/>
    </w:rPr>
  </w:style>
  <w:style w:type="paragraph" w:customStyle="1" w:styleId="41">
    <w:name w:val="Заголовок 41"/>
    <w:basedOn w:val="1"/>
    <w:next w:val="1"/>
    <w:pPr>
      <w:keepNext/>
      <w:spacing w:before="120" w:after="120"/>
      <w:jc w:val="both"/>
      <w:outlineLvl w:val="3"/>
    </w:pPr>
    <w:rPr>
      <w:rFonts w:ascii="Times New Roman Bold" w:hAnsi="Times New Roman Bold"/>
      <w:b/>
      <w:bCs/>
    </w:rPr>
  </w:style>
  <w:style w:type="paragraph" w:customStyle="1" w:styleId="51">
    <w:name w:val="Заголовок 51"/>
    <w:basedOn w:val="1"/>
    <w:next w:val="1"/>
    <w:pPr>
      <w:keepNext/>
      <w:numPr>
        <w:ilvl w:val="4"/>
        <w:numId w:val="1"/>
      </w:numPr>
      <w:jc w:val="both"/>
      <w:outlineLvl w:val="4"/>
    </w:pPr>
    <w:rPr>
      <w:b/>
      <w:bCs/>
    </w:rPr>
  </w:style>
  <w:style w:type="paragraph" w:customStyle="1" w:styleId="61">
    <w:name w:val="Заголовок 61"/>
    <w:basedOn w:val="1"/>
    <w:next w:val="1"/>
    <w:pPr>
      <w:keepNext/>
      <w:numPr>
        <w:ilvl w:val="5"/>
        <w:numId w:val="1"/>
      </w:numPr>
      <w:jc w:val="both"/>
      <w:outlineLvl w:val="5"/>
    </w:pPr>
    <w:rPr>
      <w:b/>
      <w:bCs/>
      <w:sz w:val="28"/>
    </w:rPr>
  </w:style>
  <w:style w:type="paragraph" w:customStyle="1" w:styleId="71">
    <w:name w:val="Заголовок 71"/>
    <w:basedOn w:val="1"/>
    <w:next w:val="1"/>
    <w:pPr>
      <w:numPr>
        <w:ilvl w:val="6"/>
        <w:numId w:val="1"/>
      </w:numPr>
      <w:spacing w:before="240" w:after="60"/>
      <w:jc w:val="both"/>
      <w:outlineLvl w:val="6"/>
    </w:pPr>
  </w:style>
  <w:style w:type="paragraph" w:customStyle="1" w:styleId="81">
    <w:name w:val="Заголовок 81"/>
    <w:basedOn w:val="1"/>
    <w:next w:val="1"/>
    <w:pPr>
      <w:numPr>
        <w:ilvl w:val="7"/>
        <w:numId w:val="1"/>
      </w:numPr>
      <w:spacing w:before="240" w:after="60"/>
      <w:jc w:val="both"/>
      <w:outlineLvl w:val="7"/>
    </w:pPr>
    <w:rPr>
      <w:i/>
      <w:iCs/>
    </w:rPr>
  </w:style>
  <w:style w:type="paragraph" w:customStyle="1" w:styleId="91">
    <w:name w:val="Заголовок 91"/>
    <w:basedOn w:val="1"/>
    <w:next w:val="1"/>
    <w:pPr>
      <w:numPr>
        <w:ilvl w:val="8"/>
        <w:numId w:val="1"/>
      </w:numPr>
      <w:spacing w:before="240" w:after="60"/>
      <w:jc w:val="both"/>
      <w:outlineLvl w:val="8"/>
    </w:pPr>
    <w:rPr>
      <w:rFonts w:ascii="Arial" w:hAnsi="Arial" w:cs="Arial"/>
      <w:sz w:val="22"/>
      <w:szCs w:val="22"/>
    </w:rPr>
  </w:style>
  <w:style w:type="paragraph" w:customStyle="1" w:styleId="1">
    <w:name w:val="Обычный1"/>
    <w:pPr>
      <w:suppressAutoHyphens/>
      <w:spacing w:line="240" w:lineRule="auto"/>
      <w:jc w:val="left"/>
    </w:pPr>
    <w:rPr>
      <w:rFonts w:eastAsia="Times New Roman"/>
      <w:lang w:eastAsia="ar-SA"/>
    </w:rPr>
  </w:style>
  <w:style w:type="character" w:customStyle="1" w:styleId="10">
    <w:name w:val="Основной шрифт абзаца1"/>
  </w:style>
  <w:style w:type="character" w:customStyle="1" w:styleId="12">
    <w:name w:val="Заголовок 1 Знак"/>
    <w:basedOn w:val="10"/>
    <w:rPr>
      <w:rFonts w:eastAsia="Times New Roman"/>
      <w:bCs/>
      <w:sz w:val="40"/>
      <w:lang w:eastAsia="ar-SA"/>
    </w:rPr>
  </w:style>
  <w:style w:type="character" w:customStyle="1" w:styleId="2">
    <w:name w:val="Заголовок 2 Знак"/>
    <w:basedOn w:val="10"/>
    <w:rPr>
      <w:rFonts w:eastAsia="Times New Roman"/>
      <w:b/>
      <w:bCs/>
      <w:i/>
      <w:iCs/>
      <w:sz w:val="28"/>
      <w:szCs w:val="28"/>
      <w:lang w:eastAsia="ar-SA"/>
    </w:rPr>
  </w:style>
  <w:style w:type="character" w:customStyle="1" w:styleId="4">
    <w:name w:val="Заголовок 4 Знак"/>
    <w:basedOn w:val="10"/>
    <w:rPr>
      <w:rFonts w:ascii="Times New Roman Bold" w:eastAsia="Times New Roman" w:hAnsi="Times New Roman Bold"/>
      <w:b/>
      <w:bCs/>
      <w:lang w:eastAsia="ar-SA"/>
    </w:rPr>
  </w:style>
  <w:style w:type="character" w:customStyle="1" w:styleId="3">
    <w:name w:val="Заголовок 3 Знак"/>
    <w:basedOn w:val="10"/>
    <w:rPr>
      <w:rFonts w:eastAsia="Times New Roman"/>
      <w:sz w:val="32"/>
      <w:szCs w:val="20"/>
      <w:lang w:eastAsia="ar-SA"/>
    </w:rPr>
  </w:style>
  <w:style w:type="character" w:customStyle="1" w:styleId="5">
    <w:name w:val="Заголовок 5 Знак"/>
    <w:basedOn w:val="10"/>
    <w:rPr>
      <w:rFonts w:eastAsia="Times New Roman"/>
      <w:b/>
      <w:bCs/>
      <w:lang w:eastAsia="ar-SA"/>
    </w:rPr>
  </w:style>
  <w:style w:type="character" w:customStyle="1" w:styleId="6">
    <w:name w:val="Заголовок 6 Знак"/>
    <w:basedOn w:val="10"/>
    <w:rPr>
      <w:rFonts w:eastAsia="Times New Roman"/>
      <w:b/>
      <w:bCs/>
      <w:sz w:val="28"/>
      <w:lang w:eastAsia="ar-SA"/>
    </w:rPr>
  </w:style>
  <w:style w:type="character" w:customStyle="1" w:styleId="7">
    <w:name w:val="Заголовок 7 Знак"/>
    <w:basedOn w:val="10"/>
    <w:rPr>
      <w:rFonts w:eastAsia="Times New Roman"/>
      <w:lang w:eastAsia="ar-SA"/>
    </w:rPr>
  </w:style>
  <w:style w:type="character" w:customStyle="1" w:styleId="8">
    <w:name w:val="Заголовок 8 Знак"/>
    <w:basedOn w:val="10"/>
    <w:rPr>
      <w:rFonts w:eastAsia="Times New Roman"/>
      <w:i/>
      <w:iCs/>
      <w:lang w:eastAsia="ar-SA"/>
    </w:rPr>
  </w:style>
  <w:style w:type="character" w:customStyle="1" w:styleId="9">
    <w:name w:val="Заголовок 9 Знак"/>
    <w:basedOn w:val="10"/>
    <w:rPr>
      <w:rFonts w:ascii="Arial" w:eastAsia="Times New Roman" w:hAnsi="Arial" w:cs="Arial"/>
      <w:sz w:val="22"/>
      <w:szCs w:val="22"/>
      <w:lang w:eastAsia="ar-SA"/>
    </w:rPr>
  </w:style>
  <w:style w:type="character" w:customStyle="1" w:styleId="13">
    <w:name w:val="Гиперссылка1"/>
    <w:rPr>
      <w:color w:val="0000FF"/>
      <w:u w:val="single"/>
    </w:rPr>
  </w:style>
  <w:style w:type="character" w:customStyle="1" w:styleId="a">
    <w:name w:val="Текст сноски Знак"/>
    <w:basedOn w:val="10"/>
    <w:rPr>
      <w:rFonts w:eastAsia="Times New Roman"/>
      <w:sz w:val="20"/>
      <w:szCs w:val="20"/>
      <w:lang w:val="en-US" w:eastAsia="ar-SA"/>
    </w:rPr>
  </w:style>
  <w:style w:type="paragraph" w:customStyle="1" w:styleId="14">
    <w:name w:val="Текст сноски1"/>
    <w:basedOn w:val="1"/>
    <w:rPr>
      <w:sz w:val="20"/>
      <w:szCs w:val="20"/>
      <w:lang w:val="en-US"/>
    </w:rPr>
  </w:style>
  <w:style w:type="character" w:customStyle="1" w:styleId="a0">
    <w:name w:val="Текст примечания Знак"/>
    <w:basedOn w:val="10"/>
    <w:rPr>
      <w:rFonts w:eastAsia="Times New Roman"/>
      <w:sz w:val="20"/>
      <w:szCs w:val="20"/>
      <w:lang w:eastAsia="ar-SA"/>
    </w:rPr>
  </w:style>
  <w:style w:type="paragraph" w:customStyle="1" w:styleId="15">
    <w:name w:val="Текст примечания1"/>
    <w:basedOn w:val="1"/>
    <w:rPr>
      <w:sz w:val="20"/>
      <w:szCs w:val="20"/>
    </w:rPr>
  </w:style>
  <w:style w:type="paragraph" w:customStyle="1" w:styleId="16">
    <w:name w:val="Верхний колонтитул1"/>
    <w:basedOn w:val="1"/>
    <w:pPr>
      <w:tabs>
        <w:tab w:val="center" w:pos="4153"/>
        <w:tab w:val="right" w:pos="8306"/>
      </w:tabs>
    </w:pPr>
  </w:style>
  <w:style w:type="character" w:customStyle="1" w:styleId="a1">
    <w:name w:val="Верхний колонтитул Знак"/>
    <w:basedOn w:val="10"/>
    <w:rPr>
      <w:rFonts w:eastAsia="Times New Roman"/>
      <w:lang w:eastAsia="ar-SA"/>
    </w:rPr>
  </w:style>
  <w:style w:type="character" w:customStyle="1" w:styleId="a2">
    <w:name w:val="Нижний колонтитул Знак"/>
    <w:basedOn w:val="10"/>
    <w:rPr>
      <w:rFonts w:eastAsia="Times New Roman"/>
      <w:szCs w:val="20"/>
      <w:lang w:eastAsia="ar-SA"/>
    </w:rPr>
  </w:style>
  <w:style w:type="paragraph" w:customStyle="1" w:styleId="17">
    <w:name w:val="Нижний колонтитул1"/>
    <w:basedOn w:val="1"/>
    <w:pPr>
      <w:tabs>
        <w:tab w:val="center" w:pos="4320"/>
        <w:tab w:val="right" w:pos="8640"/>
      </w:tabs>
      <w:spacing w:before="120"/>
      <w:jc w:val="both"/>
    </w:pPr>
    <w:rPr>
      <w:szCs w:val="20"/>
    </w:rPr>
  </w:style>
  <w:style w:type="character" w:customStyle="1" w:styleId="a3">
    <w:name w:val="Текст концевой сноски Знак"/>
    <w:basedOn w:val="10"/>
    <w:rPr>
      <w:rFonts w:eastAsia="Times New Roman"/>
      <w:sz w:val="20"/>
      <w:szCs w:val="20"/>
      <w:lang w:eastAsia="ar-SA"/>
    </w:rPr>
  </w:style>
  <w:style w:type="paragraph" w:customStyle="1" w:styleId="18">
    <w:name w:val="Текст концевой сноски1"/>
    <w:basedOn w:val="1"/>
    <w:rPr>
      <w:sz w:val="20"/>
      <w:szCs w:val="20"/>
    </w:rPr>
  </w:style>
  <w:style w:type="paragraph" w:customStyle="1" w:styleId="19">
    <w:name w:val="Подзаголовок1"/>
    <w:basedOn w:val="1"/>
    <w:next w:val="1"/>
    <w:rPr>
      <w:rFonts w:ascii="Calibri Light" w:hAnsi="Calibri Light"/>
      <w:i/>
      <w:iCs/>
      <w:color w:val="5B9BD5"/>
      <w:spacing w:val="15"/>
    </w:rPr>
  </w:style>
  <w:style w:type="character" w:customStyle="1" w:styleId="a4">
    <w:name w:val="Подзаголовок Знак"/>
    <w:basedOn w:val="10"/>
    <w:rPr>
      <w:rFonts w:ascii="Calibri Light" w:eastAsia="Times New Roman" w:hAnsi="Calibri Light" w:cs="Times New Roman"/>
      <w:i/>
      <w:iCs/>
      <w:color w:val="5B9BD5"/>
      <w:spacing w:val="15"/>
      <w:lang w:eastAsia="ar-SA"/>
    </w:rPr>
  </w:style>
  <w:style w:type="paragraph" w:customStyle="1" w:styleId="1a">
    <w:name w:val="Название1"/>
    <w:basedOn w:val="1"/>
    <w:next w:val="19"/>
    <w:pPr>
      <w:shd w:val="clear" w:color="auto" w:fill="FFFFFF"/>
      <w:autoSpaceDE w:val="0"/>
      <w:jc w:val="center"/>
    </w:pPr>
    <w:rPr>
      <w:color w:val="000000"/>
      <w:sz w:val="28"/>
    </w:rPr>
  </w:style>
  <w:style w:type="character" w:customStyle="1" w:styleId="a5">
    <w:name w:val="Название Знак"/>
    <w:basedOn w:val="10"/>
    <w:rPr>
      <w:rFonts w:eastAsia="Times New Roman"/>
      <w:color w:val="000000"/>
      <w:sz w:val="28"/>
      <w:shd w:val="clear" w:color="auto" w:fill="FFFFFF"/>
      <w:lang w:eastAsia="ar-SA"/>
    </w:rPr>
  </w:style>
  <w:style w:type="character" w:customStyle="1" w:styleId="a6">
    <w:name w:val="Основной текст Знак"/>
    <w:basedOn w:val="10"/>
    <w:rPr>
      <w:rFonts w:eastAsia="Times New Roman"/>
      <w:b/>
      <w:bCs/>
      <w:lang w:eastAsia="ar-SA"/>
    </w:rPr>
  </w:style>
  <w:style w:type="paragraph" w:customStyle="1" w:styleId="1b">
    <w:name w:val="Основной текст1"/>
    <w:basedOn w:val="1"/>
    <w:pPr>
      <w:jc w:val="both"/>
    </w:pPr>
    <w:rPr>
      <w:b/>
      <w:bCs/>
    </w:rPr>
  </w:style>
  <w:style w:type="paragraph" w:customStyle="1" w:styleId="1c">
    <w:name w:val="Основной текст с отступом1"/>
    <w:basedOn w:val="1"/>
    <w:pPr>
      <w:ind w:left="360"/>
    </w:pPr>
  </w:style>
  <w:style w:type="character" w:customStyle="1" w:styleId="a7">
    <w:name w:val="Основной текст с отступом Знак"/>
    <w:basedOn w:val="10"/>
    <w:rPr>
      <w:rFonts w:eastAsia="Times New Roman"/>
      <w:lang w:eastAsia="ar-SA"/>
    </w:rPr>
  </w:style>
  <w:style w:type="character" w:customStyle="1" w:styleId="20">
    <w:name w:val="Основной текст 2 Знак"/>
    <w:basedOn w:val="10"/>
    <w:rPr>
      <w:rFonts w:eastAsia="Times New Roman"/>
      <w:i/>
      <w:iCs/>
      <w:lang w:eastAsia="ar-SA"/>
    </w:rPr>
  </w:style>
  <w:style w:type="paragraph" w:customStyle="1" w:styleId="210">
    <w:name w:val="Основной текст 21"/>
    <w:basedOn w:val="1"/>
    <w:pPr>
      <w:jc w:val="both"/>
    </w:pPr>
    <w:rPr>
      <w:i/>
      <w:iCs/>
    </w:rPr>
  </w:style>
  <w:style w:type="character" w:customStyle="1" w:styleId="30">
    <w:name w:val="Основной текст 3 Знак"/>
    <w:basedOn w:val="10"/>
    <w:rPr>
      <w:rFonts w:eastAsia="Times New Roman"/>
      <w:lang w:eastAsia="ar-SA"/>
    </w:rPr>
  </w:style>
  <w:style w:type="paragraph" w:customStyle="1" w:styleId="310">
    <w:name w:val="Основной текст 31"/>
    <w:basedOn w:val="1"/>
    <w:pPr>
      <w:jc w:val="center"/>
    </w:pPr>
  </w:style>
  <w:style w:type="character" w:customStyle="1" w:styleId="22">
    <w:name w:val="Основной текст с отступом 2 Знак"/>
    <w:basedOn w:val="10"/>
    <w:rPr>
      <w:rFonts w:eastAsia="Times New Roman"/>
      <w:lang w:eastAsia="ar-SA"/>
    </w:rPr>
  </w:style>
  <w:style w:type="paragraph" w:customStyle="1" w:styleId="211">
    <w:name w:val="Основной текст с отступом 21"/>
    <w:basedOn w:val="1"/>
    <w:pPr>
      <w:spacing w:after="120" w:line="480" w:lineRule="auto"/>
      <w:ind w:left="283"/>
    </w:pPr>
  </w:style>
  <w:style w:type="character" w:customStyle="1" w:styleId="32">
    <w:name w:val="Основной текст с отступом 3 Знак"/>
    <w:basedOn w:val="10"/>
    <w:rPr>
      <w:rFonts w:eastAsia="Times New Roman"/>
      <w:lang w:eastAsia="ar-SA"/>
    </w:rPr>
  </w:style>
  <w:style w:type="paragraph" w:customStyle="1" w:styleId="311">
    <w:name w:val="Основной текст с отступом 31"/>
    <w:basedOn w:val="1"/>
    <w:pPr>
      <w:ind w:firstLine="720"/>
      <w:jc w:val="both"/>
    </w:pPr>
  </w:style>
  <w:style w:type="character" w:customStyle="1" w:styleId="a8">
    <w:name w:val="Тема примечания Знак"/>
    <w:basedOn w:val="a0"/>
    <w:rPr>
      <w:rFonts w:eastAsia="Times New Roman"/>
      <w:b/>
      <w:bCs/>
      <w:sz w:val="20"/>
      <w:szCs w:val="20"/>
      <w:lang w:eastAsia="ar-SA"/>
    </w:rPr>
  </w:style>
  <w:style w:type="paragraph" w:customStyle="1" w:styleId="1d">
    <w:name w:val="Тема примечания1"/>
    <w:basedOn w:val="15"/>
    <w:next w:val="15"/>
    <w:rPr>
      <w:b/>
      <w:bCs/>
    </w:rPr>
  </w:style>
  <w:style w:type="character" w:customStyle="1" w:styleId="a9">
    <w:name w:val="Текст выноски Знак"/>
    <w:basedOn w:val="10"/>
    <w:rPr>
      <w:rFonts w:ascii="Tahoma" w:eastAsia="Times New Roman" w:hAnsi="Tahoma" w:cs="Tahoma"/>
      <w:sz w:val="16"/>
      <w:szCs w:val="16"/>
      <w:lang w:eastAsia="ar-SA"/>
    </w:rPr>
  </w:style>
  <w:style w:type="paragraph" w:customStyle="1" w:styleId="1e">
    <w:name w:val="Текст выноски1"/>
    <w:basedOn w:val="1"/>
    <w:rPr>
      <w:rFonts w:ascii="Tahoma" w:hAnsi="Tahoma" w:cs="Tahoma"/>
      <w:sz w:val="16"/>
      <w:szCs w:val="16"/>
    </w:rPr>
  </w:style>
  <w:style w:type="paragraph" w:customStyle="1" w:styleId="1f">
    <w:name w:val="Без интервала1"/>
    <w:pPr>
      <w:suppressAutoHyphens/>
      <w:spacing w:line="240" w:lineRule="auto"/>
      <w:jc w:val="left"/>
    </w:pPr>
    <w:rPr>
      <w:rFonts w:eastAsia="Times New Roman"/>
      <w:lang w:eastAsia="ar-SA"/>
    </w:rPr>
  </w:style>
  <w:style w:type="paragraph" w:customStyle="1" w:styleId="1f0">
    <w:name w:val="Абзац списка1"/>
    <w:basedOn w:val="1"/>
    <w:pPr>
      <w:ind w:left="720"/>
    </w:pPr>
  </w:style>
  <w:style w:type="paragraph" w:customStyle="1" w:styleId="212">
    <w:name w:val="Цитата 21"/>
    <w:basedOn w:val="1"/>
    <w:next w:val="1"/>
    <w:rPr>
      <w:i/>
      <w:iCs/>
      <w:color w:val="000000"/>
    </w:rPr>
  </w:style>
  <w:style w:type="character" w:customStyle="1" w:styleId="23">
    <w:name w:val="Цитата 2 Знак"/>
    <w:basedOn w:val="10"/>
    <w:rPr>
      <w:rFonts w:eastAsia="Times New Roman"/>
      <w:i/>
      <w:iCs/>
      <w:color w:val="000000"/>
      <w:lang w:eastAsia="ar-SA"/>
    </w:rPr>
  </w:style>
  <w:style w:type="paragraph" w:customStyle="1" w:styleId="text">
    <w:name w:val="text"/>
    <w:pPr>
      <w:suppressAutoHyphens/>
      <w:spacing w:before="240" w:line="240" w:lineRule="exact"/>
    </w:pPr>
    <w:rPr>
      <w:rFonts w:ascii="Arial" w:eastAsia="Arial" w:hAnsi="Arial"/>
      <w:szCs w:val="20"/>
      <w:lang w:val="en-GB" w:eastAsia="ar-SA"/>
    </w:rPr>
  </w:style>
  <w:style w:type="paragraph" w:customStyle="1" w:styleId="Style1">
    <w:name w:val="Style1"/>
    <w:pPr>
      <w:suppressAutoHyphens/>
      <w:spacing w:line="240" w:lineRule="auto"/>
    </w:pPr>
    <w:rPr>
      <w:rFonts w:eastAsia="Arial"/>
      <w:bCs/>
      <w:sz w:val="22"/>
      <w:szCs w:val="22"/>
      <w:lang w:eastAsia="ar-SA"/>
    </w:rPr>
  </w:style>
  <w:style w:type="paragraph" w:customStyle="1" w:styleId="StyleStyle1Justified">
    <w:name w:val="Style Style1 + Justified"/>
    <w:basedOn w:val="Style1"/>
    <w:pPr>
      <w:numPr>
        <w:numId w:val="4"/>
      </w:numPr>
      <w:spacing w:before="40" w:after="40"/>
    </w:pPr>
    <w:rPr>
      <w:szCs w:val="20"/>
    </w:rPr>
  </w:style>
  <w:style w:type="paragraph" w:customStyle="1" w:styleId="DefaultText">
    <w:name w:val="Default Text"/>
    <w:pPr>
      <w:suppressAutoHyphens/>
      <w:spacing w:line="240" w:lineRule="auto"/>
      <w:jc w:val="left"/>
    </w:pPr>
    <w:rPr>
      <w:rFonts w:eastAsia="Times New Roman"/>
      <w:color w:val="000000"/>
      <w:szCs w:val="20"/>
      <w:lang w:val="en-GB"/>
    </w:rPr>
  </w:style>
  <w:style w:type="paragraph" w:customStyle="1" w:styleId="Default">
    <w:name w:val="Default"/>
    <w:pPr>
      <w:suppressAutoHyphens/>
      <w:autoSpaceDE w:val="0"/>
      <w:spacing w:line="240" w:lineRule="auto"/>
      <w:jc w:val="left"/>
    </w:pPr>
    <w:rPr>
      <w:rFonts w:eastAsia="Times New Roman"/>
      <w:color w:val="000000"/>
      <w:lang w:val="ru-RU" w:eastAsia="ru-RU"/>
    </w:rPr>
  </w:style>
  <w:style w:type="paragraph" w:customStyle="1" w:styleId="aa">
    <w:name w:val="Заголовок таблицы"/>
    <w:basedOn w:val="1"/>
    <w:pPr>
      <w:suppressLineNumbers/>
      <w:jc w:val="center"/>
    </w:pPr>
    <w:rPr>
      <w:b/>
      <w:bCs/>
    </w:rPr>
  </w:style>
  <w:style w:type="character" w:customStyle="1" w:styleId="1f1">
    <w:name w:val="Слабое выделение1"/>
    <w:rPr>
      <w:i/>
      <w:iCs/>
      <w:color w:val="80808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sz w:val="24"/>
    </w:rPr>
  </w:style>
  <w:style w:type="character" w:customStyle="1" w:styleId="WW8Num3z0">
    <w:name w:val="WW8Num3z0"/>
    <w:rPr>
      <w:sz w:val="24"/>
    </w:rPr>
  </w:style>
  <w:style w:type="character" w:customStyle="1" w:styleId="WW8Num6z0">
    <w:name w:val="WW8Num6z0"/>
    <w:rPr>
      <w:rFonts w:ascii="Symbol" w:hAnsi="Symbol"/>
    </w:rPr>
  </w:style>
  <w:style w:type="character" w:customStyle="1" w:styleId="WW8Num12z0">
    <w:name w:val="WW8Num12z0"/>
    <w:rPr>
      <w:sz w:val="24"/>
    </w:rPr>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3">
    <w:name w:val="WW8Num1z3"/>
    <w:rPr>
      <w:rFonts w:ascii="Symbol" w:hAnsi="Symbol"/>
    </w:rPr>
  </w:style>
  <w:style w:type="character" w:customStyle="1" w:styleId="WW8Num5z0">
    <w:name w:val="WW8Num5z0"/>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5z0">
    <w:name w:val="WW8Num25z0"/>
    <w:rPr>
      <w:sz w:val="24"/>
    </w:rPr>
  </w:style>
  <w:style w:type="character" w:customStyle="1" w:styleId="WW8Num26z1">
    <w:name w:val="WW8Num26z1"/>
    <w:rPr>
      <w:rFonts w:ascii="Times New Roman Bold" w:hAnsi="Times New Roman Bold"/>
      <w:b/>
      <w:bCs w:val="0"/>
      <w:i w:val="0"/>
      <w:iCs w:val="0"/>
      <w:sz w:val="28"/>
    </w:rPr>
  </w:style>
  <w:style w:type="character" w:customStyle="1" w:styleId="WW8Num26z2">
    <w:name w:val="WW8Num26z2"/>
    <w:rPr>
      <w:rFonts w:ascii="Times New Roman Bold" w:hAnsi="Times New Roman Bold"/>
      <w:b/>
      <w:bCs w:val="0"/>
      <w:i w:val="0"/>
      <w:iCs w:val="0"/>
      <w:sz w:val="24"/>
    </w:rPr>
  </w:style>
  <w:style w:type="character" w:customStyle="1" w:styleId="CharChar">
    <w:name w:val="Char Char"/>
    <w:rPr>
      <w:b/>
      <w:bCs/>
      <w:sz w:val="24"/>
      <w:szCs w:val="24"/>
      <w:lang w:val="lv-LV" w:eastAsia="ar-SA" w:bidi="ar-SA"/>
    </w:rPr>
  </w:style>
  <w:style w:type="character" w:customStyle="1" w:styleId="Heading31">
    <w:name w:val="Heading 31"/>
    <w:rPr>
      <w:rFonts w:ascii="Times New Roman Bold" w:hAnsi="Times New Roman Bold"/>
      <w:b/>
      <w:bCs/>
      <w:sz w:val="24"/>
    </w:rPr>
  </w:style>
  <w:style w:type="character" w:customStyle="1" w:styleId="FootnoteCharacters">
    <w:name w:val="Footnote Characters"/>
    <w:rPr>
      <w:position w:val="0"/>
      <w:vertAlign w:val="superscript"/>
    </w:rPr>
  </w:style>
  <w:style w:type="character" w:customStyle="1" w:styleId="Styleheading3TimesNewRoman">
    <w:name w:val="Style heading 3 + Times New Roman"/>
    <w:rPr>
      <w:rFonts w:ascii="Times New Roman" w:hAnsi="Times New Roman" w:cs="Times New Roman"/>
      <w:b/>
      <w:bCs/>
      <w:sz w:val="24"/>
    </w:rPr>
  </w:style>
  <w:style w:type="character" w:customStyle="1" w:styleId="Style1CharChar">
    <w:name w:val="Style1 Char Char"/>
    <w:rPr>
      <w:sz w:val="24"/>
      <w:szCs w:val="24"/>
      <w:lang w:val="lv-LV" w:eastAsia="ar-SA" w:bidi="ar-SA"/>
    </w:rPr>
  </w:style>
  <w:style w:type="character" w:customStyle="1" w:styleId="EndnoteCharacters">
    <w:name w:val="Endnote Characters"/>
    <w:rPr>
      <w:position w:val="0"/>
      <w:vertAlign w:val="superscript"/>
    </w:rPr>
  </w:style>
  <w:style w:type="character" w:customStyle="1" w:styleId="apple-style-span">
    <w:name w:val="apple-style-span"/>
    <w:basedOn w:val="10"/>
  </w:style>
  <w:style w:type="character" w:customStyle="1" w:styleId="ApakpunktsChar">
    <w:name w:val="Apakšpunkts Char"/>
    <w:rPr>
      <w:rFonts w:ascii="Arial" w:hAnsi="Arial" w:cs="Arial"/>
      <w:b/>
      <w:bCs w:val="0"/>
      <w:szCs w:val="24"/>
      <w:lang w:val="lv-LV" w:eastAsia="ar-SA" w:bidi="ar-SA"/>
    </w:rPr>
  </w:style>
  <w:style w:type="character" w:customStyle="1" w:styleId="emailstyle15">
    <w:name w:val="emailstyle15"/>
    <w:rPr>
      <w:rFonts w:ascii="Arial" w:hAnsi="Arial" w:cs="Arial"/>
      <w:color w:val="000000"/>
      <w:sz w:val="20"/>
    </w:rPr>
  </w:style>
  <w:style w:type="character" w:customStyle="1" w:styleId="FontStyle70">
    <w:name w:val="Font Style70"/>
    <w:rPr>
      <w:rFonts w:ascii="Times New Roman" w:eastAsia="Times New Roman" w:hAnsi="Times New Roman" w:cs="Times New Roman"/>
      <w:sz w:val="20"/>
      <w:szCs w:val="20"/>
    </w:rPr>
  </w:style>
  <w:style w:type="character" w:customStyle="1" w:styleId="FontStyle67">
    <w:name w:val="Font Style67"/>
    <w:rPr>
      <w:rFonts w:ascii="Times New Roman" w:eastAsia="Times New Roman" w:hAnsi="Times New Roman" w:cs="Times New Roman"/>
      <w:b/>
      <w:bCs/>
      <w:sz w:val="26"/>
      <w:szCs w:val="26"/>
    </w:rPr>
  </w:style>
  <w:style w:type="character" w:customStyle="1" w:styleId="FontStyle71">
    <w:name w:val="Font Style71"/>
    <w:rPr>
      <w:rFonts w:ascii="Times New Roman" w:hAnsi="Times New Roman" w:cs="Times New Roman"/>
      <w:b/>
      <w:bCs/>
      <w:sz w:val="20"/>
      <w:szCs w:val="20"/>
    </w:rPr>
  </w:style>
  <w:style w:type="character" w:customStyle="1" w:styleId="FontStyle72">
    <w:name w:val="Font Style72"/>
    <w:rPr>
      <w:rFonts w:ascii="Times New Roman" w:hAnsi="Times New Roman" w:cs="Times New Roman"/>
      <w:sz w:val="22"/>
      <w:szCs w:val="22"/>
    </w:rPr>
  </w:style>
  <w:style w:type="character" w:customStyle="1" w:styleId="FontStyle57">
    <w:name w:val="Font Style57"/>
    <w:rPr>
      <w:rFonts w:ascii="Times New Roman" w:hAnsi="Times New Roman" w:cs="Times New Roman"/>
      <w:sz w:val="20"/>
      <w:szCs w:val="20"/>
    </w:rPr>
  </w:style>
  <w:style w:type="character" w:customStyle="1" w:styleId="FontStyle64">
    <w:name w:val="Font Style64"/>
    <w:rPr>
      <w:rFonts w:ascii="Times New Roman" w:hAnsi="Times New Roman" w:cs="Times New Roman"/>
      <w:b/>
      <w:bCs/>
      <w:sz w:val="18"/>
      <w:szCs w:val="18"/>
    </w:rPr>
  </w:style>
  <w:style w:type="character" w:customStyle="1" w:styleId="ff210">
    <w:name w:val="ff210"/>
    <w:rPr>
      <w:rFonts w:ascii="Times New Roman" w:hAnsi="Times New Roman" w:cs="Times New Roman"/>
    </w:rPr>
  </w:style>
  <w:style w:type="character" w:customStyle="1" w:styleId="CharChar1">
    <w:name w:val="Char Char1"/>
    <w:rPr>
      <w:sz w:val="24"/>
      <w:szCs w:val="24"/>
      <w:lang w:eastAsia="ar-SA"/>
    </w:rPr>
  </w:style>
  <w:style w:type="character" w:customStyle="1" w:styleId="CharChar3">
    <w:name w:val="Char Char3"/>
    <w:rPr>
      <w:sz w:val="24"/>
      <w:szCs w:val="24"/>
      <w:lang w:eastAsia="ar-SA"/>
    </w:rPr>
  </w:style>
  <w:style w:type="character" w:customStyle="1" w:styleId="c1">
    <w:name w:val="c1"/>
    <w:basedOn w:val="10"/>
  </w:style>
  <w:style w:type="character" w:customStyle="1" w:styleId="1f2">
    <w:name w:val="Выделение1"/>
    <w:basedOn w:val="10"/>
    <w:rPr>
      <w:i/>
      <w:iCs/>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5">
    <w:name w:val="LFO5"/>
    <w:basedOn w:val="NoList"/>
    <w:pPr>
      <w:numPr>
        <w:numId w:val="4"/>
      </w:numPr>
    </w:pPr>
  </w:style>
  <w:style w:type="character" w:customStyle="1" w:styleId="UnresolvedMention2">
    <w:name w:val="Unresolved Mention2"/>
    <w:basedOn w:val="DefaultParagraphFont"/>
    <w:uiPriority w:val="99"/>
    <w:semiHidden/>
    <w:unhideWhenUsed/>
    <w:rsid w:val="007D50CF"/>
    <w:rPr>
      <w:color w:val="605E5C"/>
      <w:shd w:val="clear" w:color="auto" w:fill="E1DFDD"/>
    </w:rPr>
  </w:style>
  <w:style w:type="character" w:styleId="UnresolvedMention">
    <w:name w:val="Unresolved Mention"/>
    <w:basedOn w:val="DefaultParagraphFont"/>
    <w:uiPriority w:val="99"/>
    <w:semiHidden/>
    <w:unhideWhenUsed/>
    <w:rsid w:val="00C82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59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atiskme.lv" TargetMode="External"/><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3" Type="http://schemas.openxmlformats.org/officeDocument/2006/relationships/settings" Target="settings.xml"/><Relationship Id="rId21" Type="http://schemas.openxmlformats.org/officeDocument/2006/relationships/hyperlink" Target="mailto:info@dsatiksme.lv" TargetMode="External"/><Relationship Id="rId7" Type="http://schemas.openxmlformats.org/officeDocument/2006/relationships/hyperlink" Target="mailto:info@dsatiksme.lv" TargetMode="External"/><Relationship Id="rId12" Type="http://schemas.openxmlformats.org/officeDocument/2006/relationships/hyperlink" Target="http://www.daugavpils.lv" TargetMode="External"/><Relationship Id="rId17" Type="http://schemas.openxmlformats.org/officeDocument/2006/relationships/hyperlink" Target="http://www.satiksme.daugavpils.lv" TargetMode="External"/><Relationship Id="rId2" Type="http://schemas.openxmlformats.org/officeDocument/2006/relationships/styles" Target="styles.xml"/><Relationship Id="rId16" Type="http://schemas.openxmlformats.org/officeDocument/2006/relationships/hyperlink" Target="http://www.daugavpils.lv" TargetMode="External"/><Relationship Id="rId20" Type="http://schemas.openxmlformats.org/officeDocument/2006/relationships/hyperlink" Target="http://www.daugavpil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tiksme.daugavpils.lv" TargetMode="External"/><Relationship Id="rId5" Type="http://schemas.openxmlformats.org/officeDocument/2006/relationships/footnotes" Target="footnotes.xml"/><Relationship Id="rId15" Type="http://schemas.openxmlformats.org/officeDocument/2006/relationships/hyperlink" Target="http://www.satiksme.daugavpils.lv" TargetMode="External"/><Relationship Id="rId23" Type="http://schemas.openxmlformats.org/officeDocument/2006/relationships/theme" Target="theme/theme1.xml"/><Relationship Id="rId10" Type="http://schemas.openxmlformats.org/officeDocument/2006/relationships/hyperlink" Target="http://www.daugavpils.lv" TargetMode="External"/><Relationship Id="rId19" Type="http://schemas.openxmlformats.org/officeDocument/2006/relationships/hyperlink" Target="http://www.satiksme.daugavpils.lv" TargetMode="External"/><Relationship Id="rId4" Type="http://schemas.openxmlformats.org/officeDocument/2006/relationships/webSettings" Target="webSettings.xml"/><Relationship Id="rId9" Type="http://schemas.openxmlformats.org/officeDocument/2006/relationships/hyperlink" Target="http://www.satiksme.daugavpils.lv" TargetMode="External"/><Relationship Id="rId14" Type="http://schemas.openxmlformats.org/officeDocument/2006/relationships/hyperlink" Target="http://www.daugavpil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21251</Words>
  <Characters>12114</Characters>
  <Application>Microsoft Office Word</Application>
  <DocSecurity>0</DocSecurity>
  <Lines>100</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Valerijs Šops</dc:creator>
  <cp:lastModifiedBy>Nadežda Kondrašova</cp:lastModifiedBy>
  <cp:revision>13</cp:revision>
  <cp:lastPrinted>2020-11-20T11:53:00Z</cp:lastPrinted>
  <dcterms:created xsi:type="dcterms:W3CDTF">2020-11-11T14:09:00Z</dcterms:created>
  <dcterms:modified xsi:type="dcterms:W3CDTF">2020-11-23T11:38:00Z</dcterms:modified>
</cp:coreProperties>
</file>