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2F1C" w14:textId="77777777" w:rsidR="00B079F6" w:rsidRPr="008F57A9" w:rsidRDefault="00B079F6" w:rsidP="004D0DE0">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color w:val="000000"/>
          <w:position w:val="7"/>
          <w:sz w:val="24"/>
          <w:szCs w:val="24"/>
          <w:lang w:eastAsia="lv-LV"/>
        </w:rPr>
        <w:t>Apstiprināts</w:t>
      </w:r>
    </w:p>
    <w:p w14:paraId="0E65E851" w14:textId="205468F2" w:rsidR="00B079F6" w:rsidRPr="008F57A9" w:rsidRDefault="00B079F6" w:rsidP="004D0DE0">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color w:val="000000"/>
          <w:position w:val="7"/>
          <w:sz w:val="24"/>
          <w:szCs w:val="24"/>
          <w:lang w:val="sv-SE" w:eastAsia="lv-LV"/>
        </w:rPr>
        <w:t>AS</w:t>
      </w:r>
      <w:r w:rsidR="00E555D5" w:rsidRPr="008F57A9">
        <w:rPr>
          <w:rFonts w:ascii="Times New Roman" w:eastAsia="Arial Unicode MS" w:hAnsi="Times New Roman" w:cs="Times New Roman"/>
          <w:color w:val="000000"/>
          <w:position w:val="7"/>
          <w:sz w:val="24"/>
          <w:szCs w:val="24"/>
          <w:lang w:val="sv-SE" w:eastAsia="lv-LV"/>
        </w:rPr>
        <w:t xml:space="preserve"> ”</w:t>
      </w:r>
      <w:r w:rsidRPr="008F57A9">
        <w:rPr>
          <w:rFonts w:ascii="Times New Roman" w:eastAsia="Arial Unicode MS" w:hAnsi="Times New Roman" w:cs="Times New Roman"/>
          <w:color w:val="000000"/>
          <w:position w:val="7"/>
          <w:sz w:val="24"/>
          <w:szCs w:val="24"/>
          <w:lang w:val="sv-SE" w:eastAsia="lv-LV"/>
        </w:rPr>
        <w:t>Daugavpils satiksme</w:t>
      </w:r>
      <w:r w:rsidRPr="008F57A9">
        <w:rPr>
          <w:rFonts w:ascii="Times New Roman" w:eastAsia="Arial Unicode MS" w:hAnsi="Times New Roman" w:cs="Times New Roman"/>
          <w:color w:val="000000"/>
          <w:position w:val="7"/>
          <w:sz w:val="24"/>
          <w:szCs w:val="24"/>
          <w:lang w:eastAsia="lv-LV"/>
        </w:rPr>
        <w:t>”</w:t>
      </w:r>
    </w:p>
    <w:p w14:paraId="768E262B" w14:textId="77777777" w:rsidR="00B079F6" w:rsidRPr="008F57A9" w:rsidRDefault="00B079F6" w:rsidP="004D0DE0">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color w:val="000000"/>
          <w:position w:val="7"/>
          <w:sz w:val="24"/>
          <w:szCs w:val="24"/>
          <w:lang w:eastAsia="lv-LV"/>
        </w:rPr>
        <w:t>Iepirkuma komisijas sēdē</w:t>
      </w:r>
    </w:p>
    <w:p w14:paraId="465B290C" w14:textId="59C63897" w:rsidR="00B079F6" w:rsidRPr="008F57A9" w:rsidRDefault="00366F77" w:rsidP="004D0DE0">
      <w:pPr>
        <w:suppressAutoHyphens/>
        <w:autoSpaceDN w:val="0"/>
        <w:spacing w:after="0"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722119">
        <w:rPr>
          <w:rFonts w:ascii="Times New Roman" w:eastAsia="Times New Roman" w:hAnsi="Times New Roman" w:cs="Times New Roman"/>
          <w:color w:val="000000"/>
          <w:sz w:val="24"/>
          <w:szCs w:val="24"/>
          <w:lang w:eastAsia="lv-LV"/>
        </w:rPr>
        <w:t>8</w:t>
      </w:r>
      <w:r w:rsidR="00B079F6" w:rsidRPr="008F57A9">
        <w:rPr>
          <w:rFonts w:ascii="Times New Roman" w:eastAsia="Times New Roman" w:hAnsi="Times New Roman" w:cs="Times New Roman"/>
          <w:color w:val="000000"/>
          <w:sz w:val="24"/>
          <w:szCs w:val="24"/>
          <w:lang w:eastAsia="lv-LV"/>
        </w:rPr>
        <w:t>.</w:t>
      </w:r>
      <w:r w:rsidR="001D208B" w:rsidRPr="008F57A9">
        <w:rPr>
          <w:rFonts w:ascii="Times New Roman" w:eastAsia="Times New Roman" w:hAnsi="Times New Roman" w:cs="Times New Roman"/>
          <w:color w:val="000000"/>
          <w:sz w:val="24"/>
          <w:szCs w:val="24"/>
          <w:lang w:eastAsia="lv-LV"/>
        </w:rPr>
        <w:t>1</w:t>
      </w:r>
      <w:r w:rsidR="00DA109B" w:rsidRPr="008F57A9">
        <w:rPr>
          <w:rFonts w:ascii="Times New Roman" w:eastAsia="Times New Roman" w:hAnsi="Times New Roman" w:cs="Times New Roman"/>
          <w:color w:val="000000"/>
          <w:sz w:val="24"/>
          <w:szCs w:val="24"/>
          <w:lang w:eastAsia="lv-LV"/>
        </w:rPr>
        <w:t>0</w:t>
      </w:r>
      <w:r w:rsidR="00B079F6" w:rsidRPr="008F57A9">
        <w:rPr>
          <w:rFonts w:ascii="Times New Roman" w:eastAsia="Times New Roman" w:hAnsi="Times New Roman" w:cs="Times New Roman"/>
          <w:color w:val="000000"/>
          <w:sz w:val="24"/>
          <w:szCs w:val="24"/>
          <w:lang w:eastAsia="lv-LV"/>
        </w:rPr>
        <w:t>.20</w:t>
      </w:r>
      <w:r w:rsidR="00DA109B" w:rsidRPr="008F57A9">
        <w:rPr>
          <w:rFonts w:ascii="Times New Roman" w:eastAsia="Times New Roman" w:hAnsi="Times New Roman" w:cs="Times New Roman"/>
          <w:color w:val="000000"/>
          <w:sz w:val="24"/>
          <w:szCs w:val="24"/>
          <w:lang w:eastAsia="lv-LV"/>
        </w:rPr>
        <w:t>20</w:t>
      </w:r>
      <w:r w:rsidR="00B079F6" w:rsidRPr="008F57A9">
        <w:rPr>
          <w:rFonts w:ascii="Times New Roman" w:eastAsia="Times New Roman" w:hAnsi="Times New Roman" w:cs="Times New Roman"/>
          <w:color w:val="000000"/>
          <w:sz w:val="24"/>
          <w:szCs w:val="24"/>
          <w:lang w:eastAsia="lv-LV"/>
        </w:rPr>
        <w:t>.</w:t>
      </w:r>
    </w:p>
    <w:p w14:paraId="32427AB7" w14:textId="77777777" w:rsidR="00B079F6" w:rsidRPr="008F57A9" w:rsidRDefault="00B079F6" w:rsidP="008F57A9">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p>
    <w:p w14:paraId="3B6A91A7" w14:textId="5FE11923" w:rsidR="00B079F6" w:rsidRPr="008F57A9" w:rsidRDefault="00B079F6" w:rsidP="008F57A9">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b/>
          <w:bCs/>
          <w:color w:val="000000"/>
          <w:position w:val="7"/>
          <w:sz w:val="24"/>
          <w:szCs w:val="24"/>
          <w:lang w:eastAsia="lv-LV"/>
        </w:rPr>
        <w:t>Iepirkuma identifikācijas Nr</w:t>
      </w:r>
      <w:r w:rsidRPr="008F57A9">
        <w:rPr>
          <w:rFonts w:ascii="Times New Roman" w:eastAsia="Arial Unicode MS" w:hAnsi="Times New Roman" w:cs="Times New Roman"/>
          <w:color w:val="000000"/>
          <w:position w:val="7"/>
          <w:sz w:val="24"/>
          <w:szCs w:val="24"/>
          <w:lang w:eastAsia="lv-LV"/>
        </w:rPr>
        <w:t xml:space="preserve">.: </w:t>
      </w:r>
      <w:r w:rsidRPr="008F57A9">
        <w:rPr>
          <w:rFonts w:ascii="Times New Roman" w:eastAsia="Arial Unicode MS" w:hAnsi="Times New Roman" w:cs="Times New Roman"/>
          <w:b/>
          <w:position w:val="7"/>
          <w:sz w:val="24"/>
          <w:szCs w:val="24"/>
          <w:lang w:eastAsia="lv-LV"/>
        </w:rPr>
        <w:t>ASDS/20</w:t>
      </w:r>
      <w:r w:rsidR="00DA109B" w:rsidRPr="008F57A9">
        <w:rPr>
          <w:rFonts w:ascii="Times New Roman" w:eastAsia="Arial Unicode MS" w:hAnsi="Times New Roman" w:cs="Times New Roman"/>
          <w:b/>
          <w:position w:val="7"/>
          <w:sz w:val="24"/>
          <w:szCs w:val="24"/>
          <w:lang w:eastAsia="lv-LV"/>
        </w:rPr>
        <w:t>20</w:t>
      </w:r>
      <w:r w:rsidRPr="008F57A9">
        <w:rPr>
          <w:rFonts w:ascii="Times New Roman" w:eastAsia="Arial Unicode MS" w:hAnsi="Times New Roman" w:cs="Times New Roman"/>
          <w:b/>
          <w:position w:val="7"/>
          <w:sz w:val="24"/>
          <w:szCs w:val="24"/>
          <w:lang w:eastAsia="lv-LV"/>
        </w:rPr>
        <w:t>/</w:t>
      </w:r>
      <w:r w:rsidR="00B249AA" w:rsidRPr="008F57A9">
        <w:rPr>
          <w:rFonts w:ascii="Times New Roman" w:eastAsia="Arial Unicode MS" w:hAnsi="Times New Roman" w:cs="Times New Roman"/>
          <w:b/>
          <w:position w:val="7"/>
          <w:sz w:val="24"/>
          <w:szCs w:val="24"/>
          <w:lang w:eastAsia="lv-LV"/>
        </w:rPr>
        <w:t>7</w:t>
      </w:r>
      <w:r w:rsidR="007E6976" w:rsidRPr="008F57A9">
        <w:rPr>
          <w:rFonts w:ascii="Times New Roman" w:eastAsia="Arial Unicode MS" w:hAnsi="Times New Roman" w:cs="Times New Roman"/>
          <w:b/>
          <w:position w:val="7"/>
          <w:sz w:val="24"/>
          <w:szCs w:val="24"/>
          <w:lang w:eastAsia="lv-LV"/>
        </w:rPr>
        <w:t>0</w:t>
      </w:r>
    </w:p>
    <w:p w14:paraId="02627EFA" w14:textId="7635055C" w:rsidR="00B079F6" w:rsidRPr="008F57A9" w:rsidRDefault="00B079F6" w:rsidP="008F57A9">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b/>
          <w:bCs/>
          <w:color w:val="000000"/>
          <w:position w:val="7"/>
          <w:sz w:val="24"/>
          <w:szCs w:val="24"/>
          <w:lang w:eastAsia="lv-LV"/>
        </w:rPr>
        <w:t xml:space="preserve">Nosaukums: </w:t>
      </w:r>
      <w:r w:rsidR="00E555D5" w:rsidRPr="008F57A9">
        <w:rPr>
          <w:rFonts w:ascii="Times New Roman" w:eastAsia="Arial Unicode MS" w:hAnsi="Times New Roman" w:cs="Times New Roman"/>
          <w:b/>
          <w:bCs/>
          <w:color w:val="000000"/>
          <w:position w:val="7"/>
          <w:sz w:val="24"/>
          <w:szCs w:val="24"/>
          <w:lang w:eastAsia="lv-LV"/>
        </w:rPr>
        <w:t>“</w:t>
      </w:r>
      <w:r w:rsidR="007E6976" w:rsidRPr="008F57A9">
        <w:rPr>
          <w:rFonts w:ascii="Times New Roman" w:eastAsia="Arial Unicode MS" w:hAnsi="Times New Roman" w:cs="Times New Roman"/>
          <w:b/>
          <w:bCs/>
          <w:color w:val="000000"/>
          <w:position w:val="7"/>
          <w:sz w:val="24"/>
          <w:szCs w:val="24"/>
          <w:lang w:eastAsia="lv-LV"/>
        </w:rPr>
        <w:t>Divasmeņu tramvaju pārmiju iegāde un pielāgošana</w:t>
      </w:r>
      <w:r w:rsidR="009D50FF" w:rsidRPr="008F57A9">
        <w:rPr>
          <w:rFonts w:ascii="Times New Roman" w:eastAsia="Arial Unicode MS" w:hAnsi="Times New Roman" w:cs="Times New Roman"/>
          <w:b/>
          <w:bCs/>
          <w:color w:val="000000"/>
          <w:position w:val="7"/>
          <w:sz w:val="24"/>
          <w:szCs w:val="24"/>
          <w:lang w:eastAsia="lv-LV"/>
        </w:rPr>
        <w:t>”</w:t>
      </w:r>
      <w:r w:rsidRPr="008F57A9">
        <w:rPr>
          <w:rFonts w:ascii="Times New Roman" w:eastAsia="Arial Unicode MS" w:hAnsi="Times New Roman" w:cs="Times New Roman"/>
          <w:b/>
          <w:bCs/>
          <w:color w:val="000000"/>
          <w:position w:val="7"/>
          <w:sz w:val="24"/>
          <w:szCs w:val="24"/>
          <w:lang w:eastAsia="lv-LV"/>
        </w:rPr>
        <w:t xml:space="preserve"> </w:t>
      </w:r>
      <w:r w:rsidRPr="008F57A9">
        <w:rPr>
          <w:rFonts w:ascii="Times New Roman" w:eastAsia="Arial Unicode MS" w:hAnsi="Times New Roman" w:cs="Times New Roman"/>
          <w:color w:val="000000"/>
          <w:sz w:val="24"/>
          <w:szCs w:val="24"/>
          <w:lang w:eastAsia="lv-LV"/>
        </w:rPr>
        <w:t xml:space="preserve"> </w:t>
      </w:r>
    </w:p>
    <w:p w14:paraId="17ADDEFE" w14:textId="77777777" w:rsidR="00B079F6" w:rsidRPr="008F57A9" w:rsidRDefault="00B079F6" w:rsidP="008F57A9">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p>
    <w:p w14:paraId="6AE13972" w14:textId="2005B6E9" w:rsidR="003A76BF" w:rsidRPr="003A76BF" w:rsidRDefault="00F7754A" w:rsidP="003A76BF">
      <w:pPr>
        <w:pStyle w:val="Style"/>
        <w:spacing w:line="276" w:lineRule="auto"/>
        <w:ind w:right="14" w:firstLine="540"/>
        <w:jc w:val="both"/>
        <w:rPr>
          <w:sz w:val="24"/>
          <w:lang w:val="lv-LV"/>
        </w:rPr>
      </w:pPr>
      <w:r w:rsidRPr="00F7754A">
        <w:rPr>
          <w:sz w:val="24"/>
          <w:lang w:val="lv-LV"/>
        </w:rPr>
        <w:t>Saņemta</w:t>
      </w:r>
      <w:r w:rsidRPr="00F7754A">
        <w:rPr>
          <w:sz w:val="22"/>
          <w:szCs w:val="28"/>
          <w:lang w:val="lv-LV"/>
        </w:rPr>
        <w:t xml:space="preserve"> </w:t>
      </w:r>
      <w:r w:rsidRPr="00F7754A">
        <w:rPr>
          <w:sz w:val="24"/>
          <w:lang w:val="lv-LV"/>
        </w:rPr>
        <w:t xml:space="preserve">ieinteresēto piegādātāju vēstule ar </w:t>
      </w:r>
      <w:r w:rsidR="003A76BF">
        <w:rPr>
          <w:sz w:val="24"/>
          <w:lang w:val="lv-LV"/>
        </w:rPr>
        <w:t xml:space="preserve">lūgumu </w:t>
      </w:r>
      <w:r w:rsidR="003A76BF" w:rsidRPr="003A76BF">
        <w:rPr>
          <w:sz w:val="24"/>
          <w:lang w:val="lv-LV"/>
        </w:rPr>
        <w:t>atbildēt uz jautājum</w:t>
      </w:r>
      <w:r w:rsidR="00722119">
        <w:rPr>
          <w:sz w:val="24"/>
          <w:lang w:val="lv-LV"/>
        </w:rPr>
        <w:t>u</w:t>
      </w:r>
      <w:r w:rsidR="003A76BF" w:rsidRPr="003A76BF">
        <w:rPr>
          <w:sz w:val="24"/>
          <w:lang w:val="lv-LV"/>
        </w:rPr>
        <w:t>.</w:t>
      </w:r>
    </w:p>
    <w:p w14:paraId="6DCF4263" w14:textId="527BA25F" w:rsidR="00722119" w:rsidRPr="00722119" w:rsidRDefault="003A76BF" w:rsidP="00722119">
      <w:pPr>
        <w:pStyle w:val="Style"/>
        <w:spacing w:line="276" w:lineRule="auto"/>
        <w:ind w:right="14" w:firstLine="540"/>
        <w:jc w:val="both"/>
        <w:rPr>
          <w:sz w:val="24"/>
          <w:lang w:val="lv-LV"/>
        </w:rPr>
      </w:pPr>
      <w:r w:rsidRPr="003A76BF">
        <w:rPr>
          <w:sz w:val="24"/>
          <w:lang w:val="lv-LV"/>
        </w:rPr>
        <w:t>Jautājums</w:t>
      </w:r>
      <w:r w:rsidR="00722119">
        <w:rPr>
          <w:sz w:val="24"/>
          <w:lang w:val="lv-LV"/>
        </w:rPr>
        <w:t xml:space="preserve">: </w:t>
      </w:r>
      <w:r w:rsidR="00722119" w:rsidRPr="00722119">
        <w:rPr>
          <w:sz w:val="24"/>
          <w:lang w:val="lv-LV"/>
        </w:rPr>
        <w:t>Ņemot vērā atjaunoto specifikāciju, kas tika precizēts Atbilžu 1. kārtā un precizē izmantojamos materiālus, vēlējāmies jautāt vai konkursā ir pieļaujams piedāvāt alternatīvu modernāku konstrukciju, kas ir ģeometriski un funkcionāli analoga prasītajām? Tā būtu izgatavota no pilnās galvas tramvaja sliedēm ar iefrēzētām rampām (bez metināšanas) un izgatavotas no R290GHT klases materiāla, kas labāk pakļaujas uzmetināšanas vajadzībām ilgtermiņā.</w:t>
      </w:r>
    </w:p>
    <w:p w14:paraId="4332CB12" w14:textId="77777777" w:rsidR="00722119" w:rsidRPr="00722119" w:rsidRDefault="00722119" w:rsidP="00722119">
      <w:pPr>
        <w:pStyle w:val="Style"/>
        <w:spacing w:line="276" w:lineRule="auto"/>
        <w:ind w:right="14" w:firstLine="540"/>
        <w:jc w:val="both"/>
        <w:rPr>
          <w:sz w:val="24"/>
          <w:lang w:val="lv-LV"/>
        </w:rPr>
      </w:pPr>
    </w:p>
    <w:p w14:paraId="779572D6" w14:textId="17839C57" w:rsidR="003A76BF" w:rsidRDefault="00722119" w:rsidP="003A76BF">
      <w:pPr>
        <w:pStyle w:val="Style"/>
        <w:spacing w:line="276" w:lineRule="auto"/>
        <w:ind w:right="14" w:firstLine="540"/>
        <w:jc w:val="both"/>
        <w:rPr>
          <w:sz w:val="24"/>
          <w:lang w:val="lv-LV"/>
        </w:rPr>
      </w:pPr>
      <w:r w:rsidRPr="00722119">
        <w:rPr>
          <w:sz w:val="24"/>
          <w:lang w:val="lv-LV"/>
        </w:rPr>
        <w:t xml:space="preserve"> </w:t>
      </w:r>
      <w:r>
        <w:rPr>
          <w:sz w:val="24"/>
          <w:lang w:val="lv-LV"/>
        </w:rPr>
        <w:t>Iepirkuma komisija sniedz šādu atbildi:</w:t>
      </w:r>
    </w:p>
    <w:p w14:paraId="2F1176DF" w14:textId="341F80ED" w:rsidR="00722119" w:rsidRDefault="00722119" w:rsidP="003A76BF">
      <w:pPr>
        <w:pStyle w:val="Style"/>
        <w:spacing w:line="276" w:lineRule="auto"/>
        <w:ind w:right="14" w:firstLine="540"/>
        <w:jc w:val="both"/>
        <w:rPr>
          <w:sz w:val="24"/>
          <w:lang w:val="lv-LV"/>
        </w:rPr>
      </w:pPr>
      <w:r w:rsidRPr="00722119">
        <w:rPr>
          <w:sz w:val="24"/>
          <w:lang w:val="lv-LV"/>
        </w:rPr>
        <w:t>Pamatojoties uz iepirkuma dokumentācijas 3.1.-3.4.punktiem, pretendentam finanšu piedāvājums jāiesniedz pēc AS "Daugavpils satiksme" izstrādātā parauga, aizpildot tukšās ailes - pretendenta rekvizīti un cena. Bez tam, parakstot finanšu piedāvājumu, pretendenta apņemas piegādāt tehniskās specifikācijas atbilstošu preci, proti, iepirkuma dokumentācijas 2.punkta prasībām atbilstošu preci. Pamatojoties uz augstāk izklāstīto, iepirkuma komisija norāda, ka pretendents ir tiesīgs piedāvāt tikai tehniskās specifikācijas prasībām atbilstošu preci, tātad pretendents nav tiesīgs piedāvāt analoga/ekvivalentās preces.</w:t>
      </w:r>
    </w:p>
    <w:p w14:paraId="746FCE9B" w14:textId="77777777" w:rsidR="00722119" w:rsidRPr="003A76BF" w:rsidRDefault="00722119" w:rsidP="00722119">
      <w:pPr>
        <w:pStyle w:val="Style"/>
        <w:spacing w:line="276" w:lineRule="auto"/>
        <w:ind w:right="14"/>
        <w:jc w:val="both"/>
        <w:rPr>
          <w:sz w:val="24"/>
          <w:lang w:val="lv-LV"/>
        </w:rPr>
      </w:pPr>
    </w:p>
    <w:p w14:paraId="4CD8ADD5" w14:textId="5762EB34" w:rsidR="003866B6" w:rsidRDefault="003866B6" w:rsidP="00F7754A">
      <w:pPr>
        <w:suppressAutoHyphens/>
        <w:autoSpaceDN w:val="0"/>
        <w:spacing w:line="276" w:lineRule="auto"/>
        <w:contextualSpacing/>
        <w:jc w:val="both"/>
        <w:textAlignment w:val="baseline"/>
        <w:rPr>
          <w:rFonts w:ascii="Times New Roman" w:eastAsia="Calibri" w:hAnsi="Times New Roman" w:cs="Times New Roman"/>
          <w:color w:val="000000"/>
          <w:sz w:val="28"/>
          <w:szCs w:val="28"/>
          <w:lang w:eastAsia="lv-LV"/>
        </w:rPr>
      </w:pPr>
    </w:p>
    <w:p w14:paraId="08E61065" w14:textId="3D2A90E9" w:rsidR="00F7754A" w:rsidRPr="00F7754A" w:rsidRDefault="00F7754A" w:rsidP="00F7754A">
      <w:pPr>
        <w:suppressAutoHyphens/>
        <w:autoSpaceDN w:val="0"/>
        <w:spacing w:line="276" w:lineRule="auto"/>
        <w:contextualSpacing/>
        <w:jc w:val="right"/>
        <w:textAlignment w:val="baseline"/>
        <w:rPr>
          <w:rFonts w:ascii="Times New Roman" w:eastAsia="Calibri" w:hAnsi="Times New Roman" w:cs="Times New Roman"/>
          <w:color w:val="000000"/>
          <w:lang w:eastAsia="lv-LV"/>
        </w:rPr>
      </w:pPr>
      <w:r w:rsidRPr="00F7754A">
        <w:rPr>
          <w:rFonts w:ascii="Times New Roman" w:eastAsia="Calibri" w:hAnsi="Times New Roman" w:cs="Times New Roman"/>
          <w:color w:val="000000"/>
          <w:lang w:eastAsia="lv-LV"/>
        </w:rPr>
        <w:t>Iepirkuma komisija</w:t>
      </w:r>
    </w:p>
    <w:sectPr w:rsidR="00F7754A" w:rsidRPr="00F7754A"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CFC"/>
    <w:multiLevelType w:val="hybridMultilevel"/>
    <w:tmpl w:val="9EE09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853CB"/>
    <w:multiLevelType w:val="hybridMultilevel"/>
    <w:tmpl w:val="2C702AF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39CE58E3"/>
    <w:multiLevelType w:val="hybridMultilevel"/>
    <w:tmpl w:val="049C3090"/>
    <w:lvl w:ilvl="0" w:tplc="6C2AEFB8">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F90DBD"/>
    <w:multiLevelType w:val="hybridMultilevel"/>
    <w:tmpl w:val="ED0A5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055FF4"/>
    <w:multiLevelType w:val="hybridMultilevel"/>
    <w:tmpl w:val="1A1040D2"/>
    <w:lvl w:ilvl="0" w:tplc="74EC1B2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690BA9"/>
    <w:multiLevelType w:val="hybridMultilevel"/>
    <w:tmpl w:val="E91EAF40"/>
    <w:lvl w:ilvl="0" w:tplc="58701B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262CBB"/>
    <w:multiLevelType w:val="hybridMultilevel"/>
    <w:tmpl w:val="5D2E2680"/>
    <w:lvl w:ilvl="0" w:tplc="AA1A108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00596F"/>
    <w:rsid w:val="001D208B"/>
    <w:rsid w:val="00231AFA"/>
    <w:rsid w:val="00352DB2"/>
    <w:rsid w:val="00366F77"/>
    <w:rsid w:val="00374120"/>
    <w:rsid w:val="003866B6"/>
    <w:rsid w:val="003A76BF"/>
    <w:rsid w:val="003D3AEB"/>
    <w:rsid w:val="004D0DE0"/>
    <w:rsid w:val="00701E4F"/>
    <w:rsid w:val="00722119"/>
    <w:rsid w:val="007A208D"/>
    <w:rsid w:val="007C05CA"/>
    <w:rsid w:val="007E6976"/>
    <w:rsid w:val="008F57A9"/>
    <w:rsid w:val="00950F72"/>
    <w:rsid w:val="009D50FF"/>
    <w:rsid w:val="009E1554"/>
    <w:rsid w:val="00AD333D"/>
    <w:rsid w:val="00B079F6"/>
    <w:rsid w:val="00B249AA"/>
    <w:rsid w:val="00B425C9"/>
    <w:rsid w:val="00D84321"/>
    <w:rsid w:val="00DA109B"/>
    <w:rsid w:val="00DA1EA1"/>
    <w:rsid w:val="00DD1283"/>
    <w:rsid w:val="00E555D5"/>
    <w:rsid w:val="00E729E6"/>
    <w:rsid w:val="00EA4DEB"/>
    <w:rsid w:val="00ED185E"/>
    <w:rsid w:val="00F7754A"/>
    <w:rsid w:val="00F941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57A9"/>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F57A9"/>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6F"/>
    <w:pPr>
      <w:ind w:left="720"/>
      <w:contextualSpacing/>
    </w:pPr>
  </w:style>
  <w:style w:type="character" w:customStyle="1" w:styleId="Heading1Char">
    <w:name w:val="Heading 1 Char"/>
    <w:basedOn w:val="DefaultParagraphFont"/>
    <w:link w:val="Heading1"/>
    <w:rsid w:val="008F57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F57A9"/>
    <w:rPr>
      <w:rFonts w:ascii="Times New Roman" w:eastAsia="Times New Roman" w:hAnsi="Times New Roman" w:cs="Times New Roman"/>
      <w:i/>
      <w:iCs/>
      <w:sz w:val="24"/>
      <w:szCs w:val="24"/>
    </w:rPr>
  </w:style>
  <w:style w:type="paragraph" w:styleId="Title">
    <w:name w:val="Title"/>
    <w:basedOn w:val="Normal"/>
    <w:next w:val="Normal"/>
    <w:link w:val="TitleChar"/>
    <w:uiPriority w:val="10"/>
    <w:qFormat/>
    <w:rsid w:val="008F57A9"/>
    <w:pPr>
      <w:shd w:val="clear" w:color="auto" w:fill="FFFFFF"/>
      <w:suppressAutoHyphens/>
      <w:autoSpaceDE w:val="0"/>
      <w:spacing w:after="0" w:line="240" w:lineRule="auto"/>
      <w:jc w:val="center"/>
    </w:pPr>
    <w:rPr>
      <w:rFonts w:ascii="Times New Roman" w:eastAsia="Times New Roman" w:hAnsi="Times New Roman" w:cs="Times New Roman"/>
      <w:color w:val="000000"/>
      <w:sz w:val="28"/>
      <w:szCs w:val="24"/>
      <w:lang w:val="x-none" w:eastAsia="ar-SA"/>
    </w:rPr>
  </w:style>
  <w:style w:type="character" w:customStyle="1" w:styleId="TitleChar">
    <w:name w:val="Title Char"/>
    <w:basedOn w:val="DefaultParagraphFont"/>
    <w:link w:val="Title"/>
    <w:uiPriority w:val="10"/>
    <w:rsid w:val="008F57A9"/>
    <w:rPr>
      <w:rFonts w:ascii="Times New Roman" w:eastAsia="Times New Roman" w:hAnsi="Times New Roman" w:cs="Times New Roman"/>
      <w:color w:val="000000"/>
      <w:sz w:val="28"/>
      <w:szCs w:val="24"/>
      <w:shd w:val="clear" w:color="auto" w:fill="FFFFFF"/>
      <w:lang w:val="x-none" w:eastAsia="ar-SA"/>
    </w:rPr>
  </w:style>
  <w:style w:type="paragraph" w:customStyle="1" w:styleId="Style">
    <w:name w:val="Style"/>
    <w:rsid w:val="00366F77"/>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5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885</Words>
  <Characters>506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Nadežda Kondrašova</cp:lastModifiedBy>
  <cp:revision>11</cp:revision>
  <cp:lastPrinted>2020-10-27T14:39:00Z</cp:lastPrinted>
  <dcterms:created xsi:type="dcterms:W3CDTF">2020-10-12T12:38:00Z</dcterms:created>
  <dcterms:modified xsi:type="dcterms:W3CDTF">2020-10-27T14:40:00Z</dcterms:modified>
</cp:coreProperties>
</file>