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22F1C"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Arial Unicode MS"/>
          <w:color w:val="000000"/>
          <w:position w:val="7"/>
          <w:sz w:val="24"/>
          <w:szCs w:val="24"/>
          <w:lang w:eastAsia="lv-LV"/>
        </w:rPr>
        <w:t>Apstiprināts</w:t>
      </w:r>
    </w:p>
    <w:p w14:paraId="0E65E851" w14:textId="205468F2"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val="sv-SE" w:eastAsia="lv-LV"/>
        </w:rPr>
        <w:t>AS</w:t>
      </w:r>
      <w:r w:rsidR="00E555D5">
        <w:rPr>
          <w:rFonts w:ascii="Times New Roman" w:eastAsia="Arial Unicode MS" w:hAnsi="Times New Roman" w:cs="Times New Roman"/>
          <w:color w:val="000000"/>
          <w:position w:val="7"/>
          <w:sz w:val="24"/>
          <w:szCs w:val="24"/>
          <w:lang w:val="sv-SE" w:eastAsia="lv-LV"/>
        </w:rPr>
        <w:t xml:space="preserve"> ”</w:t>
      </w:r>
      <w:r w:rsidRPr="00B079F6">
        <w:rPr>
          <w:rFonts w:ascii="Times New Roman" w:eastAsia="Arial Unicode MS" w:hAnsi="Times New Roman" w:cs="Times New Roman"/>
          <w:color w:val="000000"/>
          <w:position w:val="7"/>
          <w:sz w:val="24"/>
          <w:szCs w:val="24"/>
          <w:lang w:val="sv-SE" w:eastAsia="lv-LV"/>
        </w:rPr>
        <w:t>Daugavpils satiksme</w:t>
      </w:r>
      <w:r w:rsidRPr="00B079F6">
        <w:rPr>
          <w:rFonts w:ascii="Times New Roman" w:eastAsia="Arial Unicode MS" w:hAnsi="Times New Roman" w:cs="Times New Roman"/>
          <w:color w:val="000000"/>
          <w:position w:val="7"/>
          <w:sz w:val="24"/>
          <w:szCs w:val="24"/>
          <w:lang w:eastAsia="lv-LV"/>
        </w:rPr>
        <w:t>”</w:t>
      </w:r>
    </w:p>
    <w:p w14:paraId="768E262B"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eastAsia="lv-LV"/>
        </w:rPr>
        <w:t>Iepirkuma komisijas sēdē</w:t>
      </w:r>
    </w:p>
    <w:p w14:paraId="465B290C" w14:textId="6F39816C" w:rsidR="00B079F6" w:rsidRPr="00B079F6" w:rsidRDefault="00953724" w:rsidP="00B079F6">
      <w:pPr>
        <w:suppressAutoHyphens/>
        <w:autoSpaceDN w:val="0"/>
        <w:spacing w:line="247" w:lineRule="auto"/>
        <w:jc w:val="right"/>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w:t>
      </w:r>
      <w:r w:rsidR="00B079F6">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07</w:t>
      </w:r>
      <w:r w:rsidR="00B079F6" w:rsidRPr="00B079F6">
        <w:rPr>
          <w:rFonts w:ascii="Times New Roman" w:eastAsia="Times New Roman" w:hAnsi="Times New Roman" w:cs="Times New Roman"/>
          <w:color w:val="000000"/>
          <w:sz w:val="24"/>
          <w:szCs w:val="24"/>
          <w:lang w:eastAsia="lv-LV"/>
        </w:rPr>
        <w:t>.20</w:t>
      </w:r>
      <w:r>
        <w:rPr>
          <w:rFonts w:ascii="Times New Roman" w:eastAsia="Times New Roman" w:hAnsi="Times New Roman" w:cs="Times New Roman"/>
          <w:color w:val="000000"/>
          <w:sz w:val="24"/>
          <w:szCs w:val="24"/>
          <w:lang w:eastAsia="lv-LV"/>
        </w:rPr>
        <w:t>20</w:t>
      </w:r>
      <w:r w:rsidR="00B079F6" w:rsidRPr="00B079F6">
        <w:rPr>
          <w:rFonts w:ascii="Times New Roman" w:eastAsia="Times New Roman" w:hAnsi="Times New Roman" w:cs="Times New Roman"/>
          <w:color w:val="000000"/>
          <w:sz w:val="24"/>
          <w:szCs w:val="24"/>
          <w:lang w:eastAsia="lv-LV"/>
        </w:rPr>
        <w:t>.</w:t>
      </w:r>
    </w:p>
    <w:p w14:paraId="32427AB7"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3B6A91A7" w14:textId="483EA2C0" w:rsidR="00B079F6" w:rsidRPr="00E555D5"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r w:rsidRPr="00E555D5">
        <w:rPr>
          <w:rFonts w:ascii="Times New Roman" w:eastAsia="Arial Unicode MS" w:hAnsi="Times New Roman" w:cs="Times New Roman"/>
          <w:b/>
          <w:bCs/>
          <w:color w:val="000000"/>
          <w:position w:val="7"/>
          <w:sz w:val="24"/>
          <w:szCs w:val="24"/>
          <w:lang w:eastAsia="lv-LV"/>
        </w:rPr>
        <w:t>Iepirkuma identifikācijas Nr</w:t>
      </w:r>
      <w:r w:rsidRPr="00E555D5">
        <w:rPr>
          <w:rFonts w:ascii="Times New Roman" w:eastAsia="Arial Unicode MS" w:hAnsi="Times New Roman" w:cs="Times New Roman"/>
          <w:color w:val="000000"/>
          <w:position w:val="7"/>
          <w:sz w:val="24"/>
          <w:szCs w:val="24"/>
          <w:lang w:eastAsia="lv-LV"/>
        </w:rPr>
        <w:t xml:space="preserve">.: </w:t>
      </w:r>
      <w:r w:rsidRPr="00E555D5">
        <w:rPr>
          <w:rFonts w:ascii="Times New Roman" w:eastAsia="Arial Unicode MS" w:hAnsi="Times New Roman" w:cs="Times New Roman"/>
          <w:b/>
          <w:position w:val="7"/>
          <w:sz w:val="24"/>
          <w:szCs w:val="24"/>
          <w:lang w:eastAsia="lv-LV"/>
        </w:rPr>
        <w:t>ASDS/20</w:t>
      </w:r>
      <w:r w:rsidR="00953724">
        <w:rPr>
          <w:rFonts w:ascii="Times New Roman" w:eastAsia="Arial Unicode MS" w:hAnsi="Times New Roman" w:cs="Times New Roman"/>
          <w:b/>
          <w:position w:val="7"/>
          <w:sz w:val="24"/>
          <w:szCs w:val="24"/>
          <w:lang w:eastAsia="lv-LV"/>
        </w:rPr>
        <w:t>20</w:t>
      </w:r>
      <w:r w:rsidRPr="00E555D5">
        <w:rPr>
          <w:rFonts w:ascii="Times New Roman" w:eastAsia="Arial Unicode MS" w:hAnsi="Times New Roman" w:cs="Times New Roman"/>
          <w:b/>
          <w:position w:val="7"/>
          <w:sz w:val="24"/>
          <w:szCs w:val="24"/>
          <w:lang w:eastAsia="lv-LV"/>
        </w:rPr>
        <w:t>/</w:t>
      </w:r>
      <w:r w:rsidR="00953724">
        <w:rPr>
          <w:rFonts w:ascii="Times New Roman" w:eastAsia="Arial Unicode MS" w:hAnsi="Times New Roman" w:cs="Times New Roman"/>
          <w:b/>
          <w:position w:val="7"/>
          <w:sz w:val="24"/>
          <w:szCs w:val="24"/>
          <w:lang w:eastAsia="lv-LV"/>
        </w:rPr>
        <w:t>52</w:t>
      </w:r>
    </w:p>
    <w:p w14:paraId="02627EFA" w14:textId="6EF05884" w:rsid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r>
        <w:rPr>
          <w:rFonts w:ascii="Times New Roman" w:eastAsia="Arial Unicode MS" w:hAnsi="Times New Roman" w:cs="Times New Roman"/>
          <w:b/>
          <w:bCs/>
          <w:color w:val="000000"/>
          <w:position w:val="7"/>
          <w:sz w:val="24"/>
          <w:szCs w:val="24"/>
          <w:lang w:eastAsia="lv-LV"/>
        </w:rPr>
        <w:t xml:space="preserve">Nosaukums: </w:t>
      </w:r>
      <w:r w:rsidR="00E555D5">
        <w:rPr>
          <w:rFonts w:ascii="Times New Roman" w:eastAsia="Arial Unicode MS" w:hAnsi="Times New Roman" w:cs="Times New Roman"/>
          <w:b/>
          <w:bCs/>
          <w:color w:val="000000"/>
          <w:position w:val="7"/>
          <w:sz w:val="24"/>
          <w:szCs w:val="24"/>
          <w:lang w:eastAsia="lv-LV"/>
        </w:rPr>
        <w:t>“</w:t>
      </w:r>
      <w:r w:rsidR="00953724" w:rsidRPr="00953724">
        <w:rPr>
          <w:rFonts w:ascii="Times New Roman" w:eastAsia="Arial Unicode MS" w:hAnsi="Times New Roman" w:cs="Times New Roman"/>
          <w:b/>
          <w:bCs/>
          <w:color w:val="000000"/>
          <w:position w:val="7"/>
          <w:sz w:val="24"/>
          <w:szCs w:val="24"/>
          <w:lang w:eastAsia="lv-LV"/>
        </w:rPr>
        <w:t>Fizisko personu datu aizsardzības speciālista ārpakalpojumi</w:t>
      </w:r>
      <w:r w:rsidR="009D50FF">
        <w:rPr>
          <w:rFonts w:ascii="Times New Roman" w:eastAsia="Arial Unicode MS" w:hAnsi="Times New Roman" w:cs="Times New Roman"/>
          <w:b/>
          <w:bCs/>
          <w:color w:val="000000"/>
          <w:position w:val="7"/>
          <w:sz w:val="24"/>
          <w:szCs w:val="24"/>
          <w:lang w:eastAsia="lv-LV"/>
        </w:rPr>
        <w:t>”</w:t>
      </w:r>
      <w:r>
        <w:rPr>
          <w:rFonts w:ascii="Times New Roman" w:eastAsia="Arial Unicode MS" w:hAnsi="Times New Roman" w:cs="Times New Roman"/>
          <w:b/>
          <w:bCs/>
          <w:color w:val="000000"/>
          <w:position w:val="7"/>
          <w:sz w:val="24"/>
          <w:szCs w:val="24"/>
          <w:lang w:eastAsia="lv-LV"/>
        </w:rPr>
        <w:t xml:space="preserve"> </w:t>
      </w:r>
      <w:r w:rsidRPr="00B079F6">
        <w:rPr>
          <w:rFonts w:ascii="Times New Roman" w:eastAsia="Arial Unicode MS" w:hAnsi="Times New Roman" w:cs="Arial Unicode MS"/>
          <w:color w:val="000000"/>
          <w:sz w:val="24"/>
          <w:szCs w:val="24"/>
          <w:lang w:eastAsia="lv-LV"/>
        </w:rPr>
        <w:t xml:space="preserve"> </w:t>
      </w:r>
    </w:p>
    <w:p w14:paraId="17ADDEFE"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04506329" w14:textId="77777777"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sidRPr="00B079F6">
        <w:rPr>
          <w:rFonts w:ascii="Times New Roman" w:eastAsia="Calibri" w:hAnsi="Times New Roman" w:cs="Times New Roman"/>
          <w:b/>
          <w:bCs/>
          <w:color w:val="000000"/>
          <w:position w:val="7"/>
          <w:sz w:val="24"/>
          <w:szCs w:val="24"/>
          <w:lang w:eastAsia="lv-LV"/>
        </w:rPr>
        <w:t>Atbildes uz ieinteresēto piegādātāju jautājumiem</w:t>
      </w:r>
    </w:p>
    <w:p w14:paraId="1AF8DECF" w14:textId="77777777"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Pr>
          <w:rFonts w:ascii="Times New Roman" w:eastAsia="Calibri" w:hAnsi="Times New Roman" w:cs="Times New Roman"/>
          <w:b/>
          <w:bCs/>
          <w:color w:val="000000"/>
          <w:position w:val="7"/>
          <w:sz w:val="24"/>
          <w:szCs w:val="24"/>
          <w:lang w:eastAsia="lv-LV"/>
        </w:rPr>
        <w:t>Nr.1</w:t>
      </w:r>
    </w:p>
    <w:p w14:paraId="5888668B" w14:textId="749065F0" w:rsidR="00B079F6" w:rsidRPr="00B079F6" w:rsidRDefault="00B079F6" w:rsidP="00B079F6">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w:t>
      </w:r>
      <w:r w:rsidR="009E1554">
        <w:rPr>
          <w:rFonts w:ascii="Times New Roman" w:eastAsia="Arial Unicode MS" w:hAnsi="Times New Roman" w:cs="Times New Roman"/>
          <w:i/>
          <w:iCs/>
          <w:sz w:val="24"/>
          <w:szCs w:val="24"/>
          <w:u w:val="single"/>
        </w:rPr>
        <w:t xml:space="preserve"> Nr.1</w:t>
      </w:r>
    </w:p>
    <w:p w14:paraId="49152E58" w14:textId="77777777" w:rsidR="00953724" w:rsidRPr="00953724" w:rsidRDefault="00953724" w:rsidP="00953724">
      <w:pPr>
        <w:spacing w:after="0" w:line="240" w:lineRule="auto"/>
        <w:jc w:val="both"/>
        <w:rPr>
          <w:rFonts w:ascii="Times New Roman" w:eastAsia="Times New Roman" w:hAnsi="Times New Roman" w:cs="Times New Roman"/>
          <w:sz w:val="24"/>
          <w:szCs w:val="24"/>
          <w:lang w:eastAsia="lv-LV"/>
        </w:rPr>
      </w:pPr>
      <w:r w:rsidRPr="00953724">
        <w:rPr>
          <w:rFonts w:ascii="Times New Roman" w:eastAsia="Times New Roman" w:hAnsi="Times New Roman" w:cs="Times New Roman"/>
          <w:sz w:val="24"/>
          <w:szCs w:val="24"/>
          <w:lang w:eastAsia="lv-LV"/>
        </w:rPr>
        <w:t>Iepirkuma dokumentācijas 5.2. punktā ir noteikts, ka: “pretendentam ir personas datu aizsardzības speciālista statuss saskaņā ar Fizisko personu datu apstrādes likumu vai tam ir līgumsaistības ar personu, kurai ir piešķirts datu aizsardzības speciālista statuss (Datu valsts inspekcijas izdota derīga apliecība, derīga vismaz 12 mēnešus uz piedāvājuma iesniegšanas dienu) vai persona ir iekļauta datu aizsardzības speciālistu sarakstā, kas izvietots Datu valsts inspekcijas interneta vietnē https://www.dvi.gov.lv/lv/test-saraskts/”.</w:t>
      </w:r>
    </w:p>
    <w:p w14:paraId="735B46E8" w14:textId="4C9FB46B" w:rsidR="009E1554" w:rsidRDefault="00953724" w:rsidP="00953724">
      <w:pPr>
        <w:spacing w:after="0" w:line="240" w:lineRule="auto"/>
        <w:jc w:val="both"/>
        <w:rPr>
          <w:rFonts w:ascii="Times New Roman" w:eastAsia="Arial Unicode MS" w:hAnsi="Times New Roman" w:cs="Times New Roman"/>
          <w:i/>
          <w:iCs/>
          <w:sz w:val="24"/>
          <w:szCs w:val="24"/>
          <w:u w:val="single"/>
        </w:rPr>
      </w:pPr>
      <w:r w:rsidRPr="00953724">
        <w:rPr>
          <w:rFonts w:ascii="Times New Roman" w:eastAsia="Times New Roman" w:hAnsi="Times New Roman" w:cs="Times New Roman"/>
          <w:sz w:val="24"/>
          <w:szCs w:val="24"/>
          <w:lang w:eastAsia="lv-LV"/>
        </w:rPr>
        <w:t>Vēršam uzmanību, ka Fizisko personu datu apstrādes likuma 17. pants paredz, ka datu aizsardzības speciālista pienākumus drīkst veikt persona, kura atbilst Vispārīgās datu aizsardzības regulas (VDAR) 37. panta 5. punktā noteiktajiem kritērijiem. Pārzinis vai apstrādātājs par datu aizsardzības speciālistu var norīkot personu, kura šajā likumā noteiktajā kārtībā ir iekļauta inspekcijas datu aizsardzības speciālistu sarakstā, vai citu personu. Proti, datu aizsardzības speciālista sertifikāts nav obligāts nosacījums. Ņemot vērā, ka šobrīd Fizisko personu datu apstrādes līkuma ietvaros nav iespējams sertificēties Datu valsts inspekcijā, jo noteikumu projekts "Datu aizsardzības speciālista kvalifikācijas noteikumi", kas paredzēs kārtību, kādā datu aizsardzības speciālista pretendents piesakās datu aizsardzības speciālista kvalifikācijas eksāmenam, eksāmena saturu, eksāmena norises un vērtēšanas kārtību, prasības profesionālās kvalifikācijas uzturēšanai, datu aizsardzības speciālistu saraksta uzturēšanas kārtību, nav pieņemts. Kā arī to, ka saskaņā ar VDAR 37.panta 5.punktu datu aizsardzības speciālistu ieceļ, pamatojoties uz viņa profesionālo kvalifikāciju, jo īpaši speciālām zināšanām datu aizsardzības tiesību un prakses jomā un spēju pildīt regulas 39.pantā minētos uzdevumus. Līdz ar to datu aizsardzības speciālistam ir nepieciešama profesionālā kvalifikācija, jo īpaši speciālas zināšanas datu aizsardzības tiesību un prakses jomā, nevis Datu valsts inspekcijas izdots sertifikāts.</w:t>
      </w:r>
    </w:p>
    <w:p w14:paraId="1C801A06" w14:textId="77777777" w:rsidR="00953724" w:rsidRDefault="00953724" w:rsidP="009D50FF">
      <w:pPr>
        <w:spacing w:after="0" w:line="240" w:lineRule="auto"/>
        <w:jc w:val="both"/>
        <w:rPr>
          <w:rFonts w:ascii="Times New Roman" w:eastAsia="Arial Unicode MS" w:hAnsi="Times New Roman" w:cs="Times New Roman"/>
          <w:i/>
          <w:iCs/>
          <w:sz w:val="24"/>
          <w:szCs w:val="24"/>
          <w:u w:val="single"/>
        </w:rPr>
      </w:pPr>
    </w:p>
    <w:p w14:paraId="71AA1857" w14:textId="25D94D88" w:rsidR="00B079F6" w:rsidRPr="00AD333D" w:rsidRDefault="00B079F6" w:rsidP="009D50FF">
      <w:pPr>
        <w:spacing w:after="0" w:line="240" w:lineRule="auto"/>
        <w:jc w:val="both"/>
        <w:rPr>
          <w:rFonts w:ascii="Times New Roman" w:eastAsia="Arial Unicode MS" w:hAnsi="Times New Roman" w:cs="Times New Roman"/>
          <w:i/>
          <w:iCs/>
          <w:sz w:val="24"/>
          <w:szCs w:val="24"/>
          <w:u w:val="single"/>
        </w:rPr>
      </w:pPr>
      <w:r w:rsidRPr="00AD333D">
        <w:rPr>
          <w:rFonts w:ascii="Times New Roman" w:eastAsia="Arial Unicode MS" w:hAnsi="Times New Roman" w:cs="Times New Roman"/>
          <w:i/>
          <w:iCs/>
          <w:sz w:val="24"/>
          <w:szCs w:val="24"/>
          <w:u w:val="single"/>
        </w:rPr>
        <w:t>Atbilde uz jautā</w:t>
      </w:r>
      <w:r w:rsidR="00AD333D">
        <w:rPr>
          <w:rFonts w:ascii="Times New Roman" w:eastAsia="Arial Unicode MS" w:hAnsi="Times New Roman" w:cs="Times New Roman"/>
          <w:i/>
          <w:iCs/>
          <w:sz w:val="24"/>
          <w:szCs w:val="24"/>
          <w:u w:val="single"/>
        </w:rPr>
        <w:t>jumu</w:t>
      </w:r>
    </w:p>
    <w:p w14:paraId="22CF97A0" w14:textId="44665142" w:rsidR="009E1554" w:rsidRDefault="009E1554" w:rsidP="009E1554">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iCs/>
          <w:sz w:val="24"/>
          <w:szCs w:val="24"/>
        </w:rPr>
      </w:pPr>
      <w:bookmarkStart w:id="0" w:name="_Hlk26369165"/>
      <w:r w:rsidRPr="009E1554">
        <w:rPr>
          <w:rFonts w:ascii="Times New Roman" w:eastAsia="Arial Unicode MS" w:hAnsi="Times New Roman" w:cs="Times New Roman"/>
          <w:iCs/>
          <w:sz w:val="24"/>
          <w:szCs w:val="24"/>
        </w:rPr>
        <w:t xml:space="preserve">Iepirkuma komisija apspriešanas laikā nonāk pie secinājuma, ka </w:t>
      </w:r>
      <w:r w:rsidR="00953724" w:rsidRPr="00953724">
        <w:rPr>
          <w:rFonts w:ascii="Times New Roman" w:eastAsia="Arial Unicode MS" w:hAnsi="Times New Roman" w:cs="Times New Roman"/>
          <w:iCs/>
          <w:sz w:val="24"/>
          <w:szCs w:val="24"/>
        </w:rPr>
        <w:t xml:space="preserve">5.2.punktu </w:t>
      </w:r>
      <w:r w:rsidR="00953724">
        <w:rPr>
          <w:rFonts w:ascii="Times New Roman" w:eastAsia="Arial Unicode MS" w:hAnsi="Times New Roman" w:cs="Times New Roman"/>
          <w:iCs/>
          <w:sz w:val="24"/>
          <w:szCs w:val="24"/>
        </w:rPr>
        <w:t xml:space="preserve">tiek grozīts un tiek </w:t>
      </w:r>
      <w:r w:rsidR="00953724" w:rsidRPr="00953724">
        <w:rPr>
          <w:rFonts w:ascii="Times New Roman" w:eastAsia="Arial Unicode MS" w:hAnsi="Times New Roman" w:cs="Times New Roman"/>
          <w:iCs/>
          <w:sz w:val="24"/>
          <w:szCs w:val="24"/>
        </w:rPr>
        <w:t>izteikt</w:t>
      </w:r>
      <w:r w:rsidR="00953724">
        <w:rPr>
          <w:rFonts w:ascii="Times New Roman" w:eastAsia="Arial Unicode MS" w:hAnsi="Times New Roman" w:cs="Times New Roman"/>
          <w:iCs/>
          <w:sz w:val="24"/>
          <w:szCs w:val="24"/>
        </w:rPr>
        <w:t>s</w:t>
      </w:r>
      <w:r w:rsidR="00953724" w:rsidRPr="00953724">
        <w:rPr>
          <w:rFonts w:ascii="Times New Roman" w:eastAsia="Arial Unicode MS" w:hAnsi="Times New Roman" w:cs="Times New Roman"/>
          <w:iCs/>
          <w:sz w:val="24"/>
          <w:szCs w:val="24"/>
        </w:rPr>
        <w:t xml:space="preserve"> šādā redakcijā: "Pretendentam jāatbilst Fizisko personu datu apstrādes likuma 17.panta prasībām, kvalifikāciju apliecinot ar Datu valsts inspekcijas vai citas Eiropas Savienības dalībvalsts ekvivalentas institūcijas apstiprinātu kvalifikāciju, vai starptautiski atzītu datu aizsardzības speciālista sertifikātu"</w:t>
      </w:r>
      <w:r w:rsidRPr="009E1554">
        <w:rPr>
          <w:rFonts w:ascii="Times New Roman" w:eastAsia="Arial Unicode MS" w:hAnsi="Times New Roman" w:cs="Times New Roman"/>
          <w:iCs/>
          <w:sz w:val="24"/>
          <w:szCs w:val="24"/>
        </w:rPr>
        <w:t xml:space="preserve">. </w:t>
      </w:r>
    </w:p>
    <w:bookmarkEnd w:id="0"/>
    <w:p w14:paraId="2DD33D1F" w14:textId="77777777" w:rsidR="009E1554" w:rsidRDefault="009E1554" w:rsidP="009E1554">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iCs/>
          <w:sz w:val="24"/>
          <w:szCs w:val="24"/>
        </w:rPr>
      </w:pPr>
    </w:p>
    <w:p w14:paraId="21CD0011" w14:textId="1BDC9CCA" w:rsidR="009E1554" w:rsidRDefault="009D50FF" w:rsidP="009E1554">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i/>
          <w:iCs/>
          <w:sz w:val="24"/>
          <w:szCs w:val="24"/>
          <w:u w:val="single"/>
        </w:rPr>
      </w:pPr>
      <w:r w:rsidRPr="009D50FF">
        <w:rPr>
          <w:rFonts w:ascii="Times New Roman" w:eastAsia="Arial Unicode MS" w:hAnsi="Times New Roman" w:cs="Times New Roman"/>
          <w:iCs/>
          <w:sz w:val="24"/>
          <w:szCs w:val="24"/>
        </w:rPr>
        <w:t xml:space="preserve"> </w:t>
      </w:r>
      <w:r w:rsidR="009E1554" w:rsidRPr="00B079F6">
        <w:rPr>
          <w:rFonts w:ascii="Times New Roman" w:eastAsia="Arial Unicode MS" w:hAnsi="Times New Roman" w:cs="Times New Roman"/>
          <w:i/>
          <w:iCs/>
          <w:sz w:val="24"/>
          <w:szCs w:val="24"/>
          <w:u w:val="single"/>
        </w:rPr>
        <w:t>Jautājums</w:t>
      </w:r>
      <w:r w:rsidR="009E1554">
        <w:rPr>
          <w:rFonts w:ascii="Times New Roman" w:eastAsia="Arial Unicode MS" w:hAnsi="Times New Roman" w:cs="Times New Roman"/>
          <w:i/>
          <w:iCs/>
          <w:sz w:val="24"/>
          <w:szCs w:val="24"/>
          <w:u w:val="single"/>
        </w:rPr>
        <w:t xml:space="preserve"> Nr.2</w:t>
      </w:r>
    </w:p>
    <w:p w14:paraId="183B85A5" w14:textId="63665214" w:rsidR="009E1554" w:rsidRDefault="00953724" w:rsidP="009E1554">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rPr>
      </w:pPr>
      <w:r w:rsidRPr="00953724">
        <w:rPr>
          <w:rFonts w:ascii="Times New Roman" w:eastAsia="Times New Roman" w:hAnsi="Times New Roman" w:cs="Times New Roman"/>
          <w:sz w:val="24"/>
          <w:szCs w:val="24"/>
        </w:rPr>
        <w:t>Iepirkuma dokumentācijas 5.3. punktā ir noteikts, ka: “pretendents iepriekšējā gada laikā noteiktajā termiņā un kvalitātē sekmīgi īsteno vai ir īstenojis vismaz 2 (divu) līdzvērtīgu līgumu izpildi. Par līdzvērtīgu līgumu tiks uzskatīts tāds līgums, kura līguma priekšmets ir personas datu aizsardzības speciālista pakalpojumi pašvaldībai vai pašvaldības iestādei Latvijas Republikā.”</w:t>
      </w:r>
    </w:p>
    <w:p w14:paraId="6767B768" w14:textId="7E4DA470" w:rsidR="00953724" w:rsidRPr="00953724" w:rsidRDefault="00953724" w:rsidP="009E1554">
      <w:pPr>
        <w:pBdr>
          <w:top w:val="nil"/>
          <w:left w:val="nil"/>
          <w:bottom w:val="nil"/>
          <w:right w:val="nil"/>
          <w:between w:val="nil"/>
          <w:bar w:val="nil"/>
        </w:pBdr>
        <w:spacing w:after="0" w:line="240" w:lineRule="auto"/>
        <w:contextualSpacing/>
        <w:jc w:val="both"/>
        <w:rPr>
          <w:rFonts w:ascii="Times New Roman" w:hAnsi="Times New Roman" w:cs="Times New Roman"/>
          <w:sz w:val="24"/>
          <w:szCs w:val="24"/>
        </w:rPr>
      </w:pPr>
      <w:r w:rsidRPr="00953724">
        <w:rPr>
          <w:rFonts w:ascii="Times New Roman" w:hAnsi="Times New Roman" w:cs="Times New Roman"/>
          <w:sz w:val="24"/>
          <w:szCs w:val="24"/>
        </w:rPr>
        <w:lastRenderedPageBreak/>
        <w:t>Vēršam uzmanību, ka pakalpojuma būtība ir nodrošināt pasūtītāja atbilstību VDAR, Fizisko personu datu apstrādes likuma un citu personu datu aizsardzību regulējošo normatīvo aktu prasībām. VDAR darbības joma ir attiecināma uz personas datu apstrādi, kas pilnībā vai daļēji veikta ar automatizētiem līdzekļiem, un tādu personas datu apstrādi, kuri veido daļu no kartotēkas vai ir paredzēti, lai veidotu daļu no kartotēkas, ja apstrādi neveic ar automatizētiem līdzekļiem. Personu datu aizsardzības normatīvajos aktos nav noteiktas atšķirīgas prasības atkarībā no uzņēmuma formas un darbības sfēras, bet gan pēc apstrādājamajiem personas datiem. Līdz ar to visām juridiskām personām atkarībā no apstrādājamajiem personas datiem un neatkarīgi no juridiskās formas, ir vienādas prasības un normatīvie akti, kas nodrošina fizisko personu datu aizsardzību.</w:t>
      </w:r>
    </w:p>
    <w:p w14:paraId="03AA6A15" w14:textId="77777777" w:rsidR="00953724" w:rsidRDefault="00953724" w:rsidP="009E1554">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rPr>
      </w:pPr>
    </w:p>
    <w:p w14:paraId="37FE17A4" w14:textId="1006486C" w:rsidR="009E1554" w:rsidRPr="009E1554" w:rsidRDefault="009E1554" w:rsidP="009E1554">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i/>
          <w:iCs/>
          <w:sz w:val="24"/>
          <w:szCs w:val="24"/>
          <w:u w:val="single"/>
        </w:rPr>
      </w:pPr>
      <w:r w:rsidRPr="009E1554">
        <w:rPr>
          <w:rFonts w:ascii="Times New Roman" w:eastAsia="Times New Roman" w:hAnsi="Times New Roman" w:cs="Times New Roman"/>
          <w:i/>
          <w:iCs/>
          <w:sz w:val="24"/>
          <w:szCs w:val="24"/>
          <w:u w:val="single"/>
        </w:rPr>
        <w:t>Atbilde uz jautājumu</w:t>
      </w:r>
    </w:p>
    <w:p w14:paraId="00205679" w14:textId="1A77DE71" w:rsidR="009E1554" w:rsidRPr="00953724" w:rsidRDefault="009E1554" w:rsidP="00953724">
      <w:pPr>
        <w:spacing w:after="0" w:line="240" w:lineRule="auto"/>
        <w:jc w:val="both"/>
        <w:rPr>
          <w:rFonts w:ascii="Times New Roman" w:eastAsia="Times New Roman" w:hAnsi="Times New Roman" w:cs="Times New Roman"/>
          <w:position w:val="7"/>
          <w:sz w:val="24"/>
          <w:szCs w:val="24"/>
          <w:lang w:eastAsia="lv-LV"/>
        </w:rPr>
      </w:pPr>
      <w:r>
        <w:rPr>
          <w:rFonts w:ascii="Times New Roman" w:eastAsia="Arial Unicode MS" w:hAnsi="Times New Roman" w:cs="Times New Roman"/>
          <w:sz w:val="24"/>
          <w:szCs w:val="24"/>
        </w:rPr>
        <w:t>Iepirkum</w:t>
      </w:r>
      <w:r w:rsidR="003D3AEB">
        <w:rPr>
          <w:rFonts w:ascii="Times New Roman" w:eastAsia="Arial Unicode MS" w:hAnsi="Times New Roman" w:cs="Times New Roman"/>
          <w:sz w:val="24"/>
          <w:szCs w:val="24"/>
        </w:rPr>
        <w:t>a</w:t>
      </w:r>
      <w:r>
        <w:rPr>
          <w:rFonts w:ascii="Times New Roman" w:eastAsia="Arial Unicode MS" w:hAnsi="Times New Roman" w:cs="Times New Roman"/>
          <w:sz w:val="24"/>
          <w:szCs w:val="24"/>
        </w:rPr>
        <w:t xml:space="preserve"> komisija </w:t>
      </w:r>
      <w:r w:rsidR="00953724">
        <w:rPr>
          <w:rFonts w:ascii="Times New Roman" w:eastAsia="Arial Unicode MS" w:hAnsi="Times New Roman" w:cs="Times New Roman"/>
          <w:sz w:val="24"/>
          <w:szCs w:val="24"/>
        </w:rPr>
        <w:t xml:space="preserve">pieņem lēmumu </w:t>
      </w:r>
      <w:r w:rsidR="00953724" w:rsidRPr="00953724">
        <w:rPr>
          <w:rFonts w:ascii="Times New Roman" w:eastAsia="Arial Unicode MS" w:hAnsi="Times New Roman" w:cs="Times New Roman"/>
          <w:sz w:val="24"/>
          <w:szCs w:val="24"/>
        </w:rPr>
        <w:t>5.3.punktu izteikt šādā redakcijā: "Pretendents iepriekšējā gada laikā noteiktajā termiņā un kvalitātē sekmīgi īsteno vai ir īstenojis vismaz 2 (divu) līdzvērtīgu līgumu izpildi. Pretendentam sava pieredze iepirkuma priekšmetā minēto pakalpojumu sniegšanā juridiskām, valsts un pašvaldību iestādēm jāpierāda ar apliecinājumu, norādot informāciju par pasūtītāju un pasūtītāja atbildīgās personas kontaktus"</w:t>
      </w:r>
      <w:r w:rsidRPr="00953724">
        <w:rPr>
          <w:rFonts w:ascii="Times New Roman" w:eastAsia="Arial Unicode MS" w:hAnsi="Times New Roman" w:cs="Times New Roman"/>
          <w:sz w:val="24"/>
          <w:szCs w:val="24"/>
        </w:rPr>
        <w:t>.</w:t>
      </w:r>
    </w:p>
    <w:p w14:paraId="29077B12" w14:textId="77777777" w:rsidR="009E1554" w:rsidRDefault="009E1554" w:rsidP="00374120">
      <w:pPr>
        <w:suppressAutoHyphens/>
        <w:autoSpaceDN w:val="0"/>
        <w:spacing w:after="0" w:line="240" w:lineRule="auto"/>
        <w:jc w:val="right"/>
        <w:textAlignment w:val="baseline"/>
        <w:rPr>
          <w:rFonts w:ascii="Times New Roman" w:eastAsia="Times New Roman" w:hAnsi="Times New Roman" w:cs="Times New Roman"/>
          <w:position w:val="7"/>
          <w:sz w:val="24"/>
          <w:szCs w:val="24"/>
          <w:lang w:eastAsia="lv-LV"/>
        </w:rPr>
      </w:pPr>
    </w:p>
    <w:p w14:paraId="6FE4A016" w14:textId="77777777" w:rsidR="009E1554" w:rsidRDefault="009E1554" w:rsidP="00374120">
      <w:pPr>
        <w:suppressAutoHyphens/>
        <w:autoSpaceDN w:val="0"/>
        <w:spacing w:after="0" w:line="240" w:lineRule="auto"/>
        <w:jc w:val="right"/>
        <w:textAlignment w:val="baseline"/>
        <w:rPr>
          <w:rFonts w:ascii="Times New Roman" w:eastAsia="Times New Roman" w:hAnsi="Times New Roman" w:cs="Times New Roman"/>
          <w:position w:val="7"/>
          <w:sz w:val="24"/>
          <w:szCs w:val="24"/>
          <w:lang w:eastAsia="lv-LV"/>
        </w:rPr>
      </w:pPr>
    </w:p>
    <w:p w14:paraId="2BE6177F" w14:textId="4FAB0B7D" w:rsidR="00DD1283" w:rsidRDefault="00B079F6" w:rsidP="00374120">
      <w:pPr>
        <w:suppressAutoHyphens/>
        <w:autoSpaceDN w:val="0"/>
        <w:spacing w:after="0" w:line="240" w:lineRule="auto"/>
        <w:jc w:val="right"/>
        <w:textAlignment w:val="baseline"/>
      </w:pPr>
      <w:r w:rsidRPr="00B079F6">
        <w:rPr>
          <w:rFonts w:ascii="Times New Roman" w:eastAsia="Times New Roman" w:hAnsi="Times New Roman" w:cs="Times New Roman"/>
          <w:position w:val="7"/>
          <w:sz w:val="24"/>
          <w:szCs w:val="24"/>
          <w:lang w:eastAsia="lv-LV"/>
        </w:rPr>
        <w:t>Iepirkuma komisija</w:t>
      </w:r>
    </w:p>
    <w:sectPr w:rsidR="00DD1283" w:rsidSect="00B079F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8D"/>
    <w:rsid w:val="00374120"/>
    <w:rsid w:val="003D3AEB"/>
    <w:rsid w:val="007A208D"/>
    <w:rsid w:val="00953724"/>
    <w:rsid w:val="009D50FF"/>
    <w:rsid w:val="009E1554"/>
    <w:rsid w:val="00AD333D"/>
    <w:rsid w:val="00B079F6"/>
    <w:rsid w:val="00B425C9"/>
    <w:rsid w:val="00B96FA2"/>
    <w:rsid w:val="00DD1283"/>
    <w:rsid w:val="00E555D5"/>
    <w:rsid w:val="00ED1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F346"/>
  <w15:chartTrackingRefBased/>
  <w15:docId w15:val="{52FACB98-756C-4C27-B6CE-CA1FE0B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8983-ED4D-4D69-ACFD-F8B8F484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2849</Words>
  <Characters>1624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Nadežda Kondrašova</cp:lastModifiedBy>
  <cp:revision>3</cp:revision>
  <cp:lastPrinted>2019-03-27T13:52:00Z</cp:lastPrinted>
  <dcterms:created xsi:type="dcterms:W3CDTF">2020-07-22T05:52:00Z</dcterms:created>
  <dcterms:modified xsi:type="dcterms:W3CDTF">2020-07-22T05:58:00Z</dcterms:modified>
</cp:coreProperties>
</file>