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4F74C"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44AA0988" w14:textId="06C6C308" w:rsidR="00C34112" w:rsidRPr="00A8244B" w:rsidRDefault="00A8244B"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Iepirkuma komisijas priekšsēdētājs</w:t>
      </w:r>
      <w:r w:rsidR="00C34112" w:rsidRPr="00A8244B">
        <w:rPr>
          <w:rFonts w:ascii="Times New Roman" w:hAnsi="Times New Roman"/>
          <w:sz w:val="22"/>
          <w:szCs w:val="22"/>
          <w:lang w:val="lv-LV"/>
        </w:rPr>
        <w:t xml:space="preserve"> D.Rodionovs</w:t>
      </w:r>
    </w:p>
    <w:p w14:paraId="4A3C77A1" w14:textId="6F870408"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511C15">
        <w:rPr>
          <w:rFonts w:ascii="Times New Roman" w:hAnsi="Times New Roman"/>
          <w:sz w:val="22"/>
          <w:szCs w:val="22"/>
          <w:lang w:val="lv-LV"/>
        </w:rPr>
        <w:t>__.martā</w:t>
      </w:r>
    </w:p>
    <w:p w14:paraId="0CC63FD2"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6F015884" w14:textId="77777777" w:rsidR="00C34112" w:rsidRPr="00A8244B" w:rsidRDefault="00C34112">
      <w:pPr>
        <w:pStyle w:val="a4"/>
        <w:tabs>
          <w:tab w:val="left" w:pos="6379"/>
        </w:tabs>
        <w:spacing w:after="0"/>
        <w:ind w:left="-142"/>
        <w:jc w:val="center"/>
        <w:rPr>
          <w:rFonts w:ascii="Times New Roman" w:hAnsi="Times New Roman"/>
          <w:sz w:val="22"/>
          <w:szCs w:val="22"/>
          <w:lang w:val="lv-LV"/>
        </w:rPr>
      </w:pPr>
    </w:p>
    <w:p w14:paraId="22106BF0" w14:textId="621889B4" w:rsidR="00C47A49" w:rsidRDefault="00C17804" w:rsidP="00511C15">
      <w:pPr>
        <w:pStyle w:val="a4"/>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w:t>
      </w:r>
      <w:r w:rsidR="00511C15">
        <w:rPr>
          <w:rFonts w:ascii="Times New Roman" w:hAnsi="Times New Roman"/>
          <w:sz w:val="22"/>
          <w:szCs w:val="22"/>
          <w:lang w:val="lv-LV"/>
        </w:rPr>
        <w:t>iepirkumam</w:t>
      </w:r>
    </w:p>
    <w:p w14:paraId="6267A87D" w14:textId="25B8362B" w:rsidR="00511C15" w:rsidRPr="00A8244B" w:rsidRDefault="00511C15" w:rsidP="00511C15">
      <w:pPr>
        <w:pStyle w:val="a4"/>
        <w:tabs>
          <w:tab w:val="left" w:pos="6379"/>
        </w:tabs>
        <w:spacing w:after="0"/>
        <w:ind w:left="-142"/>
        <w:jc w:val="center"/>
        <w:rPr>
          <w:sz w:val="22"/>
          <w:szCs w:val="22"/>
          <w:lang w:val="lv-LV"/>
        </w:rPr>
      </w:pPr>
      <w:r>
        <w:rPr>
          <w:rFonts w:ascii="Times New Roman" w:hAnsi="Times New Roman"/>
          <w:sz w:val="22"/>
          <w:szCs w:val="22"/>
          <w:lang w:val="lv-LV"/>
        </w:rPr>
        <w:t>“Tramvaju rezerves daļu iegāde”, identifikācijas Nr.ASDS/2020/21</w:t>
      </w:r>
    </w:p>
    <w:p w14:paraId="6B099AAB" w14:textId="77777777" w:rsidR="00C47A49" w:rsidRPr="00A8244B" w:rsidRDefault="00C47A49">
      <w:pPr>
        <w:pStyle w:val="a"/>
        <w:ind w:left="-142" w:firstLine="567"/>
        <w:rPr>
          <w:sz w:val="22"/>
          <w:szCs w:val="22"/>
          <w:lang w:val="lv-LV"/>
        </w:rPr>
      </w:pPr>
    </w:p>
    <w:p w14:paraId="6A7F9312" w14:textId="0FA99ECA" w:rsidR="00C47A49" w:rsidRPr="002107A9"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2107A9">
        <w:rPr>
          <w:rFonts w:ascii="Times New Roman" w:hAnsi="Times New Roman"/>
          <w:b/>
          <w:sz w:val="22"/>
          <w:szCs w:val="22"/>
        </w:rPr>
        <w:t>Mērķis</w:t>
      </w:r>
    </w:p>
    <w:p w14:paraId="61037957" w14:textId="77777777" w:rsidR="00511C15" w:rsidRPr="002107A9" w:rsidRDefault="00511C15">
      <w:pPr>
        <w:pStyle w:val="BodyText5"/>
        <w:shd w:val="clear" w:color="auto" w:fill="auto"/>
        <w:spacing w:line="274" w:lineRule="exact"/>
        <w:ind w:right="20" w:firstLine="0"/>
        <w:jc w:val="both"/>
        <w:rPr>
          <w:rFonts w:ascii="Times New Roman" w:hAnsi="Times New Roman"/>
          <w:sz w:val="22"/>
          <w:szCs w:val="22"/>
        </w:rPr>
      </w:pPr>
      <w:r w:rsidRPr="002107A9">
        <w:rPr>
          <w:rFonts w:ascii="Times New Roman" w:hAnsi="Times New Roman"/>
          <w:sz w:val="22"/>
          <w:szCs w:val="22"/>
        </w:rPr>
        <w:t>AS “Daugavpils satiksme” tramvaju vagonu remonta nodrošināšanai sekojošo nepieciešamo rezerves daļu iegāde:</w:t>
      </w:r>
    </w:p>
    <w:p w14:paraId="3CB5B9D2" w14:textId="69052048" w:rsidR="00C47A49" w:rsidRPr="002107A9" w:rsidRDefault="00511C15" w:rsidP="00511C15">
      <w:pPr>
        <w:pStyle w:val="BodyText5"/>
        <w:numPr>
          <w:ilvl w:val="0"/>
          <w:numId w:val="15"/>
        </w:numPr>
        <w:shd w:val="clear" w:color="auto" w:fill="auto"/>
        <w:spacing w:line="274" w:lineRule="exact"/>
        <w:ind w:right="20"/>
        <w:jc w:val="both"/>
        <w:rPr>
          <w:rFonts w:ascii="Times New Roman" w:hAnsi="Times New Roman"/>
          <w:sz w:val="22"/>
          <w:szCs w:val="22"/>
        </w:rPr>
      </w:pPr>
      <w:r w:rsidRPr="002107A9">
        <w:rPr>
          <w:rFonts w:ascii="Times New Roman" w:hAnsi="Times New Roman"/>
          <w:sz w:val="22"/>
          <w:szCs w:val="22"/>
        </w:rPr>
        <w:t xml:space="preserve">Grafītogļu ieliktņi </w:t>
      </w:r>
      <w:r w:rsidR="001A7290" w:rsidRPr="002107A9">
        <w:rPr>
          <w:rFonts w:ascii="Times New Roman" w:hAnsi="Times New Roman"/>
          <w:sz w:val="22"/>
          <w:szCs w:val="22"/>
        </w:rPr>
        <w:t>pus</w:t>
      </w:r>
      <w:r w:rsidRPr="002107A9">
        <w:rPr>
          <w:rFonts w:ascii="Times New Roman" w:hAnsi="Times New Roman"/>
          <w:sz w:val="22"/>
          <w:szCs w:val="22"/>
        </w:rPr>
        <w:t>pantogrāfam SOLO-37:</w:t>
      </w:r>
    </w:p>
    <w:p w14:paraId="56E39202" w14:textId="0569309A" w:rsidR="00511C15" w:rsidRPr="002107A9" w:rsidRDefault="00511C15" w:rsidP="00511C15">
      <w:pPr>
        <w:pStyle w:val="BodyText5"/>
        <w:numPr>
          <w:ilvl w:val="0"/>
          <w:numId w:val="14"/>
        </w:numPr>
        <w:shd w:val="clear" w:color="auto" w:fill="auto"/>
        <w:spacing w:line="274" w:lineRule="exact"/>
        <w:ind w:right="20"/>
        <w:jc w:val="both"/>
        <w:rPr>
          <w:rFonts w:ascii="Times New Roman" w:hAnsi="Times New Roman"/>
          <w:sz w:val="22"/>
          <w:szCs w:val="22"/>
        </w:rPr>
      </w:pPr>
      <w:r w:rsidRPr="002107A9">
        <w:rPr>
          <w:rFonts w:ascii="Times New Roman" w:hAnsi="Times New Roman"/>
          <w:sz w:val="22"/>
          <w:szCs w:val="22"/>
        </w:rPr>
        <w:t xml:space="preserve">Centrālais ieliktnis – </w:t>
      </w:r>
      <w:r w:rsidRPr="002107A9">
        <w:rPr>
          <w:rFonts w:ascii="Times New Roman" w:hAnsi="Times New Roman"/>
          <w:b/>
          <w:bCs/>
          <w:sz w:val="22"/>
          <w:szCs w:val="22"/>
        </w:rPr>
        <w:t>1000 gabali</w:t>
      </w:r>
      <w:r w:rsidRPr="002107A9">
        <w:rPr>
          <w:rFonts w:ascii="Times New Roman" w:hAnsi="Times New Roman"/>
          <w:sz w:val="22"/>
          <w:szCs w:val="22"/>
        </w:rPr>
        <w:t>;</w:t>
      </w:r>
    </w:p>
    <w:p w14:paraId="2F7A3C38" w14:textId="428F038C" w:rsidR="00511C15" w:rsidRPr="002107A9" w:rsidRDefault="00511C15" w:rsidP="00511C15">
      <w:pPr>
        <w:pStyle w:val="BodyText5"/>
        <w:numPr>
          <w:ilvl w:val="0"/>
          <w:numId w:val="14"/>
        </w:numPr>
        <w:shd w:val="clear" w:color="auto" w:fill="auto"/>
        <w:spacing w:line="274" w:lineRule="exact"/>
        <w:ind w:right="20"/>
        <w:jc w:val="both"/>
        <w:rPr>
          <w:rFonts w:ascii="Times New Roman" w:hAnsi="Times New Roman"/>
          <w:sz w:val="22"/>
          <w:szCs w:val="22"/>
        </w:rPr>
      </w:pPr>
      <w:r w:rsidRPr="002107A9">
        <w:rPr>
          <w:rFonts w:ascii="Times New Roman" w:hAnsi="Times New Roman"/>
          <w:sz w:val="22"/>
          <w:szCs w:val="22"/>
        </w:rPr>
        <w:t xml:space="preserve">Sānieliktnis – </w:t>
      </w:r>
      <w:r w:rsidRPr="002107A9">
        <w:rPr>
          <w:rFonts w:ascii="Times New Roman" w:hAnsi="Times New Roman"/>
          <w:b/>
          <w:bCs/>
          <w:sz w:val="22"/>
          <w:szCs w:val="22"/>
        </w:rPr>
        <w:t>180 gabali</w:t>
      </w:r>
      <w:r w:rsidRPr="002107A9">
        <w:rPr>
          <w:rFonts w:ascii="Times New Roman" w:hAnsi="Times New Roman"/>
          <w:sz w:val="22"/>
          <w:szCs w:val="22"/>
        </w:rPr>
        <w:t>;</w:t>
      </w:r>
    </w:p>
    <w:p w14:paraId="217A3ABA" w14:textId="19F916F7" w:rsidR="00511C15" w:rsidRPr="002107A9" w:rsidRDefault="00511C15" w:rsidP="00511C15">
      <w:pPr>
        <w:pStyle w:val="BodyText5"/>
        <w:numPr>
          <w:ilvl w:val="0"/>
          <w:numId w:val="15"/>
        </w:numPr>
        <w:shd w:val="clear" w:color="auto" w:fill="auto"/>
        <w:spacing w:line="274" w:lineRule="exact"/>
        <w:ind w:right="20"/>
        <w:jc w:val="both"/>
        <w:rPr>
          <w:rFonts w:ascii="Times New Roman" w:hAnsi="Times New Roman"/>
          <w:sz w:val="22"/>
          <w:szCs w:val="22"/>
        </w:rPr>
      </w:pPr>
      <w:r w:rsidRPr="002107A9">
        <w:rPr>
          <w:rFonts w:ascii="Times New Roman" w:hAnsi="Times New Roman"/>
          <w:sz w:val="22"/>
          <w:szCs w:val="22"/>
        </w:rPr>
        <w:t xml:space="preserve">Tastatūras bloks </w:t>
      </w:r>
      <w:r w:rsidRPr="002107A9">
        <w:rPr>
          <w:rFonts w:ascii="Times New Roman" w:hAnsi="Times New Roman"/>
          <w:sz w:val="22"/>
          <w:szCs w:val="22"/>
          <w:lang w:val="ru-RU"/>
        </w:rPr>
        <w:t xml:space="preserve">БКЛ-6 </w:t>
      </w:r>
      <w:r w:rsidRPr="002107A9">
        <w:rPr>
          <w:rFonts w:ascii="Times New Roman" w:hAnsi="Times New Roman"/>
          <w:sz w:val="22"/>
          <w:szCs w:val="22"/>
        </w:rPr>
        <w:t xml:space="preserve">– </w:t>
      </w:r>
      <w:r w:rsidRPr="002107A9">
        <w:rPr>
          <w:rFonts w:ascii="Times New Roman" w:hAnsi="Times New Roman"/>
          <w:b/>
          <w:bCs/>
          <w:sz w:val="22"/>
          <w:szCs w:val="22"/>
        </w:rPr>
        <w:t>2 gabali</w:t>
      </w:r>
      <w:r w:rsidRPr="002107A9">
        <w:rPr>
          <w:rFonts w:ascii="Times New Roman" w:hAnsi="Times New Roman"/>
          <w:sz w:val="22"/>
          <w:szCs w:val="22"/>
        </w:rPr>
        <w:t>;</w:t>
      </w:r>
    </w:p>
    <w:p w14:paraId="03F2CA6A" w14:textId="044EC071" w:rsidR="00511C15" w:rsidRPr="002107A9" w:rsidRDefault="00511C15" w:rsidP="00511C15">
      <w:pPr>
        <w:pStyle w:val="BodyText5"/>
        <w:numPr>
          <w:ilvl w:val="0"/>
          <w:numId w:val="15"/>
        </w:numPr>
        <w:shd w:val="clear" w:color="auto" w:fill="auto"/>
        <w:spacing w:line="274" w:lineRule="exact"/>
        <w:ind w:right="20"/>
        <w:jc w:val="both"/>
        <w:rPr>
          <w:rFonts w:ascii="Times New Roman" w:hAnsi="Times New Roman"/>
          <w:sz w:val="22"/>
          <w:szCs w:val="22"/>
        </w:rPr>
      </w:pPr>
      <w:r w:rsidRPr="002107A9">
        <w:rPr>
          <w:rFonts w:ascii="Times New Roman" w:hAnsi="Times New Roman"/>
          <w:sz w:val="22"/>
          <w:szCs w:val="22"/>
        </w:rPr>
        <w:t xml:space="preserve">Vadītāja kontrollers KB-4 – </w:t>
      </w:r>
      <w:r w:rsidRPr="002107A9">
        <w:rPr>
          <w:rFonts w:ascii="Times New Roman" w:hAnsi="Times New Roman"/>
          <w:b/>
          <w:bCs/>
          <w:sz w:val="22"/>
          <w:szCs w:val="22"/>
        </w:rPr>
        <w:t>2 gabali</w:t>
      </w:r>
      <w:r w:rsidRPr="002107A9">
        <w:rPr>
          <w:rFonts w:ascii="Times New Roman" w:hAnsi="Times New Roman"/>
          <w:sz w:val="22"/>
          <w:szCs w:val="22"/>
        </w:rPr>
        <w:t xml:space="preserve">. </w:t>
      </w:r>
    </w:p>
    <w:p w14:paraId="22A65A44" w14:textId="77777777" w:rsidR="00761EA8" w:rsidRPr="002107A9" w:rsidRDefault="00761EA8" w:rsidP="00761EA8">
      <w:pPr>
        <w:pStyle w:val="BodyText5"/>
        <w:spacing w:line="274" w:lineRule="exact"/>
        <w:ind w:left="720" w:right="20"/>
        <w:jc w:val="both"/>
        <w:rPr>
          <w:rFonts w:ascii="Times New Roman" w:hAnsi="Times New Roman"/>
          <w:sz w:val="22"/>
          <w:szCs w:val="22"/>
        </w:rPr>
      </w:pPr>
    </w:p>
    <w:p w14:paraId="217AB42D" w14:textId="11D63AA6" w:rsidR="00761EA8" w:rsidRPr="002107A9" w:rsidRDefault="00761EA8" w:rsidP="00761EA8">
      <w:pPr>
        <w:pStyle w:val="BodyText5"/>
        <w:tabs>
          <w:tab w:val="left" w:pos="426"/>
        </w:tabs>
        <w:spacing w:line="274" w:lineRule="exact"/>
        <w:ind w:right="20" w:firstLine="0"/>
        <w:jc w:val="both"/>
        <w:rPr>
          <w:rFonts w:ascii="Times New Roman" w:hAnsi="Times New Roman"/>
          <w:b/>
          <w:sz w:val="22"/>
          <w:szCs w:val="22"/>
        </w:rPr>
      </w:pPr>
      <w:r w:rsidRPr="002107A9">
        <w:rPr>
          <w:rFonts w:ascii="Times New Roman" w:hAnsi="Times New Roman"/>
          <w:b/>
          <w:sz w:val="22"/>
          <w:szCs w:val="22"/>
        </w:rPr>
        <w:t>Apraksts</w:t>
      </w:r>
    </w:p>
    <w:p w14:paraId="7B5EE0AF" w14:textId="4DE275EB"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xml:space="preserve">1. Grafītogļu ieliktņi paredzēti izmantošanai uz puspantogrāfa SOLO-37 (strāvas uztvērējs SOLO 120.69.00.000-37), tehniskie raksturlielumi atbilst ražotāja tehniskiem noteikumiem ТУ 8140-010-5072686-2012, t.sk.: </w:t>
      </w:r>
    </w:p>
    <w:p w14:paraId="01DE9E93" w14:textId="77777777"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blīvums – ne mazāk kā 1,74 g/cm2;</w:t>
      </w:r>
    </w:p>
    <w:p w14:paraId="547630C3" w14:textId="77777777"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īpatnējā elektriskā pretestība – ne vairāk kā 20 Om*mm2/m;</w:t>
      </w:r>
    </w:p>
    <w:p w14:paraId="55398DFF" w14:textId="77777777"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xml:space="preserve">- maksimālā spiedes izturība - ne mazāk kā 83 MPa; </w:t>
      </w:r>
    </w:p>
    <w:p w14:paraId="1C09425C" w14:textId="77777777"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cietība - ne mazāk kā 40 HB;</w:t>
      </w:r>
    </w:p>
    <w:p w14:paraId="2A438B48" w14:textId="77777777"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porainums – ne vairāk kā 12,56%.</w:t>
      </w:r>
    </w:p>
    <w:p w14:paraId="03D28CF8" w14:textId="7FB3F77B"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Ieliktņu izmēri – attēloti skicē (Pielikums Nr.1).</w:t>
      </w:r>
    </w:p>
    <w:p w14:paraId="7C43040C" w14:textId="2A9064AC" w:rsidR="00761EA8"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2. Tastatūras bloks БКЛ-</w:t>
      </w:r>
      <w:r w:rsidR="00304766" w:rsidRPr="002107A9">
        <w:rPr>
          <w:rFonts w:ascii="Times New Roman" w:hAnsi="Times New Roman"/>
          <w:sz w:val="22"/>
          <w:szCs w:val="22"/>
        </w:rPr>
        <w:t>6, tehniskā pamatdokumenta apzīmējums</w:t>
      </w:r>
      <w:r w:rsidRPr="002107A9">
        <w:rPr>
          <w:rFonts w:ascii="Times New Roman" w:hAnsi="Times New Roman"/>
          <w:sz w:val="22"/>
          <w:szCs w:val="22"/>
        </w:rPr>
        <w:t xml:space="preserve"> КНМД.424200.001, </w:t>
      </w:r>
      <w:r w:rsidR="00DD54CA" w:rsidRPr="002107A9">
        <w:rPr>
          <w:rFonts w:ascii="Times New Roman" w:hAnsi="Times New Roman"/>
          <w:sz w:val="22"/>
          <w:szCs w:val="22"/>
        </w:rPr>
        <w:t>paredzēts izmantošanai tramvaja vagona 71-623 (2014.gada izlaidums) elektroiekārtas sastāvā</w:t>
      </w:r>
      <w:r w:rsidRPr="002107A9">
        <w:rPr>
          <w:rFonts w:ascii="Times New Roman" w:hAnsi="Times New Roman"/>
          <w:sz w:val="22"/>
          <w:szCs w:val="22"/>
        </w:rPr>
        <w:t>. Bloka tehniskie raksturlielumi atbilst ražotāja pasei, (Pielikums Nr.2).</w:t>
      </w:r>
    </w:p>
    <w:p w14:paraId="31FF37B9" w14:textId="241B157E" w:rsidR="00761EA8" w:rsidRPr="002107A9" w:rsidRDefault="00654A91"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 xml:space="preserve">3. </w:t>
      </w:r>
      <w:r w:rsidR="00761EA8" w:rsidRPr="002107A9">
        <w:rPr>
          <w:rFonts w:ascii="Times New Roman" w:hAnsi="Times New Roman"/>
          <w:sz w:val="22"/>
          <w:szCs w:val="22"/>
        </w:rPr>
        <w:t xml:space="preserve">Vadītāja kontrollers КВ-4 vagoniem 71-623-02, </w:t>
      </w:r>
      <w:r w:rsidR="00304766" w:rsidRPr="002107A9">
        <w:rPr>
          <w:rFonts w:ascii="Times New Roman" w:hAnsi="Times New Roman"/>
          <w:sz w:val="22"/>
          <w:szCs w:val="22"/>
        </w:rPr>
        <w:t xml:space="preserve">tehniskā pamatdokumenta apzīmējums </w:t>
      </w:r>
      <w:r w:rsidR="00761EA8" w:rsidRPr="002107A9">
        <w:rPr>
          <w:rFonts w:ascii="Times New Roman" w:hAnsi="Times New Roman"/>
          <w:sz w:val="22"/>
          <w:szCs w:val="22"/>
        </w:rPr>
        <w:t xml:space="preserve">КНМД.421259.012, </w:t>
      </w:r>
      <w:r w:rsidR="00DD54CA" w:rsidRPr="002107A9">
        <w:rPr>
          <w:rFonts w:ascii="Times New Roman" w:hAnsi="Times New Roman"/>
          <w:sz w:val="22"/>
          <w:szCs w:val="22"/>
        </w:rPr>
        <w:t>paredzēts izmantošanai tramvaja vagona 71-623 (2014.gada izlaidums) elektroiekārtas sastāvā</w:t>
      </w:r>
      <w:r w:rsidR="00761EA8" w:rsidRPr="002107A9">
        <w:rPr>
          <w:rFonts w:ascii="Times New Roman" w:hAnsi="Times New Roman"/>
          <w:sz w:val="22"/>
          <w:szCs w:val="22"/>
        </w:rPr>
        <w:t>. Vadītāja kontrollera tehniskie raksturlielumi atbilst ražotāja pasei (Pielikums Nr.3).</w:t>
      </w:r>
    </w:p>
    <w:p w14:paraId="3E145738" w14:textId="77777777" w:rsidR="00654A91" w:rsidRPr="002107A9" w:rsidRDefault="00654A91" w:rsidP="00304766">
      <w:pPr>
        <w:pStyle w:val="BodyText5"/>
        <w:tabs>
          <w:tab w:val="left" w:pos="426"/>
        </w:tabs>
        <w:spacing w:line="274" w:lineRule="exact"/>
        <w:ind w:right="20" w:firstLine="0"/>
        <w:jc w:val="both"/>
        <w:rPr>
          <w:rFonts w:ascii="Times New Roman" w:hAnsi="Times New Roman"/>
          <w:sz w:val="22"/>
          <w:szCs w:val="22"/>
        </w:rPr>
      </w:pPr>
    </w:p>
    <w:p w14:paraId="2D62CE05" w14:textId="42866504" w:rsidR="00654A91" w:rsidRPr="002107A9" w:rsidRDefault="00654A91" w:rsidP="00304766">
      <w:pPr>
        <w:pStyle w:val="BodyText5"/>
        <w:tabs>
          <w:tab w:val="left" w:pos="426"/>
        </w:tabs>
        <w:spacing w:line="274" w:lineRule="exact"/>
        <w:ind w:right="20" w:firstLine="0"/>
        <w:jc w:val="both"/>
        <w:rPr>
          <w:rFonts w:ascii="Times New Roman" w:hAnsi="Times New Roman"/>
          <w:b/>
          <w:sz w:val="22"/>
          <w:szCs w:val="22"/>
        </w:rPr>
      </w:pPr>
      <w:r w:rsidRPr="002107A9">
        <w:rPr>
          <w:rFonts w:ascii="Times New Roman" w:hAnsi="Times New Roman"/>
          <w:b/>
          <w:sz w:val="22"/>
          <w:szCs w:val="22"/>
        </w:rPr>
        <w:t>Prasības</w:t>
      </w:r>
    </w:p>
    <w:p w14:paraId="1C674544" w14:textId="77777777" w:rsidR="00DD54CA" w:rsidRPr="002107A9" w:rsidRDefault="00761EA8"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4. Prece jāatbilst tehniskās specifikācijas un tās pielikumu prasībām, kā arī tehniskā pamatdokumenta prasībām.</w:t>
      </w:r>
    </w:p>
    <w:p w14:paraId="06F1F2E5" w14:textId="5E9EB33E" w:rsidR="00761EA8" w:rsidRPr="002107A9" w:rsidRDefault="00DD54CA" w:rsidP="00304766">
      <w:pPr>
        <w:pStyle w:val="BodyText5"/>
        <w:tabs>
          <w:tab w:val="left" w:pos="426"/>
        </w:tabs>
        <w:spacing w:line="274" w:lineRule="exact"/>
        <w:ind w:right="20" w:firstLine="0"/>
        <w:jc w:val="both"/>
        <w:rPr>
          <w:rFonts w:ascii="Times New Roman" w:hAnsi="Times New Roman"/>
          <w:sz w:val="22"/>
          <w:szCs w:val="22"/>
        </w:rPr>
      </w:pPr>
      <w:r w:rsidRPr="002107A9">
        <w:rPr>
          <w:rFonts w:ascii="Times New Roman" w:hAnsi="Times New Roman"/>
          <w:sz w:val="22"/>
          <w:szCs w:val="22"/>
        </w:rPr>
        <w:t>5.</w:t>
      </w:r>
      <w:r w:rsidR="00761EA8" w:rsidRPr="002107A9">
        <w:rPr>
          <w:rFonts w:ascii="Times New Roman" w:hAnsi="Times New Roman"/>
          <w:sz w:val="22"/>
          <w:szCs w:val="22"/>
        </w:rPr>
        <w:t xml:space="preserve"> Pretendentam Finanšu piedāvājumam jāpievieno Preces ražotāja apstiprinātais Preces kvalitātes atbilstības sertifikāts/deklarācija/pase.</w:t>
      </w:r>
    </w:p>
    <w:p w14:paraId="3CF4E710" w14:textId="77777777" w:rsidR="00DD54CA" w:rsidRPr="002107A9" w:rsidRDefault="00DD54CA" w:rsidP="00DD54CA">
      <w:pPr>
        <w:pStyle w:val="BodyText5"/>
        <w:spacing w:line="274" w:lineRule="exact"/>
        <w:ind w:right="20" w:firstLine="0"/>
        <w:jc w:val="both"/>
        <w:rPr>
          <w:rFonts w:ascii="Times New Roman" w:hAnsi="Times New Roman"/>
          <w:sz w:val="22"/>
          <w:szCs w:val="22"/>
        </w:rPr>
      </w:pPr>
    </w:p>
    <w:p w14:paraId="0AFFE2AF" w14:textId="2A4DF99B" w:rsidR="00761EA8" w:rsidRPr="002107A9" w:rsidRDefault="005F4E3F" w:rsidP="00DD54CA">
      <w:pPr>
        <w:pStyle w:val="BodyText5"/>
        <w:spacing w:line="274" w:lineRule="exact"/>
        <w:ind w:right="20" w:firstLine="0"/>
        <w:jc w:val="both"/>
        <w:rPr>
          <w:rFonts w:ascii="Times New Roman" w:hAnsi="Times New Roman"/>
          <w:b/>
          <w:sz w:val="22"/>
          <w:szCs w:val="22"/>
        </w:rPr>
      </w:pPr>
      <w:r w:rsidRPr="002107A9">
        <w:rPr>
          <w:rFonts w:ascii="Times New Roman" w:hAnsi="Times New Roman"/>
          <w:b/>
          <w:sz w:val="22"/>
          <w:szCs w:val="22"/>
        </w:rPr>
        <w:t>Pielikumi</w:t>
      </w:r>
    </w:p>
    <w:p w14:paraId="15A7FC7D" w14:textId="77777777" w:rsidR="00761EA8" w:rsidRPr="002107A9" w:rsidRDefault="00761EA8" w:rsidP="00DD54CA">
      <w:pPr>
        <w:pStyle w:val="BodyText5"/>
        <w:spacing w:line="274" w:lineRule="exact"/>
        <w:ind w:right="20" w:firstLine="0"/>
        <w:jc w:val="both"/>
        <w:rPr>
          <w:rFonts w:ascii="Times New Roman" w:hAnsi="Times New Roman"/>
          <w:sz w:val="22"/>
          <w:szCs w:val="22"/>
        </w:rPr>
      </w:pPr>
      <w:r w:rsidRPr="002107A9">
        <w:rPr>
          <w:rFonts w:ascii="Times New Roman" w:hAnsi="Times New Roman"/>
          <w:sz w:val="22"/>
          <w:szCs w:val="22"/>
        </w:rPr>
        <w:t>Nr.1 Grafītogļu ieliktnis puspantogrāfam SOLO-37, skice, 1 (viena) lapa.</w:t>
      </w:r>
    </w:p>
    <w:p w14:paraId="7A34D894" w14:textId="77777777" w:rsidR="00761EA8" w:rsidRPr="002107A9" w:rsidRDefault="00761EA8" w:rsidP="00DD54CA">
      <w:pPr>
        <w:pStyle w:val="BodyText5"/>
        <w:spacing w:line="274" w:lineRule="exact"/>
        <w:ind w:right="20" w:firstLine="0"/>
        <w:jc w:val="both"/>
        <w:rPr>
          <w:rFonts w:ascii="Times New Roman" w:hAnsi="Times New Roman"/>
          <w:sz w:val="22"/>
          <w:szCs w:val="22"/>
        </w:rPr>
      </w:pPr>
      <w:r w:rsidRPr="002107A9">
        <w:rPr>
          <w:rFonts w:ascii="Times New Roman" w:hAnsi="Times New Roman"/>
          <w:sz w:val="22"/>
          <w:szCs w:val="22"/>
        </w:rPr>
        <w:t xml:space="preserve">Nr.2 Tastatūras bloks БКЛ-6, КНМД.424200.001 pase, ražotāja dokumentācija, 2 (divas) lapas. </w:t>
      </w:r>
    </w:p>
    <w:p w14:paraId="04C548B5" w14:textId="5865AF55" w:rsidR="00761EA8" w:rsidRPr="002107A9" w:rsidRDefault="00761EA8" w:rsidP="00DD54CA">
      <w:pPr>
        <w:pStyle w:val="BodyText5"/>
        <w:spacing w:line="274" w:lineRule="exact"/>
        <w:ind w:right="20" w:firstLine="0"/>
        <w:jc w:val="both"/>
        <w:rPr>
          <w:rFonts w:ascii="Times New Roman" w:hAnsi="Times New Roman"/>
          <w:sz w:val="22"/>
          <w:szCs w:val="22"/>
        </w:rPr>
      </w:pPr>
      <w:r w:rsidRPr="002107A9">
        <w:rPr>
          <w:rFonts w:ascii="Times New Roman" w:hAnsi="Times New Roman"/>
          <w:sz w:val="22"/>
          <w:szCs w:val="22"/>
        </w:rPr>
        <w:t>Nr.3 Vadītāja kontrollers КВ-4 vagoniem 71-623-02, КНМД.421259.012 pase, ražotāja dokumentācija, 2 (divas) lapas.</w:t>
      </w:r>
    </w:p>
    <w:p w14:paraId="1A511599" w14:textId="77777777" w:rsidR="00DD54CA" w:rsidRPr="002107A9" w:rsidRDefault="00DD54CA" w:rsidP="00DD54CA">
      <w:pPr>
        <w:pStyle w:val="BodyText5"/>
        <w:shd w:val="clear" w:color="auto" w:fill="auto"/>
        <w:spacing w:line="274" w:lineRule="exact"/>
        <w:ind w:right="20" w:firstLine="0"/>
        <w:jc w:val="both"/>
        <w:rPr>
          <w:rFonts w:ascii="Times New Roman" w:hAnsi="Times New Roman"/>
          <w:sz w:val="22"/>
          <w:szCs w:val="22"/>
        </w:rPr>
      </w:pPr>
    </w:p>
    <w:p w14:paraId="33B65EAE" w14:textId="10E501FE" w:rsidR="00DD54CA" w:rsidRPr="002107A9" w:rsidRDefault="00304766" w:rsidP="00DD54CA">
      <w:pPr>
        <w:pStyle w:val="BodyText5"/>
        <w:shd w:val="clear" w:color="auto" w:fill="auto"/>
        <w:spacing w:line="274" w:lineRule="exact"/>
        <w:ind w:right="20" w:firstLine="0"/>
        <w:jc w:val="both"/>
        <w:rPr>
          <w:rFonts w:ascii="Times New Roman" w:hAnsi="Times New Roman"/>
          <w:i/>
          <w:sz w:val="22"/>
          <w:szCs w:val="22"/>
        </w:rPr>
      </w:pPr>
      <w:r w:rsidRPr="002107A9">
        <w:rPr>
          <w:rFonts w:ascii="Times New Roman" w:hAnsi="Times New Roman"/>
          <w:i/>
          <w:sz w:val="22"/>
          <w:szCs w:val="22"/>
        </w:rPr>
        <w:t xml:space="preserve">Priekšlikums </w:t>
      </w:r>
      <w:r w:rsidR="00DD54CA" w:rsidRPr="002107A9">
        <w:rPr>
          <w:rFonts w:ascii="Times New Roman" w:hAnsi="Times New Roman"/>
          <w:i/>
          <w:sz w:val="22"/>
          <w:szCs w:val="22"/>
        </w:rPr>
        <w:t xml:space="preserve">paredzēt </w:t>
      </w:r>
    </w:p>
    <w:p w14:paraId="1F82F05E" w14:textId="02E21F27" w:rsidR="00761EA8" w:rsidRPr="002107A9" w:rsidRDefault="00DD54CA" w:rsidP="00DD54CA">
      <w:pPr>
        <w:pStyle w:val="BodyText5"/>
        <w:shd w:val="clear" w:color="auto" w:fill="auto"/>
        <w:spacing w:line="274" w:lineRule="exact"/>
        <w:ind w:right="20" w:firstLine="0"/>
        <w:jc w:val="both"/>
        <w:rPr>
          <w:rFonts w:ascii="Times New Roman" w:hAnsi="Times New Roman"/>
          <w:sz w:val="22"/>
          <w:szCs w:val="22"/>
        </w:rPr>
      </w:pPr>
      <w:r w:rsidRPr="002107A9">
        <w:rPr>
          <w:rFonts w:ascii="Times New Roman" w:hAnsi="Times New Roman"/>
          <w:sz w:val="22"/>
          <w:szCs w:val="22"/>
        </w:rPr>
        <w:t>Līguma cena ietver visus iespējamos izdevumus, kas saistīti ar līguma izpildi, tai skaitā: Preces, taras, iepakojuma un marķējumu vērtība; izdevumi, kas saistīti ar Preču transportēšanu, izkraušanu, pagaidu uzglabāšanu; nodokļus, nodevas, muitas maksājumus un pakalpojumus, kā arī citus obligātos maksājumus, kas saistīti ar preces piegādi pasūtītājam.</w:t>
      </w:r>
    </w:p>
    <w:p w14:paraId="37D1BF22" w14:textId="049E5C64" w:rsidR="002107A9" w:rsidRPr="002107A9" w:rsidRDefault="002107A9" w:rsidP="00DD54CA">
      <w:pPr>
        <w:pStyle w:val="BodyText5"/>
        <w:shd w:val="clear" w:color="auto" w:fill="auto"/>
        <w:spacing w:line="274" w:lineRule="exact"/>
        <w:ind w:right="20" w:firstLine="0"/>
        <w:jc w:val="both"/>
        <w:rPr>
          <w:rFonts w:ascii="Times New Roman" w:hAnsi="Times New Roman"/>
          <w:sz w:val="22"/>
          <w:szCs w:val="22"/>
        </w:rPr>
      </w:pPr>
    </w:p>
    <w:p w14:paraId="4A4B150F" w14:textId="6C9995A1" w:rsidR="002107A9" w:rsidRDefault="002107A9" w:rsidP="00DD54CA">
      <w:pPr>
        <w:pStyle w:val="BodyText5"/>
        <w:shd w:val="clear" w:color="auto" w:fill="auto"/>
        <w:spacing w:line="274" w:lineRule="exact"/>
        <w:ind w:right="20" w:firstLine="0"/>
        <w:jc w:val="both"/>
        <w:rPr>
          <w:rFonts w:ascii="Times New Roman" w:hAnsi="Times New Roman"/>
          <w:sz w:val="22"/>
          <w:szCs w:val="22"/>
        </w:rPr>
      </w:pPr>
    </w:p>
    <w:p w14:paraId="5B0E213F" w14:textId="77777777" w:rsidR="000424FC" w:rsidRPr="00A8244B" w:rsidRDefault="000424FC" w:rsidP="00DD54CA">
      <w:pPr>
        <w:pStyle w:val="BodyText5"/>
        <w:shd w:val="clear" w:color="auto" w:fill="auto"/>
        <w:spacing w:line="274" w:lineRule="exact"/>
        <w:ind w:right="20" w:firstLine="0"/>
        <w:jc w:val="both"/>
        <w:rPr>
          <w:rFonts w:ascii="Times New Roman" w:hAnsi="Times New Roman"/>
          <w:sz w:val="22"/>
          <w:szCs w:val="22"/>
        </w:rPr>
      </w:pPr>
    </w:p>
    <w:p w14:paraId="7D7F48CD" w14:textId="77777777" w:rsidR="00C47A49" w:rsidRPr="00A8244B" w:rsidRDefault="00C47A49">
      <w:pPr>
        <w:pStyle w:val="BodyText5"/>
        <w:shd w:val="clear" w:color="auto" w:fill="auto"/>
        <w:spacing w:line="274" w:lineRule="exact"/>
        <w:ind w:right="20" w:firstLine="0"/>
        <w:jc w:val="left"/>
        <w:rPr>
          <w:sz w:val="22"/>
          <w:szCs w:val="22"/>
          <w:u w:val="single"/>
        </w:rPr>
      </w:pPr>
    </w:p>
    <w:p w14:paraId="1718D30A" w14:textId="77777777" w:rsidR="00C47A49" w:rsidRPr="00A8244B" w:rsidRDefault="00C17804">
      <w:pPr>
        <w:pStyle w:val="a6"/>
        <w:ind w:firstLine="567"/>
        <w:jc w:val="center"/>
        <w:rPr>
          <w:rFonts w:ascii="Times New Roman" w:hAnsi="Times New Roman"/>
          <w:b/>
        </w:rPr>
      </w:pPr>
      <w:r w:rsidRPr="00A8244B">
        <w:rPr>
          <w:rFonts w:ascii="Times New Roman" w:hAnsi="Times New Roman"/>
          <w:b/>
        </w:rPr>
        <w:t>Finanšu piedāvājuma noformēšanas prasības.</w:t>
      </w:r>
    </w:p>
    <w:p w14:paraId="2E64F62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Finanšu piedāvājumam jābūt noformētam uz AS „Daugavpils satiksme” sastādītā finanšu piedāvājuma parauga.</w:t>
      </w:r>
    </w:p>
    <w:p w14:paraId="72434579"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Pretendentam jāaizpilda visas tukšas Finanšu piedāvājuma parauga ailes.</w:t>
      </w:r>
    </w:p>
    <w:p w14:paraId="19CD2BF8"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3. Ailē „Uzņēmuma rekvizīti” jāaizpilda: uzņēmuma nosaukums, reģistrācijas numurs, juridiskā adrese, banka  nosaukums un konta numurs, uzņēmuma tālruņa numurs un e-pasta adrese.</w:t>
      </w:r>
    </w:p>
    <w:p w14:paraId="6F1C8A0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4. Ailē „Cena” Pretendentam jānorāda cenu EUR bez PVN. Cena jābūt noapaļota līdz EUR vienai simtdaļai.</w:t>
      </w:r>
    </w:p>
    <w:p w14:paraId="34E9276F" w14:textId="5C397089" w:rsidR="00C47A49" w:rsidRDefault="00C17804">
      <w:pPr>
        <w:pStyle w:val="a"/>
        <w:tabs>
          <w:tab w:val="left" w:pos="142"/>
        </w:tabs>
        <w:autoSpaceDE w:val="0"/>
        <w:ind w:firstLine="567"/>
        <w:jc w:val="both"/>
        <w:rPr>
          <w:sz w:val="22"/>
          <w:szCs w:val="22"/>
          <w:lang w:val="lv-LV"/>
        </w:rPr>
      </w:pPr>
      <w:r w:rsidRPr="00A8244B">
        <w:rPr>
          <w:sz w:val="22"/>
          <w:szCs w:val="22"/>
          <w:lang w:val="lv-LV"/>
        </w:rPr>
        <w:t>5. Neparakstītie Finanšu piedāvājumi tiks izslēgti no tālākas vērtēšanas.</w:t>
      </w:r>
    </w:p>
    <w:p w14:paraId="229F2E88" w14:textId="77777777" w:rsidR="00511C15" w:rsidRPr="00A8244B" w:rsidRDefault="00511C15">
      <w:pPr>
        <w:pStyle w:val="a"/>
        <w:tabs>
          <w:tab w:val="left" w:pos="142"/>
        </w:tabs>
        <w:autoSpaceDE w:val="0"/>
        <w:ind w:firstLine="567"/>
        <w:jc w:val="both"/>
        <w:rPr>
          <w:sz w:val="22"/>
          <w:szCs w:val="22"/>
          <w:lang w:val="lv-LV"/>
        </w:rPr>
      </w:pPr>
    </w:p>
    <w:p w14:paraId="6F9A99F9" w14:textId="77777777" w:rsidR="00C47A49" w:rsidRPr="00A8244B" w:rsidRDefault="00C17804">
      <w:pPr>
        <w:pStyle w:val="a"/>
        <w:tabs>
          <w:tab w:val="left" w:pos="142"/>
        </w:tabs>
        <w:autoSpaceDE w:val="0"/>
        <w:ind w:firstLine="567"/>
        <w:jc w:val="center"/>
        <w:rPr>
          <w:b/>
          <w:sz w:val="22"/>
          <w:szCs w:val="22"/>
          <w:lang w:val="lv-LV"/>
        </w:rPr>
      </w:pPr>
      <w:r w:rsidRPr="00A8244B">
        <w:rPr>
          <w:b/>
          <w:sz w:val="22"/>
          <w:szCs w:val="22"/>
          <w:lang w:val="lv-LV"/>
        </w:rPr>
        <w:t>Finanšu piedāvājumu iesniegšanas prasības:</w:t>
      </w:r>
    </w:p>
    <w:p w14:paraId="1911DEB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5D99023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Pa faksu: 654 34203;</w:t>
      </w:r>
    </w:p>
    <w:p w14:paraId="51F7EB79" w14:textId="4FBF4A4D"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8" w:history="1">
        <w:r w:rsidR="00760D85" w:rsidRPr="00A8244B">
          <w:rPr>
            <w:rStyle w:val="Hyperlink"/>
            <w:b/>
            <w:bCs/>
            <w:sz w:val="22"/>
            <w:szCs w:val="22"/>
            <w:lang w:val="lv-LV"/>
          </w:rPr>
          <w:t>info@dsatiksme.lv.</w:t>
        </w:r>
        <w:r w:rsidR="00760D85" w:rsidRPr="00A8244B">
          <w:rPr>
            <w:rStyle w:val="Hyperlink"/>
            <w:sz w:val="22"/>
            <w:szCs w:val="22"/>
            <w:lang w:val="lv-LV"/>
          </w:rPr>
          <w:t xml:space="preserve">  </w:t>
        </w:r>
      </w:hyperlink>
      <w:r w:rsidRPr="00A8244B">
        <w:rPr>
          <w:rStyle w:val="a0"/>
          <w:sz w:val="22"/>
          <w:szCs w:val="22"/>
          <w:lang w:val="lv-LV"/>
        </w:rPr>
        <w:t xml:space="preserve"> </w:t>
      </w:r>
    </w:p>
    <w:p w14:paraId="2F1170D4" w14:textId="50DB26BB"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4. Parakstot Finanšu piedāvājumu, Pretendents apliecina, </w:t>
      </w:r>
      <w:r w:rsidR="00511C15">
        <w:rPr>
          <w:sz w:val="22"/>
          <w:szCs w:val="22"/>
          <w:lang w:val="lv-LV"/>
        </w:rPr>
        <w:t xml:space="preserve">ka </w:t>
      </w:r>
      <w:r w:rsidRPr="00A8244B">
        <w:rPr>
          <w:sz w:val="22"/>
          <w:szCs w:val="22"/>
          <w:lang w:val="lv-LV"/>
        </w:rPr>
        <w:t>uzņēmumam nav nodokļu parādu</w:t>
      </w:r>
      <w:r w:rsidR="00760D85" w:rsidRPr="00A8244B">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w:t>
      </w:r>
      <w:r w:rsidR="00511C15">
        <w:rPr>
          <w:sz w:val="22"/>
          <w:szCs w:val="22"/>
          <w:lang w:val="lv-LV"/>
        </w:rPr>
        <w:t>mēnesi</w:t>
      </w:r>
      <w:r w:rsidR="00760D85" w:rsidRPr="00A8244B">
        <w:rPr>
          <w:sz w:val="22"/>
          <w:szCs w:val="22"/>
          <w:lang w:val="lv-LV"/>
        </w:rPr>
        <w:t xml:space="preserve"> pirms AS “Daugavpils satiksme” pieprasījuma)</w:t>
      </w:r>
      <w:r w:rsidRPr="00A8244B">
        <w:rPr>
          <w:sz w:val="22"/>
          <w:szCs w:val="22"/>
          <w:lang w:val="lv-LV"/>
        </w:rPr>
        <w:t>. Gadījumā, ja AS „Daugavpils satiksme” konstatē, ka Pretendentam ir nodokļu parādi, AS „Daugavpils satiksme” ir tiesīg</w:t>
      </w:r>
      <w:r w:rsidR="00C651BC" w:rsidRPr="00A8244B">
        <w:rPr>
          <w:sz w:val="22"/>
          <w:szCs w:val="22"/>
          <w:lang w:val="lv-LV"/>
        </w:rPr>
        <w:t>a</w:t>
      </w:r>
      <w:r w:rsidRPr="00A8244B">
        <w:rPr>
          <w:sz w:val="22"/>
          <w:szCs w:val="22"/>
          <w:lang w:val="lv-LV"/>
        </w:rPr>
        <w:t xml:space="preserve"> izslēgt Pretendenta Finanšu piedāvājumu no tālākas vērtēšanas. Pretendents nav tiesīgs piesaistīt Apakšuzņēmējus.</w:t>
      </w:r>
    </w:p>
    <w:p w14:paraId="4B222FC2" w14:textId="7661DD0E"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5.  Piedāvājums jāparaksta personai, kura likumiski pārstāv Pretendentu, vai ir pilnvarota pārstāvēt Pretendentu (iesniedzot pilnvaras oriģinālu) šajā </w:t>
      </w:r>
      <w:r w:rsidR="00C651BC" w:rsidRPr="00A8244B">
        <w:rPr>
          <w:sz w:val="22"/>
          <w:szCs w:val="22"/>
          <w:lang w:val="lv-LV"/>
        </w:rPr>
        <w:t>iepirkuma</w:t>
      </w:r>
      <w:r w:rsidRPr="00A8244B">
        <w:rPr>
          <w:sz w:val="22"/>
          <w:szCs w:val="22"/>
          <w:lang w:val="lv-LV"/>
        </w:rPr>
        <w:t xml:space="preserve"> procedūrā.</w:t>
      </w:r>
    </w:p>
    <w:p w14:paraId="798F0EE6" w14:textId="5165461E"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6. Finanšu piedāvājums jāiesniedz: līdz</w:t>
      </w:r>
      <w:r w:rsidRPr="00A8244B">
        <w:rPr>
          <w:rStyle w:val="a0"/>
          <w:b/>
          <w:sz w:val="22"/>
          <w:szCs w:val="22"/>
          <w:lang w:val="lv-LV"/>
        </w:rPr>
        <w:t xml:space="preserve"> </w:t>
      </w:r>
      <w:r w:rsidR="000424FC">
        <w:rPr>
          <w:rStyle w:val="a0"/>
          <w:b/>
          <w:sz w:val="22"/>
          <w:szCs w:val="22"/>
          <w:lang w:val="lv-LV"/>
        </w:rPr>
        <w:t>31</w:t>
      </w:r>
      <w:bookmarkStart w:id="0" w:name="_GoBack"/>
      <w:bookmarkEnd w:id="0"/>
      <w:r w:rsidR="00A8244B" w:rsidRPr="00A8244B">
        <w:rPr>
          <w:rStyle w:val="a0"/>
          <w:b/>
          <w:sz w:val="22"/>
          <w:szCs w:val="22"/>
          <w:lang w:val="lv-LV"/>
        </w:rPr>
        <w:t>.03</w:t>
      </w:r>
      <w:r w:rsidRPr="00A8244B">
        <w:rPr>
          <w:rStyle w:val="a0"/>
          <w:b/>
          <w:sz w:val="22"/>
          <w:szCs w:val="22"/>
          <w:lang w:val="lv-LV"/>
        </w:rPr>
        <w:t>.2020. plkst. 10.00</w:t>
      </w:r>
      <w:r w:rsidRPr="00A8244B">
        <w:rPr>
          <w:rStyle w:val="a0"/>
          <w:sz w:val="22"/>
          <w:szCs w:val="22"/>
          <w:lang w:val="lv-LV"/>
        </w:rPr>
        <w:t>. Ja Finanšu piedāvājums iesniegts pēc norādītā piedāvājumu iesniegšanas termiņa beigām, to nereģistrē un atdod vai nosuta atpakaļ Pretendentam.</w:t>
      </w:r>
    </w:p>
    <w:p w14:paraId="003B7D34" w14:textId="4F3F8851"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511C15">
        <w:rPr>
          <w:sz w:val="22"/>
          <w:szCs w:val="22"/>
          <w:lang w:val="lv-LV"/>
        </w:rPr>
        <w:t>TRSD ražošanas sagatavošanas inženieris M.Podjavo</w:t>
      </w:r>
      <w:r w:rsidR="00C651BC" w:rsidRPr="00A8244B">
        <w:rPr>
          <w:sz w:val="22"/>
          <w:szCs w:val="22"/>
          <w:lang w:val="lv-LV"/>
        </w:rPr>
        <w:t>, tel.</w:t>
      </w:r>
      <w:r w:rsidR="00A8244B" w:rsidRPr="00A8244B">
        <w:rPr>
          <w:sz w:val="22"/>
          <w:szCs w:val="22"/>
          <w:lang w:val="lv-LV"/>
        </w:rPr>
        <w:t>65433632</w:t>
      </w:r>
      <w:r w:rsidRPr="00A8244B">
        <w:rPr>
          <w:sz w:val="22"/>
          <w:szCs w:val="22"/>
          <w:lang w:val="lv-LV"/>
        </w:rPr>
        <w:t xml:space="preserve">. </w:t>
      </w:r>
    </w:p>
    <w:p w14:paraId="053ED9E2" w14:textId="31235EB3" w:rsidR="00C34112" w:rsidRPr="00A8244B" w:rsidRDefault="00C17804" w:rsidP="00C34112">
      <w:pPr>
        <w:pStyle w:val="a"/>
        <w:tabs>
          <w:tab w:val="left" w:pos="142"/>
        </w:tabs>
        <w:autoSpaceDE w:val="0"/>
        <w:ind w:firstLine="567"/>
        <w:jc w:val="both"/>
        <w:rPr>
          <w:sz w:val="22"/>
          <w:szCs w:val="22"/>
          <w:lang w:val="lv-LV"/>
        </w:rPr>
      </w:pPr>
      <w:r w:rsidRPr="00A8244B">
        <w:rPr>
          <w:sz w:val="22"/>
          <w:szCs w:val="22"/>
          <w:lang w:val="lv-LV"/>
        </w:rPr>
        <w:t xml:space="preserve">8. Finanšu piedāvājumu vērtēšanas kritērijs – viszemākā </w:t>
      </w:r>
      <w:r w:rsidR="00511C15">
        <w:rPr>
          <w:sz w:val="22"/>
          <w:szCs w:val="22"/>
          <w:lang w:val="lv-LV"/>
        </w:rPr>
        <w:t xml:space="preserve">kopējā </w:t>
      </w:r>
      <w:r w:rsidRPr="00A8244B">
        <w:rPr>
          <w:sz w:val="22"/>
          <w:szCs w:val="22"/>
          <w:lang w:val="lv-LV"/>
        </w:rPr>
        <w:t>cena.</w:t>
      </w:r>
    </w:p>
    <w:p w14:paraId="57396A19" w14:textId="77777777" w:rsidR="00C34112" w:rsidRPr="00A8244B" w:rsidRDefault="00C34112" w:rsidP="00C34112">
      <w:pPr>
        <w:pStyle w:val="a"/>
        <w:tabs>
          <w:tab w:val="left" w:pos="142"/>
        </w:tabs>
        <w:autoSpaceDE w:val="0"/>
        <w:ind w:firstLine="567"/>
        <w:jc w:val="both"/>
        <w:rPr>
          <w:sz w:val="22"/>
          <w:szCs w:val="22"/>
          <w:lang w:val="lv-LV"/>
        </w:rPr>
      </w:pPr>
    </w:p>
    <w:p w14:paraId="50A835BB" w14:textId="77777777" w:rsidR="00C34112" w:rsidRPr="00A8244B" w:rsidRDefault="00C34112" w:rsidP="00C34112">
      <w:pPr>
        <w:pStyle w:val="a"/>
        <w:tabs>
          <w:tab w:val="left" w:pos="142"/>
        </w:tabs>
        <w:autoSpaceDE w:val="0"/>
        <w:ind w:firstLine="567"/>
        <w:jc w:val="both"/>
        <w:rPr>
          <w:sz w:val="22"/>
          <w:szCs w:val="22"/>
          <w:lang w:val="lv-LV"/>
        </w:rPr>
      </w:pPr>
    </w:p>
    <w:p w14:paraId="6022292A" w14:textId="77777777" w:rsidR="00C34112" w:rsidRPr="00A8244B" w:rsidRDefault="00C34112" w:rsidP="00C34112">
      <w:pPr>
        <w:pStyle w:val="a"/>
        <w:tabs>
          <w:tab w:val="left" w:pos="142"/>
        </w:tabs>
        <w:autoSpaceDE w:val="0"/>
        <w:ind w:firstLine="567"/>
        <w:jc w:val="both"/>
        <w:rPr>
          <w:sz w:val="22"/>
          <w:szCs w:val="22"/>
          <w:lang w:val="lv-LV"/>
        </w:rPr>
      </w:pPr>
    </w:p>
    <w:p w14:paraId="19920F1F" w14:textId="77777777" w:rsidR="00C34112" w:rsidRPr="00A8244B" w:rsidRDefault="00C34112" w:rsidP="00C34112">
      <w:pPr>
        <w:pStyle w:val="a"/>
        <w:tabs>
          <w:tab w:val="left" w:pos="142"/>
        </w:tabs>
        <w:autoSpaceDE w:val="0"/>
        <w:ind w:firstLine="567"/>
        <w:jc w:val="both"/>
        <w:rPr>
          <w:sz w:val="22"/>
          <w:szCs w:val="22"/>
          <w:lang w:val="lv-LV"/>
        </w:rPr>
      </w:pPr>
    </w:p>
    <w:p w14:paraId="135ACA18" w14:textId="77777777" w:rsidR="00C34112" w:rsidRPr="00A8244B" w:rsidRDefault="00C34112" w:rsidP="00C34112">
      <w:pPr>
        <w:pStyle w:val="a"/>
        <w:tabs>
          <w:tab w:val="left" w:pos="142"/>
        </w:tabs>
        <w:autoSpaceDE w:val="0"/>
        <w:ind w:firstLine="567"/>
        <w:jc w:val="both"/>
        <w:rPr>
          <w:sz w:val="22"/>
          <w:szCs w:val="22"/>
          <w:lang w:val="lv-LV"/>
        </w:rPr>
      </w:pPr>
    </w:p>
    <w:p w14:paraId="1D07A62E" w14:textId="77777777" w:rsidR="00C34112" w:rsidRPr="00A8244B" w:rsidRDefault="00C34112" w:rsidP="00C34112">
      <w:pPr>
        <w:pStyle w:val="a"/>
        <w:tabs>
          <w:tab w:val="left" w:pos="142"/>
        </w:tabs>
        <w:autoSpaceDE w:val="0"/>
        <w:ind w:firstLine="567"/>
        <w:jc w:val="both"/>
        <w:rPr>
          <w:sz w:val="22"/>
          <w:szCs w:val="22"/>
          <w:lang w:val="lv-LV"/>
        </w:rPr>
      </w:pPr>
    </w:p>
    <w:p w14:paraId="497EF3AC" w14:textId="77777777" w:rsidR="00C34112" w:rsidRPr="00A8244B" w:rsidRDefault="00C34112" w:rsidP="00C34112">
      <w:pPr>
        <w:pStyle w:val="a"/>
        <w:tabs>
          <w:tab w:val="left" w:pos="142"/>
        </w:tabs>
        <w:autoSpaceDE w:val="0"/>
        <w:ind w:firstLine="567"/>
        <w:jc w:val="both"/>
        <w:rPr>
          <w:sz w:val="22"/>
          <w:szCs w:val="22"/>
          <w:lang w:val="lv-LV"/>
        </w:rPr>
      </w:pPr>
    </w:p>
    <w:p w14:paraId="2656F9D5" w14:textId="6566BE7A" w:rsidR="00C34112" w:rsidRDefault="00C34112" w:rsidP="00C34112">
      <w:pPr>
        <w:pStyle w:val="a"/>
        <w:tabs>
          <w:tab w:val="left" w:pos="142"/>
        </w:tabs>
        <w:autoSpaceDE w:val="0"/>
        <w:ind w:firstLine="567"/>
        <w:jc w:val="both"/>
        <w:rPr>
          <w:sz w:val="22"/>
          <w:szCs w:val="22"/>
          <w:lang w:val="lv-LV"/>
        </w:rPr>
      </w:pPr>
    </w:p>
    <w:p w14:paraId="31A63712" w14:textId="0A61DD44" w:rsidR="00A8244B" w:rsidRDefault="00A8244B" w:rsidP="00C34112">
      <w:pPr>
        <w:pStyle w:val="a"/>
        <w:tabs>
          <w:tab w:val="left" w:pos="142"/>
        </w:tabs>
        <w:autoSpaceDE w:val="0"/>
        <w:ind w:firstLine="567"/>
        <w:jc w:val="both"/>
        <w:rPr>
          <w:sz w:val="22"/>
          <w:szCs w:val="22"/>
          <w:lang w:val="lv-LV"/>
        </w:rPr>
      </w:pPr>
    </w:p>
    <w:p w14:paraId="67723D96" w14:textId="24B19310" w:rsidR="002107A9" w:rsidRDefault="002107A9" w:rsidP="00C34112">
      <w:pPr>
        <w:pStyle w:val="a"/>
        <w:tabs>
          <w:tab w:val="left" w:pos="142"/>
        </w:tabs>
        <w:autoSpaceDE w:val="0"/>
        <w:ind w:firstLine="567"/>
        <w:jc w:val="both"/>
        <w:rPr>
          <w:sz w:val="22"/>
          <w:szCs w:val="22"/>
          <w:lang w:val="lv-LV"/>
        </w:rPr>
      </w:pPr>
    </w:p>
    <w:p w14:paraId="4B63920C" w14:textId="45E6A9E8" w:rsidR="002107A9" w:rsidRDefault="002107A9" w:rsidP="00C34112">
      <w:pPr>
        <w:pStyle w:val="a"/>
        <w:tabs>
          <w:tab w:val="left" w:pos="142"/>
        </w:tabs>
        <w:autoSpaceDE w:val="0"/>
        <w:ind w:firstLine="567"/>
        <w:jc w:val="both"/>
        <w:rPr>
          <w:sz w:val="22"/>
          <w:szCs w:val="22"/>
          <w:lang w:val="lv-LV"/>
        </w:rPr>
      </w:pPr>
    </w:p>
    <w:p w14:paraId="3D10F110" w14:textId="4DFCCD1A" w:rsidR="002107A9" w:rsidRDefault="002107A9" w:rsidP="00C34112">
      <w:pPr>
        <w:pStyle w:val="a"/>
        <w:tabs>
          <w:tab w:val="left" w:pos="142"/>
        </w:tabs>
        <w:autoSpaceDE w:val="0"/>
        <w:ind w:firstLine="567"/>
        <w:jc w:val="both"/>
        <w:rPr>
          <w:sz w:val="22"/>
          <w:szCs w:val="22"/>
          <w:lang w:val="lv-LV"/>
        </w:rPr>
      </w:pPr>
    </w:p>
    <w:p w14:paraId="76553390" w14:textId="3DA80257" w:rsidR="002107A9" w:rsidRDefault="002107A9" w:rsidP="00C34112">
      <w:pPr>
        <w:pStyle w:val="a"/>
        <w:tabs>
          <w:tab w:val="left" w:pos="142"/>
        </w:tabs>
        <w:autoSpaceDE w:val="0"/>
        <w:ind w:firstLine="567"/>
        <w:jc w:val="both"/>
        <w:rPr>
          <w:sz w:val="22"/>
          <w:szCs w:val="22"/>
          <w:lang w:val="lv-LV"/>
        </w:rPr>
      </w:pPr>
    </w:p>
    <w:p w14:paraId="716E9427" w14:textId="3A36801F" w:rsidR="002107A9" w:rsidRDefault="002107A9" w:rsidP="00C34112">
      <w:pPr>
        <w:pStyle w:val="a"/>
        <w:tabs>
          <w:tab w:val="left" w:pos="142"/>
        </w:tabs>
        <w:autoSpaceDE w:val="0"/>
        <w:ind w:firstLine="567"/>
        <w:jc w:val="both"/>
        <w:rPr>
          <w:sz w:val="22"/>
          <w:szCs w:val="22"/>
          <w:lang w:val="lv-LV"/>
        </w:rPr>
      </w:pPr>
    </w:p>
    <w:p w14:paraId="57DE0B17" w14:textId="7C5C456C" w:rsidR="002107A9" w:rsidRDefault="002107A9" w:rsidP="00C34112">
      <w:pPr>
        <w:pStyle w:val="a"/>
        <w:tabs>
          <w:tab w:val="left" w:pos="142"/>
        </w:tabs>
        <w:autoSpaceDE w:val="0"/>
        <w:ind w:firstLine="567"/>
        <w:jc w:val="both"/>
        <w:rPr>
          <w:sz w:val="22"/>
          <w:szCs w:val="22"/>
          <w:lang w:val="lv-LV"/>
        </w:rPr>
      </w:pPr>
    </w:p>
    <w:p w14:paraId="7AE038CA" w14:textId="06EFA7A1" w:rsidR="002107A9" w:rsidRDefault="002107A9" w:rsidP="00C34112">
      <w:pPr>
        <w:pStyle w:val="a"/>
        <w:tabs>
          <w:tab w:val="left" w:pos="142"/>
        </w:tabs>
        <w:autoSpaceDE w:val="0"/>
        <w:ind w:firstLine="567"/>
        <w:jc w:val="both"/>
        <w:rPr>
          <w:sz w:val="22"/>
          <w:szCs w:val="22"/>
          <w:lang w:val="lv-LV"/>
        </w:rPr>
      </w:pPr>
    </w:p>
    <w:p w14:paraId="32FE83E9" w14:textId="691752DD" w:rsidR="002107A9" w:rsidRDefault="002107A9" w:rsidP="00C34112">
      <w:pPr>
        <w:pStyle w:val="a"/>
        <w:tabs>
          <w:tab w:val="left" w:pos="142"/>
        </w:tabs>
        <w:autoSpaceDE w:val="0"/>
        <w:ind w:firstLine="567"/>
        <w:jc w:val="both"/>
        <w:rPr>
          <w:sz w:val="22"/>
          <w:szCs w:val="22"/>
          <w:lang w:val="lv-LV"/>
        </w:rPr>
      </w:pPr>
    </w:p>
    <w:p w14:paraId="3ED2E497" w14:textId="3B985BCF" w:rsidR="002107A9" w:rsidRDefault="002107A9" w:rsidP="00C34112">
      <w:pPr>
        <w:pStyle w:val="a"/>
        <w:tabs>
          <w:tab w:val="left" w:pos="142"/>
        </w:tabs>
        <w:autoSpaceDE w:val="0"/>
        <w:ind w:firstLine="567"/>
        <w:jc w:val="both"/>
        <w:rPr>
          <w:sz w:val="22"/>
          <w:szCs w:val="22"/>
          <w:lang w:val="lv-LV"/>
        </w:rPr>
      </w:pPr>
    </w:p>
    <w:p w14:paraId="5F06DDB4" w14:textId="25742380" w:rsidR="002107A9" w:rsidRDefault="002107A9" w:rsidP="00C34112">
      <w:pPr>
        <w:pStyle w:val="a"/>
        <w:tabs>
          <w:tab w:val="left" w:pos="142"/>
        </w:tabs>
        <w:autoSpaceDE w:val="0"/>
        <w:ind w:firstLine="567"/>
        <w:jc w:val="both"/>
        <w:rPr>
          <w:sz w:val="22"/>
          <w:szCs w:val="22"/>
          <w:lang w:val="lv-LV"/>
        </w:rPr>
      </w:pPr>
    </w:p>
    <w:p w14:paraId="7382A88F" w14:textId="76896597" w:rsidR="002107A9" w:rsidRDefault="002107A9" w:rsidP="00C34112">
      <w:pPr>
        <w:pStyle w:val="a"/>
        <w:tabs>
          <w:tab w:val="left" w:pos="142"/>
        </w:tabs>
        <w:autoSpaceDE w:val="0"/>
        <w:ind w:firstLine="567"/>
        <w:jc w:val="both"/>
        <w:rPr>
          <w:sz w:val="22"/>
          <w:szCs w:val="22"/>
          <w:lang w:val="lv-LV"/>
        </w:rPr>
      </w:pPr>
    </w:p>
    <w:p w14:paraId="100B4493" w14:textId="1B52727A" w:rsidR="002107A9" w:rsidRDefault="002107A9" w:rsidP="00C34112">
      <w:pPr>
        <w:pStyle w:val="a"/>
        <w:tabs>
          <w:tab w:val="left" w:pos="142"/>
        </w:tabs>
        <w:autoSpaceDE w:val="0"/>
        <w:ind w:firstLine="567"/>
        <w:jc w:val="both"/>
        <w:rPr>
          <w:sz w:val="22"/>
          <w:szCs w:val="22"/>
          <w:lang w:val="lv-LV"/>
        </w:rPr>
      </w:pPr>
    </w:p>
    <w:p w14:paraId="44FE7934" w14:textId="717C9348" w:rsidR="002107A9" w:rsidRDefault="002107A9" w:rsidP="00C34112">
      <w:pPr>
        <w:pStyle w:val="a"/>
        <w:tabs>
          <w:tab w:val="left" w:pos="142"/>
        </w:tabs>
        <w:autoSpaceDE w:val="0"/>
        <w:ind w:firstLine="567"/>
        <w:jc w:val="both"/>
        <w:rPr>
          <w:sz w:val="22"/>
          <w:szCs w:val="22"/>
          <w:lang w:val="lv-LV"/>
        </w:rPr>
      </w:pPr>
    </w:p>
    <w:p w14:paraId="532B37BA" w14:textId="3C05BD1A" w:rsidR="002107A9" w:rsidRDefault="002107A9" w:rsidP="00C34112">
      <w:pPr>
        <w:pStyle w:val="a"/>
        <w:tabs>
          <w:tab w:val="left" w:pos="142"/>
        </w:tabs>
        <w:autoSpaceDE w:val="0"/>
        <w:ind w:firstLine="567"/>
        <w:jc w:val="both"/>
        <w:rPr>
          <w:sz w:val="22"/>
          <w:szCs w:val="22"/>
          <w:lang w:val="lv-LV"/>
        </w:rPr>
      </w:pPr>
    </w:p>
    <w:p w14:paraId="433462D1" w14:textId="4BBFB3A2" w:rsidR="002107A9" w:rsidRDefault="002107A9" w:rsidP="00C34112">
      <w:pPr>
        <w:pStyle w:val="a"/>
        <w:tabs>
          <w:tab w:val="left" w:pos="142"/>
        </w:tabs>
        <w:autoSpaceDE w:val="0"/>
        <w:ind w:firstLine="567"/>
        <w:jc w:val="both"/>
        <w:rPr>
          <w:sz w:val="22"/>
          <w:szCs w:val="22"/>
          <w:lang w:val="lv-LV"/>
        </w:rPr>
      </w:pPr>
    </w:p>
    <w:p w14:paraId="145B212D" w14:textId="07146E3A" w:rsidR="002107A9" w:rsidRDefault="002107A9" w:rsidP="00C34112">
      <w:pPr>
        <w:pStyle w:val="a"/>
        <w:tabs>
          <w:tab w:val="left" w:pos="142"/>
        </w:tabs>
        <w:autoSpaceDE w:val="0"/>
        <w:ind w:firstLine="567"/>
        <w:jc w:val="both"/>
        <w:rPr>
          <w:sz w:val="22"/>
          <w:szCs w:val="22"/>
          <w:lang w:val="lv-LV"/>
        </w:rPr>
      </w:pPr>
    </w:p>
    <w:p w14:paraId="35D5675C" w14:textId="56EB086A" w:rsidR="002107A9" w:rsidRDefault="002107A9" w:rsidP="00C34112">
      <w:pPr>
        <w:pStyle w:val="a"/>
        <w:tabs>
          <w:tab w:val="left" w:pos="142"/>
        </w:tabs>
        <w:autoSpaceDE w:val="0"/>
        <w:ind w:firstLine="567"/>
        <w:jc w:val="both"/>
        <w:rPr>
          <w:sz w:val="22"/>
          <w:szCs w:val="22"/>
          <w:lang w:val="lv-LV"/>
        </w:rPr>
      </w:pPr>
    </w:p>
    <w:p w14:paraId="11AEBC1A" w14:textId="7772F301" w:rsidR="002107A9" w:rsidRDefault="002107A9" w:rsidP="00C34112">
      <w:pPr>
        <w:pStyle w:val="a"/>
        <w:tabs>
          <w:tab w:val="left" w:pos="142"/>
        </w:tabs>
        <w:autoSpaceDE w:val="0"/>
        <w:ind w:firstLine="567"/>
        <w:jc w:val="both"/>
        <w:rPr>
          <w:sz w:val="22"/>
          <w:szCs w:val="22"/>
          <w:lang w:val="lv-LV"/>
        </w:rPr>
      </w:pPr>
    </w:p>
    <w:p w14:paraId="0FE16B19" w14:textId="55D649C4" w:rsidR="002107A9" w:rsidRDefault="002107A9" w:rsidP="00C34112">
      <w:pPr>
        <w:pStyle w:val="a"/>
        <w:tabs>
          <w:tab w:val="left" w:pos="142"/>
        </w:tabs>
        <w:autoSpaceDE w:val="0"/>
        <w:ind w:firstLine="567"/>
        <w:jc w:val="both"/>
        <w:rPr>
          <w:sz w:val="22"/>
          <w:szCs w:val="22"/>
          <w:lang w:val="lv-LV"/>
        </w:rPr>
      </w:pPr>
    </w:p>
    <w:p w14:paraId="18D8BA13" w14:textId="4D672486" w:rsidR="002107A9" w:rsidRDefault="002107A9" w:rsidP="00C34112">
      <w:pPr>
        <w:pStyle w:val="a"/>
        <w:tabs>
          <w:tab w:val="left" w:pos="142"/>
        </w:tabs>
        <w:autoSpaceDE w:val="0"/>
        <w:ind w:firstLine="567"/>
        <w:jc w:val="both"/>
        <w:rPr>
          <w:sz w:val="22"/>
          <w:szCs w:val="22"/>
          <w:lang w:val="lv-LV"/>
        </w:rPr>
      </w:pPr>
    </w:p>
    <w:p w14:paraId="08F0F64F" w14:textId="77777777" w:rsidR="002107A9" w:rsidRDefault="002107A9" w:rsidP="00C34112">
      <w:pPr>
        <w:pStyle w:val="a"/>
        <w:tabs>
          <w:tab w:val="left" w:pos="142"/>
        </w:tabs>
        <w:autoSpaceDE w:val="0"/>
        <w:ind w:firstLine="567"/>
        <w:jc w:val="both"/>
        <w:rPr>
          <w:sz w:val="22"/>
          <w:szCs w:val="22"/>
          <w:lang w:val="lv-LV"/>
        </w:rPr>
      </w:pPr>
    </w:p>
    <w:p w14:paraId="301C49B4" w14:textId="77777777" w:rsidR="00DC2D61" w:rsidRPr="00761EA8" w:rsidRDefault="00DC2D61" w:rsidP="00DC2D61">
      <w:pPr>
        <w:rPr>
          <w:rFonts w:ascii="Times New Roman" w:hAnsi="Times New Roman"/>
          <w:b/>
          <w:lang w:val="lv-LV"/>
        </w:rPr>
      </w:pPr>
    </w:p>
    <w:p w14:paraId="48445263"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Uz pretendenta veidlapas</w:t>
      </w:r>
    </w:p>
    <w:p w14:paraId="00196B32"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 xml:space="preserve">Vieta </w:t>
      </w:r>
    </w:p>
    <w:p w14:paraId="6A321EB9" w14:textId="77777777" w:rsidR="00DC2D61" w:rsidRPr="00A8244B" w:rsidRDefault="00DC2D61" w:rsidP="00DC2D61">
      <w:pPr>
        <w:spacing w:after="120" w:line="312" w:lineRule="auto"/>
        <w:ind w:left="180"/>
        <w:rPr>
          <w:rFonts w:ascii="Times New Roman" w:hAnsi="Times New Roman"/>
          <w:i/>
          <w:kern w:val="2"/>
          <w:lang w:val="en-GB"/>
        </w:rPr>
      </w:pPr>
      <w:r w:rsidRPr="00A8244B">
        <w:rPr>
          <w:rFonts w:ascii="Times New Roman" w:hAnsi="Times New Roman"/>
          <w:i/>
          <w:kern w:val="2"/>
          <w:lang w:val="en-GB"/>
        </w:rPr>
        <w:t xml:space="preserve">Datums </w:t>
      </w:r>
    </w:p>
    <w:p w14:paraId="1FD19CF1" w14:textId="77777777" w:rsidR="00DC2D61" w:rsidRPr="00A8244B" w:rsidRDefault="00DC2D61" w:rsidP="00DC2D61">
      <w:pPr>
        <w:jc w:val="center"/>
        <w:rPr>
          <w:rFonts w:ascii="Times New Roman" w:hAnsi="Times New Roman"/>
          <w:b/>
          <w:caps/>
          <w:lang w:val="en-GB"/>
        </w:rPr>
      </w:pPr>
      <w:r w:rsidRPr="00A8244B">
        <w:rPr>
          <w:rFonts w:ascii="Times New Roman" w:hAnsi="Times New Roman"/>
          <w:b/>
          <w:caps/>
          <w:lang w:val="en-GB"/>
        </w:rPr>
        <w:t>PIETEIKUMS PAR PIEDALĪŠANOS IEPIRKUMā</w:t>
      </w:r>
    </w:p>
    <w:p w14:paraId="477E82B9" w14:textId="77777777" w:rsidR="00DC2D61" w:rsidRPr="00A8244B" w:rsidRDefault="00DC2D61" w:rsidP="00DC2D61">
      <w:pPr>
        <w:ind w:firstLine="5103"/>
        <w:jc w:val="right"/>
        <w:rPr>
          <w:rFonts w:ascii="Times New Roman" w:hAnsi="Times New Roman"/>
          <w:b/>
          <w:lang w:val="en-GB"/>
        </w:rPr>
      </w:pPr>
    </w:p>
    <w:p w14:paraId="68BFF425" w14:textId="71E44E69" w:rsidR="00DC2D61" w:rsidRPr="00A8244B" w:rsidRDefault="00DC2D61" w:rsidP="00470F8E">
      <w:pPr>
        <w:ind w:firstLine="5103"/>
        <w:jc w:val="right"/>
        <w:rPr>
          <w:rFonts w:ascii="Times New Roman" w:hAnsi="Times New Roman"/>
          <w:lang w:val="en-GB"/>
        </w:rPr>
      </w:pPr>
      <w:r w:rsidRPr="00A8244B">
        <w:rPr>
          <w:rFonts w:ascii="Times New Roman" w:hAnsi="Times New Roman"/>
          <w:lang w:val="en-GB"/>
        </w:rPr>
        <w:t xml:space="preserve">Iepirkuma komisijai </w:t>
      </w:r>
    </w:p>
    <w:p w14:paraId="27062276" w14:textId="77777777" w:rsidR="00DC2D61" w:rsidRPr="00A8244B" w:rsidRDefault="00DC2D61" w:rsidP="00DC2D61">
      <w:pPr>
        <w:rPr>
          <w:rFonts w:ascii="Times New Roman" w:hAnsi="Times New Roman"/>
          <w:lang w:val="en-GB"/>
        </w:rPr>
      </w:pPr>
      <w:r w:rsidRPr="00A8244B">
        <w:rPr>
          <w:rFonts w:ascii="Times New Roman" w:hAnsi="Times New Roman"/>
          <w:lang w:val="en-GB"/>
        </w:rPr>
        <w:t xml:space="preserve">Piesakās piedalīties iepirkumā     _______________________________________________________     </w:t>
      </w:r>
    </w:p>
    <w:p w14:paraId="3164CC61"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nosaukums,  identifikācijas numurs; </w:t>
      </w:r>
    </w:p>
    <w:p w14:paraId="030171F8" w14:textId="56A9E6DD"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apņemas ievērot iepirkuma </w:t>
      </w:r>
      <w:r w:rsidR="00511C15">
        <w:rPr>
          <w:rFonts w:ascii="Times New Roman" w:hAnsi="Times New Roman"/>
          <w:lang w:val="en-GB"/>
        </w:rPr>
        <w:t xml:space="preserve">dokumentācijas </w:t>
      </w:r>
      <w:r w:rsidRPr="00A8244B">
        <w:rPr>
          <w:rFonts w:ascii="Times New Roman" w:hAnsi="Times New Roman"/>
          <w:lang w:val="en-GB"/>
        </w:rPr>
        <w:t xml:space="preserve">prasības; </w:t>
      </w:r>
    </w:p>
    <w:p w14:paraId="697DEA91" w14:textId="74030E8E" w:rsidR="00DC2D61" w:rsidRPr="00A8244B" w:rsidRDefault="00E44D9C" w:rsidP="00DC2D61">
      <w:pPr>
        <w:jc w:val="both"/>
        <w:rPr>
          <w:rFonts w:ascii="Times New Roman" w:hAnsi="Times New Roman"/>
          <w:lang w:val="en-GB"/>
        </w:rPr>
      </w:pPr>
      <w:r>
        <w:rPr>
          <w:rFonts w:ascii="Times New Roman" w:hAnsi="Times New Roman"/>
          <w:lang w:val="en-GB"/>
        </w:rPr>
        <w:t xml:space="preserve">piekrīt līguma projekta nosacījumiem un </w:t>
      </w:r>
      <w:r w:rsidR="00DC2D61" w:rsidRPr="00A8244B">
        <w:rPr>
          <w:rFonts w:ascii="Times New Roman" w:hAnsi="Times New Roman"/>
          <w:lang w:val="en-GB"/>
        </w:rPr>
        <w:t>apņemas (ja Pasūtītājs izvēlējies šo piedāvājumu) slēgt līgumu un izpildīt visus līguma noteikumus;</w:t>
      </w:r>
    </w:p>
    <w:p w14:paraId="1E9CB4B7"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apliecina, ka ir iesniedzis tikai patiesu informāciju;</w:t>
      </w:r>
    </w:p>
    <w:p w14:paraId="7CCD9A82" w14:textId="77777777" w:rsidR="00DC2D61" w:rsidRPr="00A8244B" w:rsidRDefault="00DC2D61" w:rsidP="00DC2D61">
      <w:pPr>
        <w:jc w:val="both"/>
        <w:rPr>
          <w:rFonts w:ascii="Times New Roman" w:hAnsi="Times New Roman"/>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A8244B"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A8244B" w:rsidRDefault="00DC2D61">
            <w:pPr>
              <w:jc w:val="both"/>
              <w:rPr>
                <w:rFonts w:ascii="Times New Roman" w:hAnsi="Times New Roman"/>
              </w:rPr>
            </w:pPr>
            <w:r w:rsidRPr="00A8244B">
              <w:rPr>
                <w:rFonts w:ascii="Times New Roman" w:hAnsi="Times New Roman"/>
              </w:rPr>
              <w:t>Pretendents</w:t>
            </w:r>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A8244B" w:rsidRDefault="00DC2D61">
            <w:pPr>
              <w:jc w:val="both"/>
              <w:rPr>
                <w:rFonts w:ascii="Times New Roman" w:hAnsi="Times New Roman"/>
              </w:rPr>
            </w:pPr>
          </w:p>
        </w:tc>
      </w:tr>
      <w:tr w:rsidR="00DC2D61" w:rsidRPr="00A8244B"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A8244B" w:rsidRDefault="00DC2D61">
            <w:pPr>
              <w:jc w:val="both"/>
              <w:rPr>
                <w:rFonts w:ascii="Times New Roman" w:hAnsi="Times New Roman"/>
              </w:rPr>
            </w:pPr>
            <w:r w:rsidRPr="00A8244B">
              <w:rPr>
                <w:rFonts w:ascii="Times New Roman" w:hAnsi="Times New Roman"/>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A8244B" w:rsidRDefault="00DC2D61">
            <w:pPr>
              <w:jc w:val="both"/>
              <w:rPr>
                <w:rFonts w:ascii="Times New Roman" w:hAnsi="Times New Roman"/>
              </w:rPr>
            </w:pPr>
          </w:p>
        </w:tc>
      </w:tr>
      <w:tr w:rsidR="00DC2D61" w:rsidRPr="00A8244B"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A8244B" w:rsidRDefault="00DC2D61">
            <w:pPr>
              <w:jc w:val="both"/>
              <w:rPr>
                <w:rFonts w:ascii="Times New Roman" w:hAnsi="Times New Roman"/>
              </w:rPr>
            </w:pPr>
            <w:r w:rsidRPr="00A8244B">
              <w:rPr>
                <w:rFonts w:ascii="Times New Roman" w:hAnsi="Times New Roman"/>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A8244B" w:rsidRDefault="00DC2D61">
            <w:pPr>
              <w:jc w:val="both"/>
              <w:rPr>
                <w:rFonts w:ascii="Times New Roman" w:hAnsi="Times New Roman"/>
              </w:rPr>
            </w:pPr>
          </w:p>
        </w:tc>
      </w:tr>
      <w:tr w:rsidR="00DC2D61" w:rsidRPr="00A8244B"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A8244B" w:rsidRDefault="00DC2D61">
            <w:pPr>
              <w:jc w:val="both"/>
              <w:rPr>
                <w:rFonts w:ascii="Times New Roman" w:hAnsi="Times New Roman"/>
              </w:rPr>
            </w:pPr>
            <w:r w:rsidRPr="00A8244B">
              <w:rPr>
                <w:rFonts w:ascii="Times New Roman" w:hAnsi="Times New Roman"/>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A8244B" w:rsidRDefault="00DC2D61">
            <w:pPr>
              <w:jc w:val="both"/>
              <w:rPr>
                <w:rFonts w:ascii="Times New Roman" w:hAnsi="Times New Roman"/>
              </w:rPr>
            </w:pPr>
          </w:p>
        </w:tc>
      </w:tr>
      <w:tr w:rsidR="00DC2D61" w:rsidRPr="000424FC"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A8244B" w:rsidRDefault="00DC2D61">
            <w:pPr>
              <w:jc w:val="both"/>
              <w:rPr>
                <w:rFonts w:ascii="Times New Roman" w:hAnsi="Times New Roman"/>
                <w:lang w:val="en-GB"/>
              </w:rPr>
            </w:pPr>
            <w:r w:rsidRPr="00A8244B">
              <w:rPr>
                <w:rFonts w:ascii="Times New Roman" w:hAnsi="Times New Roman"/>
                <w:lang w:val="en-GB"/>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A8244B" w:rsidRDefault="00DC2D61">
            <w:pPr>
              <w:jc w:val="both"/>
              <w:rPr>
                <w:rFonts w:ascii="Times New Roman" w:hAnsi="Times New Roman"/>
                <w:lang w:val="en-GB"/>
              </w:rPr>
            </w:pPr>
          </w:p>
        </w:tc>
      </w:tr>
      <w:tr w:rsidR="00DC2D61" w:rsidRPr="00A8244B"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A8244B" w:rsidRDefault="00DC2D61">
            <w:pPr>
              <w:jc w:val="both"/>
              <w:rPr>
                <w:rFonts w:ascii="Times New Roman" w:hAnsi="Times New Roman"/>
              </w:rPr>
            </w:pPr>
            <w:r w:rsidRPr="00A8244B">
              <w:rPr>
                <w:rFonts w:ascii="Times New Roman" w:hAnsi="Times New Roman"/>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A8244B" w:rsidRDefault="00DC2D61">
            <w:pPr>
              <w:jc w:val="both"/>
              <w:rPr>
                <w:rFonts w:ascii="Times New Roman" w:hAnsi="Times New Roman"/>
              </w:rPr>
            </w:pPr>
          </w:p>
        </w:tc>
      </w:tr>
      <w:tr w:rsidR="00DC2D61" w:rsidRPr="00A8244B"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A8244B" w:rsidRDefault="00DC2D61">
            <w:pPr>
              <w:jc w:val="both"/>
              <w:rPr>
                <w:rFonts w:ascii="Times New Roman" w:hAnsi="Times New Roman"/>
              </w:rPr>
            </w:pPr>
            <w:r w:rsidRPr="00A8244B">
              <w:rPr>
                <w:rFonts w:ascii="Times New Roman" w:hAnsi="Times New Roman"/>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A8244B" w:rsidRDefault="00DC2D61">
            <w:pPr>
              <w:jc w:val="both"/>
              <w:rPr>
                <w:rFonts w:ascii="Times New Roman" w:hAnsi="Times New Roman"/>
              </w:rPr>
            </w:pPr>
          </w:p>
        </w:tc>
      </w:tr>
      <w:tr w:rsidR="00DC2D61" w:rsidRPr="00A8244B"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A8244B" w:rsidRDefault="00DC2D61">
            <w:pPr>
              <w:jc w:val="both"/>
              <w:rPr>
                <w:rFonts w:ascii="Times New Roman" w:hAnsi="Times New Roman"/>
              </w:rPr>
            </w:pPr>
            <w:r w:rsidRPr="00A8244B">
              <w:rPr>
                <w:rFonts w:ascii="Times New Roman" w:hAnsi="Times New Roman"/>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A8244B" w:rsidRDefault="00DC2D61">
            <w:pPr>
              <w:jc w:val="both"/>
              <w:rPr>
                <w:rFonts w:ascii="Times New Roman" w:hAnsi="Times New Roman"/>
              </w:rPr>
            </w:pPr>
          </w:p>
        </w:tc>
      </w:tr>
      <w:tr w:rsidR="00DC2D61" w:rsidRPr="00A8244B"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A8244B" w:rsidRDefault="00DC2D61">
            <w:pPr>
              <w:jc w:val="both"/>
              <w:rPr>
                <w:rFonts w:ascii="Times New Roman" w:hAnsi="Times New Roman"/>
              </w:rPr>
            </w:pPr>
            <w:r w:rsidRPr="00A8244B">
              <w:rPr>
                <w:rFonts w:ascii="Times New Roman" w:hAnsi="Times New Roman"/>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A8244B" w:rsidRDefault="00DC2D61">
            <w:pPr>
              <w:jc w:val="both"/>
              <w:rPr>
                <w:rFonts w:ascii="Times New Roman" w:hAnsi="Times New Roman"/>
              </w:rPr>
            </w:pPr>
          </w:p>
        </w:tc>
      </w:tr>
      <w:tr w:rsidR="00DC2D61" w:rsidRPr="00A8244B"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A8244B" w:rsidRDefault="00DC2D61">
            <w:pPr>
              <w:jc w:val="both"/>
              <w:rPr>
                <w:rFonts w:ascii="Times New Roman" w:hAnsi="Times New Roman"/>
              </w:rPr>
            </w:pPr>
            <w:r w:rsidRPr="00A8244B">
              <w:rPr>
                <w:rFonts w:ascii="Times New Roman" w:hAnsi="Times New Roman"/>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A8244B" w:rsidRDefault="00DC2D61">
            <w:pPr>
              <w:jc w:val="both"/>
              <w:rPr>
                <w:rFonts w:ascii="Times New Roman" w:hAnsi="Times New Roman"/>
              </w:rPr>
            </w:pPr>
          </w:p>
        </w:tc>
      </w:tr>
      <w:tr w:rsidR="00DC2D61" w:rsidRPr="00A8244B"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A8244B" w:rsidRDefault="00DC2D61">
            <w:pPr>
              <w:jc w:val="both"/>
              <w:rPr>
                <w:rFonts w:ascii="Times New Roman" w:hAnsi="Times New Roman"/>
              </w:rPr>
            </w:pPr>
            <w:r w:rsidRPr="00A8244B">
              <w:rPr>
                <w:rFonts w:ascii="Times New Roman" w:hAnsi="Times New Roman"/>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A8244B" w:rsidRDefault="00DC2D61">
            <w:pPr>
              <w:jc w:val="both"/>
              <w:rPr>
                <w:rFonts w:ascii="Times New Roman" w:hAnsi="Times New Roman"/>
              </w:rPr>
            </w:pPr>
          </w:p>
        </w:tc>
      </w:tr>
      <w:tr w:rsidR="00DC2D61" w:rsidRPr="00A8244B"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A8244B" w:rsidRDefault="00DC2D61">
            <w:pPr>
              <w:jc w:val="both"/>
              <w:rPr>
                <w:rFonts w:ascii="Times New Roman" w:hAnsi="Times New Roman"/>
              </w:rPr>
            </w:pPr>
            <w:r w:rsidRPr="00A8244B">
              <w:rPr>
                <w:rFonts w:ascii="Times New Roman" w:hAnsi="Times New Roman"/>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A8244B" w:rsidRDefault="00DC2D61">
            <w:pPr>
              <w:jc w:val="both"/>
              <w:rPr>
                <w:rFonts w:ascii="Times New Roman" w:hAnsi="Times New Roman"/>
              </w:rPr>
            </w:pPr>
          </w:p>
        </w:tc>
      </w:tr>
    </w:tbl>
    <w:p w14:paraId="6AAACCC8" w14:textId="5EA11318" w:rsidR="00DC2D61" w:rsidRPr="00A8244B" w:rsidRDefault="00DC2D61" w:rsidP="00470F8E">
      <w:pPr>
        <w:pStyle w:val="ListParagraph"/>
        <w:ind w:left="0"/>
        <w:jc w:val="right"/>
        <w:rPr>
          <w:rStyle w:val="Emphasis"/>
          <w:rFonts w:ascii="Times New Roman" w:hAnsi="Times New Roman"/>
          <w:i w:val="0"/>
          <w:lang w:val="lv-LV" w:eastAsia="ar-SA"/>
        </w:rPr>
      </w:pPr>
      <w:r w:rsidRPr="00A8244B">
        <w:rPr>
          <w:rFonts w:ascii="Times New Roman" w:hAnsi="Times New Roman"/>
          <w:lang w:val="en-GB"/>
        </w:rPr>
        <w:t xml:space="preserve">* </w:t>
      </w:r>
      <w:r w:rsidRPr="00A8244B">
        <w:rPr>
          <w:rFonts w:ascii="Times New Roman" w:hAnsi="Times New Roman"/>
          <w:iCs/>
          <w:lang w:val="en-GB"/>
        </w:rPr>
        <w:t>Pretendenta vai tā pilnvarotās personas vārds, uzvārds</w:t>
      </w:r>
    </w:p>
    <w:p w14:paraId="357F06B3"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Paraksts</w:t>
      </w:r>
    </w:p>
    <w:p w14:paraId="6530C609" w14:textId="77777777" w:rsidR="00DC2D61" w:rsidRPr="00A8244B" w:rsidRDefault="00DC2D61" w:rsidP="00DC2D61">
      <w:pPr>
        <w:jc w:val="both"/>
        <w:rPr>
          <w:rFonts w:ascii="Times New Roman" w:hAnsi="Times New Roman"/>
          <w:lang w:val="en-GB"/>
        </w:rPr>
      </w:pPr>
    </w:p>
    <w:p w14:paraId="3BF14D93" w14:textId="4B9514B5" w:rsidR="00DC2D61" w:rsidRPr="00A8244B" w:rsidRDefault="00DC2D61" w:rsidP="001A7290">
      <w:pPr>
        <w:jc w:val="both"/>
        <w:rPr>
          <w:rFonts w:ascii="Times New Roman" w:hAnsi="Times New Roman"/>
          <w:lang w:val="en-GB"/>
        </w:rPr>
        <w:sectPr w:rsidR="00DC2D61" w:rsidRPr="00A8244B">
          <w:pgSz w:w="11905" w:h="16837"/>
          <w:pgMar w:top="1134" w:right="851" w:bottom="567" w:left="1701" w:header="720" w:footer="709" w:gutter="0"/>
          <w:cols w:space="720"/>
        </w:sectPr>
      </w:pPr>
      <w:r w:rsidRPr="00A8244B">
        <w:rPr>
          <w:rFonts w:ascii="Times New Roman" w:hAnsi="Times New Roman"/>
          <w:lang w:val="en-GB"/>
        </w:rPr>
        <w:t xml:space="preserve">   z.v</w:t>
      </w:r>
      <w:r w:rsidR="00BD1A01">
        <w:rPr>
          <w:rFonts w:ascii="Times New Roman" w:hAnsi="Times New Roman"/>
          <w:lang w:val="en-GB"/>
        </w:rPr>
        <w:t>.</w:t>
      </w:r>
    </w:p>
    <w:p w14:paraId="3476DB12" w14:textId="77777777" w:rsidR="00DC2D61" w:rsidRPr="00A8244B" w:rsidRDefault="00DC2D61" w:rsidP="00DC2D61">
      <w:pPr>
        <w:shd w:val="clear" w:color="auto" w:fill="FFFFFF"/>
        <w:rPr>
          <w:rFonts w:ascii="Times New Roman" w:hAnsi="Times New Roman"/>
          <w:b/>
          <w:bCs/>
          <w:color w:val="000000"/>
          <w:lang w:val="en-GB"/>
        </w:rPr>
      </w:pPr>
    </w:p>
    <w:p w14:paraId="4EBF0E1D" w14:textId="77777777" w:rsidR="00DC2D61" w:rsidRPr="00A8244B" w:rsidRDefault="00DC2D61" w:rsidP="00DC2D61">
      <w:pPr>
        <w:shd w:val="clear" w:color="auto" w:fill="FFFFFF"/>
        <w:jc w:val="center"/>
        <w:rPr>
          <w:rFonts w:ascii="Times New Roman" w:hAnsi="Times New Roman"/>
          <w:b/>
          <w:bCs/>
          <w:color w:val="000000"/>
          <w:lang w:val="en-GB"/>
        </w:rPr>
      </w:pPr>
      <w:r w:rsidRPr="00A8244B">
        <w:rPr>
          <w:rFonts w:ascii="Times New Roman" w:hAnsi="Times New Roman"/>
          <w:b/>
          <w:lang w:val="en-GB"/>
        </w:rPr>
        <w:t xml:space="preserve">FINANŠU PIEDĀVĀJUMS </w:t>
      </w:r>
    </w:p>
    <w:p w14:paraId="128D60CE" w14:textId="77777777" w:rsidR="00DC2D61" w:rsidRPr="00A8244B" w:rsidRDefault="00DC2D61" w:rsidP="00DC2D61">
      <w:pPr>
        <w:shd w:val="clear" w:color="auto" w:fill="FFFFFF"/>
        <w:jc w:val="center"/>
        <w:rPr>
          <w:rFonts w:ascii="Times New Roman" w:hAnsi="Times New Roman"/>
          <w:b/>
          <w:bCs/>
          <w:color w:val="000000"/>
          <w:lang w:val="en-GB"/>
        </w:rPr>
      </w:pPr>
    </w:p>
    <w:p w14:paraId="54C77263" w14:textId="77777777" w:rsidR="00DC2D61" w:rsidRPr="00A8244B" w:rsidRDefault="00DC2D61" w:rsidP="00DC2D61">
      <w:pPr>
        <w:pStyle w:val="DefaultText"/>
        <w:jc w:val="both"/>
        <w:rPr>
          <w:color w:val="auto"/>
          <w:sz w:val="22"/>
          <w:szCs w:val="22"/>
          <w:u w:val="single"/>
          <w:lang w:val="lv-LV"/>
        </w:rPr>
      </w:pPr>
      <w:r w:rsidRPr="00A8244B">
        <w:rPr>
          <w:b/>
          <w:color w:val="auto"/>
          <w:sz w:val="22"/>
          <w:szCs w:val="22"/>
          <w:lang w:val="lv-LV"/>
        </w:rPr>
        <w:t xml:space="preserve">Pretendents: </w:t>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p>
    <w:p w14:paraId="027C189C" w14:textId="77777777" w:rsidR="00DC2D61" w:rsidRPr="00A8244B" w:rsidRDefault="00DC2D61" w:rsidP="00DC2D61">
      <w:pPr>
        <w:pStyle w:val="DefaultText"/>
        <w:jc w:val="both"/>
        <w:rPr>
          <w:color w:val="auto"/>
          <w:sz w:val="22"/>
          <w:szCs w:val="22"/>
          <w:lang w:val="lv-LV"/>
        </w:rPr>
      </w:pPr>
      <w:r w:rsidRPr="00A8244B">
        <w:rPr>
          <w:color w:val="auto"/>
          <w:sz w:val="22"/>
          <w:szCs w:val="22"/>
          <w:lang w:val="lv-LV"/>
        </w:rPr>
        <w:t xml:space="preserve">                                                        (Pretendenta nosaukums, reģ.Nr., juridiskā adrese)</w:t>
      </w:r>
    </w:p>
    <w:p w14:paraId="6DC8C793" w14:textId="77777777" w:rsidR="00DC2D61" w:rsidRPr="00A8244B"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A8244B" w:rsidRDefault="00DC2D61" w:rsidP="00BD1A01">
      <w:pPr>
        <w:pStyle w:val="Caption"/>
        <w:spacing w:after="0"/>
        <w:rPr>
          <w:rFonts w:cs="Times New Roman"/>
          <w:b/>
          <w:i w:val="0"/>
          <w:sz w:val="22"/>
          <w:szCs w:val="22"/>
        </w:rPr>
      </w:pPr>
      <w:r w:rsidRPr="00A8244B">
        <w:rPr>
          <w:rFonts w:cs="Times New Roman"/>
          <w:b/>
          <w:i w:val="0"/>
          <w:sz w:val="22"/>
          <w:szCs w:val="22"/>
        </w:rPr>
        <w:t xml:space="preserve">Konkursa nosaukums un identifikācijas numurs: </w:t>
      </w:r>
    </w:p>
    <w:p w14:paraId="202C4446" w14:textId="6027B525" w:rsidR="00DC2D61" w:rsidRPr="00A8244B" w:rsidRDefault="00DC2D61" w:rsidP="00BD1A01">
      <w:pPr>
        <w:spacing w:after="0"/>
        <w:jc w:val="both"/>
        <w:rPr>
          <w:rFonts w:ascii="Times New Roman" w:hAnsi="Times New Roman"/>
          <w:lang w:val="en-GB"/>
        </w:rPr>
      </w:pPr>
      <w:r w:rsidRPr="00A8244B">
        <w:rPr>
          <w:rStyle w:val="Emphasis"/>
          <w:rFonts w:ascii="Times New Roman" w:hAnsi="Times New Roman"/>
          <w:lang w:val="en-GB"/>
        </w:rPr>
        <w:t>Iepirkuma “</w:t>
      </w:r>
      <w:r w:rsidR="00E44D9C">
        <w:rPr>
          <w:rFonts w:ascii="Times New Roman" w:hAnsi="Times New Roman"/>
          <w:lang w:val="en-GB"/>
        </w:rPr>
        <w:t>Tramvaju rezerves daļu iegāde</w:t>
      </w:r>
      <w:r w:rsidRPr="00A8244B">
        <w:rPr>
          <w:rFonts w:ascii="Times New Roman" w:hAnsi="Times New Roman"/>
          <w:lang w:val="en-GB"/>
        </w:rPr>
        <w:t xml:space="preserve">”, identifikācijas Nr. </w:t>
      </w:r>
      <w:r w:rsidRPr="00A8244B">
        <w:rPr>
          <w:rFonts w:ascii="Times New Roman" w:hAnsi="Times New Roman"/>
          <w:b/>
          <w:lang w:val="en-GB"/>
        </w:rPr>
        <w:t>ASDS/20</w:t>
      </w:r>
      <w:r w:rsidR="00470F8E" w:rsidRPr="00A8244B">
        <w:rPr>
          <w:rFonts w:ascii="Times New Roman" w:hAnsi="Times New Roman"/>
          <w:b/>
          <w:lang w:val="en-GB"/>
        </w:rPr>
        <w:t>20/</w:t>
      </w:r>
      <w:r w:rsidR="00E44D9C">
        <w:rPr>
          <w:rFonts w:ascii="Times New Roman" w:hAnsi="Times New Roman"/>
          <w:b/>
          <w:lang w:val="en-GB"/>
        </w:rPr>
        <w:t>21</w:t>
      </w:r>
    </w:p>
    <w:p w14:paraId="12271925" w14:textId="33B4EE9C" w:rsidR="00DC2D61" w:rsidRPr="00A8244B" w:rsidRDefault="00DC2D61" w:rsidP="00BD1A01">
      <w:pPr>
        <w:spacing w:after="0"/>
        <w:rPr>
          <w:rFonts w:ascii="Times New Roman" w:hAnsi="Times New Roman"/>
          <w:lang w:val="en-GB"/>
        </w:rPr>
      </w:pPr>
      <w:r w:rsidRPr="00A8244B">
        <w:rPr>
          <w:rFonts w:ascii="Times New Roman" w:hAnsi="Times New Roman"/>
          <w:b/>
          <w:lang w:val="en-GB"/>
        </w:rPr>
        <w:t xml:space="preserve">Kam: </w:t>
      </w:r>
      <w:r w:rsidRPr="00A8244B">
        <w:rPr>
          <w:rFonts w:ascii="Times New Roman" w:hAnsi="Times New Roman"/>
          <w:lang w:val="en-GB"/>
        </w:rPr>
        <w:t xml:space="preserve"> AS ,,Daugavpils satiksme” iepirkuma komisijai </w:t>
      </w:r>
    </w:p>
    <w:p w14:paraId="00FC54D2" w14:textId="575B4777" w:rsidR="00DC2D61" w:rsidRPr="00A8244B" w:rsidRDefault="00DC2D61" w:rsidP="00BD1A01">
      <w:pPr>
        <w:spacing w:after="0"/>
        <w:jc w:val="both"/>
        <w:rPr>
          <w:rFonts w:ascii="Times New Roman" w:hAnsi="Times New Roman"/>
          <w:lang w:val="en-GB"/>
        </w:rPr>
      </w:pPr>
      <w:r w:rsidRPr="00A8244B">
        <w:rPr>
          <w:rFonts w:ascii="Times New Roman" w:hAnsi="Times New Roman"/>
          <w:lang w:val="en-GB"/>
        </w:rPr>
        <w:t xml:space="preserve">Pārskatot augšminētos iepirkuma dokumentus, mēs, apakšā parakstījušies, piedāvājam veikt </w:t>
      </w:r>
      <w:r w:rsidR="00E44D9C">
        <w:rPr>
          <w:rFonts w:ascii="Times New Roman" w:hAnsi="Times New Roman"/>
          <w:lang w:val="en-GB"/>
        </w:rPr>
        <w:t>tramvaju rezerves daļu</w:t>
      </w:r>
      <w:r w:rsidRPr="00A8244B">
        <w:rPr>
          <w:rFonts w:ascii="Times New Roman" w:hAnsi="Times New Roman"/>
          <w:lang w:val="en-GB"/>
        </w:rPr>
        <w:t xml:space="preserve"> piegādi saskaņā ar līguma prasībām, par piedāvājuma cenu:</w:t>
      </w:r>
    </w:p>
    <w:p w14:paraId="6B4EAE7D" w14:textId="77777777" w:rsidR="00DC2D61" w:rsidRPr="00A8244B" w:rsidRDefault="00DC2D61" w:rsidP="00DC2D61">
      <w:pPr>
        <w:rPr>
          <w:rFonts w:ascii="Times New Roman" w:hAnsi="Times New Roman"/>
          <w:lang w:val="en-GB"/>
        </w:rPr>
      </w:pPr>
    </w:p>
    <w:tbl>
      <w:tblPr>
        <w:tblW w:w="9214" w:type="dxa"/>
        <w:tblInd w:w="108" w:type="dxa"/>
        <w:tblLook w:val="04A0" w:firstRow="1" w:lastRow="0" w:firstColumn="1" w:lastColumn="0" w:noHBand="0" w:noVBand="1"/>
      </w:tblPr>
      <w:tblGrid>
        <w:gridCol w:w="1134"/>
        <w:gridCol w:w="3828"/>
        <w:gridCol w:w="4252"/>
      </w:tblGrid>
      <w:tr w:rsidR="00DC2D61" w:rsidRPr="000424FC"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Nr.p.</w:t>
            </w:r>
          </w:p>
          <w:p w14:paraId="52EF453C"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4AC9BE5B" w:rsidR="00DC2D61" w:rsidRPr="00E44D9C" w:rsidRDefault="00E44D9C">
            <w:pPr>
              <w:jc w:val="center"/>
              <w:rPr>
                <w:rFonts w:ascii="Times New Roman" w:hAnsi="Times New Roman"/>
                <w:b/>
                <w:color w:val="000000"/>
                <w:lang w:val="lv-LV"/>
              </w:rPr>
            </w:pPr>
            <w:r>
              <w:rPr>
                <w:rFonts w:ascii="Times New Roman" w:hAnsi="Times New Roman"/>
                <w:b/>
                <w:lang w:val="lv-LV"/>
              </w:rPr>
              <w:t>Rezerves daļas nosaukums</w:t>
            </w:r>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1A7290" w:rsidRDefault="00DC2D61">
            <w:pPr>
              <w:jc w:val="center"/>
              <w:rPr>
                <w:rFonts w:ascii="Times New Roman" w:hAnsi="Times New Roman"/>
                <w:b/>
                <w:bCs/>
                <w:color w:val="000000"/>
                <w:lang w:val="en-GB"/>
              </w:rPr>
            </w:pPr>
          </w:p>
          <w:p w14:paraId="69EABB7A" w14:textId="77777777" w:rsidR="00DC2D61" w:rsidRPr="001A7290" w:rsidRDefault="00DC2D61">
            <w:pPr>
              <w:jc w:val="center"/>
              <w:rPr>
                <w:rFonts w:ascii="Times New Roman" w:hAnsi="Times New Roman"/>
                <w:b/>
                <w:bCs/>
                <w:color w:val="000000"/>
                <w:lang w:val="en-GB"/>
              </w:rPr>
            </w:pPr>
            <w:r w:rsidRPr="001A7290">
              <w:rPr>
                <w:rFonts w:ascii="Times New Roman" w:hAnsi="Times New Roman"/>
                <w:b/>
                <w:bCs/>
                <w:color w:val="000000"/>
                <w:lang w:val="en-GB"/>
              </w:rPr>
              <w:t>Summa EUR</w:t>
            </w:r>
          </w:p>
          <w:p w14:paraId="6D2715F4" w14:textId="7B052450" w:rsidR="00DC2D61" w:rsidRPr="001A7290" w:rsidRDefault="00DC2D61">
            <w:pPr>
              <w:jc w:val="center"/>
              <w:rPr>
                <w:rFonts w:ascii="Times New Roman" w:hAnsi="Times New Roman"/>
                <w:b/>
                <w:bCs/>
                <w:color w:val="000000"/>
                <w:lang w:val="lv-LV"/>
              </w:rPr>
            </w:pPr>
            <w:r w:rsidRPr="001A7290">
              <w:rPr>
                <w:rFonts w:ascii="Times New Roman" w:hAnsi="Times New Roman"/>
                <w:b/>
                <w:bCs/>
                <w:color w:val="000000"/>
                <w:lang w:val="en-GB"/>
              </w:rPr>
              <w:t xml:space="preserve">bez PVN </w:t>
            </w:r>
            <w:r w:rsidR="001A7290">
              <w:rPr>
                <w:rFonts w:ascii="Times New Roman" w:hAnsi="Times New Roman"/>
                <w:b/>
                <w:bCs/>
                <w:color w:val="000000"/>
                <w:lang w:val="lv-LV"/>
              </w:rPr>
              <w:t>par vienu gabalu</w:t>
            </w:r>
          </w:p>
        </w:tc>
      </w:tr>
      <w:tr w:rsidR="00DC2D61" w:rsidRPr="000424FC"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A8244B" w:rsidRDefault="00DC2D61">
            <w:pPr>
              <w:jc w:val="center"/>
              <w:rPr>
                <w:rFonts w:ascii="Times New Roman" w:hAnsi="Times New Roman"/>
                <w:color w:val="000000"/>
              </w:rPr>
            </w:pPr>
            <w:r w:rsidRPr="00A8244B">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center"/>
          </w:tcPr>
          <w:p w14:paraId="613D661E" w14:textId="6A320F0A" w:rsidR="00DC2D61" w:rsidRPr="001A7290" w:rsidRDefault="001A7290">
            <w:pPr>
              <w:jc w:val="center"/>
              <w:rPr>
                <w:rFonts w:ascii="Times New Roman" w:hAnsi="Times New Roman"/>
                <w:color w:val="000000"/>
                <w:lang w:val="lv-LV"/>
              </w:rPr>
            </w:pPr>
            <w:r w:rsidRPr="00572263">
              <w:rPr>
                <w:rFonts w:ascii="Times New Roman" w:hAnsi="Times New Roman"/>
                <w:lang w:val="en-GB"/>
              </w:rPr>
              <w:t xml:space="preserve">Grafītogļu ieliktņi </w:t>
            </w:r>
            <w:r>
              <w:rPr>
                <w:rFonts w:ascii="Times New Roman" w:hAnsi="Times New Roman"/>
                <w:lang w:val="lv-LV"/>
              </w:rPr>
              <w:t>pus</w:t>
            </w:r>
            <w:r w:rsidRPr="00572263">
              <w:rPr>
                <w:rFonts w:ascii="Times New Roman" w:hAnsi="Times New Roman"/>
                <w:lang w:val="en-GB"/>
              </w:rPr>
              <w:t>pantogrāfa</w:t>
            </w:r>
            <w:r w:rsidR="00572263">
              <w:rPr>
                <w:rFonts w:ascii="Times New Roman" w:hAnsi="Times New Roman"/>
                <w:lang w:val="lv-LV"/>
              </w:rPr>
              <w:t>m</w:t>
            </w:r>
            <w:r w:rsidRPr="00572263">
              <w:rPr>
                <w:rFonts w:ascii="Times New Roman" w:hAnsi="Times New Roman"/>
                <w:lang w:val="en-GB"/>
              </w:rPr>
              <w:t xml:space="preserve"> SOLO-37</w:t>
            </w:r>
            <w:r>
              <w:rPr>
                <w:rFonts w:ascii="Times New Roman" w:hAnsi="Times New Roman"/>
                <w:lang w:val="lv-LV"/>
              </w:rPr>
              <w:t xml:space="preserve"> centrālais ieliktnis</w:t>
            </w:r>
          </w:p>
          <w:p w14:paraId="0B837B92" w14:textId="77777777" w:rsidR="00DC2D61" w:rsidRPr="00572263" w:rsidRDefault="00DC2D61">
            <w:pPr>
              <w:jc w:val="center"/>
              <w:rPr>
                <w:rFonts w:ascii="Times New Roman" w:hAnsi="Times New Roman"/>
                <w:color w:val="000000"/>
                <w:lang w:val="en-GB"/>
              </w:rPr>
            </w:pP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572263" w:rsidRDefault="00DC2D61">
            <w:pPr>
              <w:jc w:val="center"/>
              <w:rPr>
                <w:rFonts w:ascii="Times New Roman" w:hAnsi="Times New Roman"/>
                <w:color w:val="000000"/>
                <w:lang w:val="en-GB"/>
              </w:rPr>
            </w:pPr>
          </w:p>
        </w:tc>
      </w:tr>
      <w:tr w:rsidR="001A7290" w:rsidRPr="000424FC" w14:paraId="0A5A3052"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tcPr>
          <w:p w14:paraId="409D6E29" w14:textId="40FC6ACB" w:rsidR="001A7290" w:rsidRPr="001A7290" w:rsidRDefault="001A7290">
            <w:pPr>
              <w:jc w:val="center"/>
              <w:rPr>
                <w:rFonts w:ascii="Times New Roman" w:hAnsi="Times New Roman"/>
                <w:color w:val="000000"/>
                <w:lang w:val="lv-LV"/>
              </w:rPr>
            </w:pPr>
            <w:r>
              <w:rPr>
                <w:rFonts w:ascii="Times New Roman" w:hAnsi="Times New Roman"/>
                <w:color w:val="000000"/>
                <w:lang w:val="lv-LV"/>
              </w:rPr>
              <w:t>2</w:t>
            </w:r>
          </w:p>
        </w:tc>
        <w:tc>
          <w:tcPr>
            <w:tcW w:w="3828" w:type="dxa"/>
            <w:tcBorders>
              <w:top w:val="single" w:sz="4" w:space="0" w:color="auto"/>
              <w:left w:val="nil"/>
              <w:bottom w:val="single" w:sz="4" w:space="0" w:color="auto"/>
              <w:right w:val="single" w:sz="4" w:space="0" w:color="auto"/>
            </w:tcBorders>
            <w:noWrap/>
            <w:vAlign w:val="center"/>
          </w:tcPr>
          <w:p w14:paraId="22AE273D" w14:textId="1D77DDEF" w:rsidR="001A7290" w:rsidRPr="001A7290" w:rsidRDefault="001A7290" w:rsidP="001A7290">
            <w:pPr>
              <w:jc w:val="center"/>
              <w:rPr>
                <w:rFonts w:ascii="Times New Roman" w:hAnsi="Times New Roman"/>
                <w:color w:val="000000"/>
                <w:lang w:val="lv-LV"/>
              </w:rPr>
            </w:pPr>
            <w:r w:rsidRPr="001A7290">
              <w:rPr>
                <w:rFonts w:ascii="Times New Roman" w:hAnsi="Times New Roman"/>
                <w:lang w:val="lv-LV"/>
              </w:rPr>
              <w:t xml:space="preserve">Grafītogļu ieliktņi </w:t>
            </w:r>
            <w:r>
              <w:rPr>
                <w:rFonts w:ascii="Times New Roman" w:hAnsi="Times New Roman"/>
                <w:lang w:val="lv-LV"/>
              </w:rPr>
              <w:t>pus</w:t>
            </w:r>
            <w:r w:rsidRPr="001A7290">
              <w:rPr>
                <w:rFonts w:ascii="Times New Roman" w:hAnsi="Times New Roman"/>
                <w:lang w:val="lv-LV"/>
              </w:rPr>
              <w:t>pantogrāfa</w:t>
            </w:r>
            <w:r w:rsidR="00572263">
              <w:rPr>
                <w:rFonts w:ascii="Times New Roman" w:hAnsi="Times New Roman"/>
                <w:lang w:val="lv-LV"/>
              </w:rPr>
              <w:t>m</w:t>
            </w:r>
            <w:r w:rsidRPr="001A7290">
              <w:rPr>
                <w:rFonts w:ascii="Times New Roman" w:hAnsi="Times New Roman"/>
                <w:lang w:val="lv-LV"/>
              </w:rPr>
              <w:t xml:space="preserve"> SOLO-37</w:t>
            </w:r>
            <w:r>
              <w:rPr>
                <w:rFonts w:ascii="Times New Roman" w:hAnsi="Times New Roman"/>
                <w:lang w:val="lv-LV"/>
              </w:rPr>
              <w:t xml:space="preserve"> sānieliktnis ieliktnis</w:t>
            </w:r>
          </w:p>
          <w:p w14:paraId="7297E5D2" w14:textId="77777777" w:rsidR="001A7290" w:rsidRPr="001A7290" w:rsidRDefault="001A7290">
            <w:pPr>
              <w:jc w:val="center"/>
              <w:rPr>
                <w:rFonts w:ascii="Times New Roman" w:hAnsi="Times New Roman"/>
                <w:lang w:val="lv-LV"/>
              </w:rPr>
            </w:pPr>
          </w:p>
        </w:tc>
        <w:tc>
          <w:tcPr>
            <w:tcW w:w="4252" w:type="dxa"/>
            <w:tcBorders>
              <w:top w:val="single" w:sz="4" w:space="0" w:color="auto"/>
              <w:left w:val="nil"/>
              <w:bottom w:val="single" w:sz="4" w:space="0" w:color="auto"/>
              <w:right w:val="single" w:sz="4" w:space="0" w:color="auto"/>
            </w:tcBorders>
            <w:vAlign w:val="center"/>
          </w:tcPr>
          <w:p w14:paraId="48589BB4" w14:textId="77777777" w:rsidR="001A7290" w:rsidRPr="001A7290" w:rsidRDefault="001A7290">
            <w:pPr>
              <w:jc w:val="center"/>
              <w:rPr>
                <w:rFonts w:ascii="Times New Roman" w:hAnsi="Times New Roman"/>
                <w:color w:val="000000"/>
                <w:lang w:val="lv-LV"/>
              </w:rPr>
            </w:pPr>
          </w:p>
        </w:tc>
      </w:tr>
      <w:tr w:rsidR="001A7290" w:rsidRPr="001A7290" w14:paraId="5BF957E0"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tcPr>
          <w:p w14:paraId="6C8AD53A" w14:textId="07AD1EF2" w:rsidR="001A7290" w:rsidRDefault="001A7290">
            <w:pPr>
              <w:jc w:val="center"/>
              <w:rPr>
                <w:rFonts w:ascii="Times New Roman" w:hAnsi="Times New Roman"/>
                <w:color w:val="000000"/>
                <w:lang w:val="lv-LV"/>
              </w:rPr>
            </w:pPr>
            <w:r>
              <w:rPr>
                <w:rFonts w:ascii="Times New Roman" w:hAnsi="Times New Roman"/>
                <w:color w:val="000000"/>
                <w:lang w:val="lv-LV"/>
              </w:rPr>
              <w:t>3</w:t>
            </w:r>
          </w:p>
        </w:tc>
        <w:tc>
          <w:tcPr>
            <w:tcW w:w="3828" w:type="dxa"/>
            <w:tcBorders>
              <w:top w:val="single" w:sz="4" w:space="0" w:color="auto"/>
              <w:left w:val="nil"/>
              <w:bottom w:val="single" w:sz="4" w:space="0" w:color="auto"/>
              <w:right w:val="single" w:sz="4" w:space="0" w:color="auto"/>
            </w:tcBorders>
            <w:noWrap/>
            <w:vAlign w:val="center"/>
          </w:tcPr>
          <w:p w14:paraId="2522F401" w14:textId="4055D84E" w:rsidR="001A7290" w:rsidRPr="001A7290" w:rsidRDefault="001A7290" w:rsidP="001A7290">
            <w:pPr>
              <w:jc w:val="center"/>
              <w:rPr>
                <w:rFonts w:ascii="Times New Roman" w:hAnsi="Times New Roman"/>
              </w:rPr>
            </w:pPr>
            <w:r>
              <w:rPr>
                <w:rFonts w:ascii="Times New Roman" w:hAnsi="Times New Roman"/>
                <w:lang w:val="lv-LV"/>
              </w:rPr>
              <w:t xml:space="preserve">Tastatūras bloks </w:t>
            </w:r>
            <w:r>
              <w:rPr>
                <w:rFonts w:ascii="Times New Roman" w:hAnsi="Times New Roman"/>
              </w:rPr>
              <w:t>БКЛ-6</w:t>
            </w:r>
          </w:p>
        </w:tc>
        <w:tc>
          <w:tcPr>
            <w:tcW w:w="4252" w:type="dxa"/>
            <w:tcBorders>
              <w:top w:val="single" w:sz="4" w:space="0" w:color="auto"/>
              <w:left w:val="nil"/>
              <w:bottom w:val="single" w:sz="4" w:space="0" w:color="auto"/>
              <w:right w:val="single" w:sz="4" w:space="0" w:color="auto"/>
            </w:tcBorders>
            <w:vAlign w:val="center"/>
          </w:tcPr>
          <w:p w14:paraId="48F78D6D" w14:textId="77777777" w:rsidR="001A7290" w:rsidRPr="001A7290" w:rsidRDefault="001A7290">
            <w:pPr>
              <w:jc w:val="center"/>
              <w:rPr>
                <w:rFonts w:ascii="Times New Roman" w:hAnsi="Times New Roman"/>
                <w:color w:val="000000"/>
                <w:lang w:val="lv-LV"/>
              </w:rPr>
            </w:pPr>
          </w:p>
        </w:tc>
      </w:tr>
      <w:tr w:rsidR="001A7290" w:rsidRPr="001A7290" w14:paraId="219ECB16"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tcPr>
          <w:p w14:paraId="4987E99D" w14:textId="63E1C7AF" w:rsidR="001A7290" w:rsidRPr="001A7290" w:rsidRDefault="001A7290">
            <w:pPr>
              <w:jc w:val="center"/>
              <w:rPr>
                <w:rFonts w:ascii="Times New Roman" w:hAnsi="Times New Roman"/>
                <w:color w:val="000000"/>
              </w:rPr>
            </w:pPr>
            <w:r>
              <w:rPr>
                <w:rFonts w:ascii="Times New Roman" w:hAnsi="Times New Roman"/>
                <w:color w:val="000000"/>
              </w:rPr>
              <w:t>4</w:t>
            </w:r>
          </w:p>
        </w:tc>
        <w:tc>
          <w:tcPr>
            <w:tcW w:w="3828" w:type="dxa"/>
            <w:tcBorders>
              <w:top w:val="single" w:sz="4" w:space="0" w:color="auto"/>
              <w:left w:val="nil"/>
              <w:bottom w:val="single" w:sz="4" w:space="0" w:color="auto"/>
              <w:right w:val="single" w:sz="4" w:space="0" w:color="auto"/>
            </w:tcBorders>
            <w:noWrap/>
            <w:vAlign w:val="center"/>
          </w:tcPr>
          <w:p w14:paraId="7E19FF94" w14:textId="1C01C2D1" w:rsidR="001A7290" w:rsidRPr="001A7290" w:rsidRDefault="001A7290" w:rsidP="001A7290">
            <w:pPr>
              <w:jc w:val="center"/>
              <w:rPr>
                <w:rFonts w:ascii="Times New Roman" w:hAnsi="Times New Roman"/>
                <w:lang w:val="lv-LV"/>
              </w:rPr>
            </w:pPr>
            <w:r>
              <w:rPr>
                <w:rFonts w:ascii="Times New Roman" w:hAnsi="Times New Roman"/>
                <w:lang w:val="lv-LV"/>
              </w:rPr>
              <w:t>Vadītāja kontrollers KB-4</w:t>
            </w:r>
          </w:p>
        </w:tc>
        <w:tc>
          <w:tcPr>
            <w:tcW w:w="4252" w:type="dxa"/>
            <w:tcBorders>
              <w:top w:val="single" w:sz="4" w:space="0" w:color="auto"/>
              <w:left w:val="nil"/>
              <w:bottom w:val="single" w:sz="4" w:space="0" w:color="auto"/>
              <w:right w:val="single" w:sz="4" w:space="0" w:color="auto"/>
            </w:tcBorders>
            <w:vAlign w:val="center"/>
          </w:tcPr>
          <w:p w14:paraId="466EBEE9" w14:textId="77777777" w:rsidR="001A7290" w:rsidRPr="001A7290" w:rsidRDefault="001A7290">
            <w:pPr>
              <w:jc w:val="center"/>
              <w:rPr>
                <w:rFonts w:ascii="Times New Roman" w:hAnsi="Times New Roman"/>
                <w:color w:val="000000"/>
                <w:lang w:val="lv-LV"/>
              </w:rPr>
            </w:pPr>
          </w:p>
        </w:tc>
      </w:tr>
      <w:tr w:rsidR="00BD1A01" w:rsidRPr="001A7290" w14:paraId="52CFCBE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tcPr>
          <w:p w14:paraId="1DB0DF5E" w14:textId="77777777" w:rsidR="00BD1A01" w:rsidRDefault="00BD1A01">
            <w:pPr>
              <w:jc w:val="center"/>
              <w:rPr>
                <w:rFonts w:ascii="Times New Roman" w:hAnsi="Times New Roman"/>
                <w:color w:val="000000"/>
              </w:rPr>
            </w:pPr>
          </w:p>
        </w:tc>
        <w:tc>
          <w:tcPr>
            <w:tcW w:w="3828" w:type="dxa"/>
            <w:tcBorders>
              <w:top w:val="single" w:sz="4" w:space="0" w:color="auto"/>
              <w:left w:val="nil"/>
              <w:bottom w:val="single" w:sz="4" w:space="0" w:color="auto"/>
              <w:right w:val="single" w:sz="4" w:space="0" w:color="auto"/>
            </w:tcBorders>
            <w:noWrap/>
            <w:vAlign w:val="center"/>
          </w:tcPr>
          <w:p w14:paraId="2575E86D" w14:textId="56581C35" w:rsidR="00BD1A01" w:rsidRPr="00BD1A01" w:rsidRDefault="00BD1A01" w:rsidP="001A7290">
            <w:pPr>
              <w:jc w:val="center"/>
              <w:rPr>
                <w:rFonts w:ascii="Times New Roman" w:hAnsi="Times New Roman"/>
                <w:b/>
                <w:bCs/>
                <w:lang w:val="lv-LV"/>
              </w:rPr>
            </w:pPr>
            <w:r>
              <w:rPr>
                <w:rFonts w:ascii="Times New Roman" w:hAnsi="Times New Roman"/>
                <w:b/>
                <w:bCs/>
                <w:lang w:val="lv-LV"/>
              </w:rPr>
              <w:t>KOPĒJĀ PIEDĀVĀJUMA CENA:</w:t>
            </w:r>
          </w:p>
        </w:tc>
        <w:tc>
          <w:tcPr>
            <w:tcW w:w="4252" w:type="dxa"/>
            <w:tcBorders>
              <w:top w:val="single" w:sz="4" w:space="0" w:color="auto"/>
              <w:left w:val="nil"/>
              <w:bottom w:val="single" w:sz="4" w:space="0" w:color="auto"/>
              <w:right w:val="single" w:sz="4" w:space="0" w:color="auto"/>
            </w:tcBorders>
            <w:vAlign w:val="center"/>
          </w:tcPr>
          <w:p w14:paraId="376257D1" w14:textId="77777777" w:rsidR="00BD1A01" w:rsidRPr="001A7290" w:rsidRDefault="00BD1A01">
            <w:pPr>
              <w:jc w:val="center"/>
              <w:rPr>
                <w:rFonts w:ascii="Times New Roman" w:hAnsi="Times New Roman"/>
                <w:color w:val="000000"/>
                <w:lang w:val="lv-LV"/>
              </w:rPr>
            </w:pPr>
          </w:p>
        </w:tc>
      </w:tr>
      <w:tr w:rsidR="00DC2D61" w:rsidRPr="000424FC"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A8244B" w:rsidRDefault="00DC2D61">
            <w:pPr>
              <w:jc w:val="center"/>
              <w:rPr>
                <w:rFonts w:ascii="Times New Roman" w:hAnsi="Times New Roman"/>
              </w:rPr>
            </w:pPr>
            <w:r w:rsidRPr="00A8244B">
              <w:rPr>
                <w:rFonts w:ascii="Times New Roman" w:hAnsi="Times New Roman"/>
              </w:rPr>
              <w:t>Apmaksas noteikumi</w:t>
            </w:r>
          </w:p>
        </w:tc>
        <w:tc>
          <w:tcPr>
            <w:tcW w:w="4252" w:type="dxa"/>
            <w:tcBorders>
              <w:top w:val="single" w:sz="4" w:space="0" w:color="auto"/>
              <w:left w:val="nil"/>
              <w:bottom w:val="single" w:sz="4" w:space="0" w:color="auto"/>
              <w:right w:val="single" w:sz="4" w:space="0" w:color="auto"/>
            </w:tcBorders>
            <w:vAlign w:val="center"/>
            <w:hideMark/>
          </w:tcPr>
          <w:p w14:paraId="05BB1ABC" w14:textId="32E34201" w:rsidR="00DC2D61" w:rsidRPr="00A8244B" w:rsidRDefault="00DC2D61">
            <w:pPr>
              <w:tabs>
                <w:tab w:val="left" w:pos="142"/>
              </w:tabs>
              <w:ind w:left="-142"/>
              <w:jc w:val="center"/>
              <w:rPr>
                <w:rFonts w:ascii="Times New Roman" w:hAnsi="Times New Roman"/>
                <w:lang w:val="lv-LV"/>
              </w:rPr>
            </w:pPr>
            <w:r w:rsidRPr="001A7290">
              <w:rPr>
                <w:rFonts w:ascii="Times New Roman" w:hAnsi="Times New Roman"/>
                <w:lang w:val="en-GB"/>
              </w:rPr>
              <w:t xml:space="preserve"> 15 </w:t>
            </w:r>
            <w:r w:rsidRPr="00A8244B">
              <w:rPr>
                <w:rFonts w:ascii="Times New Roman" w:hAnsi="Times New Roman"/>
                <w:lang w:val="en-GB"/>
              </w:rPr>
              <w:t>kalend</w:t>
            </w:r>
            <w:r w:rsidRPr="001A7290">
              <w:rPr>
                <w:rFonts w:ascii="Times New Roman" w:hAnsi="Times New Roman"/>
                <w:lang w:val="en-GB"/>
              </w:rPr>
              <w:t>ā</w:t>
            </w:r>
            <w:r w:rsidRPr="00A8244B">
              <w:rPr>
                <w:rFonts w:ascii="Times New Roman" w:hAnsi="Times New Roman"/>
                <w:lang w:val="en-GB"/>
              </w:rPr>
              <w:t>ras</w:t>
            </w:r>
            <w:r w:rsidRPr="001A7290">
              <w:rPr>
                <w:rFonts w:ascii="Times New Roman" w:hAnsi="Times New Roman"/>
                <w:lang w:val="en-GB"/>
              </w:rPr>
              <w:t xml:space="preserve"> </w:t>
            </w:r>
            <w:r w:rsidRPr="00A8244B">
              <w:rPr>
                <w:rFonts w:ascii="Times New Roman" w:hAnsi="Times New Roman"/>
                <w:lang w:val="en-GB"/>
              </w:rPr>
              <w:t>dienas</w:t>
            </w:r>
            <w:r w:rsidRPr="001A7290">
              <w:rPr>
                <w:rFonts w:ascii="Times New Roman" w:hAnsi="Times New Roman"/>
                <w:lang w:val="en-GB"/>
              </w:rPr>
              <w:t xml:space="preserve"> </w:t>
            </w:r>
            <w:r w:rsidRPr="00A8244B">
              <w:rPr>
                <w:rFonts w:ascii="Times New Roman" w:hAnsi="Times New Roman"/>
                <w:lang w:val="en-GB"/>
              </w:rPr>
              <w:t>no</w:t>
            </w:r>
            <w:r w:rsidRPr="001A7290">
              <w:rPr>
                <w:rFonts w:ascii="Times New Roman" w:hAnsi="Times New Roman"/>
                <w:lang w:val="en-GB"/>
              </w:rPr>
              <w:t xml:space="preserve"> </w:t>
            </w:r>
            <w:r w:rsidR="001A7290">
              <w:rPr>
                <w:rFonts w:ascii="Times New Roman" w:hAnsi="Times New Roman"/>
                <w:lang w:val="lv-LV"/>
              </w:rPr>
              <w:t>rezerves daļu saņemšanas un</w:t>
            </w:r>
            <w:r w:rsidR="00470F8E" w:rsidRPr="001A7290">
              <w:rPr>
                <w:rFonts w:ascii="Times New Roman" w:hAnsi="Times New Roman"/>
                <w:lang w:val="en-GB"/>
              </w:rPr>
              <w:t xml:space="preserve"> </w:t>
            </w:r>
            <w:r w:rsidR="00470F8E" w:rsidRPr="00A8244B">
              <w:rPr>
                <w:rFonts w:ascii="Times New Roman" w:hAnsi="Times New Roman"/>
                <w:lang w:val="en-GB"/>
              </w:rPr>
              <w:t>attiec</w:t>
            </w:r>
            <w:r w:rsidR="00470F8E" w:rsidRPr="001A7290">
              <w:rPr>
                <w:rFonts w:ascii="Times New Roman" w:hAnsi="Times New Roman"/>
                <w:lang w:val="en-GB"/>
              </w:rPr>
              <w:t>ī</w:t>
            </w:r>
            <w:r w:rsidR="00470F8E" w:rsidRPr="00A8244B">
              <w:rPr>
                <w:rFonts w:ascii="Times New Roman" w:hAnsi="Times New Roman"/>
                <w:lang w:val="en-GB"/>
              </w:rPr>
              <w:t>g</w:t>
            </w:r>
            <w:r w:rsidR="00470F8E" w:rsidRPr="001A7290">
              <w:rPr>
                <w:rFonts w:ascii="Times New Roman" w:hAnsi="Times New Roman"/>
                <w:lang w:val="en-GB"/>
              </w:rPr>
              <w:t>ā</w:t>
            </w:r>
            <w:r w:rsidR="00470F8E" w:rsidRPr="00A8244B">
              <w:rPr>
                <w:rFonts w:ascii="Times New Roman" w:hAnsi="Times New Roman"/>
                <w:lang w:val="lv-LV"/>
              </w:rPr>
              <w:t>s pavadzīmes abpusējas parakstīšanas brīža</w:t>
            </w:r>
          </w:p>
        </w:tc>
      </w:tr>
    </w:tbl>
    <w:p w14:paraId="4EE9B2D4" w14:textId="0EE9C89E" w:rsidR="00DC2D61" w:rsidRPr="00A8244B" w:rsidRDefault="00DC2D61" w:rsidP="00DC2D61">
      <w:pPr>
        <w:pStyle w:val="BodyText"/>
        <w:rPr>
          <w:rFonts w:ascii="Times New Roman" w:hAnsi="Times New Roman"/>
          <w:lang w:val="lv-LV"/>
        </w:rPr>
      </w:pPr>
      <w:r w:rsidRPr="00A8244B">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2391239B" w:rsidR="00DC2D61" w:rsidRPr="00A8244B" w:rsidRDefault="00DC2D61" w:rsidP="00A8244B">
      <w:pPr>
        <w:rPr>
          <w:rFonts w:ascii="Times New Roman" w:hAnsi="Times New Roman"/>
          <w:lang w:val="lv-LV"/>
        </w:rPr>
      </w:pPr>
      <w:r w:rsidRPr="00A8244B">
        <w:rPr>
          <w:rFonts w:ascii="Times New Roman" w:hAnsi="Times New Roman"/>
          <w:lang w:val="lv-LV"/>
        </w:rPr>
        <w:t>Ar savu parakstu apliecinām, ka uzņēmumam nav nodokļu parādu</w:t>
      </w:r>
      <w:r w:rsidR="005F5304" w:rsidRPr="00A8244B">
        <w:rPr>
          <w:rFonts w:ascii="Times New Roman" w:hAnsi="Times New Roman"/>
          <w:lang w:val="lv-LV"/>
        </w:rPr>
        <w:t>, kā arī nav uzsākts uzņēmuma maksātnespējas process/likvidācija/nav apturēta darbība</w:t>
      </w:r>
      <w:r w:rsidRPr="00A8244B">
        <w:rPr>
          <w:rFonts w:ascii="Times New Roman" w:hAnsi="Times New Roman"/>
          <w:lang w:val="lv-LV"/>
        </w:rPr>
        <w:t>.</w:t>
      </w:r>
      <w:r w:rsidR="00BD1A01">
        <w:rPr>
          <w:rFonts w:ascii="Times New Roman" w:hAnsi="Times New Roman"/>
          <w:lang w:val="lv-LV"/>
        </w:rPr>
        <w:t xml:space="preserve"> </w:t>
      </w:r>
      <w:r w:rsidRPr="00A8244B">
        <w:rPr>
          <w:rFonts w:ascii="Times New Roman" w:hAnsi="Times New Roman"/>
          <w:lang w:val="lv-LV"/>
        </w:rPr>
        <w:t>Finanšu piedāvājumu paraksta persona, kura likumiski pārstāv Pretendentu, vai ir pilnvarota pārstāvēt Pretendentu</w:t>
      </w:r>
      <w:r w:rsidR="00BD1A01">
        <w:rPr>
          <w:rFonts w:ascii="Times New Roman" w:hAnsi="Times New Roman"/>
          <w:lang w:val="lv-LV"/>
        </w:rPr>
        <w:t xml:space="preserve"> </w:t>
      </w:r>
      <w:r w:rsidRPr="00A8244B">
        <w:rPr>
          <w:rFonts w:ascii="Times New Roman" w:hAnsi="Times New Roman"/>
          <w:lang w:val="lv-LV"/>
        </w:rPr>
        <w:t>(Pielikumā Pilnvara) šajā</w:t>
      </w:r>
      <w:r w:rsidR="00BD1A01">
        <w:rPr>
          <w:rFonts w:ascii="Times New Roman" w:hAnsi="Times New Roman"/>
          <w:lang w:val="lv-LV"/>
        </w:rPr>
        <w:t xml:space="preserve"> </w:t>
      </w:r>
      <w:r w:rsidRPr="00A8244B">
        <w:rPr>
          <w:rFonts w:ascii="Times New Roman" w:hAnsi="Times New Roman"/>
          <w:lang w:val="lv-LV"/>
        </w:rPr>
        <w:t>iepirkum</w:t>
      </w:r>
      <w:r w:rsidR="00BD1A01">
        <w:rPr>
          <w:rFonts w:ascii="Times New Roman" w:hAnsi="Times New Roman"/>
          <w:lang w:val="lv-LV"/>
        </w:rPr>
        <w:t xml:space="preserve">a </w:t>
      </w:r>
      <w:r w:rsidRPr="00A8244B">
        <w:rPr>
          <w:rFonts w:ascii="Times New Roman" w:hAnsi="Times New Roman"/>
          <w:lang w:val="lv-LV"/>
        </w:rPr>
        <w:t>procedūrā</w:t>
      </w:r>
      <w:r w:rsidR="00A8244B">
        <w:rPr>
          <w:rFonts w:ascii="Times New Roman" w:hAnsi="Times New Roman"/>
          <w:lang w:val="lv-LV"/>
        </w:rPr>
        <w:t>.</w:t>
      </w:r>
    </w:p>
    <w:tbl>
      <w:tblPr>
        <w:tblW w:w="0" w:type="auto"/>
        <w:jc w:val="center"/>
        <w:tblLook w:val="01E0" w:firstRow="1" w:lastRow="1" w:firstColumn="1" w:lastColumn="1" w:noHBand="0" w:noVBand="0"/>
      </w:tblPr>
      <w:tblGrid>
        <w:gridCol w:w="3111"/>
        <w:gridCol w:w="1993"/>
        <w:gridCol w:w="3202"/>
      </w:tblGrid>
      <w:tr w:rsidR="00DC2D61" w:rsidRPr="000424FC"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A8244B" w:rsidRDefault="00DC2D61">
            <w:pPr>
              <w:pStyle w:val="Header"/>
              <w:jc w:val="both"/>
              <w:rPr>
                <w:sz w:val="22"/>
                <w:szCs w:val="22"/>
              </w:rPr>
            </w:pPr>
          </w:p>
        </w:tc>
        <w:tc>
          <w:tcPr>
            <w:tcW w:w="2012" w:type="dxa"/>
            <w:hideMark/>
          </w:tcPr>
          <w:p w14:paraId="2B051DC1"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nil"/>
              <w:left w:val="nil"/>
              <w:bottom w:val="single" w:sz="4" w:space="0" w:color="auto"/>
              <w:right w:val="nil"/>
            </w:tcBorders>
          </w:tcPr>
          <w:p w14:paraId="7E533B9E" w14:textId="77777777" w:rsidR="00DC2D61" w:rsidRPr="00A8244B" w:rsidRDefault="00DC2D61">
            <w:pPr>
              <w:pStyle w:val="Header"/>
              <w:jc w:val="both"/>
              <w:rPr>
                <w:sz w:val="22"/>
                <w:szCs w:val="22"/>
              </w:rPr>
            </w:pPr>
          </w:p>
        </w:tc>
      </w:tr>
      <w:tr w:rsidR="00DC2D61" w:rsidRPr="00A8244B"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A8244B" w:rsidRDefault="00DC2D61">
            <w:pPr>
              <w:pStyle w:val="Header"/>
              <w:jc w:val="both"/>
              <w:rPr>
                <w:sz w:val="22"/>
                <w:szCs w:val="22"/>
              </w:rPr>
            </w:pPr>
            <w:r w:rsidRPr="00A8244B">
              <w:rPr>
                <w:sz w:val="22"/>
                <w:szCs w:val="22"/>
              </w:rPr>
              <w:t>(vieta)</w:t>
            </w:r>
          </w:p>
        </w:tc>
        <w:tc>
          <w:tcPr>
            <w:tcW w:w="2012" w:type="dxa"/>
            <w:hideMark/>
          </w:tcPr>
          <w:p w14:paraId="13AF920E"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A8244B" w:rsidRDefault="00DC2D61">
            <w:pPr>
              <w:pStyle w:val="Header"/>
              <w:jc w:val="both"/>
              <w:rPr>
                <w:sz w:val="22"/>
                <w:szCs w:val="22"/>
              </w:rPr>
            </w:pPr>
            <w:r w:rsidRPr="00A8244B">
              <w:rPr>
                <w:sz w:val="22"/>
                <w:szCs w:val="22"/>
              </w:rPr>
              <w:t>(datums)</w:t>
            </w:r>
          </w:p>
        </w:tc>
      </w:tr>
    </w:tbl>
    <w:p w14:paraId="1BF6563A" w14:textId="77777777" w:rsidR="00DC2D61" w:rsidRPr="00A8244B"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A8244B" w14:paraId="0BE09555" w14:textId="77777777" w:rsidTr="00DC2D61">
        <w:trPr>
          <w:jc w:val="center"/>
        </w:trPr>
        <w:tc>
          <w:tcPr>
            <w:tcW w:w="1577" w:type="dxa"/>
            <w:hideMark/>
          </w:tcPr>
          <w:p w14:paraId="5456AD43" w14:textId="77777777" w:rsidR="00DC2D61" w:rsidRPr="00A8244B" w:rsidRDefault="00DC2D61">
            <w:pPr>
              <w:pStyle w:val="Header"/>
              <w:jc w:val="both"/>
              <w:rPr>
                <w:sz w:val="22"/>
                <w:szCs w:val="22"/>
              </w:rPr>
            </w:pPr>
            <w:r w:rsidRPr="00A8244B">
              <w:rPr>
                <w:sz w:val="22"/>
                <w:szCs w:val="22"/>
              </w:rPr>
              <w:t>Pretendents:</w:t>
            </w:r>
          </w:p>
        </w:tc>
        <w:tc>
          <w:tcPr>
            <w:tcW w:w="5764" w:type="dxa"/>
            <w:tcBorders>
              <w:top w:val="nil"/>
              <w:left w:val="nil"/>
              <w:bottom w:val="single" w:sz="4" w:space="0" w:color="auto"/>
              <w:right w:val="nil"/>
            </w:tcBorders>
          </w:tcPr>
          <w:p w14:paraId="1C41B40A" w14:textId="77777777" w:rsidR="00DC2D61" w:rsidRPr="00A8244B" w:rsidRDefault="00DC2D61">
            <w:pPr>
              <w:pStyle w:val="Header"/>
              <w:jc w:val="both"/>
              <w:rPr>
                <w:sz w:val="22"/>
                <w:szCs w:val="22"/>
              </w:rPr>
            </w:pPr>
          </w:p>
        </w:tc>
        <w:tc>
          <w:tcPr>
            <w:tcW w:w="2489" w:type="dxa"/>
            <w:hideMark/>
          </w:tcPr>
          <w:p w14:paraId="1FA4AF2A" w14:textId="77777777" w:rsidR="00DC2D61" w:rsidRPr="00A8244B" w:rsidRDefault="00DC2D61">
            <w:pPr>
              <w:pStyle w:val="Header"/>
              <w:jc w:val="both"/>
              <w:rPr>
                <w:sz w:val="22"/>
                <w:szCs w:val="22"/>
              </w:rPr>
            </w:pPr>
            <w:r w:rsidRPr="00A8244B">
              <w:rPr>
                <w:sz w:val="22"/>
                <w:szCs w:val="22"/>
              </w:rPr>
              <w:t xml:space="preserve">                </w:t>
            </w:r>
          </w:p>
        </w:tc>
      </w:tr>
      <w:tr w:rsidR="00DC2D61" w:rsidRPr="00A8244B" w14:paraId="20F64EE5" w14:textId="77777777" w:rsidTr="00DC2D61">
        <w:trPr>
          <w:jc w:val="center"/>
        </w:trPr>
        <w:tc>
          <w:tcPr>
            <w:tcW w:w="1577" w:type="dxa"/>
            <w:vAlign w:val="center"/>
          </w:tcPr>
          <w:p w14:paraId="41CDA4C3" w14:textId="77777777" w:rsidR="00DC2D61" w:rsidRPr="00A8244B"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A8244B" w:rsidRDefault="00DC2D61">
            <w:pPr>
              <w:jc w:val="both"/>
              <w:rPr>
                <w:rFonts w:ascii="Times New Roman" w:hAnsi="Times New Roman"/>
              </w:rPr>
            </w:pPr>
            <w:r w:rsidRPr="00A8244B">
              <w:rPr>
                <w:rFonts w:ascii="Times New Roman" w:hAnsi="Times New Roman"/>
              </w:rPr>
              <w:t>(amats, paraksts, v.uzvārds)</w:t>
            </w:r>
          </w:p>
        </w:tc>
        <w:tc>
          <w:tcPr>
            <w:tcW w:w="2489" w:type="dxa"/>
            <w:vAlign w:val="center"/>
          </w:tcPr>
          <w:p w14:paraId="0FADFE02" w14:textId="77777777" w:rsidR="00DC2D61" w:rsidRPr="00A8244B" w:rsidRDefault="00DC2D61">
            <w:pPr>
              <w:pStyle w:val="Header"/>
              <w:jc w:val="both"/>
              <w:rPr>
                <w:sz w:val="22"/>
                <w:szCs w:val="22"/>
              </w:rPr>
            </w:pPr>
          </w:p>
        </w:tc>
      </w:tr>
      <w:tr w:rsidR="00DC2D61" w:rsidRPr="00A8244B" w14:paraId="610421F4" w14:textId="77777777" w:rsidTr="00A8244B">
        <w:trPr>
          <w:trHeight w:val="142"/>
          <w:jc w:val="center"/>
        </w:trPr>
        <w:tc>
          <w:tcPr>
            <w:tcW w:w="1577" w:type="dxa"/>
            <w:vAlign w:val="center"/>
            <w:hideMark/>
          </w:tcPr>
          <w:p w14:paraId="243D7B90" w14:textId="77777777" w:rsidR="00DC2D61" w:rsidRPr="00A8244B" w:rsidRDefault="00DC2D61">
            <w:pPr>
              <w:pStyle w:val="Header"/>
              <w:jc w:val="both"/>
              <w:rPr>
                <w:sz w:val="22"/>
                <w:szCs w:val="22"/>
              </w:rPr>
            </w:pPr>
            <w:r w:rsidRPr="00A8244B">
              <w:rPr>
                <w:sz w:val="22"/>
                <w:szCs w:val="22"/>
              </w:rPr>
              <w:t>z.v.</w:t>
            </w:r>
          </w:p>
        </w:tc>
        <w:tc>
          <w:tcPr>
            <w:tcW w:w="5764" w:type="dxa"/>
          </w:tcPr>
          <w:p w14:paraId="65BA0B04" w14:textId="77777777" w:rsidR="00DC2D61" w:rsidRPr="00A8244B" w:rsidRDefault="00DC2D61">
            <w:pPr>
              <w:pStyle w:val="Header"/>
              <w:jc w:val="both"/>
              <w:rPr>
                <w:sz w:val="22"/>
                <w:szCs w:val="22"/>
              </w:rPr>
            </w:pPr>
          </w:p>
        </w:tc>
        <w:tc>
          <w:tcPr>
            <w:tcW w:w="2489" w:type="dxa"/>
            <w:vAlign w:val="center"/>
          </w:tcPr>
          <w:p w14:paraId="2D459223" w14:textId="77777777" w:rsidR="00DC2D61" w:rsidRPr="00A8244B" w:rsidRDefault="00DC2D61">
            <w:pPr>
              <w:pStyle w:val="Header"/>
              <w:jc w:val="both"/>
              <w:rPr>
                <w:sz w:val="22"/>
                <w:szCs w:val="22"/>
              </w:rPr>
            </w:pPr>
          </w:p>
        </w:tc>
      </w:tr>
    </w:tbl>
    <w:p w14:paraId="3257CB8C" w14:textId="77777777" w:rsidR="00DC2D61" w:rsidRPr="00A8244B" w:rsidRDefault="00DC2D61" w:rsidP="00DC2D61">
      <w:pPr>
        <w:jc w:val="both"/>
        <w:rPr>
          <w:rFonts w:ascii="Times New Roman" w:hAnsi="Times New Roman"/>
          <w:b/>
        </w:rPr>
      </w:pPr>
    </w:p>
    <w:p w14:paraId="6D288D1A" w14:textId="77777777" w:rsidR="00DC2D61" w:rsidRPr="00A8244B" w:rsidRDefault="00DC2D61" w:rsidP="00DC2D61">
      <w:pPr>
        <w:shd w:val="clear" w:color="auto" w:fill="FFFFFF"/>
        <w:jc w:val="center"/>
        <w:rPr>
          <w:rFonts w:ascii="Times New Roman" w:hAnsi="Times New Roman"/>
          <w:b/>
          <w:bCs/>
          <w:lang w:eastAsia="ar-SA"/>
        </w:rPr>
      </w:pPr>
      <w:r w:rsidRPr="00A8244B">
        <w:rPr>
          <w:rFonts w:ascii="Times New Roman" w:hAnsi="Times New Roman"/>
          <w:b/>
          <w:bCs/>
        </w:rPr>
        <w:lastRenderedPageBreak/>
        <w:t>LĪGUMA PROJEKTS</w:t>
      </w:r>
    </w:p>
    <w:p w14:paraId="47BA1714" w14:textId="77777777" w:rsidR="00DC2D61" w:rsidRPr="00A8244B" w:rsidRDefault="00DC2D61" w:rsidP="00DC2D61">
      <w:pPr>
        <w:shd w:val="clear" w:color="auto" w:fill="FFFFFF"/>
        <w:rPr>
          <w:rFonts w:ascii="Times New Roman" w:hAnsi="Times New Roman"/>
          <w:color w:val="000000"/>
        </w:rPr>
      </w:pPr>
    </w:p>
    <w:p w14:paraId="49144530" w14:textId="67DFD437" w:rsidR="00DC2D61" w:rsidRPr="00A8244B" w:rsidRDefault="00DC2D61" w:rsidP="00DC2D61">
      <w:pPr>
        <w:shd w:val="clear" w:color="auto" w:fill="FFFFFF"/>
        <w:rPr>
          <w:rFonts w:ascii="Times New Roman" w:hAnsi="Times New Roman"/>
          <w:color w:val="000000"/>
          <w:lang w:val="lv-LV"/>
        </w:rPr>
      </w:pPr>
      <w:r w:rsidRPr="00A8244B">
        <w:rPr>
          <w:rFonts w:ascii="Times New Roman" w:hAnsi="Times New Roman"/>
          <w:color w:val="000000"/>
        </w:rPr>
        <w:t>Daugavpilī</w:t>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t xml:space="preserve">                                         </w:t>
      </w:r>
      <w:r w:rsidR="005F5304" w:rsidRPr="00A8244B">
        <w:rPr>
          <w:rFonts w:ascii="Times New Roman" w:hAnsi="Times New Roman"/>
          <w:color w:val="000000"/>
          <w:lang w:val="lv-LV"/>
        </w:rPr>
        <w:t xml:space="preserve">        2020.gada ___.______</w:t>
      </w:r>
    </w:p>
    <w:p w14:paraId="29AF23FF" w14:textId="77777777" w:rsidR="00DC2D61" w:rsidRPr="00A8244B" w:rsidRDefault="00DC2D61" w:rsidP="00DC2D61">
      <w:pPr>
        <w:shd w:val="clear" w:color="auto" w:fill="FFFFFF"/>
        <w:rPr>
          <w:rFonts w:ascii="Times New Roman" w:hAnsi="Times New Roman"/>
          <w:color w:val="000000"/>
        </w:rPr>
      </w:pPr>
    </w:p>
    <w:p w14:paraId="3F04B425" w14:textId="2E836BA2" w:rsidR="00DC2D61" w:rsidRPr="00A8244B" w:rsidRDefault="00DC2D61" w:rsidP="00DC2D61">
      <w:pPr>
        <w:autoSpaceDE w:val="0"/>
        <w:adjustRightInd w:val="0"/>
        <w:jc w:val="both"/>
        <w:rPr>
          <w:rFonts w:ascii="Times New Roman" w:hAnsi="Times New Roman"/>
          <w:color w:val="000000"/>
        </w:rPr>
      </w:pPr>
      <w:r w:rsidRPr="00A8244B">
        <w:rPr>
          <w:rFonts w:ascii="Times New Roman" w:hAnsi="Times New Roman"/>
          <w:b/>
          <w:iCs/>
          <w:color w:val="000000"/>
        </w:rPr>
        <w:t>AS ,,Daugavpils satiksme”</w:t>
      </w:r>
      <w:r w:rsidRPr="00A8244B">
        <w:rPr>
          <w:rFonts w:ascii="Times New Roman" w:hAnsi="Times New Roman"/>
          <w:i/>
          <w:iCs/>
          <w:color w:val="000000"/>
        </w:rPr>
        <w:t xml:space="preserve">, </w:t>
      </w:r>
      <w:r w:rsidRPr="00A8244B">
        <w:rPr>
          <w:rFonts w:ascii="Times New Roman" w:hAnsi="Times New Roman"/>
          <w:iCs/>
          <w:color w:val="000000"/>
        </w:rPr>
        <w:t>reģistrācijas Nr.</w:t>
      </w:r>
      <w:r w:rsidRPr="00A8244B">
        <w:rPr>
          <w:rFonts w:ascii="Times New Roman" w:hAnsi="Times New Roman"/>
        </w:rPr>
        <w:t>41503002269, juridiskā adrese 18.Novembra ielā 183, Daugavpilī</w:t>
      </w:r>
      <w:r w:rsidRPr="00A8244B">
        <w:rPr>
          <w:rFonts w:ascii="Times New Roman" w:hAnsi="Times New Roman"/>
          <w:iCs/>
          <w:color w:val="000000"/>
        </w:rPr>
        <w:t xml:space="preserve">, </w:t>
      </w:r>
      <w:r w:rsidRPr="00A8244B">
        <w:rPr>
          <w:rFonts w:ascii="Times New Roman" w:hAnsi="Times New Roman"/>
          <w:color w:val="000000"/>
        </w:rPr>
        <w:t xml:space="preserve"> </w:t>
      </w:r>
      <w:r w:rsidR="005F5304" w:rsidRPr="00A8244B">
        <w:rPr>
          <w:rFonts w:ascii="Times New Roman" w:hAnsi="Times New Roman"/>
          <w:noProof/>
        </w:rPr>
        <w:t>turpmāk – PIRCĒJS,</w:t>
      </w:r>
      <w:r w:rsidR="005F5304" w:rsidRPr="00A8244B">
        <w:rPr>
          <w:rFonts w:ascii="Times New Roman" w:hAnsi="Times New Roman"/>
          <w:noProof/>
          <w:lang w:val="lv-LV"/>
        </w:rPr>
        <w:t xml:space="preserve"> </w:t>
      </w:r>
      <w:r w:rsidRPr="00A8244B">
        <w:rPr>
          <w:rFonts w:ascii="Times New Roman" w:hAnsi="Times New Roman"/>
          <w:color w:val="000000"/>
        </w:rPr>
        <w:t>tās valdes locekļa ____________________ personā,  kur</w:t>
      </w:r>
      <w:r w:rsidR="005F5304" w:rsidRPr="00A8244B">
        <w:rPr>
          <w:rFonts w:ascii="Times New Roman" w:hAnsi="Times New Roman"/>
          <w:color w:val="000000"/>
          <w:lang w:val="lv-LV"/>
        </w:rPr>
        <w:t>š</w:t>
      </w:r>
      <w:r w:rsidRPr="00A8244B">
        <w:rPr>
          <w:rFonts w:ascii="Times New Roman" w:hAnsi="Times New Roman"/>
          <w:color w:val="000000"/>
        </w:rPr>
        <w:t xml:space="preserve"> rīkojas saskaņā ar Statūtiem, no vienas puses </w:t>
      </w:r>
      <w:r w:rsidRPr="00A8244B">
        <w:rPr>
          <w:rFonts w:ascii="Times New Roman" w:hAnsi="Times New Roman"/>
          <w:noProof/>
        </w:rPr>
        <w:t>un,</w:t>
      </w:r>
    </w:p>
    <w:p w14:paraId="6AE985DF" w14:textId="607BABFE" w:rsidR="00DC2D61" w:rsidRPr="00A8244B" w:rsidRDefault="00DC2D61" w:rsidP="005F5304">
      <w:pPr>
        <w:jc w:val="both"/>
        <w:rPr>
          <w:rFonts w:ascii="Times New Roman" w:hAnsi="Times New Roman"/>
        </w:rPr>
      </w:pPr>
      <w:r w:rsidRPr="00A8244B">
        <w:rPr>
          <w:rFonts w:ascii="Times New Roman" w:hAnsi="Times New Roman"/>
        </w:rPr>
        <w:t>______________________</w:t>
      </w:r>
      <w:r w:rsidRPr="00A8244B">
        <w:rPr>
          <w:rFonts w:ascii="Times New Roman" w:hAnsi="Times New Roman"/>
          <w:iCs/>
        </w:rPr>
        <w:t>, reģ.Nr.____________________, juridiskā adrese _____________,</w:t>
      </w:r>
      <w:r w:rsidRPr="00A8244B">
        <w:rPr>
          <w:rFonts w:ascii="Times New Roman" w:hAnsi="Times New Roman"/>
        </w:rPr>
        <w:t xml:space="preserve"> </w:t>
      </w:r>
      <w:r w:rsidRPr="00A8244B">
        <w:rPr>
          <w:rFonts w:ascii="Times New Roman" w:hAnsi="Times New Roman"/>
          <w:bCs/>
        </w:rPr>
        <w:t>_______________</w:t>
      </w:r>
      <w:r w:rsidRPr="00A8244B">
        <w:rPr>
          <w:rFonts w:ascii="Times New Roman" w:hAnsi="Times New Roman"/>
        </w:rPr>
        <w:t>,</w:t>
      </w:r>
      <w:r w:rsidRPr="00A8244B">
        <w:rPr>
          <w:rFonts w:ascii="Times New Roman" w:hAnsi="Times New Roman"/>
          <w:bCs/>
        </w:rPr>
        <w:t xml:space="preserve"> tās</w:t>
      </w:r>
      <w:r w:rsidRPr="00A8244B">
        <w:rPr>
          <w:rFonts w:ascii="Times New Roman" w:hAnsi="Times New Roman"/>
        </w:rPr>
        <w:t xml:space="preserve"> ____________ ________________ personā, kurš/a rīkojas uz _________________ pamata, turpmāk – PĀRDEVĒJS, no otras puses, abi kopā saukti Puses, bet katrs atsevišķi saukts Puse, pamatojoties uz AS ,,Daugavpils satiksme” iepirkuma komisijas 20</w:t>
      </w:r>
      <w:r w:rsidR="005F5304" w:rsidRPr="00A8244B">
        <w:rPr>
          <w:rFonts w:ascii="Times New Roman" w:hAnsi="Times New Roman"/>
          <w:lang w:val="lv-LV"/>
        </w:rPr>
        <w:t>20</w:t>
      </w:r>
      <w:r w:rsidRPr="00A8244B">
        <w:rPr>
          <w:rFonts w:ascii="Times New Roman" w:hAnsi="Times New Roman"/>
        </w:rPr>
        <w:t>.gada ______ lēmumu</w:t>
      </w:r>
      <w:r w:rsidR="005F5304" w:rsidRPr="00A8244B">
        <w:rPr>
          <w:rFonts w:ascii="Times New Roman" w:hAnsi="Times New Roman"/>
          <w:lang w:val="lv-LV"/>
        </w:rPr>
        <w:t xml:space="preserve"> par iepirkuma “</w:t>
      </w:r>
      <w:r w:rsidR="00BD1A01">
        <w:rPr>
          <w:rFonts w:ascii="Times New Roman" w:hAnsi="Times New Roman"/>
          <w:lang w:val="lv-LV"/>
        </w:rPr>
        <w:t>Tramvaju rezerves daļu iegāde</w:t>
      </w:r>
      <w:r w:rsidR="005F5304" w:rsidRPr="00A8244B">
        <w:rPr>
          <w:rFonts w:ascii="Times New Roman" w:hAnsi="Times New Roman"/>
          <w:lang w:val="lv-LV"/>
        </w:rPr>
        <w:t>”, identifikācijas Nr.ASDS/2020/</w:t>
      </w:r>
      <w:r w:rsidR="00BD1A01">
        <w:rPr>
          <w:rFonts w:ascii="Times New Roman" w:hAnsi="Times New Roman"/>
          <w:lang w:val="lv-LV"/>
        </w:rPr>
        <w:t>21</w:t>
      </w:r>
      <w:r w:rsidR="005F5304" w:rsidRPr="00A8244B">
        <w:rPr>
          <w:rFonts w:ascii="Times New Roman" w:hAnsi="Times New Roman"/>
          <w:lang w:val="lv-LV"/>
        </w:rPr>
        <w:t>, rezultātiem, brīvi izsakot savu gribu, bez viltus, spaidiem un maldības</w:t>
      </w:r>
      <w:r w:rsidRPr="00A8244B">
        <w:rPr>
          <w:rFonts w:ascii="Times New Roman" w:hAnsi="Times New Roman"/>
        </w:rPr>
        <w:t xml:space="preserve"> noslēdza šādu līgumu, turpmāk – Līgums:</w:t>
      </w:r>
    </w:p>
    <w:p w14:paraId="1BC19CAC" w14:textId="77777777" w:rsidR="00DC2D61" w:rsidRPr="00A8244B"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rPr>
      </w:pPr>
      <w:r w:rsidRPr="00A8244B">
        <w:rPr>
          <w:rFonts w:ascii="Times New Roman" w:hAnsi="Times New Roman"/>
          <w:b/>
          <w:bCs/>
          <w:caps/>
          <w:spacing w:val="-5"/>
          <w:w w:val="105"/>
        </w:rPr>
        <w:t>Līguma priekšmets</w:t>
      </w:r>
    </w:p>
    <w:p w14:paraId="4F288AD4" w14:textId="51A60134" w:rsidR="00DC2D61" w:rsidRDefault="00DC2D61" w:rsidP="00BD1A0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rPr>
      </w:pPr>
      <w:r w:rsidRPr="00A8244B">
        <w:rPr>
          <w:rFonts w:ascii="Times New Roman" w:hAnsi="Times New Roman"/>
        </w:rPr>
        <w:t xml:space="preserve">PĀRDEVĒJS pārdod un piegādā </w:t>
      </w:r>
      <w:r w:rsidR="00BD1A01">
        <w:rPr>
          <w:rFonts w:ascii="Times New Roman" w:hAnsi="Times New Roman"/>
          <w:lang w:val="lv-LV"/>
        </w:rPr>
        <w:t>__________________</w:t>
      </w:r>
      <w:r w:rsidRPr="00A8244B">
        <w:rPr>
          <w:rFonts w:ascii="Times New Roman" w:hAnsi="Times New Roman"/>
        </w:rPr>
        <w:t xml:space="preserve"> (turpmāk - Prece) PIRCĒJAM, bet PIRCĒJS pērk Preci saskaņā ar PĀRDEVĒJA iesniegto Finanšu piedāvājumu (Līguma pielikums Nr.</w:t>
      </w:r>
      <w:r w:rsidR="00BD1A01">
        <w:rPr>
          <w:rFonts w:ascii="Times New Roman" w:hAnsi="Times New Roman"/>
          <w:lang w:val="lv-LV"/>
        </w:rPr>
        <w:t>1</w:t>
      </w:r>
      <w:r w:rsidRPr="00A8244B">
        <w:rPr>
          <w:rFonts w:ascii="Times New Roman" w:hAnsi="Times New Roman"/>
        </w:rPr>
        <w:t>).</w:t>
      </w:r>
    </w:p>
    <w:p w14:paraId="68891B0E" w14:textId="77777777" w:rsidR="00BD1A01" w:rsidRPr="00BD1A01" w:rsidRDefault="00BD1A01" w:rsidP="00BD1A01">
      <w:pPr>
        <w:shd w:val="clear" w:color="auto" w:fill="FFFFFF"/>
        <w:autoSpaceDN/>
        <w:spacing w:after="0" w:line="240" w:lineRule="auto"/>
        <w:jc w:val="both"/>
        <w:textAlignment w:val="auto"/>
        <w:rPr>
          <w:rFonts w:ascii="Times New Roman" w:hAnsi="Times New Roman"/>
          <w:spacing w:val="-1"/>
          <w:w w:val="105"/>
        </w:rPr>
      </w:pPr>
    </w:p>
    <w:p w14:paraId="6162CF3D" w14:textId="77777777" w:rsidR="00DC2D61" w:rsidRPr="00A8244B" w:rsidRDefault="00DC2D61" w:rsidP="00DC2D61">
      <w:pPr>
        <w:numPr>
          <w:ilvl w:val="0"/>
          <w:numId w:val="9"/>
        </w:numPr>
        <w:autoSpaceDN/>
        <w:spacing w:after="0" w:line="240" w:lineRule="auto"/>
        <w:jc w:val="center"/>
        <w:textAlignment w:val="auto"/>
        <w:rPr>
          <w:rFonts w:ascii="Times New Roman" w:hAnsi="Times New Roman"/>
          <w:b/>
        </w:rPr>
      </w:pPr>
      <w:r w:rsidRPr="00A8244B">
        <w:rPr>
          <w:rFonts w:ascii="Times New Roman" w:hAnsi="Times New Roman"/>
          <w:b/>
        </w:rPr>
        <w:t>LĪGUMA IZPILDES KĀRTĪBA</w:t>
      </w:r>
    </w:p>
    <w:p w14:paraId="26B54A67" w14:textId="77777777"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PĀRDEVĒJS piegādā Preci: 18.Novembra 183 </w:t>
      </w:r>
      <w:r w:rsidRPr="00A8244B">
        <w:rPr>
          <w:rFonts w:ascii="Times New Roman" w:hAnsi="Times New Roman"/>
          <w:lang w:val="en-GB" w:bidi="ne-NP"/>
        </w:rPr>
        <w:t>, Daugavpils</w:t>
      </w:r>
      <w:r w:rsidRPr="00A8244B">
        <w:rPr>
          <w:rFonts w:ascii="Times New Roman" w:hAnsi="Times New Roman"/>
          <w:lang w:val="en-GB"/>
        </w:rPr>
        <w:t>, Latvija.</w:t>
      </w:r>
    </w:p>
    <w:p w14:paraId="15833ED0" w14:textId="66F610F4"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PĀRDEVĒJAM</w:t>
      </w:r>
      <w:r w:rsidRPr="00A8244B">
        <w:rPr>
          <w:rFonts w:ascii="Times New Roman" w:hAnsi="Times New Roman"/>
          <w:bCs/>
          <w:spacing w:val="3"/>
          <w:lang w:val="en-GB"/>
        </w:rPr>
        <w:t xml:space="preserve"> jānodrošina Preces piegādi PIRCĒJAM </w:t>
      </w:r>
      <w:bookmarkStart w:id="1" w:name="_Hlk495576230"/>
      <w:r w:rsidR="00BD1A01">
        <w:rPr>
          <w:rFonts w:ascii="Times New Roman" w:hAnsi="Times New Roman"/>
          <w:bCs/>
          <w:spacing w:val="3"/>
          <w:lang w:val="en-GB"/>
        </w:rPr>
        <w:t>60 (sešdesmit)</w:t>
      </w:r>
      <w:r w:rsidR="005F5304" w:rsidRPr="00A8244B">
        <w:rPr>
          <w:rFonts w:ascii="Times New Roman" w:hAnsi="Times New Roman"/>
          <w:bCs/>
          <w:spacing w:val="3"/>
          <w:lang w:val="en-GB"/>
        </w:rPr>
        <w:t xml:space="preserve"> dienu</w:t>
      </w:r>
      <w:r w:rsidRPr="00A8244B">
        <w:rPr>
          <w:rFonts w:ascii="Times New Roman" w:hAnsi="Times New Roman"/>
          <w:bCs/>
          <w:spacing w:val="3"/>
          <w:lang w:val="en-GB"/>
        </w:rPr>
        <w:t xml:space="preserve"> laikā </w:t>
      </w:r>
      <w:bookmarkEnd w:id="1"/>
      <w:r w:rsidRPr="00A8244B">
        <w:rPr>
          <w:rFonts w:ascii="Times New Roman" w:hAnsi="Times New Roman"/>
          <w:bCs/>
          <w:spacing w:val="3"/>
          <w:lang w:val="en-GB"/>
        </w:rPr>
        <w:t>no Līguma noslēgšanas dienas.</w:t>
      </w:r>
    </w:p>
    <w:p w14:paraId="5E9B83B2" w14:textId="77777777" w:rsidR="005F5304" w:rsidRPr="00A8244B" w:rsidRDefault="005F5304" w:rsidP="005F5304">
      <w:pPr>
        <w:autoSpaceDN/>
        <w:spacing w:after="0" w:line="240" w:lineRule="auto"/>
        <w:ind w:left="360"/>
        <w:jc w:val="both"/>
        <w:textAlignment w:val="auto"/>
        <w:rPr>
          <w:rFonts w:ascii="Times New Roman" w:hAnsi="Times New Roman"/>
          <w:lang w:val="en-GB"/>
        </w:rPr>
      </w:pPr>
    </w:p>
    <w:p w14:paraId="670D6556"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PRECES CENA UN NORĒĶINU KĀRTĪBA</w:t>
      </w:r>
    </w:p>
    <w:p w14:paraId="07F581CB" w14:textId="476BDD55" w:rsidR="00DC2D61" w:rsidRPr="00A8244B"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en-GB"/>
        </w:rPr>
      </w:pPr>
      <w:r w:rsidRPr="00A8244B">
        <w:rPr>
          <w:rFonts w:ascii="Times New Roman" w:hAnsi="Times New Roman"/>
          <w:lang w:val="en-GB"/>
        </w:rPr>
        <w:t>Kopēja Preces cena atbilstoši PĀRDEVĒJA iesniegtam Finanšu piedāvājumam (Līguma pielikums Nr.</w:t>
      </w:r>
      <w:r w:rsidR="00BD1A01">
        <w:rPr>
          <w:rFonts w:ascii="Times New Roman" w:hAnsi="Times New Roman"/>
          <w:lang w:val="en-GB"/>
        </w:rPr>
        <w:t>1</w:t>
      </w:r>
      <w:r w:rsidRPr="00A8244B">
        <w:rPr>
          <w:rFonts w:ascii="Times New Roman" w:hAnsi="Times New Roman"/>
          <w:lang w:val="en-GB"/>
        </w:rPr>
        <w:t xml:space="preserve">) sastāda ______ </w:t>
      </w:r>
      <w:r w:rsidRPr="00A8244B">
        <w:rPr>
          <w:rFonts w:ascii="Times New Roman" w:hAnsi="Times New Roman"/>
          <w:bCs/>
          <w:spacing w:val="-3"/>
          <w:lang w:val="en-GB"/>
        </w:rPr>
        <w:t>EUR</w:t>
      </w:r>
      <w:r w:rsidRPr="00A8244B">
        <w:rPr>
          <w:rFonts w:ascii="Times New Roman" w:hAnsi="Times New Roman"/>
          <w:spacing w:val="-3"/>
          <w:lang w:val="en-GB"/>
        </w:rPr>
        <w:t xml:space="preserve"> </w:t>
      </w:r>
      <w:r w:rsidRPr="00A8244B">
        <w:rPr>
          <w:rFonts w:ascii="Times New Roman" w:hAnsi="Times New Roman"/>
          <w:lang w:val="en-GB"/>
        </w:rPr>
        <w:t>bez PVN</w:t>
      </w:r>
      <w:r w:rsidRPr="00A8244B">
        <w:rPr>
          <w:rFonts w:ascii="Times New Roman" w:hAnsi="Times New Roman"/>
          <w:bCs/>
          <w:spacing w:val="-3"/>
          <w:lang w:val="en-GB"/>
        </w:rPr>
        <w:t xml:space="preserve"> 21%</w:t>
      </w:r>
      <w:r w:rsidRPr="00A8244B">
        <w:rPr>
          <w:rFonts w:ascii="Times New Roman" w:hAnsi="Times New Roman"/>
          <w:b/>
          <w:bCs/>
          <w:spacing w:val="-3"/>
          <w:lang w:val="en-GB"/>
        </w:rPr>
        <w:t xml:space="preserve"> </w:t>
      </w:r>
      <w:r w:rsidRPr="00A8244B">
        <w:rPr>
          <w:rFonts w:ascii="Times New Roman" w:hAnsi="Times New Roman"/>
          <w:spacing w:val="-3"/>
          <w:lang w:val="en-GB"/>
        </w:rPr>
        <w:t>(______________), PVN 21% _____</w:t>
      </w:r>
      <w:r w:rsidRPr="00A8244B">
        <w:rPr>
          <w:rFonts w:ascii="Times New Roman" w:hAnsi="Times New Roman"/>
          <w:lang w:val="en-GB"/>
        </w:rPr>
        <w:t xml:space="preserve"> </w:t>
      </w:r>
      <w:r w:rsidRPr="00A8244B">
        <w:rPr>
          <w:rFonts w:ascii="Times New Roman" w:hAnsi="Times New Roman"/>
          <w:bCs/>
          <w:spacing w:val="-3"/>
          <w:lang w:val="en-GB"/>
        </w:rPr>
        <w:t>EUR (___), kopā ar PVN 21% EUR (_______).</w:t>
      </w:r>
    </w:p>
    <w:p w14:paraId="7080EB49" w14:textId="4D897767" w:rsidR="00DC2D61" w:rsidRPr="00A8244B"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en-GB"/>
        </w:rPr>
      </w:pPr>
      <w:r w:rsidRPr="00A8244B">
        <w:rPr>
          <w:rFonts w:ascii="Times New Roman" w:hAnsi="Times New Roman"/>
          <w:lang w:val="en-GB"/>
        </w:rPr>
        <w:t>Apmaksa par Preci tiks veikta 15 (piecpadsmit) kalendār</w:t>
      </w:r>
      <w:r w:rsidR="00BD1A01">
        <w:rPr>
          <w:rFonts w:ascii="Times New Roman" w:hAnsi="Times New Roman"/>
          <w:lang w:val="en-GB"/>
        </w:rPr>
        <w:t>a</w:t>
      </w:r>
      <w:r w:rsidRPr="00A8244B">
        <w:rPr>
          <w:rFonts w:ascii="Times New Roman" w:hAnsi="Times New Roman"/>
          <w:lang w:val="en-GB"/>
        </w:rPr>
        <w:t xml:space="preserve"> dienu laikā pēc Preces saņemšanas, attiecīgas pavadzīmes abpusējas parakstīšanas brīža.</w:t>
      </w:r>
    </w:p>
    <w:p w14:paraId="1CCF459C" w14:textId="77777777" w:rsidR="00DC2D61" w:rsidRPr="00A8244B"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en-GB"/>
        </w:rPr>
      </w:pPr>
      <w:r w:rsidRPr="00A8244B">
        <w:rPr>
          <w:rFonts w:ascii="Times New Roman" w:hAnsi="Times New Roman"/>
          <w:spacing w:val="-5"/>
          <w:lang w:val="en-GB"/>
        </w:rPr>
        <w:t xml:space="preserve">Apmaksa tiek veikta ar pārskaitījumu uz </w:t>
      </w:r>
      <w:r w:rsidRPr="00A8244B">
        <w:rPr>
          <w:rFonts w:ascii="Times New Roman" w:hAnsi="Times New Roman"/>
          <w:lang w:val="en-GB"/>
        </w:rPr>
        <w:t>PĀRDEVĒJA</w:t>
      </w:r>
      <w:r w:rsidRPr="00A8244B">
        <w:rPr>
          <w:rFonts w:ascii="Times New Roman" w:hAnsi="Times New Roman"/>
          <w:spacing w:val="-5"/>
          <w:lang w:val="en-GB"/>
        </w:rPr>
        <w:t xml:space="preserve"> norēķinu kontu.</w:t>
      </w:r>
    </w:p>
    <w:p w14:paraId="56AE2F56" w14:textId="77777777" w:rsidR="00DC2D61" w:rsidRPr="00A8244B" w:rsidRDefault="00DC2D61" w:rsidP="00DC2D61">
      <w:pPr>
        <w:shd w:val="clear" w:color="auto" w:fill="FFFFFF"/>
        <w:tabs>
          <w:tab w:val="left" w:pos="799"/>
        </w:tabs>
        <w:jc w:val="both"/>
        <w:rPr>
          <w:rFonts w:ascii="Times New Roman" w:hAnsi="Times New Roman"/>
          <w:spacing w:val="-5"/>
          <w:lang w:val="en-GB"/>
        </w:rPr>
      </w:pPr>
    </w:p>
    <w:p w14:paraId="735AE2E3"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PĀRDEVĒJA UN PIRCĒJA TIESĪBAS UN PIENĀKUMI</w:t>
      </w:r>
    </w:p>
    <w:p w14:paraId="00BF06D8" w14:textId="77777777" w:rsidR="00DC2D61" w:rsidRPr="00A8244B" w:rsidRDefault="00DC2D61" w:rsidP="00DC2D61">
      <w:pPr>
        <w:numPr>
          <w:ilvl w:val="1"/>
          <w:numId w:val="10"/>
        </w:numPr>
        <w:shd w:val="clear" w:color="auto" w:fill="FFFFFF"/>
        <w:autoSpaceDN/>
        <w:spacing w:after="0" w:line="240" w:lineRule="auto"/>
        <w:jc w:val="both"/>
        <w:textAlignment w:val="auto"/>
        <w:rPr>
          <w:rFonts w:ascii="Times New Roman" w:hAnsi="Times New Roman"/>
        </w:rPr>
      </w:pPr>
      <w:r w:rsidRPr="00A8244B">
        <w:rPr>
          <w:rFonts w:ascii="Times New Roman" w:hAnsi="Times New Roman"/>
        </w:rPr>
        <w:t>PĀRDEVĒJS</w:t>
      </w:r>
      <w:r w:rsidRPr="00A8244B">
        <w:rPr>
          <w:rFonts w:ascii="Times New Roman" w:hAnsi="Times New Roman"/>
          <w:spacing w:val="-5"/>
        </w:rPr>
        <w:t xml:space="preserve"> apņemas:</w:t>
      </w:r>
    </w:p>
    <w:p w14:paraId="3B7640FE" w14:textId="2DB69485" w:rsidR="00DC2D61" w:rsidRPr="00A8244B"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rPr>
      </w:pPr>
      <w:r w:rsidRPr="00A8244B">
        <w:rPr>
          <w:rFonts w:ascii="Times New Roman" w:hAnsi="Times New Roman"/>
          <w:spacing w:val="-5"/>
        </w:rPr>
        <w:t>ievērot Latvijas Republikā un Eiropas savienībā spēkā esošos noteikumus un normatīvus, kas reglamentē šajā Līgumā noteikto,</w:t>
      </w:r>
    </w:p>
    <w:p w14:paraId="42A836C7"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ar saviem spēkiem un par saviem finanšu līdzekļiem nodrošina Preces piegādi līdz 18.Novembra 183, Daugavpilī, Latvijā. Transporta pakalpojumi ir iekļauti Preces cenā,</w:t>
      </w:r>
    </w:p>
    <w:p w14:paraId="4A4A41D1"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veikt Preces piegādi šī Līguma 2.2.punktā norādītajā laikā. PĀRDEVĒJS ir tiesīgs piegādāt Preci pirms termiņa, iepriekš saskaņojot piegādes laiku ar PIRCĒJU.</w:t>
      </w:r>
    </w:p>
    <w:p w14:paraId="1DCBBA62"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bCs/>
        </w:rPr>
      </w:pPr>
      <w:r w:rsidRPr="00A8244B">
        <w:rPr>
          <w:rFonts w:ascii="Times New Roman" w:hAnsi="Times New Roman"/>
          <w:bCs/>
        </w:rPr>
        <w:t>PIRCĒJS apņemas:</w:t>
      </w:r>
    </w:p>
    <w:p w14:paraId="2BB9F1B5"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r w:rsidRPr="00A8244B">
        <w:rPr>
          <w:rFonts w:ascii="Times New Roman" w:hAnsi="Times New Roman"/>
        </w:rPr>
        <w:t xml:space="preserve">pieņemt Preci no PĀRDEVĒJA šajā Līgumā noteiktajā </w:t>
      </w:r>
      <w:r w:rsidRPr="00A8244B">
        <w:rPr>
          <w:rFonts w:ascii="Times New Roman" w:hAnsi="Times New Roman"/>
          <w:spacing w:val="-7"/>
        </w:rPr>
        <w:t>kārtībā.</w:t>
      </w:r>
    </w:p>
    <w:p w14:paraId="177A77C3" w14:textId="77777777" w:rsidR="00DC2D61" w:rsidRPr="00A8244B"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rPr>
      </w:pPr>
      <w:r w:rsidRPr="00A8244B">
        <w:rPr>
          <w:rFonts w:ascii="Times New Roman" w:hAnsi="Times New Roman"/>
          <w:spacing w:val="-5"/>
        </w:rPr>
        <w:t xml:space="preserve">veikt norēķinus ar </w:t>
      </w:r>
      <w:r w:rsidRPr="00A8244B">
        <w:rPr>
          <w:rFonts w:ascii="Times New Roman" w:hAnsi="Times New Roman"/>
        </w:rPr>
        <w:t xml:space="preserve">PĀRDEVĒJU </w:t>
      </w:r>
      <w:r w:rsidRPr="00A8244B">
        <w:rPr>
          <w:rFonts w:ascii="Times New Roman" w:hAnsi="Times New Roman"/>
          <w:spacing w:val="-5"/>
        </w:rPr>
        <w:t>saskaņā ar šī Līguma noteikumiem.</w:t>
      </w:r>
    </w:p>
    <w:p w14:paraId="5051207F" w14:textId="77777777" w:rsidR="00DC2D61" w:rsidRPr="00A8244B" w:rsidRDefault="00DC2D61" w:rsidP="00DC2D61">
      <w:pPr>
        <w:shd w:val="clear" w:color="auto" w:fill="FFFFFF"/>
        <w:jc w:val="both"/>
        <w:rPr>
          <w:rFonts w:ascii="Times New Roman" w:hAnsi="Times New Roman"/>
          <w:spacing w:val="-5"/>
        </w:rPr>
      </w:pPr>
    </w:p>
    <w:p w14:paraId="53588BD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rPr>
      </w:pPr>
      <w:r w:rsidRPr="00A8244B">
        <w:rPr>
          <w:rFonts w:ascii="Times New Roman" w:hAnsi="Times New Roman"/>
          <w:b/>
          <w:bCs/>
        </w:rPr>
        <w:t>PRECES NODOŠANAS UN PIEŅEMŠANAS KĀRTĪBA</w:t>
      </w:r>
    </w:p>
    <w:p w14:paraId="06FA946D" w14:textId="506C6D96" w:rsidR="00DC2D61" w:rsidRPr="00A8244B" w:rsidRDefault="00DC2D61" w:rsidP="00DC2D61">
      <w:pPr>
        <w:numPr>
          <w:ilvl w:val="1"/>
          <w:numId w:val="10"/>
        </w:numPr>
        <w:autoSpaceDN/>
        <w:spacing w:after="0" w:line="240" w:lineRule="auto"/>
        <w:jc w:val="both"/>
        <w:textAlignment w:val="auto"/>
        <w:rPr>
          <w:rFonts w:ascii="Times New Roman" w:hAnsi="Times New Roman"/>
        </w:rPr>
      </w:pPr>
      <w:r w:rsidRPr="00A8244B">
        <w:rPr>
          <w:rFonts w:ascii="Times New Roman" w:hAnsi="Times New Roman"/>
        </w:rPr>
        <w:t xml:space="preserve">Par Preces piegādes datumu tiek uzskatīts piegādes datums, kad PIRCĒJS faktiski saņēma Preci un Puses parakstīja pavadzīmi. </w:t>
      </w:r>
    </w:p>
    <w:p w14:paraId="561CC5BB" w14:textId="5DFC79E9" w:rsidR="00DC2D61" w:rsidRPr="00BD1A01" w:rsidRDefault="00DC2D61" w:rsidP="00DC2D61">
      <w:pPr>
        <w:numPr>
          <w:ilvl w:val="1"/>
          <w:numId w:val="10"/>
        </w:numPr>
        <w:autoSpaceDN/>
        <w:spacing w:after="0" w:line="240" w:lineRule="auto"/>
        <w:jc w:val="both"/>
        <w:textAlignment w:val="auto"/>
        <w:rPr>
          <w:rFonts w:ascii="Times New Roman" w:hAnsi="Times New Roman"/>
        </w:rPr>
      </w:pPr>
      <w:r w:rsidRPr="00A8244B">
        <w:rPr>
          <w:rFonts w:ascii="Times New Roman" w:hAnsi="Times New Roman"/>
          <w:color w:val="000000"/>
        </w:rPr>
        <w:lastRenderedPageBreak/>
        <w:t>Ja Preces pieņemšanas laikā tiek konstatēta Preces kvalitātes neatbilstība, par to tiek sastādīts Defekt</w:t>
      </w:r>
      <w:r w:rsidR="00BD1A01">
        <w:rPr>
          <w:rFonts w:ascii="Times New Roman" w:hAnsi="Times New Roman"/>
          <w:color w:val="000000"/>
          <w:lang w:val="lv-LV"/>
        </w:rPr>
        <w:t>u</w:t>
      </w:r>
      <w:r w:rsidRPr="00A8244B">
        <w:rPr>
          <w:rFonts w:ascii="Times New Roman" w:hAnsi="Times New Roman"/>
          <w:color w:val="000000"/>
        </w:rPr>
        <w:t xml:space="preserve"> akts, saskaņā ar kuru </w:t>
      </w:r>
      <w:r w:rsidRPr="00A8244B">
        <w:rPr>
          <w:rFonts w:ascii="Times New Roman" w:hAnsi="Times New Roman"/>
        </w:rPr>
        <w:t>PĀRDEVĒJS</w:t>
      </w:r>
      <w:r w:rsidRPr="00A8244B">
        <w:rPr>
          <w:rFonts w:ascii="Times New Roman" w:hAnsi="Times New Roman"/>
          <w:color w:val="000000"/>
        </w:rPr>
        <w:t xml:space="preserve"> apņemas </w:t>
      </w:r>
      <w:r w:rsidR="00BD1A01">
        <w:rPr>
          <w:rFonts w:ascii="Times New Roman" w:hAnsi="Times New Roman"/>
          <w:lang w:val="lv-LV"/>
        </w:rPr>
        <w:t>10 (desmit) darba</w:t>
      </w:r>
      <w:r w:rsidRPr="00A8244B">
        <w:rPr>
          <w:rFonts w:ascii="Times New Roman" w:hAnsi="Times New Roman"/>
        </w:rPr>
        <w:t xml:space="preserve"> dienu laikā </w:t>
      </w:r>
      <w:r w:rsidRPr="00A8244B">
        <w:rPr>
          <w:rFonts w:ascii="Times New Roman" w:hAnsi="Times New Roman"/>
          <w:color w:val="000000"/>
        </w:rPr>
        <w:t>uz sava rēķina novērst Defek</w:t>
      </w:r>
      <w:r w:rsidR="00BD1A01">
        <w:rPr>
          <w:rFonts w:ascii="Times New Roman" w:hAnsi="Times New Roman"/>
          <w:color w:val="000000"/>
          <w:lang w:val="lv-LV"/>
        </w:rPr>
        <w:t>tu</w:t>
      </w:r>
      <w:r w:rsidRPr="00A8244B">
        <w:rPr>
          <w:rFonts w:ascii="Times New Roman" w:hAnsi="Times New Roman"/>
          <w:color w:val="000000"/>
        </w:rPr>
        <w:t xml:space="preserve"> aktā norādītos trūkumus. </w:t>
      </w:r>
    </w:p>
    <w:p w14:paraId="39DDBA15" w14:textId="619D9BCA" w:rsidR="00BD1A01" w:rsidRPr="00BD1A01" w:rsidRDefault="00BD1A01" w:rsidP="00DC2D61">
      <w:pPr>
        <w:numPr>
          <w:ilvl w:val="1"/>
          <w:numId w:val="10"/>
        </w:numPr>
        <w:autoSpaceDN/>
        <w:spacing w:after="0" w:line="240" w:lineRule="auto"/>
        <w:jc w:val="both"/>
        <w:textAlignment w:val="auto"/>
        <w:rPr>
          <w:rFonts w:ascii="Times New Roman" w:hAnsi="Times New Roman"/>
          <w:lang w:val="lv-LV"/>
        </w:rPr>
      </w:pPr>
      <w:r>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28DA7040" w14:textId="69449E41" w:rsidR="00DC2D61" w:rsidRPr="00761EA8"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761EA8">
        <w:rPr>
          <w:rFonts w:ascii="Times New Roman" w:hAnsi="Times New Roman"/>
          <w:lang w:val="lv-LV" w:eastAsia="lv-LV"/>
        </w:rPr>
        <w:t xml:space="preserve">Pretenzijas, kas saistītas ar līgumsaistību izpildi, pusēm jāizskata ne vēlāk kā </w:t>
      </w:r>
      <w:r w:rsidR="00BD1A01">
        <w:rPr>
          <w:rFonts w:ascii="Times New Roman" w:hAnsi="Times New Roman"/>
          <w:lang w:val="lv-LV" w:eastAsia="lv-LV"/>
        </w:rPr>
        <w:t>10 (desmit) darba</w:t>
      </w:r>
      <w:r w:rsidRPr="00761EA8">
        <w:rPr>
          <w:rFonts w:ascii="Times New Roman" w:hAnsi="Times New Roman"/>
          <w:lang w:val="lv-LV" w:eastAsia="lv-LV"/>
        </w:rPr>
        <w:t xml:space="preserve"> dienu laikā no pretenzijas saņemšanas dienas.</w:t>
      </w:r>
    </w:p>
    <w:p w14:paraId="72DE785C" w14:textId="77777777" w:rsidR="00DC2D61" w:rsidRPr="00761EA8" w:rsidRDefault="00DC2D61" w:rsidP="00BD1A01">
      <w:pPr>
        <w:shd w:val="clear" w:color="auto" w:fill="FFFFFF"/>
        <w:ind w:right="86"/>
        <w:jc w:val="both"/>
        <w:rPr>
          <w:rFonts w:ascii="Times New Roman" w:hAnsi="Times New Roman"/>
          <w:lang w:val="lv-LV" w:eastAsia="ar-SA"/>
        </w:rPr>
      </w:pPr>
    </w:p>
    <w:p w14:paraId="5BBC5E07" w14:textId="77777777" w:rsidR="00DC2D61" w:rsidRPr="00A8244B"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rPr>
      </w:pPr>
      <w:r w:rsidRPr="00A8244B">
        <w:rPr>
          <w:rFonts w:ascii="Times New Roman" w:hAnsi="Times New Roman"/>
          <w:b/>
          <w:bCs/>
          <w:spacing w:val="4"/>
        </w:rPr>
        <w:t>PUŠU ATBILDĪBA</w:t>
      </w:r>
    </w:p>
    <w:p w14:paraId="64700F14"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rPr>
      </w:pPr>
      <w:r w:rsidRPr="00A8244B">
        <w:rPr>
          <w:rFonts w:ascii="Times New Roman" w:hAnsi="Times New Roman"/>
          <w:spacing w:val="-5"/>
        </w:rPr>
        <w:t>Puses ir materiāli atbildīgas gadījumā, ja netiek pildīti vai tiek nepienācīgi pildīti esošā Līguma nosacījumi, kā rezultātā viena no pusēm otras puses vainas dēļ cietusi zaudējumus.</w:t>
      </w:r>
    </w:p>
    <w:p w14:paraId="39FF589E" w14:textId="6463EDEB"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rPr>
      </w:pPr>
      <w:r w:rsidRPr="00A8244B">
        <w:rPr>
          <w:rFonts w:ascii="Times New Roman" w:hAnsi="Times New Roman"/>
        </w:rPr>
        <w:t>Par Preces nesavlaicīgu piegādi un/vai nekvalitatīv</w:t>
      </w:r>
      <w:r w:rsidR="005F5304" w:rsidRPr="00A8244B">
        <w:rPr>
          <w:rFonts w:ascii="Times New Roman" w:hAnsi="Times New Roman"/>
          <w:lang w:val="lv-LV"/>
        </w:rPr>
        <w:t>as Preces</w:t>
      </w:r>
      <w:r w:rsidRPr="00A8244B">
        <w:rPr>
          <w:rFonts w:ascii="Times New Roman" w:hAnsi="Times New Roman"/>
        </w:rPr>
        <w:t xml:space="preserve"> piegādi</w:t>
      </w:r>
      <w:r w:rsidRPr="00A8244B">
        <w:rPr>
          <w:rFonts w:ascii="Times New Roman" w:hAnsi="Times New Roman"/>
          <w:spacing w:val="-1"/>
        </w:rPr>
        <w:t xml:space="preserve">,  </w:t>
      </w:r>
      <w:r w:rsidR="00BD1A01">
        <w:rPr>
          <w:rFonts w:ascii="Times New Roman" w:hAnsi="Times New Roman"/>
          <w:spacing w:val="-1"/>
          <w:lang w:val="lv-LV"/>
        </w:rPr>
        <w:t>par trūkumu nenovēršanu,</w:t>
      </w:r>
      <w:r w:rsidRPr="00A8244B">
        <w:rPr>
          <w:rFonts w:ascii="Times New Roman" w:hAnsi="Times New Roman"/>
          <w:spacing w:val="-1"/>
        </w:rPr>
        <w:t xml:space="preserve"> kā   arī   Preces   nenodošanu   saskaņā   ar   šī   Līguma   noteikumiem, </w:t>
      </w:r>
      <w:r w:rsidRPr="00A8244B">
        <w:rPr>
          <w:rFonts w:ascii="Times New Roman" w:hAnsi="Times New Roman"/>
        </w:rPr>
        <w:t xml:space="preserve">PIRCĒJAM </w:t>
      </w:r>
      <w:r w:rsidRPr="00A8244B">
        <w:rPr>
          <w:rFonts w:ascii="Times New Roman" w:hAnsi="Times New Roman"/>
          <w:spacing w:val="1"/>
        </w:rPr>
        <w:t xml:space="preserve">ir tiesības </w:t>
      </w:r>
      <w:r w:rsidR="005F5304" w:rsidRPr="00A8244B">
        <w:rPr>
          <w:rFonts w:ascii="Times New Roman" w:hAnsi="Times New Roman"/>
          <w:spacing w:val="1"/>
          <w:lang w:val="lv-LV"/>
        </w:rPr>
        <w:t>aprēķināt</w:t>
      </w:r>
      <w:r w:rsidRPr="00A8244B">
        <w:rPr>
          <w:rFonts w:ascii="Times New Roman" w:hAnsi="Times New Roman"/>
          <w:spacing w:val="1"/>
        </w:rPr>
        <w:t xml:space="preserve"> līgumsodu</w:t>
      </w:r>
      <w:r w:rsidRPr="00A8244B">
        <w:rPr>
          <w:rFonts w:ascii="Times New Roman" w:hAnsi="Times New Roman"/>
        </w:rPr>
        <w:t xml:space="preserve"> </w:t>
      </w:r>
      <w:r w:rsidRPr="00A8244B">
        <w:rPr>
          <w:rFonts w:ascii="Times New Roman" w:hAnsi="Times New Roman"/>
          <w:spacing w:val="-6"/>
        </w:rPr>
        <w:t xml:space="preserve">0,3% apmērā </w:t>
      </w:r>
      <w:r w:rsidRPr="00A8244B">
        <w:rPr>
          <w:rFonts w:ascii="Times New Roman" w:hAnsi="Times New Roman"/>
          <w:spacing w:val="2"/>
        </w:rPr>
        <w:t xml:space="preserve">no kopējas Preces cenas par katru </w:t>
      </w:r>
      <w:r w:rsidR="005F5304" w:rsidRPr="00A8244B">
        <w:rPr>
          <w:rFonts w:ascii="Times New Roman" w:hAnsi="Times New Roman"/>
          <w:spacing w:val="2"/>
          <w:lang w:val="lv-LV"/>
        </w:rPr>
        <w:t xml:space="preserve">nokavēto </w:t>
      </w:r>
      <w:r w:rsidRPr="00A8244B">
        <w:rPr>
          <w:rFonts w:ascii="Times New Roman" w:hAnsi="Times New Roman"/>
          <w:spacing w:val="2"/>
        </w:rPr>
        <w:t xml:space="preserve">dienu, bet ne vairāk ka 10% no Līguma kopējas Preces cenas. </w:t>
      </w:r>
    </w:p>
    <w:p w14:paraId="13F783E3" w14:textId="0CBA1814" w:rsidR="00DC2D61" w:rsidRPr="00A8244B" w:rsidRDefault="00DC2D61" w:rsidP="00DC2D61">
      <w:pPr>
        <w:numPr>
          <w:ilvl w:val="1"/>
          <w:numId w:val="10"/>
        </w:numPr>
        <w:autoSpaceDN/>
        <w:spacing w:after="0" w:line="240" w:lineRule="auto"/>
        <w:jc w:val="both"/>
        <w:textAlignment w:val="auto"/>
        <w:rPr>
          <w:rFonts w:ascii="Times New Roman" w:hAnsi="Times New Roman"/>
          <w:color w:val="000000"/>
        </w:rPr>
      </w:pPr>
      <w:r w:rsidRPr="00A8244B">
        <w:rPr>
          <w:rFonts w:ascii="Times New Roman" w:hAnsi="Times New Roman"/>
          <w:color w:val="000000"/>
        </w:rPr>
        <w:t xml:space="preserve">Par Līgumā paredzēto maksājumu termiņu neievērošanu </w:t>
      </w:r>
      <w:r w:rsidR="00BD1A01">
        <w:rPr>
          <w:rFonts w:ascii="Times New Roman" w:hAnsi="Times New Roman"/>
          <w:color w:val="000000"/>
          <w:lang w:val="lv-LV"/>
        </w:rPr>
        <w:t>PĀRDEVĒJS ir tiesīgs aprēķināt</w:t>
      </w:r>
      <w:r w:rsidRPr="00A8244B">
        <w:rPr>
          <w:rFonts w:ascii="Times New Roman" w:hAnsi="Times New Roman"/>
          <w:color w:val="000000"/>
        </w:rPr>
        <w:t xml:space="preserve">  līgumsodu 0,3% no kopējās Preces cenas summas par katru nokavēto dienu, </w:t>
      </w:r>
      <w:r w:rsidRPr="00A8244B">
        <w:rPr>
          <w:rFonts w:ascii="Times New Roman" w:hAnsi="Times New Roman"/>
          <w:color w:val="000000"/>
          <w:spacing w:val="2"/>
        </w:rPr>
        <w:t>bet ne vairāk ka 10% no Līguma kopējas Preces cenas.</w:t>
      </w:r>
    </w:p>
    <w:p w14:paraId="1D2CCC5E"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rPr>
      </w:pPr>
      <w:r w:rsidRPr="00A8244B">
        <w:rPr>
          <w:rFonts w:ascii="Times New Roman" w:hAnsi="Times New Roman"/>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A8244B">
        <w:rPr>
          <w:rFonts w:ascii="Times New Roman" w:hAnsi="Times New Roman"/>
          <w:spacing w:val="-5"/>
        </w:rPr>
        <w:t>noteiktajā kārtībā.</w:t>
      </w:r>
    </w:p>
    <w:p w14:paraId="5AA8E360" w14:textId="77777777" w:rsidR="00DC2D61" w:rsidRPr="00A8244B" w:rsidRDefault="00DC2D61" w:rsidP="00DC2D61">
      <w:pPr>
        <w:shd w:val="clear" w:color="auto" w:fill="FFFFFF"/>
        <w:tabs>
          <w:tab w:val="left" w:pos="847"/>
        </w:tabs>
        <w:ind w:left="360"/>
        <w:jc w:val="both"/>
        <w:rPr>
          <w:rFonts w:ascii="Times New Roman" w:hAnsi="Times New Roman"/>
          <w:spacing w:val="-12"/>
        </w:rPr>
      </w:pPr>
    </w:p>
    <w:p w14:paraId="1C27C0A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rPr>
      </w:pPr>
      <w:r w:rsidRPr="00A8244B">
        <w:rPr>
          <w:rFonts w:ascii="Times New Roman" w:hAnsi="Times New Roman"/>
          <w:b/>
          <w:bCs/>
          <w:spacing w:val="-1"/>
        </w:rPr>
        <w:t>NEPĀRVARAMA VARA</w:t>
      </w:r>
    </w:p>
    <w:p w14:paraId="3C178EC8"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3"/>
        </w:rPr>
        <w:t xml:space="preserve">Neviena no pusēm nebūs atbildīga par pilnas vai daļējas vienas no savām saistībām </w:t>
      </w:r>
      <w:r w:rsidRPr="00A8244B">
        <w:rPr>
          <w:rFonts w:ascii="Times New Roman" w:hAnsi="Times New Roman"/>
          <w:spacing w:val="-3"/>
        </w:rPr>
        <w:t xml:space="preserve">neizpildes gadījumā, ja nepildīšana būs nepārvaramas varas apstākļu sekas, tādu kā </w:t>
      </w:r>
      <w:r w:rsidRPr="00A8244B">
        <w:rPr>
          <w:rFonts w:ascii="Times New Roman" w:hAnsi="Times New Roman"/>
          <w:spacing w:val="1"/>
        </w:rPr>
        <w:t xml:space="preserve">ugunsgrēks, zemestrīce un citas dabas stihijas, kā arī karš vai karadarbība, streiki, </w:t>
      </w:r>
      <w:r w:rsidRPr="00A8244B">
        <w:rPr>
          <w:rFonts w:ascii="Times New Roman" w:hAnsi="Times New Roman"/>
          <w:spacing w:val="-3"/>
        </w:rPr>
        <w:t>Latvijas Republikas</w:t>
      </w:r>
      <w:r w:rsidRPr="00A8244B">
        <w:rPr>
          <w:rFonts w:ascii="Times New Roman" w:hAnsi="Times New Roman"/>
          <w:spacing w:val="1"/>
        </w:rPr>
        <w:t xml:space="preserve"> </w:t>
      </w:r>
      <w:r w:rsidRPr="00A8244B">
        <w:rPr>
          <w:rFonts w:ascii="Times New Roman" w:hAnsi="Times New Roman"/>
        </w:rPr>
        <w:t xml:space="preserve">likumdošanas un izpildvaras institūciju lēmumi, kuri radušies pēc šī Līguma noslēgšanas </w:t>
      </w:r>
      <w:r w:rsidRPr="00A8244B">
        <w:rPr>
          <w:rFonts w:ascii="Times New Roman" w:hAnsi="Times New Roman"/>
          <w:spacing w:val="-8"/>
        </w:rPr>
        <w:t>brīža.</w:t>
      </w:r>
    </w:p>
    <w:p w14:paraId="6ECD51A4"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5"/>
        </w:rPr>
        <w:t xml:space="preserve">Puse, kurai radās saistību izpildes neiespējamība, nepārvaramas varas apstākļu iestāšanās </w:t>
      </w:r>
      <w:r w:rsidRPr="00A8244B">
        <w:rPr>
          <w:rFonts w:ascii="Times New Roman" w:hAnsi="Times New Roman"/>
          <w:spacing w:val="1"/>
        </w:rPr>
        <w:t xml:space="preserve">dēļ, par augstāk minēto apstākļu iestāšanos, </w:t>
      </w:r>
      <w:r w:rsidRPr="00A8244B">
        <w:rPr>
          <w:rFonts w:ascii="Times New Roman" w:hAnsi="Times New Roman"/>
          <w:spacing w:val="2"/>
        </w:rPr>
        <w:t xml:space="preserve">nekavējoties, </w:t>
      </w:r>
      <w:r w:rsidRPr="00A8244B">
        <w:rPr>
          <w:rFonts w:ascii="Times New Roman" w:hAnsi="Times New Roman"/>
          <w:spacing w:val="-5"/>
        </w:rPr>
        <w:t>pa faksu</w:t>
      </w:r>
      <w:r w:rsidRPr="00A8244B">
        <w:rPr>
          <w:rFonts w:ascii="Times New Roman" w:hAnsi="Times New Roman"/>
          <w:spacing w:val="2"/>
        </w:rPr>
        <w:t xml:space="preserve"> un ar </w:t>
      </w:r>
      <w:r w:rsidRPr="00A8244B">
        <w:rPr>
          <w:rFonts w:ascii="Times New Roman" w:hAnsi="Times New Roman"/>
          <w:spacing w:val="-5"/>
        </w:rPr>
        <w:t>ierakstīto vēstuli paziņo otrai pusei.</w:t>
      </w:r>
    </w:p>
    <w:p w14:paraId="55C1E940"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r w:rsidRPr="00A8244B">
        <w:rPr>
          <w:rFonts w:ascii="Times New Roman" w:hAnsi="Times New Roman"/>
          <w:spacing w:val="-3"/>
        </w:rPr>
        <w:t xml:space="preserve">Nepaziņošana vai nesavlaicīga paziņošana ieinteresētajai pusei atņem otrai pusei tiesības </w:t>
      </w:r>
      <w:r w:rsidRPr="00A8244B">
        <w:rPr>
          <w:rFonts w:ascii="Times New Roman" w:hAnsi="Times New Roman"/>
          <w:spacing w:val="3"/>
        </w:rPr>
        <w:t xml:space="preserve">atsaukties uz jebkuru norādīto apstākli, kā uz pamatu, lai atbrīvotos no atbildības par </w:t>
      </w:r>
      <w:r w:rsidRPr="00A8244B">
        <w:rPr>
          <w:rFonts w:ascii="Times New Roman" w:hAnsi="Times New Roman"/>
          <w:spacing w:val="-5"/>
        </w:rPr>
        <w:t>saistību neizpildi.</w:t>
      </w:r>
    </w:p>
    <w:p w14:paraId="0B1E3304" w14:textId="77777777" w:rsidR="00DC2D61" w:rsidRPr="00A8244B" w:rsidRDefault="00DC2D61" w:rsidP="00DC2D61">
      <w:pPr>
        <w:shd w:val="clear" w:color="auto" w:fill="FFFFFF"/>
        <w:tabs>
          <w:tab w:val="left" w:pos="763"/>
        </w:tabs>
        <w:jc w:val="both"/>
        <w:rPr>
          <w:rFonts w:ascii="Times New Roman" w:hAnsi="Times New Roman"/>
          <w:spacing w:val="-5"/>
        </w:rPr>
      </w:pPr>
    </w:p>
    <w:p w14:paraId="2097D01C" w14:textId="77777777" w:rsidR="00DC2D61" w:rsidRPr="00A8244B"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rPr>
      </w:pPr>
      <w:r w:rsidRPr="00A8244B">
        <w:rPr>
          <w:rFonts w:ascii="Times New Roman" w:hAnsi="Times New Roman"/>
          <w:b/>
          <w:bCs/>
        </w:rPr>
        <w:t>CITI NOTEIKUMI</w:t>
      </w:r>
    </w:p>
    <w:p w14:paraId="7B1789BA" w14:textId="3950EF2E" w:rsidR="00DC2D61" w:rsidRPr="00F90DAC" w:rsidRDefault="00DC2D61" w:rsidP="00F90DAC">
      <w:pPr>
        <w:pStyle w:val="ListParagraph"/>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r w:rsidRPr="00F90DAC">
        <w:rPr>
          <w:rFonts w:ascii="Times New Roman" w:hAnsi="Times New Roman"/>
          <w:spacing w:val="-5"/>
        </w:rPr>
        <w:t xml:space="preserve">Šis Līgums stājas spēkā ar tā parakstīšanas brīdi un darbojas līdz </w:t>
      </w:r>
      <w:r w:rsidRPr="00F90DAC">
        <w:rPr>
          <w:rFonts w:ascii="Times New Roman" w:hAnsi="Times New Roman"/>
        </w:rPr>
        <w:t xml:space="preserve">Pušu saistību pilnīgai izpildei.  </w:t>
      </w:r>
    </w:p>
    <w:p w14:paraId="510B9051" w14:textId="77777777" w:rsidR="00DC2D61" w:rsidRPr="00A8244B"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2"/>
        </w:rPr>
      </w:pPr>
      <w:r w:rsidRPr="00A8244B">
        <w:rPr>
          <w:rFonts w:ascii="Times New Roman" w:hAnsi="Times New Roman"/>
          <w:spacing w:val="-3"/>
        </w:rPr>
        <w:t xml:space="preserve">Visi šī Līguma grozījumi un papildinājumi ir spēkā, ja ir sastādīti rakstiski un tos parakstījuši </w:t>
      </w:r>
      <w:r w:rsidRPr="00A8244B">
        <w:rPr>
          <w:rFonts w:ascii="Times New Roman" w:hAnsi="Times New Roman"/>
          <w:spacing w:val="1"/>
        </w:rPr>
        <w:t xml:space="preserve">pušu pilnvarotie pārstāvji. Tie pievienojami Līgumam kā pielikumi un kļūst par šī Līguma </w:t>
      </w:r>
      <w:r w:rsidRPr="00A8244B">
        <w:rPr>
          <w:rFonts w:ascii="Times New Roman" w:hAnsi="Times New Roman"/>
          <w:spacing w:val="-6"/>
        </w:rPr>
        <w:t>neatņemamu sastāvdaļu.</w:t>
      </w:r>
    </w:p>
    <w:p w14:paraId="4547EDED" w14:textId="0AA377A9" w:rsidR="00DC2D61" w:rsidRPr="00BD1A01" w:rsidRDefault="00DC2D61" w:rsidP="00F90DAC">
      <w:pPr>
        <w:numPr>
          <w:ilvl w:val="1"/>
          <w:numId w:val="10"/>
        </w:numPr>
        <w:suppressAutoHyphens/>
        <w:autoSpaceDN/>
        <w:spacing w:after="0" w:line="240" w:lineRule="auto"/>
        <w:jc w:val="both"/>
        <w:textAlignment w:val="auto"/>
        <w:rPr>
          <w:rFonts w:ascii="Times New Roman" w:hAnsi="Times New Roman"/>
        </w:rPr>
      </w:pPr>
      <w:r w:rsidRPr="00A8244B">
        <w:rPr>
          <w:rFonts w:ascii="Times New Roman" w:hAnsi="Times New Roman"/>
        </w:rPr>
        <w:t>PĀRDEVĒJAM ir tiesības izbeigt Līgumu</w:t>
      </w:r>
      <w:r w:rsidR="00BD1A01">
        <w:rPr>
          <w:rFonts w:ascii="Times New Roman" w:hAnsi="Times New Roman"/>
          <w:lang w:val="lv-LV"/>
        </w:rPr>
        <w:t xml:space="preserve">, ja </w:t>
      </w:r>
      <w:r w:rsidRPr="00BD1A01">
        <w:rPr>
          <w:rFonts w:ascii="Times New Roman" w:hAnsi="Times New Roman"/>
          <w:lang w:val="en-GB"/>
        </w:rPr>
        <w:t>PIRC</w:t>
      </w:r>
      <w:r w:rsidRPr="00BD1A01">
        <w:rPr>
          <w:rFonts w:ascii="Times New Roman" w:hAnsi="Times New Roman"/>
        </w:rPr>
        <w:t>Ē</w:t>
      </w:r>
      <w:r w:rsidRPr="00BD1A01">
        <w:rPr>
          <w:rFonts w:ascii="Times New Roman" w:hAnsi="Times New Roman"/>
          <w:lang w:val="en-GB"/>
        </w:rPr>
        <w:t>JS</w:t>
      </w:r>
      <w:r w:rsidRPr="00BD1A01">
        <w:rPr>
          <w:rFonts w:ascii="Times New Roman" w:hAnsi="Times New Roman"/>
        </w:rPr>
        <w:t xml:space="preserve"> </w:t>
      </w:r>
      <w:r w:rsidRPr="00BD1A01">
        <w:rPr>
          <w:rFonts w:ascii="Times New Roman" w:hAnsi="Times New Roman"/>
          <w:lang w:val="en-GB"/>
        </w:rPr>
        <w:t>kav</w:t>
      </w:r>
      <w:r w:rsidRPr="00BD1A01">
        <w:rPr>
          <w:rFonts w:ascii="Times New Roman" w:hAnsi="Times New Roman"/>
        </w:rPr>
        <w:t xml:space="preserve">ē </w:t>
      </w:r>
      <w:r w:rsidRPr="00BD1A01">
        <w:rPr>
          <w:rFonts w:ascii="Times New Roman" w:hAnsi="Times New Roman"/>
          <w:lang w:val="en-GB"/>
        </w:rPr>
        <w:t>L</w:t>
      </w:r>
      <w:r w:rsidRPr="00BD1A01">
        <w:rPr>
          <w:rFonts w:ascii="Times New Roman" w:hAnsi="Times New Roman"/>
        </w:rPr>
        <w:t>ī</w:t>
      </w:r>
      <w:r w:rsidRPr="00BD1A01">
        <w:rPr>
          <w:rFonts w:ascii="Times New Roman" w:hAnsi="Times New Roman"/>
          <w:lang w:val="en-GB"/>
        </w:rPr>
        <w:t>gum</w:t>
      </w:r>
      <w:r w:rsidRPr="00BD1A01">
        <w:rPr>
          <w:rFonts w:ascii="Times New Roman" w:hAnsi="Times New Roman"/>
        </w:rPr>
        <w:t xml:space="preserve">ā </w:t>
      </w:r>
      <w:r w:rsidRPr="00BD1A01">
        <w:rPr>
          <w:rFonts w:ascii="Times New Roman" w:hAnsi="Times New Roman"/>
          <w:lang w:val="en-GB"/>
        </w:rPr>
        <w:t>noteiktos</w:t>
      </w:r>
      <w:r w:rsidRPr="00BD1A01">
        <w:rPr>
          <w:rFonts w:ascii="Times New Roman" w:hAnsi="Times New Roman"/>
        </w:rPr>
        <w:t xml:space="preserve"> </w:t>
      </w:r>
      <w:r w:rsidRPr="00BD1A01">
        <w:rPr>
          <w:rFonts w:ascii="Times New Roman" w:hAnsi="Times New Roman"/>
          <w:lang w:val="en-GB"/>
        </w:rPr>
        <w:t>maks</w:t>
      </w:r>
      <w:r w:rsidRPr="00BD1A01">
        <w:rPr>
          <w:rFonts w:ascii="Times New Roman" w:hAnsi="Times New Roman"/>
        </w:rPr>
        <w:t>ā</w:t>
      </w:r>
      <w:r w:rsidRPr="00BD1A01">
        <w:rPr>
          <w:rFonts w:ascii="Times New Roman" w:hAnsi="Times New Roman"/>
          <w:lang w:val="en-GB"/>
        </w:rPr>
        <w:t>jumus</w:t>
      </w:r>
      <w:r w:rsidRPr="00BD1A01">
        <w:rPr>
          <w:rFonts w:ascii="Times New Roman" w:hAnsi="Times New Roman"/>
        </w:rPr>
        <w:t xml:space="preserve"> </w:t>
      </w:r>
      <w:r w:rsidRPr="00BD1A01">
        <w:rPr>
          <w:rFonts w:ascii="Times New Roman" w:hAnsi="Times New Roman"/>
          <w:lang w:val="en-GB"/>
        </w:rPr>
        <w:t>par</w:t>
      </w:r>
      <w:r w:rsidRPr="00BD1A01">
        <w:rPr>
          <w:rFonts w:ascii="Times New Roman" w:hAnsi="Times New Roman"/>
        </w:rPr>
        <w:t xml:space="preserve"> </w:t>
      </w:r>
      <w:r w:rsidRPr="00BD1A01">
        <w:rPr>
          <w:rFonts w:ascii="Times New Roman" w:hAnsi="Times New Roman"/>
          <w:lang w:val="en-GB"/>
        </w:rPr>
        <w:t>Preces</w:t>
      </w:r>
      <w:r w:rsidRPr="00BD1A01">
        <w:rPr>
          <w:rFonts w:ascii="Times New Roman" w:hAnsi="Times New Roman"/>
        </w:rPr>
        <w:t xml:space="preserve"> </w:t>
      </w:r>
      <w:r w:rsidRPr="00BD1A01">
        <w:rPr>
          <w:rFonts w:ascii="Times New Roman" w:hAnsi="Times New Roman"/>
          <w:lang w:val="en-GB"/>
        </w:rPr>
        <w:t>pieg</w:t>
      </w:r>
      <w:r w:rsidRPr="00BD1A01">
        <w:rPr>
          <w:rFonts w:ascii="Times New Roman" w:hAnsi="Times New Roman"/>
        </w:rPr>
        <w:t>ā</w:t>
      </w:r>
      <w:r w:rsidRPr="00BD1A01">
        <w:rPr>
          <w:rFonts w:ascii="Times New Roman" w:hAnsi="Times New Roman"/>
          <w:lang w:val="en-GB"/>
        </w:rPr>
        <w:t>di</w:t>
      </w:r>
      <w:r w:rsidR="00BD1A01" w:rsidRPr="00BD1A01">
        <w:rPr>
          <w:rFonts w:ascii="Times New Roman" w:hAnsi="Times New Roman"/>
        </w:rPr>
        <w:t xml:space="preserve"> </w:t>
      </w:r>
      <w:r w:rsidR="00BD1A01" w:rsidRPr="00BD1A01">
        <w:rPr>
          <w:rFonts w:ascii="Times New Roman" w:hAnsi="Times New Roman"/>
          <w:lang w:val="en-GB"/>
        </w:rPr>
        <w:t>ilg</w:t>
      </w:r>
      <w:r w:rsidR="00BD1A01" w:rsidRPr="00BD1A01">
        <w:rPr>
          <w:rFonts w:ascii="Times New Roman" w:hAnsi="Times New Roman"/>
        </w:rPr>
        <w:t>ā</w:t>
      </w:r>
      <w:r w:rsidR="00BD1A01" w:rsidRPr="00BD1A01">
        <w:rPr>
          <w:rFonts w:ascii="Times New Roman" w:hAnsi="Times New Roman"/>
          <w:lang w:val="en-GB"/>
        </w:rPr>
        <w:t>k</w:t>
      </w:r>
      <w:r w:rsidR="00BD1A01" w:rsidRPr="00BD1A01">
        <w:rPr>
          <w:rFonts w:ascii="Times New Roman" w:hAnsi="Times New Roman"/>
        </w:rPr>
        <w:t xml:space="preserve"> </w:t>
      </w:r>
      <w:r w:rsidR="00BD1A01" w:rsidRPr="00BD1A01">
        <w:rPr>
          <w:rFonts w:ascii="Times New Roman" w:hAnsi="Times New Roman"/>
          <w:lang w:val="en-GB"/>
        </w:rPr>
        <w:t>par</w:t>
      </w:r>
      <w:r w:rsidR="00BD1A01" w:rsidRPr="00BD1A01">
        <w:rPr>
          <w:rFonts w:ascii="Times New Roman" w:hAnsi="Times New Roman"/>
        </w:rPr>
        <w:t xml:space="preserve"> 15 (</w:t>
      </w:r>
      <w:r w:rsidR="00BD1A01" w:rsidRPr="00BD1A01">
        <w:rPr>
          <w:rFonts w:ascii="Times New Roman" w:hAnsi="Times New Roman"/>
          <w:lang w:val="en-GB"/>
        </w:rPr>
        <w:t>piecpadsmit</w:t>
      </w:r>
      <w:r w:rsidR="00BD1A01" w:rsidRPr="00BD1A01">
        <w:rPr>
          <w:rFonts w:ascii="Times New Roman" w:hAnsi="Times New Roman"/>
        </w:rPr>
        <w:t xml:space="preserve">) </w:t>
      </w:r>
      <w:r w:rsidR="00BD1A01" w:rsidRPr="00BD1A01">
        <w:rPr>
          <w:rFonts w:ascii="Times New Roman" w:hAnsi="Times New Roman"/>
          <w:lang w:val="en-GB"/>
        </w:rPr>
        <w:t>dien</w:t>
      </w:r>
      <w:r w:rsidR="00BD1A01" w:rsidRPr="00BD1A01">
        <w:rPr>
          <w:rFonts w:ascii="Times New Roman" w:hAnsi="Times New Roman"/>
        </w:rPr>
        <w:t>ā</w:t>
      </w:r>
      <w:r w:rsidR="00BD1A01" w:rsidRPr="00BD1A01">
        <w:rPr>
          <w:rFonts w:ascii="Times New Roman" w:hAnsi="Times New Roman"/>
          <w:lang w:val="en-GB"/>
        </w:rPr>
        <w:t>m</w:t>
      </w:r>
      <w:r w:rsidR="00BD1A01">
        <w:rPr>
          <w:rFonts w:ascii="Times New Roman" w:hAnsi="Times New Roman"/>
          <w:lang w:val="lv-LV"/>
        </w:rPr>
        <w:t>.</w:t>
      </w:r>
    </w:p>
    <w:p w14:paraId="737F6FE4" w14:textId="77777777" w:rsidR="00DC2D61" w:rsidRPr="00BD1A01" w:rsidRDefault="00DC2D61" w:rsidP="00F90DAC">
      <w:pPr>
        <w:numPr>
          <w:ilvl w:val="1"/>
          <w:numId w:val="10"/>
        </w:numPr>
        <w:tabs>
          <w:tab w:val="left" w:pos="3544"/>
        </w:tabs>
        <w:suppressAutoHyphens/>
        <w:autoSpaceDN/>
        <w:spacing w:after="0" w:line="240" w:lineRule="auto"/>
        <w:jc w:val="both"/>
        <w:textAlignment w:val="auto"/>
        <w:rPr>
          <w:rFonts w:ascii="Times New Roman" w:hAnsi="Times New Roman"/>
        </w:rPr>
      </w:pPr>
      <w:r w:rsidRPr="00A8244B">
        <w:rPr>
          <w:rFonts w:ascii="Times New Roman" w:hAnsi="Times New Roman"/>
          <w:lang w:val="en-GB"/>
        </w:rPr>
        <w:t>PIRC</w:t>
      </w:r>
      <w:r w:rsidRPr="00BD1A01">
        <w:rPr>
          <w:rFonts w:ascii="Times New Roman" w:hAnsi="Times New Roman"/>
        </w:rPr>
        <w:t>Ē</w:t>
      </w:r>
      <w:r w:rsidRPr="00A8244B">
        <w:rPr>
          <w:rFonts w:ascii="Times New Roman" w:hAnsi="Times New Roman"/>
          <w:lang w:val="en-GB"/>
        </w:rPr>
        <w:t>JAM</w:t>
      </w:r>
      <w:r w:rsidRPr="00BD1A01">
        <w:rPr>
          <w:rFonts w:ascii="Times New Roman" w:hAnsi="Times New Roman"/>
        </w:rPr>
        <w:t xml:space="preserve"> </w:t>
      </w:r>
      <w:r w:rsidRPr="00A8244B">
        <w:rPr>
          <w:rFonts w:ascii="Times New Roman" w:hAnsi="Times New Roman"/>
          <w:lang w:val="en-GB"/>
        </w:rPr>
        <w:t>ir</w:t>
      </w:r>
      <w:r w:rsidRPr="00BD1A01">
        <w:rPr>
          <w:rFonts w:ascii="Times New Roman" w:hAnsi="Times New Roman"/>
        </w:rPr>
        <w:t xml:space="preserve"> </w:t>
      </w:r>
      <w:r w:rsidRPr="00A8244B">
        <w:rPr>
          <w:rFonts w:ascii="Times New Roman" w:hAnsi="Times New Roman"/>
          <w:lang w:val="en-GB"/>
        </w:rPr>
        <w:t>ties</w:t>
      </w:r>
      <w:r w:rsidRPr="00BD1A01">
        <w:rPr>
          <w:rFonts w:ascii="Times New Roman" w:hAnsi="Times New Roman"/>
        </w:rPr>
        <w:t>ī</w:t>
      </w:r>
      <w:r w:rsidRPr="00A8244B">
        <w:rPr>
          <w:rFonts w:ascii="Times New Roman" w:hAnsi="Times New Roman"/>
          <w:lang w:val="en-GB"/>
        </w:rPr>
        <w:t>bas</w:t>
      </w:r>
      <w:r w:rsidRPr="00BD1A01">
        <w:rPr>
          <w:rFonts w:ascii="Times New Roman" w:hAnsi="Times New Roman"/>
        </w:rPr>
        <w:t xml:space="preserve"> </w:t>
      </w:r>
      <w:r w:rsidRPr="00A8244B">
        <w:rPr>
          <w:rFonts w:ascii="Times New Roman" w:hAnsi="Times New Roman"/>
          <w:lang w:val="en-GB"/>
        </w:rPr>
        <w:t>izbeigt</w:t>
      </w:r>
      <w:r w:rsidRPr="00BD1A01">
        <w:rPr>
          <w:rFonts w:ascii="Times New Roman" w:hAnsi="Times New Roman"/>
        </w:rPr>
        <w:t xml:space="preserve"> </w:t>
      </w:r>
      <w:r w:rsidRPr="00A8244B">
        <w:rPr>
          <w:rFonts w:ascii="Times New Roman" w:hAnsi="Times New Roman"/>
          <w:lang w:val="en-GB"/>
        </w:rPr>
        <w:t>L</w:t>
      </w:r>
      <w:r w:rsidRPr="00BD1A01">
        <w:rPr>
          <w:rFonts w:ascii="Times New Roman" w:hAnsi="Times New Roman"/>
        </w:rPr>
        <w:t>ī</w:t>
      </w:r>
      <w:r w:rsidRPr="00A8244B">
        <w:rPr>
          <w:rFonts w:ascii="Times New Roman" w:hAnsi="Times New Roman"/>
          <w:lang w:val="en-GB"/>
        </w:rPr>
        <w:t>gumu</w:t>
      </w:r>
      <w:r w:rsidRPr="00BD1A01">
        <w:rPr>
          <w:rFonts w:ascii="Times New Roman" w:hAnsi="Times New Roman"/>
        </w:rPr>
        <w:t xml:space="preserve"> šā</w:t>
      </w:r>
      <w:r w:rsidRPr="00A8244B">
        <w:rPr>
          <w:rFonts w:ascii="Times New Roman" w:hAnsi="Times New Roman"/>
          <w:lang w:val="en-GB"/>
        </w:rPr>
        <w:t>dos</w:t>
      </w:r>
      <w:r w:rsidRPr="00BD1A01">
        <w:rPr>
          <w:rFonts w:ascii="Times New Roman" w:hAnsi="Times New Roman"/>
        </w:rPr>
        <w:t xml:space="preserve"> </w:t>
      </w:r>
      <w:r w:rsidRPr="00A8244B">
        <w:rPr>
          <w:rFonts w:ascii="Times New Roman" w:hAnsi="Times New Roman"/>
          <w:lang w:val="en-GB"/>
        </w:rPr>
        <w:t>gad</w:t>
      </w:r>
      <w:r w:rsidRPr="00BD1A01">
        <w:rPr>
          <w:rFonts w:ascii="Times New Roman" w:hAnsi="Times New Roman"/>
        </w:rPr>
        <w:t>ī</w:t>
      </w:r>
      <w:r w:rsidRPr="00A8244B">
        <w:rPr>
          <w:rFonts w:ascii="Times New Roman" w:hAnsi="Times New Roman"/>
          <w:lang w:val="en-GB"/>
        </w:rPr>
        <w:t>jumos</w:t>
      </w:r>
      <w:r w:rsidRPr="00BD1A01">
        <w:rPr>
          <w:rFonts w:ascii="Times New Roman" w:hAnsi="Times New Roman"/>
        </w:rPr>
        <w:t xml:space="preserve">: </w:t>
      </w:r>
    </w:p>
    <w:p w14:paraId="7AF47303" w14:textId="77777777" w:rsidR="00DC2D61" w:rsidRPr="00761EA8"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lastRenderedPageBreak/>
        <w:t>ja</w:t>
      </w:r>
      <w:r w:rsidRPr="00761EA8">
        <w:rPr>
          <w:rFonts w:ascii="Times New Roman" w:hAnsi="Times New Roman"/>
          <w:bCs/>
          <w:iCs/>
        </w:rPr>
        <w:t xml:space="preserve"> </w:t>
      </w:r>
      <w:r w:rsidRPr="00A8244B">
        <w:rPr>
          <w:rFonts w:ascii="Times New Roman" w:hAnsi="Times New Roman"/>
          <w:bCs/>
          <w:lang w:val="en-GB"/>
        </w:rPr>
        <w:t>P</w:t>
      </w:r>
      <w:r w:rsidRPr="00761EA8">
        <w:rPr>
          <w:rFonts w:ascii="Times New Roman" w:hAnsi="Times New Roman"/>
          <w:bCs/>
        </w:rPr>
        <w:t>Ā</w:t>
      </w:r>
      <w:r w:rsidRPr="00A8244B">
        <w:rPr>
          <w:rFonts w:ascii="Times New Roman" w:hAnsi="Times New Roman"/>
          <w:bCs/>
          <w:lang w:val="en-GB"/>
        </w:rPr>
        <w:t>RDEV</w:t>
      </w:r>
      <w:r w:rsidRPr="00761EA8">
        <w:rPr>
          <w:rFonts w:ascii="Times New Roman" w:hAnsi="Times New Roman"/>
          <w:bCs/>
        </w:rPr>
        <w:t>Ē</w:t>
      </w:r>
      <w:r w:rsidRPr="00A8244B">
        <w:rPr>
          <w:rFonts w:ascii="Times New Roman" w:hAnsi="Times New Roman"/>
          <w:bCs/>
          <w:lang w:val="en-GB"/>
        </w:rPr>
        <w:t>JS</w:t>
      </w:r>
      <w:r w:rsidRPr="00761EA8">
        <w:rPr>
          <w:rFonts w:ascii="Times New Roman" w:hAnsi="Times New Roman"/>
          <w:bCs/>
          <w:iCs/>
        </w:rPr>
        <w:t xml:space="preserve"> </w:t>
      </w: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rk</w:t>
      </w:r>
      <w:r w:rsidRPr="00761EA8">
        <w:rPr>
          <w:rFonts w:ascii="Times New Roman" w:hAnsi="Times New Roman"/>
          <w:bCs/>
          <w:iCs/>
        </w:rPr>
        <w:t>ā</w:t>
      </w:r>
      <w:r w:rsidRPr="00A8244B">
        <w:rPr>
          <w:rFonts w:ascii="Times New Roman" w:hAnsi="Times New Roman"/>
          <w:bCs/>
          <w:iCs/>
          <w:lang w:val="en-GB"/>
        </w:rPr>
        <w:t>pj</w:t>
      </w:r>
      <w:r w:rsidRPr="00761EA8">
        <w:rPr>
          <w:rFonts w:ascii="Times New Roman" w:hAnsi="Times New Roman"/>
          <w:bCs/>
          <w:iCs/>
        </w:rPr>
        <w:t xml:space="preserve"> </w:t>
      </w:r>
      <w:r w:rsidRPr="00A8244B">
        <w:rPr>
          <w:rFonts w:ascii="Times New Roman" w:hAnsi="Times New Roman"/>
          <w:bCs/>
          <w:iCs/>
          <w:lang w:val="en-GB"/>
        </w:rPr>
        <w:t>k</w:t>
      </w:r>
      <w:r w:rsidRPr="00761EA8">
        <w:rPr>
          <w:rFonts w:ascii="Times New Roman" w:hAnsi="Times New Roman"/>
          <w:bCs/>
          <w:iCs/>
        </w:rPr>
        <w:t>ā</w:t>
      </w:r>
      <w:r w:rsidRPr="00A8244B">
        <w:rPr>
          <w:rFonts w:ascii="Times New Roman" w:hAnsi="Times New Roman"/>
          <w:bCs/>
          <w:iCs/>
          <w:lang w:val="en-GB"/>
        </w:rPr>
        <w:t>du</w:t>
      </w:r>
      <w:r w:rsidRPr="00761EA8">
        <w:rPr>
          <w:rFonts w:ascii="Times New Roman" w:hAnsi="Times New Roman"/>
          <w:bCs/>
          <w:iCs/>
        </w:rPr>
        <w:t xml:space="preserve"> </w:t>
      </w:r>
      <w:r w:rsidRPr="00A8244B">
        <w:rPr>
          <w:rFonts w:ascii="Times New Roman" w:hAnsi="Times New Roman"/>
          <w:bCs/>
          <w:iCs/>
          <w:lang w:val="en-GB"/>
        </w:rPr>
        <w:t>no</w:t>
      </w:r>
      <w:r w:rsidRPr="00761EA8">
        <w:rPr>
          <w:rFonts w:ascii="Times New Roman" w:hAnsi="Times New Roman"/>
          <w:bCs/>
          <w:iCs/>
        </w:rPr>
        <w:t xml:space="preserve"> šī </w:t>
      </w:r>
      <w:r w:rsidRPr="00A8244B">
        <w:rPr>
          <w:rFonts w:ascii="Times New Roman" w:hAnsi="Times New Roman"/>
          <w:bCs/>
          <w:iCs/>
          <w:lang w:val="en-GB"/>
        </w:rPr>
        <w:t>L</w:t>
      </w:r>
      <w:r w:rsidRPr="00761EA8">
        <w:rPr>
          <w:rFonts w:ascii="Times New Roman" w:hAnsi="Times New Roman"/>
          <w:bCs/>
          <w:iCs/>
        </w:rPr>
        <w:t>ī</w:t>
      </w:r>
      <w:r w:rsidRPr="00A8244B">
        <w:rPr>
          <w:rFonts w:ascii="Times New Roman" w:hAnsi="Times New Roman"/>
          <w:bCs/>
          <w:iCs/>
          <w:lang w:val="en-GB"/>
        </w:rPr>
        <w:t>guma</w:t>
      </w:r>
      <w:r w:rsidRPr="00761EA8">
        <w:rPr>
          <w:rFonts w:ascii="Times New Roman" w:hAnsi="Times New Roman"/>
          <w:bCs/>
          <w:iCs/>
        </w:rPr>
        <w:t xml:space="preserve"> </w:t>
      </w:r>
      <w:r w:rsidRPr="00A8244B">
        <w:rPr>
          <w:rFonts w:ascii="Times New Roman" w:hAnsi="Times New Roman"/>
          <w:bCs/>
          <w:iCs/>
          <w:lang w:val="en-GB"/>
        </w:rPr>
        <w:t>noteikumiem</w:t>
      </w:r>
      <w:r w:rsidRPr="00761EA8">
        <w:rPr>
          <w:rFonts w:ascii="Times New Roman" w:hAnsi="Times New Roman"/>
          <w:bCs/>
          <w:iCs/>
        </w:rPr>
        <w:t>,</w:t>
      </w:r>
    </w:p>
    <w:p w14:paraId="0EED3D98" w14:textId="77777777" w:rsidR="00DC2D61" w:rsidRPr="00761EA8" w:rsidRDefault="00DC2D61" w:rsidP="00F90DAC">
      <w:pPr>
        <w:keepNext/>
        <w:numPr>
          <w:ilvl w:val="2"/>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t>tiek</w:t>
      </w:r>
      <w:r w:rsidRPr="00761EA8">
        <w:rPr>
          <w:rFonts w:ascii="Times New Roman" w:hAnsi="Times New Roman"/>
          <w:bCs/>
          <w:iCs/>
        </w:rPr>
        <w:t xml:space="preserve"> </w:t>
      </w:r>
      <w:r w:rsidRPr="00A8244B">
        <w:rPr>
          <w:rFonts w:ascii="Times New Roman" w:hAnsi="Times New Roman"/>
          <w:bCs/>
          <w:iCs/>
          <w:lang w:val="en-GB"/>
        </w:rPr>
        <w:t>veiktas</w:t>
      </w:r>
      <w:r w:rsidRPr="00761EA8">
        <w:rPr>
          <w:rFonts w:ascii="Times New Roman" w:hAnsi="Times New Roman"/>
          <w:bCs/>
          <w:iCs/>
        </w:rPr>
        <w:t xml:space="preserve"> </w:t>
      </w:r>
      <w:r w:rsidRPr="00A8244B">
        <w:rPr>
          <w:rFonts w:ascii="Times New Roman" w:hAnsi="Times New Roman"/>
          <w:bCs/>
          <w:iCs/>
          <w:lang w:val="en-GB"/>
        </w:rPr>
        <w:t>piespiedu</w:t>
      </w:r>
      <w:r w:rsidRPr="00761EA8">
        <w:rPr>
          <w:rFonts w:ascii="Times New Roman" w:hAnsi="Times New Roman"/>
          <w:bCs/>
          <w:iCs/>
        </w:rPr>
        <w:t xml:space="preserve"> </w:t>
      </w:r>
      <w:r w:rsidRPr="00A8244B">
        <w:rPr>
          <w:rFonts w:ascii="Times New Roman" w:hAnsi="Times New Roman"/>
          <w:bCs/>
          <w:iCs/>
          <w:lang w:val="en-GB"/>
        </w:rPr>
        <w:t>darb</w:t>
      </w:r>
      <w:r w:rsidRPr="00761EA8">
        <w:rPr>
          <w:rFonts w:ascii="Times New Roman" w:hAnsi="Times New Roman"/>
          <w:bCs/>
          <w:iCs/>
        </w:rPr>
        <w:t>ī</w:t>
      </w:r>
      <w:r w:rsidRPr="00A8244B">
        <w:rPr>
          <w:rFonts w:ascii="Times New Roman" w:hAnsi="Times New Roman"/>
          <w:bCs/>
          <w:iCs/>
          <w:lang w:val="en-GB"/>
        </w:rPr>
        <w:t>bas</w:t>
      </w:r>
      <w:r w:rsidRPr="00761EA8">
        <w:rPr>
          <w:rFonts w:ascii="Times New Roman" w:hAnsi="Times New Roman"/>
          <w:bCs/>
          <w:iCs/>
        </w:rPr>
        <w:t xml:space="preserve"> </w:t>
      </w:r>
      <w:r w:rsidRPr="00A8244B">
        <w:rPr>
          <w:rFonts w:ascii="Times New Roman" w:hAnsi="Times New Roman"/>
          <w:bCs/>
          <w:iCs/>
          <w:lang w:val="en-GB"/>
        </w:rPr>
        <w:t>no</w:t>
      </w:r>
      <w:r w:rsidRPr="00761EA8">
        <w:rPr>
          <w:rFonts w:ascii="Times New Roman" w:hAnsi="Times New Roman"/>
          <w:bCs/>
          <w:iCs/>
        </w:rPr>
        <w:t xml:space="preserve"> </w:t>
      </w:r>
      <w:r w:rsidRPr="00A8244B">
        <w:rPr>
          <w:rFonts w:ascii="Times New Roman" w:hAnsi="Times New Roman"/>
          <w:bCs/>
          <w:iCs/>
          <w:lang w:val="en-GB"/>
        </w:rPr>
        <w:t>tre</w:t>
      </w:r>
      <w:r w:rsidRPr="00761EA8">
        <w:rPr>
          <w:rFonts w:ascii="Times New Roman" w:hAnsi="Times New Roman"/>
          <w:bCs/>
          <w:iCs/>
        </w:rPr>
        <w:t>š</w:t>
      </w:r>
      <w:r w:rsidRPr="00A8244B">
        <w:rPr>
          <w:rFonts w:ascii="Times New Roman" w:hAnsi="Times New Roman"/>
          <w:bCs/>
          <w:iCs/>
          <w:lang w:val="en-GB"/>
        </w:rPr>
        <w:t>o</w:t>
      </w:r>
      <w:r w:rsidRPr="00761EA8">
        <w:rPr>
          <w:rFonts w:ascii="Times New Roman" w:hAnsi="Times New Roman"/>
          <w:bCs/>
          <w:iCs/>
        </w:rPr>
        <w:t xml:space="preserve"> </w:t>
      </w:r>
      <w:r w:rsidRPr="00A8244B">
        <w:rPr>
          <w:rFonts w:ascii="Times New Roman" w:hAnsi="Times New Roman"/>
          <w:bCs/>
          <w:iCs/>
          <w:lang w:val="en-GB"/>
        </w:rPr>
        <w:t>personu</w:t>
      </w:r>
      <w:r w:rsidRPr="00761EA8">
        <w:rPr>
          <w:rFonts w:ascii="Times New Roman" w:hAnsi="Times New Roman"/>
          <w:bCs/>
          <w:iCs/>
        </w:rPr>
        <w:t xml:space="preserve"> </w:t>
      </w:r>
      <w:r w:rsidRPr="00A8244B">
        <w:rPr>
          <w:rFonts w:ascii="Times New Roman" w:hAnsi="Times New Roman"/>
          <w:bCs/>
          <w:iCs/>
          <w:lang w:val="en-GB"/>
        </w:rPr>
        <w:t>puses</w:t>
      </w:r>
      <w:r w:rsidRPr="00761EA8">
        <w:rPr>
          <w:rFonts w:ascii="Times New Roman" w:hAnsi="Times New Roman"/>
          <w:bCs/>
          <w:iCs/>
        </w:rPr>
        <w:t xml:space="preserve">, </w:t>
      </w:r>
      <w:r w:rsidRPr="00A8244B">
        <w:rPr>
          <w:rFonts w:ascii="Times New Roman" w:hAnsi="Times New Roman"/>
          <w:bCs/>
          <w:iCs/>
          <w:lang w:val="en-GB"/>
        </w:rPr>
        <w:t>k</w:t>
      </w:r>
      <w:r w:rsidRPr="00761EA8">
        <w:rPr>
          <w:rFonts w:ascii="Times New Roman" w:hAnsi="Times New Roman"/>
          <w:bCs/>
          <w:iCs/>
        </w:rPr>
        <w:t xml:space="preserve">ā </w:t>
      </w:r>
      <w:r w:rsidRPr="00A8244B">
        <w:rPr>
          <w:rFonts w:ascii="Times New Roman" w:hAnsi="Times New Roman"/>
          <w:bCs/>
          <w:iCs/>
          <w:lang w:val="en-GB"/>
        </w:rPr>
        <w:t>rezult</w:t>
      </w:r>
      <w:r w:rsidRPr="00761EA8">
        <w:rPr>
          <w:rFonts w:ascii="Times New Roman" w:hAnsi="Times New Roman"/>
          <w:bCs/>
          <w:iCs/>
        </w:rPr>
        <w:t>ā</w:t>
      </w:r>
      <w:r w:rsidRPr="00A8244B">
        <w:rPr>
          <w:rFonts w:ascii="Times New Roman" w:hAnsi="Times New Roman"/>
          <w:bCs/>
          <w:iCs/>
          <w:lang w:val="en-GB"/>
        </w:rPr>
        <w:t>t</w:t>
      </w:r>
      <w:r w:rsidRPr="00761EA8">
        <w:rPr>
          <w:rFonts w:ascii="Times New Roman" w:hAnsi="Times New Roman"/>
          <w:bCs/>
          <w:iCs/>
        </w:rPr>
        <w:t xml:space="preserve">ā </w:t>
      </w:r>
      <w:r w:rsidRPr="00A8244B">
        <w:rPr>
          <w:rFonts w:ascii="Times New Roman" w:hAnsi="Times New Roman"/>
          <w:bCs/>
          <w:iCs/>
          <w:lang w:val="en-GB"/>
        </w:rPr>
        <w:t>tiek</w:t>
      </w:r>
      <w:r w:rsidRPr="00761EA8">
        <w:rPr>
          <w:rFonts w:ascii="Times New Roman" w:hAnsi="Times New Roman"/>
          <w:bCs/>
          <w:iCs/>
        </w:rPr>
        <w:t xml:space="preserve"> </w:t>
      </w:r>
      <w:r w:rsidRPr="00A8244B">
        <w:rPr>
          <w:rFonts w:ascii="Times New Roman" w:hAnsi="Times New Roman"/>
          <w:bCs/>
          <w:iCs/>
          <w:lang w:val="en-GB"/>
        </w:rPr>
        <w:t>ap</w:t>
      </w:r>
      <w:r w:rsidRPr="00761EA8">
        <w:rPr>
          <w:rFonts w:ascii="Times New Roman" w:hAnsi="Times New Roman"/>
          <w:bCs/>
          <w:iCs/>
        </w:rPr>
        <w:t>ķī</w:t>
      </w:r>
      <w:r w:rsidRPr="00A8244B">
        <w:rPr>
          <w:rFonts w:ascii="Times New Roman" w:hAnsi="Times New Roman"/>
          <w:bCs/>
          <w:iCs/>
          <w:lang w:val="en-GB"/>
        </w:rPr>
        <w:t>l</w:t>
      </w:r>
      <w:r w:rsidRPr="00761EA8">
        <w:rPr>
          <w:rFonts w:ascii="Times New Roman" w:hAnsi="Times New Roman"/>
          <w:bCs/>
          <w:iCs/>
        </w:rPr>
        <w:t>ā</w:t>
      </w:r>
      <w:r w:rsidRPr="00A8244B">
        <w:rPr>
          <w:rFonts w:ascii="Times New Roman" w:hAnsi="Times New Roman"/>
          <w:bCs/>
          <w:iCs/>
          <w:lang w:val="en-GB"/>
        </w:rPr>
        <w:t>ta</w:t>
      </w:r>
      <w:r w:rsidRPr="00761EA8">
        <w:rPr>
          <w:rFonts w:ascii="Times New Roman" w:hAnsi="Times New Roman"/>
          <w:bCs/>
          <w:iCs/>
        </w:rPr>
        <w:t xml:space="preserve"> (</w:t>
      </w:r>
      <w:r w:rsidRPr="00A8244B">
        <w:rPr>
          <w:rFonts w:ascii="Times New Roman" w:hAnsi="Times New Roman"/>
          <w:bCs/>
          <w:iCs/>
          <w:lang w:val="en-GB"/>
        </w:rPr>
        <w:t>aprakst</w:t>
      </w:r>
      <w:r w:rsidRPr="00761EA8">
        <w:rPr>
          <w:rFonts w:ascii="Times New Roman" w:hAnsi="Times New Roman"/>
          <w:bCs/>
          <w:iCs/>
        </w:rPr>
        <w:t>ī</w:t>
      </w:r>
      <w:r w:rsidRPr="00A8244B">
        <w:rPr>
          <w:rFonts w:ascii="Times New Roman" w:hAnsi="Times New Roman"/>
          <w:bCs/>
          <w:iCs/>
          <w:lang w:val="en-GB"/>
        </w:rPr>
        <w:t>ta</w:t>
      </w:r>
      <w:r w:rsidRPr="00761EA8">
        <w:rPr>
          <w:rFonts w:ascii="Times New Roman" w:hAnsi="Times New Roman"/>
          <w:bCs/>
          <w:iCs/>
        </w:rPr>
        <w:t xml:space="preserve">) </w:t>
      </w:r>
      <w:r w:rsidRPr="00A8244B">
        <w:rPr>
          <w:rFonts w:ascii="Times New Roman" w:hAnsi="Times New Roman"/>
          <w:bCs/>
          <w:lang w:val="en-GB"/>
        </w:rPr>
        <w:t>P</w:t>
      </w:r>
      <w:r w:rsidRPr="00761EA8">
        <w:rPr>
          <w:rFonts w:ascii="Times New Roman" w:hAnsi="Times New Roman"/>
          <w:bCs/>
        </w:rPr>
        <w:t>Ā</w:t>
      </w:r>
      <w:r w:rsidRPr="00A8244B">
        <w:rPr>
          <w:rFonts w:ascii="Times New Roman" w:hAnsi="Times New Roman"/>
          <w:bCs/>
          <w:lang w:val="en-GB"/>
        </w:rPr>
        <w:t>RDEV</w:t>
      </w:r>
      <w:r w:rsidRPr="00761EA8">
        <w:rPr>
          <w:rFonts w:ascii="Times New Roman" w:hAnsi="Times New Roman"/>
          <w:bCs/>
        </w:rPr>
        <w:t>Ē</w:t>
      </w:r>
      <w:r w:rsidRPr="00A8244B">
        <w:rPr>
          <w:rFonts w:ascii="Times New Roman" w:hAnsi="Times New Roman"/>
          <w:bCs/>
          <w:lang w:val="en-GB"/>
        </w:rPr>
        <w:t>JA</w:t>
      </w:r>
      <w:r w:rsidRPr="00761EA8">
        <w:rPr>
          <w:rFonts w:ascii="Times New Roman" w:hAnsi="Times New Roman"/>
          <w:bCs/>
          <w:iCs/>
        </w:rPr>
        <w:t xml:space="preserve"> </w:t>
      </w:r>
      <w:r w:rsidRPr="00A8244B">
        <w:rPr>
          <w:rFonts w:ascii="Times New Roman" w:hAnsi="Times New Roman"/>
          <w:bCs/>
          <w:iCs/>
          <w:lang w:val="en-GB"/>
        </w:rPr>
        <w:t>manta</w:t>
      </w:r>
      <w:r w:rsidRPr="00761EA8">
        <w:rPr>
          <w:rFonts w:ascii="Times New Roman" w:hAnsi="Times New Roman"/>
          <w:bCs/>
          <w:iCs/>
        </w:rPr>
        <w:t xml:space="preserve">, </w:t>
      </w:r>
      <w:r w:rsidRPr="00A8244B">
        <w:rPr>
          <w:rFonts w:ascii="Times New Roman" w:hAnsi="Times New Roman"/>
          <w:bCs/>
          <w:iCs/>
          <w:lang w:val="en-GB"/>
        </w:rPr>
        <w:t>uzlikts</w:t>
      </w:r>
      <w:r w:rsidRPr="00761EA8">
        <w:rPr>
          <w:rFonts w:ascii="Times New Roman" w:hAnsi="Times New Roman"/>
          <w:bCs/>
          <w:iCs/>
        </w:rPr>
        <w:t xml:space="preserve"> </w:t>
      </w:r>
      <w:r w:rsidRPr="00A8244B">
        <w:rPr>
          <w:rFonts w:ascii="Times New Roman" w:hAnsi="Times New Roman"/>
          <w:bCs/>
          <w:iCs/>
          <w:lang w:val="en-GB"/>
        </w:rPr>
        <w:t>liegums</w:t>
      </w:r>
      <w:r w:rsidRPr="00761EA8">
        <w:rPr>
          <w:rFonts w:ascii="Times New Roman" w:hAnsi="Times New Roman"/>
          <w:bCs/>
          <w:iCs/>
        </w:rPr>
        <w:t xml:space="preserve"> </w:t>
      </w:r>
      <w:r w:rsidRPr="00A8244B">
        <w:rPr>
          <w:rFonts w:ascii="Times New Roman" w:hAnsi="Times New Roman"/>
          <w:bCs/>
          <w:iCs/>
          <w:lang w:val="en-GB"/>
        </w:rPr>
        <w:t>r</w:t>
      </w:r>
      <w:r w:rsidRPr="00761EA8">
        <w:rPr>
          <w:rFonts w:ascii="Times New Roman" w:hAnsi="Times New Roman"/>
          <w:bCs/>
          <w:iCs/>
        </w:rPr>
        <w:t>ī</w:t>
      </w:r>
      <w:r w:rsidRPr="00A8244B">
        <w:rPr>
          <w:rFonts w:ascii="Times New Roman" w:hAnsi="Times New Roman"/>
          <w:bCs/>
          <w:iCs/>
          <w:lang w:val="en-GB"/>
        </w:rPr>
        <w:t>c</w:t>
      </w:r>
      <w:r w:rsidRPr="00761EA8">
        <w:rPr>
          <w:rFonts w:ascii="Times New Roman" w:hAnsi="Times New Roman"/>
          <w:bCs/>
          <w:iCs/>
        </w:rPr>
        <w:t>ī</w:t>
      </w:r>
      <w:r w:rsidRPr="00A8244B">
        <w:rPr>
          <w:rFonts w:ascii="Times New Roman" w:hAnsi="Times New Roman"/>
          <w:bCs/>
          <w:iCs/>
          <w:lang w:val="en-GB"/>
        </w:rPr>
        <w:t>bai</w:t>
      </w:r>
      <w:r w:rsidRPr="00761EA8">
        <w:rPr>
          <w:rFonts w:ascii="Times New Roman" w:hAnsi="Times New Roman"/>
          <w:bCs/>
          <w:iCs/>
        </w:rPr>
        <w:t xml:space="preserve"> </w:t>
      </w:r>
      <w:r w:rsidRPr="00A8244B">
        <w:rPr>
          <w:rFonts w:ascii="Times New Roman" w:hAnsi="Times New Roman"/>
          <w:bCs/>
          <w:iCs/>
          <w:lang w:val="en-GB"/>
        </w:rPr>
        <w:t>ar</w:t>
      </w:r>
      <w:r w:rsidRPr="00761EA8">
        <w:rPr>
          <w:rFonts w:ascii="Times New Roman" w:hAnsi="Times New Roman"/>
          <w:bCs/>
          <w:iCs/>
        </w:rPr>
        <w:t xml:space="preserve"> </w:t>
      </w:r>
      <w:r w:rsidRPr="00A8244B">
        <w:rPr>
          <w:rFonts w:ascii="Times New Roman" w:hAnsi="Times New Roman"/>
          <w:bCs/>
          <w:iCs/>
          <w:lang w:val="en-GB"/>
        </w:rPr>
        <w:t>banku</w:t>
      </w:r>
      <w:r w:rsidRPr="00761EA8">
        <w:rPr>
          <w:rFonts w:ascii="Times New Roman" w:hAnsi="Times New Roman"/>
          <w:bCs/>
          <w:iCs/>
        </w:rPr>
        <w:t xml:space="preserve"> </w:t>
      </w:r>
      <w:r w:rsidRPr="00A8244B">
        <w:rPr>
          <w:rFonts w:ascii="Times New Roman" w:hAnsi="Times New Roman"/>
          <w:bCs/>
          <w:iCs/>
          <w:lang w:val="en-GB"/>
        </w:rPr>
        <w:t>kontiem</w:t>
      </w:r>
      <w:r w:rsidRPr="00761EA8">
        <w:rPr>
          <w:rFonts w:ascii="Times New Roman" w:hAnsi="Times New Roman"/>
          <w:bCs/>
          <w:iCs/>
        </w:rPr>
        <w:t xml:space="preserve">, </w:t>
      </w:r>
      <w:r w:rsidRPr="00A8244B">
        <w:rPr>
          <w:rFonts w:ascii="Times New Roman" w:hAnsi="Times New Roman"/>
          <w:bCs/>
          <w:iCs/>
          <w:lang w:val="en-GB"/>
        </w:rPr>
        <w:t>uzlikts</w:t>
      </w:r>
      <w:r w:rsidRPr="00761EA8">
        <w:rPr>
          <w:rFonts w:ascii="Times New Roman" w:hAnsi="Times New Roman"/>
          <w:bCs/>
          <w:iCs/>
        </w:rPr>
        <w:t xml:space="preserve"> </w:t>
      </w:r>
      <w:r w:rsidRPr="00A8244B">
        <w:rPr>
          <w:rFonts w:ascii="Times New Roman" w:hAnsi="Times New Roman"/>
          <w:bCs/>
          <w:iCs/>
          <w:lang w:val="en-GB"/>
        </w:rPr>
        <w:t>liegums</w:t>
      </w:r>
      <w:r w:rsidRPr="00761EA8">
        <w:rPr>
          <w:rFonts w:ascii="Times New Roman" w:hAnsi="Times New Roman"/>
          <w:bCs/>
          <w:iCs/>
        </w:rPr>
        <w:t xml:space="preserve"> </w:t>
      </w:r>
      <w:r w:rsidRPr="00A8244B">
        <w:rPr>
          <w:rFonts w:ascii="Times New Roman" w:hAnsi="Times New Roman"/>
          <w:bCs/>
          <w:iCs/>
          <w:lang w:val="en-GB"/>
        </w:rPr>
        <w:t>kustam</w:t>
      </w:r>
      <w:r w:rsidRPr="00761EA8">
        <w:rPr>
          <w:rFonts w:ascii="Times New Roman" w:hAnsi="Times New Roman"/>
          <w:bCs/>
          <w:iCs/>
        </w:rPr>
        <w:t>ā</w:t>
      </w:r>
      <w:r w:rsidRPr="00A8244B">
        <w:rPr>
          <w:rFonts w:ascii="Times New Roman" w:hAnsi="Times New Roman"/>
          <w:bCs/>
          <w:iCs/>
          <w:lang w:val="en-GB"/>
        </w:rPr>
        <w:t>m</w:t>
      </w:r>
      <w:r w:rsidRPr="00761EA8">
        <w:rPr>
          <w:rFonts w:ascii="Times New Roman" w:hAnsi="Times New Roman"/>
          <w:bCs/>
          <w:iCs/>
        </w:rPr>
        <w:t xml:space="preserve"> </w:t>
      </w:r>
      <w:r w:rsidRPr="00A8244B">
        <w:rPr>
          <w:rFonts w:ascii="Times New Roman" w:hAnsi="Times New Roman"/>
          <w:bCs/>
          <w:iCs/>
          <w:lang w:val="en-GB"/>
        </w:rPr>
        <w:t>mant</w:t>
      </w:r>
      <w:r w:rsidRPr="00761EA8">
        <w:rPr>
          <w:rFonts w:ascii="Times New Roman" w:hAnsi="Times New Roman"/>
          <w:bCs/>
          <w:iCs/>
        </w:rPr>
        <w:t>ā</w:t>
      </w:r>
      <w:r w:rsidRPr="00A8244B">
        <w:rPr>
          <w:rFonts w:ascii="Times New Roman" w:hAnsi="Times New Roman"/>
          <w:bCs/>
          <w:iCs/>
          <w:lang w:val="en-GB"/>
        </w:rPr>
        <w:t>m</w:t>
      </w:r>
      <w:r w:rsidRPr="00761EA8">
        <w:rPr>
          <w:rFonts w:ascii="Times New Roman" w:hAnsi="Times New Roman"/>
          <w:bCs/>
          <w:iCs/>
        </w:rPr>
        <w:t xml:space="preserve"> </w:t>
      </w:r>
      <w:r w:rsidRPr="00A8244B">
        <w:rPr>
          <w:rFonts w:ascii="Times New Roman" w:hAnsi="Times New Roman"/>
          <w:bCs/>
          <w:iCs/>
          <w:lang w:val="en-GB"/>
        </w:rPr>
        <w:t>un</w:t>
      </w:r>
      <w:r w:rsidRPr="00761EA8">
        <w:rPr>
          <w:rFonts w:ascii="Times New Roman" w:hAnsi="Times New Roman"/>
          <w:bCs/>
          <w:iCs/>
        </w:rPr>
        <w:t xml:space="preserve"> </w:t>
      </w:r>
      <w:r w:rsidRPr="00A8244B">
        <w:rPr>
          <w:rFonts w:ascii="Times New Roman" w:hAnsi="Times New Roman"/>
          <w:bCs/>
          <w:iCs/>
          <w:lang w:val="en-GB"/>
        </w:rPr>
        <w:t>nekustamajam</w:t>
      </w:r>
      <w:r w:rsidRPr="00761EA8">
        <w:rPr>
          <w:rFonts w:ascii="Times New Roman" w:hAnsi="Times New Roman"/>
          <w:bCs/>
          <w:iCs/>
        </w:rPr>
        <w:t xml:space="preserve"> ī</w:t>
      </w:r>
      <w:r w:rsidRPr="00A8244B">
        <w:rPr>
          <w:rFonts w:ascii="Times New Roman" w:hAnsi="Times New Roman"/>
          <w:bCs/>
          <w:iCs/>
          <w:lang w:val="en-GB"/>
        </w:rPr>
        <w:t>pa</w:t>
      </w:r>
      <w:r w:rsidRPr="00761EA8">
        <w:rPr>
          <w:rFonts w:ascii="Times New Roman" w:hAnsi="Times New Roman"/>
          <w:bCs/>
          <w:iCs/>
        </w:rPr>
        <w:t>š</w:t>
      </w:r>
      <w:r w:rsidRPr="00A8244B">
        <w:rPr>
          <w:rFonts w:ascii="Times New Roman" w:hAnsi="Times New Roman"/>
          <w:bCs/>
          <w:iCs/>
          <w:lang w:val="en-GB"/>
        </w:rPr>
        <w:t>umam</w:t>
      </w:r>
      <w:r w:rsidRPr="00761EA8">
        <w:rPr>
          <w:rFonts w:ascii="Times New Roman" w:hAnsi="Times New Roman"/>
          <w:bCs/>
          <w:iCs/>
        </w:rPr>
        <w:t xml:space="preserve"> </w:t>
      </w:r>
      <w:r w:rsidRPr="00A8244B">
        <w:rPr>
          <w:rFonts w:ascii="Times New Roman" w:hAnsi="Times New Roman"/>
          <w:bCs/>
          <w:iCs/>
          <w:lang w:val="en-GB"/>
        </w:rPr>
        <w:t>valsts</w:t>
      </w:r>
      <w:r w:rsidRPr="00761EA8">
        <w:rPr>
          <w:rFonts w:ascii="Times New Roman" w:hAnsi="Times New Roman"/>
          <w:bCs/>
          <w:iCs/>
        </w:rPr>
        <w:t xml:space="preserve"> </w:t>
      </w:r>
      <w:r w:rsidRPr="00A8244B">
        <w:rPr>
          <w:rFonts w:ascii="Times New Roman" w:hAnsi="Times New Roman"/>
          <w:bCs/>
          <w:iCs/>
          <w:lang w:val="en-GB"/>
        </w:rPr>
        <w:t>publiskajos</w:t>
      </w:r>
      <w:r w:rsidRPr="00761EA8">
        <w:rPr>
          <w:rFonts w:ascii="Times New Roman" w:hAnsi="Times New Roman"/>
          <w:bCs/>
          <w:iCs/>
        </w:rPr>
        <w:t xml:space="preserve"> </w:t>
      </w:r>
      <w:r w:rsidRPr="00A8244B">
        <w:rPr>
          <w:rFonts w:ascii="Times New Roman" w:hAnsi="Times New Roman"/>
          <w:bCs/>
          <w:iCs/>
          <w:lang w:val="en-GB"/>
        </w:rPr>
        <w:t>re</w:t>
      </w:r>
      <w:r w:rsidRPr="00761EA8">
        <w:rPr>
          <w:rFonts w:ascii="Times New Roman" w:hAnsi="Times New Roman"/>
          <w:bCs/>
          <w:iCs/>
        </w:rPr>
        <w:t>ģ</w:t>
      </w:r>
      <w:r w:rsidRPr="00A8244B">
        <w:rPr>
          <w:rFonts w:ascii="Times New Roman" w:hAnsi="Times New Roman"/>
          <w:bCs/>
          <w:iCs/>
          <w:lang w:val="en-GB"/>
        </w:rPr>
        <w:t>istros</w:t>
      </w:r>
      <w:r w:rsidRPr="00761EA8">
        <w:rPr>
          <w:rFonts w:ascii="Times New Roman" w:hAnsi="Times New Roman"/>
          <w:bCs/>
          <w:iCs/>
        </w:rPr>
        <w:t xml:space="preserve">. </w:t>
      </w:r>
    </w:p>
    <w:p w14:paraId="3E609B4E" w14:textId="77777777" w:rsidR="00DC2D61" w:rsidRPr="00761EA8"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Cs/>
        </w:rPr>
      </w:pP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RDEV</w:t>
      </w:r>
      <w:r w:rsidRPr="00761EA8">
        <w:rPr>
          <w:rFonts w:ascii="Times New Roman" w:hAnsi="Times New Roman"/>
          <w:bCs/>
          <w:iCs/>
        </w:rPr>
        <w:t>Ē</w:t>
      </w:r>
      <w:r w:rsidRPr="00A8244B">
        <w:rPr>
          <w:rFonts w:ascii="Times New Roman" w:hAnsi="Times New Roman"/>
          <w:bCs/>
          <w:iCs/>
          <w:lang w:val="en-GB"/>
        </w:rPr>
        <w:t>JAM</w:t>
      </w:r>
      <w:r w:rsidRPr="00761EA8">
        <w:rPr>
          <w:rFonts w:ascii="Times New Roman" w:hAnsi="Times New Roman"/>
          <w:bCs/>
          <w:iCs/>
        </w:rPr>
        <w:t xml:space="preserve"> </w:t>
      </w:r>
      <w:r w:rsidRPr="00A8244B">
        <w:rPr>
          <w:rFonts w:ascii="Times New Roman" w:hAnsi="Times New Roman"/>
          <w:bCs/>
          <w:iCs/>
          <w:lang w:val="en-GB"/>
        </w:rPr>
        <w:t>ir</w:t>
      </w:r>
      <w:r w:rsidRPr="00761EA8">
        <w:rPr>
          <w:rFonts w:ascii="Times New Roman" w:hAnsi="Times New Roman"/>
          <w:bCs/>
          <w:iCs/>
        </w:rPr>
        <w:t xml:space="preserve"> </w:t>
      </w:r>
      <w:r w:rsidRPr="00A8244B">
        <w:rPr>
          <w:rFonts w:ascii="Times New Roman" w:hAnsi="Times New Roman"/>
          <w:bCs/>
          <w:iCs/>
          <w:lang w:val="en-GB"/>
        </w:rPr>
        <w:t>pien</w:t>
      </w:r>
      <w:r w:rsidRPr="00761EA8">
        <w:rPr>
          <w:rFonts w:ascii="Times New Roman" w:hAnsi="Times New Roman"/>
          <w:bCs/>
          <w:iCs/>
        </w:rPr>
        <w:t>ā</w:t>
      </w:r>
      <w:r w:rsidRPr="00A8244B">
        <w:rPr>
          <w:rFonts w:ascii="Times New Roman" w:hAnsi="Times New Roman"/>
          <w:bCs/>
          <w:iCs/>
          <w:lang w:val="en-GB"/>
        </w:rPr>
        <w:t>kums</w:t>
      </w:r>
      <w:r w:rsidRPr="00761EA8">
        <w:rPr>
          <w:rFonts w:ascii="Times New Roman" w:hAnsi="Times New Roman"/>
          <w:bCs/>
          <w:iCs/>
        </w:rPr>
        <w:t xml:space="preserve"> </w:t>
      </w:r>
      <w:r w:rsidRPr="00A8244B">
        <w:rPr>
          <w:rFonts w:ascii="Times New Roman" w:hAnsi="Times New Roman"/>
          <w:bCs/>
          <w:iCs/>
          <w:lang w:val="en-GB"/>
        </w:rPr>
        <w:t>p</w:t>
      </w:r>
      <w:r w:rsidRPr="00761EA8">
        <w:rPr>
          <w:rFonts w:ascii="Times New Roman" w:hAnsi="Times New Roman"/>
          <w:bCs/>
          <w:iCs/>
        </w:rPr>
        <w:t>ā</w:t>
      </w:r>
      <w:r w:rsidRPr="00A8244B">
        <w:rPr>
          <w:rFonts w:ascii="Times New Roman" w:hAnsi="Times New Roman"/>
          <w:bCs/>
          <w:iCs/>
          <w:lang w:val="en-GB"/>
        </w:rPr>
        <w:t>rtraukt</w:t>
      </w:r>
      <w:r w:rsidRPr="00761EA8">
        <w:rPr>
          <w:rFonts w:ascii="Times New Roman" w:hAnsi="Times New Roman"/>
          <w:bCs/>
          <w:iCs/>
        </w:rPr>
        <w:t xml:space="preserve"> </w:t>
      </w:r>
      <w:r w:rsidRPr="00A8244B">
        <w:rPr>
          <w:rFonts w:ascii="Times New Roman" w:hAnsi="Times New Roman"/>
          <w:bCs/>
          <w:lang w:val="en-GB"/>
        </w:rPr>
        <w:t>Preces</w:t>
      </w:r>
      <w:r w:rsidRPr="00761EA8">
        <w:rPr>
          <w:rFonts w:ascii="Times New Roman" w:hAnsi="Times New Roman"/>
          <w:bCs/>
        </w:rPr>
        <w:t xml:space="preserve"> </w:t>
      </w:r>
      <w:r w:rsidRPr="00A8244B">
        <w:rPr>
          <w:rFonts w:ascii="Times New Roman" w:hAnsi="Times New Roman"/>
          <w:bCs/>
          <w:iCs/>
          <w:lang w:val="en-GB"/>
        </w:rPr>
        <w:t>pieg</w:t>
      </w:r>
      <w:r w:rsidRPr="00761EA8">
        <w:rPr>
          <w:rFonts w:ascii="Times New Roman" w:hAnsi="Times New Roman"/>
          <w:bCs/>
          <w:iCs/>
        </w:rPr>
        <w:t>ā</w:t>
      </w:r>
      <w:r w:rsidRPr="00A8244B">
        <w:rPr>
          <w:rFonts w:ascii="Times New Roman" w:hAnsi="Times New Roman"/>
          <w:bCs/>
          <w:iCs/>
          <w:lang w:val="en-GB"/>
        </w:rPr>
        <w:t>di</w:t>
      </w:r>
      <w:r w:rsidRPr="00761EA8">
        <w:rPr>
          <w:rFonts w:ascii="Times New Roman" w:hAnsi="Times New Roman"/>
          <w:bCs/>
          <w:iCs/>
        </w:rPr>
        <w:t xml:space="preserve"> </w:t>
      </w:r>
      <w:r w:rsidRPr="00A8244B">
        <w:rPr>
          <w:rFonts w:ascii="Times New Roman" w:hAnsi="Times New Roman"/>
          <w:bCs/>
          <w:iCs/>
          <w:lang w:val="en-GB"/>
        </w:rPr>
        <w:t>ar</w:t>
      </w:r>
      <w:r w:rsidRPr="00761EA8">
        <w:rPr>
          <w:rFonts w:ascii="Times New Roman" w:hAnsi="Times New Roman"/>
          <w:bCs/>
          <w:iCs/>
        </w:rPr>
        <w:t xml:space="preserve"> </w:t>
      </w:r>
      <w:r w:rsidRPr="00A8244B">
        <w:rPr>
          <w:rFonts w:ascii="Times New Roman" w:hAnsi="Times New Roman"/>
          <w:bCs/>
          <w:iCs/>
          <w:lang w:val="en-GB"/>
        </w:rPr>
        <w:t>PIRC</w:t>
      </w:r>
      <w:r w:rsidRPr="00761EA8">
        <w:rPr>
          <w:rFonts w:ascii="Times New Roman" w:hAnsi="Times New Roman"/>
          <w:bCs/>
          <w:iCs/>
        </w:rPr>
        <w:t>Ē</w:t>
      </w:r>
      <w:r w:rsidRPr="00A8244B">
        <w:rPr>
          <w:rFonts w:ascii="Times New Roman" w:hAnsi="Times New Roman"/>
          <w:bCs/>
          <w:iCs/>
          <w:lang w:val="en-GB"/>
        </w:rPr>
        <w:t>JA</w:t>
      </w:r>
      <w:r w:rsidRPr="00761EA8">
        <w:rPr>
          <w:rFonts w:ascii="Times New Roman" w:hAnsi="Times New Roman"/>
          <w:bCs/>
          <w:iCs/>
        </w:rPr>
        <w:t xml:space="preserve"> </w:t>
      </w:r>
      <w:r w:rsidRPr="00A8244B">
        <w:rPr>
          <w:rFonts w:ascii="Times New Roman" w:hAnsi="Times New Roman"/>
          <w:bCs/>
          <w:iCs/>
          <w:lang w:val="en-GB"/>
        </w:rPr>
        <w:t>pazi</w:t>
      </w:r>
      <w:r w:rsidRPr="00761EA8">
        <w:rPr>
          <w:rFonts w:ascii="Times New Roman" w:hAnsi="Times New Roman"/>
          <w:bCs/>
          <w:iCs/>
        </w:rPr>
        <w:t>ņ</w:t>
      </w:r>
      <w:r w:rsidRPr="00A8244B">
        <w:rPr>
          <w:rFonts w:ascii="Times New Roman" w:hAnsi="Times New Roman"/>
          <w:bCs/>
          <w:iCs/>
          <w:lang w:val="en-GB"/>
        </w:rPr>
        <w:t>ojuma</w:t>
      </w:r>
      <w:r w:rsidRPr="00761EA8">
        <w:rPr>
          <w:rFonts w:ascii="Times New Roman" w:hAnsi="Times New Roman"/>
          <w:bCs/>
          <w:iCs/>
        </w:rPr>
        <w:t xml:space="preserve"> </w:t>
      </w:r>
      <w:r w:rsidRPr="00A8244B">
        <w:rPr>
          <w:rFonts w:ascii="Times New Roman" w:hAnsi="Times New Roman"/>
          <w:bCs/>
          <w:iCs/>
          <w:lang w:val="en-GB"/>
        </w:rPr>
        <w:t>par</w:t>
      </w:r>
      <w:r w:rsidRPr="00761EA8">
        <w:rPr>
          <w:rFonts w:ascii="Times New Roman" w:hAnsi="Times New Roman"/>
          <w:bCs/>
          <w:iCs/>
        </w:rPr>
        <w:t xml:space="preserve"> </w:t>
      </w:r>
      <w:r w:rsidRPr="00A8244B">
        <w:rPr>
          <w:rFonts w:ascii="Times New Roman" w:hAnsi="Times New Roman"/>
          <w:bCs/>
          <w:iCs/>
          <w:lang w:val="en-GB"/>
        </w:rPr>
        <w:t>L</w:t>
      </w:r>
      <w:r w:rsidRPr="00761EA8">
        <w:rPr>
          <w:rFonts w:ascii="Times New Roman" w:hAnsi="Times New Roman"/>
          <w:bCs/>
          <w:iCs/>
        </w:rPr>
        <w:t>ī</w:t>
      </w:r>
      <w:r w:rsidRPr="00A8244B">
        <w:rPr>
          <w:rFonts w:ascii="Times New Roman" w:hAnsi="Times New Roman"/>
          <w:bCs/>
          <w:iCs/>
          <w:lang w:val="en-GB"/>
        </w:rPr>
        <w:t>guma</w:t>
      </w:r>
      <w:r w:rsidRPr="00761EA8">
        <w:rPr>
          <w:rFonts w:ascii="Times New Roman" w:hAnsi="Times New Roman"/>
          <w:bCs/>
          <w:iCs/>
        </w:rPr>
        <w:t xml:space="preserve"> </w:t>
      </w:r>
      <w:r w:rsidRPr="00A8244B">
        <w:rPr>
          <w:rFonts w:ascii="Times New Roman" w:hAnsi="Times New Roman"/>
          <w:bCs/>
          <w:iCs/>
          <w:lang w:val="en-GB"/>
        </w:rPr>
        <w:t>izbeig</w:t>
      </w:r>
      <w:r w:rsidRPr="00761EA8">
        <w:rPr>
          <w:rFonts w:ascii="Times New Roman" w:hAnsi="Times New Roman"/>
          <w:bCs/>
          <w:iCs/>
        </w:rPr>
        <w:t>š</w:t>
      </w:r>
      <w:r w:rsidRPr="00A8244B">
        <w:rPr>
          <w:rFonts w:ascii="Times New Roman" w:hAnsi="Times New Roman"/>
          <w:bCs/>
          <w:iCs/>
          <w:lang w:val="en-GB"/>
        </w:rPr>
        <w:t>anu</w:t>
      </w:r>
      <w:r w:rsidRPr="00761EA8">
        <w:rPr>
          <w:rFonts w:ascii="Times New Roman" w:hAnsi="Times New Roman"/>
          <w:bCs/>
          <w:iCs/>
        </w:rPr>
        <w:t xml:space="preserve"> </w:t>
      </w:r>
      <w:r w:rsidRPr="00A8244B">
        <w:rPr>
          <w:rFonts w:ascii="Times New Roman" w:hAnsi="Times New Roman"/>
          <w:bCs/>
          <w:iCs/>
          <w:lang w:val="en-GB"/>
        </w:rPr>
        <w:t>sa</w:t>
      </w:r>
      <w:r w:rsidRPr="00761EA8">
        <w:rPr>
          <w:rFonts w:ascii="Times New Roman" w:hAnsi="Times New Roman"/>
          <w:bCs/>
          <w:iCs/>
        </w:rPr>
        <w:t>ņ</w:t>
      </w:r>
      <w:r w:rsidRPr="00A8244B">
        <w:rPr>
          <w:rFonts w:ascii="Times New Roman" w:hAnsi="Times New Roman"/>
          <w:bCs/>
          <w:iCs/>
          <w:lang w:val="en-GB"/>
        </w:rPr>
        <w:t>em</w:t>
      </w:r>
      <w:r w:rsidRPr="00761EA8">
        <w:rPr>
          <w:rFonts w:ascii="Times New Roman" w:hAnsi="Times New Roman"/>
          <w:bCs/>
          <w:iCs/>
        </w:rPr>
        <w:t>š</w:t>
      </w:r>
      <w:r w:rsidRPr="00A8244B">
        <w:rPr>
          <w:rFonts w:ascii="Times New Roman" w:hAnsi="Times New Roman"/>
          <w:bCs/>
          <w:iCs/>
          <w:lang w:val="en-GB"/>
        </w:rPr>
        <w:t>anas</w:t>
      </w:r>
      <w:r w:rsidRPr="00761EA8">
        <w:rPr>
          <w:rFonts w:ascii="Times New Roman" w:hAnsi="Times New Roman"/>
          <w:bCs/>
          <w:iCs/>
        </w:rPr>
        <w:t xml:space="preserve"> </w:t>
      </w:r>
      <w:r w:rsidRPr="00A8244B">
        <w:rPr>
          <w:rFonts w:ascii="Times New Roman" w:hAnsi="Times New Roman"/>
          <w:bCs/>
          <w:iCs/>
          <w:lang w:val="en-GB"/>
        </w:rPr>
        <w:t>br</w:t>
      </w:r>
      <w:r w:rsidRPr="00761EA8">
        <w:rPr>
          <w:rFonts w:ascii="Times New Roman" w:hAnsi="Times New Roman"/>
          <w:bCs/>
          <w:iCs/>
        </w:rPr>
        <w:t>ī</w:t>
      </w:r>
      <w:r w:rsidRPr="00A8244B">
        <w:rPr>
          <w:rFonts w:ascii="Times New Roman" w:hAnsi="Times New Roman"/>
          <w:bCs/>
          <w:iCs/>
          <w:lang w:val="en-GB"/>
        </w:rPr>
        <w:t>di</w:t>
      </w:r>
      <w:r w:rsidRPr="00761EA8">
        <w:rPr>
          <w:rFonts w:ascii="Times New Roman" w:hAnsi="Times New Roman"/>
          <w:bCs/>
          <w:iCs/>
        </w:rPr>
        <w:t xml:space="preserve">. </w:t>
      </w:r>
    </w:p>
    <w:p w14:paraId="1B32C3D3" w14:textId="77777777" w:rsidR="00DC2D61" w:rsidRPr="00761EA8" w:rsidRDefault="00DC2D61" w:rsidP="00F90DAC">
      <w:pPr>
        <w:keepNext/>
        <w:numPr>
          <w:ilvl w:val="1"/>
          <w:numId w:val="10"/>
        </w:numPr>
        <w:suppressAutoHyphens/>
        <w:autoSpaceDN/>
        <w:spacing w:after="0" w:line="240" w:lineRule="auto"/>
        <w:jc w:val="both"/>
        <w:textAlignment w:val="auto"/>
        <w:outlineLvl w:val="4"/>
        <w:rPr>
          <w:rFonts w:ascii="Times New Roman" w:hAnsi="Times New Roman"/>
          <w:b/>
          <w:bCs/>
        </w:rPr>
      </w:pPr>
      <w:r w:rsidRPr="00A8244B">
        <w:rPr>
          <w:rFonts w:ascii="Times New Roman" w:hAnsi="Times New Roman"/>
          <w:bCs/>
          <w:lang w:val="en-GB"/>
        </w:rPr>
        <w:t>Ja</w:t>
      </w:r>
      <w:r w:rsidRPr="00761EA8">
        <w:rPr>
          <w:rFonts w:ascii="Times New Roman" w:hAnsi="Times New Roman"/>
          <w:bCs/>
        </w:rPr>
        <w:t xml:space="preserve"> šī </w:t>
      </w:r>
      <w:r w:rsidRPr="00A8244B">
        <w:rPr>
          <w:rFonts w:ascii="Times New Roman" w:hAnsi="Times New Roman"/>
          <w:bCs/>
          <w:lang w:val="en-GB"/>
        </w:rPr>
        <w:t>L</w:t>
      </w:r>
      <w:r w:rsidRPr="00761EA8">
        <w:rPr>
          <w:rFonts w:ascii="Times New Roman" w:hAnsi="Times New Roman"/>
          <w:bCs/>
        </w:rPr>
        <w:t>ī</w:t>
      </w:r>
      <w:r w:rsidRPr="00A8244B">
        <w:rPr>
          <w:rFonts w:ascii="Times New Roman" w:hAnsi="Times New Roman"/>
          <w:bCs/>
          <w:lang w:val="en-GB"/>
        </w:rPr>
        <w:t>guma</w:t>
      </w:r>
      <w:r w:rsidRPr="00761EA8">
        <w:rPr>
          <w:rFonts w:ascii="Times New Roman" w:hAnsi="Times New Roman"/>
          <w:bCs/>
        </w:rPr>
        <w:t xml:space="preserve"> </w:t>
      </w:r>
      <w:r w:rsidRPr="00A8244B">
        <w:rPr>
          <w:rFonts w:ascii="Times New Roman" w:hAnsi="Times New Roman"/>
          <w:bCs/>
          <w:lang w:val="en-GB"/>
        </w:rPr>
        <w:t>saist</w:t>
      </w:r>
      <w:r w:rsidRPr="00761EA8">
        <w:rPr>
          <w:rFonts w:ascii="Times New Roman" w:hAnsi="Times New Roman"/>
          <w:bCs/>
        </w:rPr>
        <w:t>ī</w:t>
      </w:r>
      <w:r w:rsidRPr="00A8244B">
        <w:rPr>
          <w:rFonts w:ascii="Times New Roman" w:hAnsi="Times New Roman"/>
          <w:bCs/>
          <w:lang w:val="en-GB"/>
        </w:rPr>
        <w:t>bas</w:t>
      </w:r>
      <w:r w:rsidRPr="00761EA8">
        <w:rPr>
          <w:rFonts w:ascii="Times New Roman" w:hAnsi="Times New Roman"/>
          <w:bCs/>
        </w:rPr>
        <w:t xml:space="preserve"> </w:t>
      </w:r>
      <w:r w:rsidRPr="00A8244B">
        <w:rPr>
          <w:rFonts w:ascii="Times New Roman" w:hAnsi="Times New Roman"/>
          <w:bCs/>
          <w:lang w:val="en-GB"/>
        </w:rPr>
        <w:t>netiek</w:t>
      </w:r>
      <w:r w:rsidRPr="00761EA8">
        <w:rPr>
          <w:rFonts w:ascii="Times New Roman" w:hAnsi="Times New Roman"/>
          <w:bCs/>
        </w:rPr>
        <w:t xml:space="preserve"> </w:t>
      </w:r>
      <w:r w:rsidRPr="00A8244B">
        <w:rPr>
          <w:rFonts w:ascii="Times New Roman" w:hAnsi="Times New Roman"/>
          <w:bCs/>
          <w:lang w:val="en-GB"/>
        </w:rPr>
        <w:t>izpild</w:t>
      </w:r>
      <w:r w:rsidRPr="00761EA8">
        <w:rPr>
          <w:rFonts w:ascii="Times New Roman" w:hAnsi="Times New Roman"/>
          <w:bCs/>
        </w:rPr>
        <w:t>ī</w:t>
      </w:r>
      <w:r w:rsidRPr="00A8244B">
        <w:rPr>
          <w:rFonts w:ascii="Times New Roman" w:hAnsi="Times New Roman"/>
          <w:bCs/>
          <w:lang w:val="en-GB"/>
        </w:rPr>
        <w:t>tas</w:t>
      </w:r>
      <w:r w:rsidRPr="00761EA8">
        <w:rPr>
          <w:rFonts w:ascii="Times New Roman" w:hAnsi="Times New Roman"/>
          <w:bCs/>
        </w:rPr>
        <w:t xml:space="preserve"> </w:t>
      </w:r>
      <w:r w:rsidRPr="00A8244B">
        <w:rPr>
          <w:rFonts w:ascii="Times New Roman" w:hAnsi="Times New Roman"/>
          <w:bCs/>
          <w:lang w:val="en-GB"/>
        </w:rPr>
        <w:t>vai</w:t>
      </w:r>
      <w:r w:rsidRPr="00761EA8">
        <w:rPr>
          <w:rFonts w:ascii="Times New Roman" w:hAnsi="Times New Roman"/>
          <w:bCs/>
        </w:rPr>
        <w:t xml:space="preserve"> </w:t>
      </w:r>
      <w:r w:rsidRPr="00A8244B">
        <w:rPr>
          <w:rFonts w:ascii="Times New Roman" w:hAnsi="Times New Roman"/>
          <w:bCs/>
          <w:lang w:val="en-GB"/>
        </w:rPr>
        <w:t>izpild</w:t>
      </w:r>
      <w:r w:rsidRPr="00761EA8">
        <w:rPr>
          <w:rFonts w:ascii="Times New Roman" w:hAnsi="Times New Roman"/>
          <w:bCs/>
        </w:rPr>
        <w:t>ī</w:t>
      </w:r>
      <w:r w:rsidRPr="00A8244B">
        <w:rPr>
          <w:rFonts w:ascii="Times New Roman" w:hAnsi="Times New Roman"/>
          <w:bCs/>
          <w:lang w:val="en-GB"/>
        </w:rPr>
        <w:t>tas</w:t>
      </w:r>
      <w:r w:rsidRPr="00761EA8">
        <w:rPr>
          <w:rFonts w:ascii="Times New Roman" w:hAnsi="Times New Roman"/>
          <w:bCs/>
        </w:rPr>
        <w:t xml:space="preserve"> </w:t>
      </w:r>
      <w:r w:rsidRPr="00A8244B">
        <w:rPr>
          <w:rFonts w:ascii="Times New Roman" w:hAnsi="Times New Roman"/>
          <w:bCs/>
          <w:lang w:val="en-GB"/>
        </w:rPr>
        <w:t>nepien</w:t>
      </w:r>
      <w:r w:rsidRPr="00761EA8">
        <w:rPr>
          <w:rFonts w:ascii="Times New Roman" w:hAnsi="Times New Roman"/>
          <w:bCs/>
        </w:rPr>
        <w:t>ā</w:t>
      </w:r>
      <w:r w:rsidRPr="00A8244B">
        <w:rPr>
          <w:rFonts w:ascii="Times New Roman" w:hAnsi="Times New Roman"/>
          <w:bCs/>
          <w:lang w:val="en-GB"/>
        </w:rPr>
        <w:t>c</w:t>
      </w:r>
      <w:r w:rsidRPr="00761EA8">
        <w:rPr>
          <w:rFonts w:ascii="Times New Roman" w:hAnsi="Times New Roman"/>
          <w:bCs/>
        </w:rPr>
        <w:t>ī</w:t>
      </w:r>
      <w:r w:rsidRPr="00A8244B">
        <w:rPr>
          <w:rFonts w:ascii="Times New Roman" w:hAnsi="Times New Roman"/>
          <w:bCs/>
          <w:lang w:val="en-GB"/>
        </w:rPr>
        <w:t>gi</w:t>
      </w:r>
      <w:r w:rsidRPr="00761EA8">
        <w:rPr>
          <w:rFonts w:ascii="Times New Roman" w:hAnsi="Times New Roman"/>
          <w:bCs/>
        </w:rPr>
        <w:t xml:space="preserve">, </w:t>
      </w:r>
      <w:r w:rsidRPr="00A8244B">
        <w:rPr>
          <w:rFonts w:ascii="Times New Roman" w:hAnsi="Times New Roman"/>
          <w:bCs/>
          <w:lang w:val="en-GB"/>
        </w:rPr>
        <w:t>vain</w:t>
      </w:r>
      <w:r w:rsidRPr="00761EA8">
        <w:rPr>
          <w:rFonts w:ascii="Times New Roman" w:hAnsi="Times New Roman"/>
          <w:bCs/>
        </w:rPr>
        <w:t>ī</w:t>
      </w:r>
      <w:r w:rsidRPr="00A8244B">
        <w:rPr>
          <w:rFonts w:ascii="Times New Roman" w:hAnsi="Times New Roman"/>
          <w:bCs/>
          <w:lang w:val="en-GB"/>
        </w:rPr>
        <w:t>g</w:t>
      </w:r>
      <w:r w:rsidRPr="00761EA8">
        <w:rPr>
          <w:rFonts w:ascii="Times New Roman" w:hAnsi="Times New Roman"/>
          <w:bCs/>
        </w:rPr>
        <w:t xml:space="preserve">ā </w:t>
      </w:r>
      <w:r w:rsidRPr="00A8244B">
        <w:rPr>
          <w:rFonts w:ascii="Times New Roman" w:hAnsi="Times New Roman"/>
          <w:bCs/>
          <w:lang w:val="en-GB"/>
        </w:rPr>
        <w:t>Puse</w:t>
      </w:r>
      <w:r w:rsidRPr="00761EA8">
        <w:rPr>
          <w:rFonts w:ascii="Times New Roman" w:hAnsi="Times New Roman"/>
          <w:bCs/>
        </w:rPr>
        <w:t xml:space="preserve"> </w:t>
      </w:r>
      <w:r w:rsidRPr="00A8244B">
        <w:rPr>
          <w:rFonts w:ascii="Times New Roman" w:hAnsi="Times New Roman"/>
          <w:bCs/>
          <w:lang w:val="en-GB"/>
        </w:rPr>
        <w:t>ir</w:t>
      </w:r>
      <w:r w:rsidRPr="00761EA8">
        <w:rPr>
          <w:rFonts w:ascii="Times New Roman" w:hAnsi="Times New Roman"/>
          <w:bCs/>
        </w:rPr>
        <w:t xml:space="preserve"> </w:t>
      </w:r>
      <w:r w:rsidRPr="00A8244B">
        <w:rPr>
          <w:rFonts w:ascii="Times New Roman" w:hAnsi="Times New Roman"/>
          <w:bCs/>
          <w:lang w:val="en-GB"/>
        </w:rPr>
        <w:t>materi</w:t>
      </w:r>
      <w:r w:rsidRPr="00761EA8">
        <w:rPr>
          <w:rFonts w:ascii="Times New Roman" w:hAnsi="Times New Roman"/>
          <w:bCs/>
        </w:rPr>
        <w:t>ā</w:t>
      </w:r>
      <w:r w:rsidRPr="00A8244B">
        <w:rPr>
          <w:rFonts w:ascii="Times New Roman" w:hAnsi="Times New Roman"/>
          <w:bCs/>
          <w:lang w:val="en-GB"/>
        </w:rPr>
        <w:t>li</w:t>
      </w:r>
      <w:r w:rsidRPr="00761EA8">
        <w:rPr>
          <w:rFonts w:ascii="Times New Roman" w:hAnsi="Times New Roman"/>
          <w:bCs/>
        </w:rPr>
        <w:t xml:space="preserve"> </w:t>
      </w:r>
      <w:r w:rsidRPr="00A8244B">
        <w:rPr>
          <w:rFonts w:ascii="Times New Roman" w:hAnsi="Times New Roman"/>
          <w:bCs/>
          <w:lang w:val="en-GB"/>
        </w:rPr>
        <w:t>atbild</w:t>
      </w:r>
      <w:r w:rsidRPr="00761EA8">
        <w:rPr>
          <w:rFonts w:ascii="Times New Roman" w:hAnsi="Times New Roman"/>
          <w:bCs/>
        </w:rPr>
        <w:t>ī</w:t>
      </w:r>
      <w:r w:rsidRPr="00A8244B">
        <w:rPr>
          <w:rFonts w:ascii="Times New Roman" w:hAnsi="Times New Roman"/>
          <w:bCs/>
          <w:lang w:val="en-GB"/>
        </w:rPr>
        <w:t>ga</w:t>
      </w:r>
      <w:r w:rsidRPr="00761EA8">
        <w:rPr>
          <w:rFonts w:ascii="Times New Roman" w:hAnsi="Times New Roman"/>
          <w:bCs/>
        </w:rPr>
        <w:t xml:space="preserve"> </w:t>
      </w:r>
      <w:r w:rsidRPr="00A8244B">
        <w:rPr>
          <w:rFonts w:ascii="Times New Roman" w:hAnsi="Times New Roman"/>
          <w:bCs/>
          <w:lang w:val="en-GB"/>
        </w:rPr>
        <w:t>saska</w:t>
      </w:r>
      <w:r w:rsidRPr="00761EA8">
        <w:rPr>
          <w:rFonts w:ascii="Times New Roman" w:hAnsi="Times New Roman"/>
          <w:bCs/>
        </w:rPr>
        <w:t xml:space="preserve">ņā </w:t>
      </w:r>
      <w:r w:rsidRPr="00A8244B">
        <w:rPr>
          <w:rFonts w:ascii="Times New Roman" w:hAnsi="Times New Roman"/>
          <w:bCs/>
          <w:lang w:val="en-GB"/>
        </w:rPr>
        <w:t>ar</w:t>
      </w:r>
      <w:r w:rsidRPr="00761EA8">
        <w:rPr>
          <w:rFonts w:ascii="Times New Roman" w:hAnsi="Times New Roman"/>
          <w:bCs/>
        </w:rPr>
        <w:t xml:space="preserve"> </w:t>
      </w:r>
      <w:r w:rsidRPr="00A8244B">
        <w:rPr>
          <w:rFonts w:ascii="Times New Roman" w:hAnsi="Times New Roman"/>
          <w:bCs/>
          <w:spacing w:val="1"/>
          <w:lang w:val="en-GB"/>
        </w:rPr>
        <w:t>Latvijas</w:t>
      </w:r>
      <w:r w:rsidRPr="00761EA8">
        <w:rPr>
          <w:rFonts w:ascii="Times New Roman" w:hAnsi="Times New Roman"/>
          <w:bCs/>
          <w:spacing w:val="1"/>
        </w:rPr>
        <w:t xml:space="preserve"> </w:t>
      </w:r>
      <w:r w:rsidRPr="00A8244B">
        <w:rPr>
          <w:rFonts w:ascii="Times New Roman" w:hAnsi="Times New Roman"/>
          <w:bCs/>
          <w:spacing w:val="1"/>
          <w:lang w:val="en-GB"/>
        </w:rPr>
        <w:t>Republik</w:t>
      </w:r>
      <w:r w:rsidRPr="00761EA8">
        <w:rPr>
          <w:rFonts w:ascii="Times New Roman" w:hAnsi="Times New Roman"/>
          <w:bCs/>
          <w:spacing w:val="1"/>
        </w:rPr>
        <w:t xml:space="preserve">ā </w:t>
      </w:r>
      <w:r w:rsidRPr="00A8244B">
        <w:rPr>
          <w:rFonts w:ascii="Times New Roman" w:hAnsi="Times New Roman"/>
          <w:bCs/>
          <w:spacing w:val="-6"/>
          <w:lang w:val="en-GB"/>
        </w:rPr>
        <w:t>sp</w:t>
      </w:r>
      <w:r w:rsidRPr="00761EA8">
        <w:rPr>
          <w:rFonts w:ascii="Times New Roman" w:hAnsi="Times New Roman"/>
          <w:bCs/>
          <w:spacing w:val="-6"/>
        </w:rPr>
        <w:t>ē</w:t>
      </w:r>
      <w:r w:rsidRPr="00A8244B">
        <w:rPr>
          <w:rFonts w:ascii="Times New Roman" w:hAnsi="Times New Roman"/>
          <w:bCs/>
          <w:spacing w:val="-6"/>
          <w:lang w:val="en-GB"/>
        </w:rPr>
        <w:t>k</w:t>
      </w:r>
      <w:r w:rsidRPr="00761EA8">
        <w:rPr>
          <w:rFonts w:ascii="Times New Roman" w:hAnsi="Times New Roman"/>
          <w:bCs/>
          <w:spacing w:val="-6"/>
        </w:rPr>
        <w:t xml:space="preserve">ā </w:t>
      </w:r>
      <w:r w:rsidRPr="00A8244B">
        <w:rPr>
          <w:rFonts w:ascii="Times New Roman" w:hAnsi="Times New Roman"/>
          <w:bCs/>
          <w:spacing w:val="-6"/>
          <w:lang w:val="en-GB"/>
        </w:rPr>
        <w:t>eso</w:t>
      </w:r>
      <w:r w:rsidRPr="00761EA8">
        <w:rPr>
          <w:rFonts w:ascii="Times New Roman" w:hAnsi="Times New Roman"/>
          <w:bCs/>
          <w:spacing w:val="-6"/>
        </w:rPr>
        <w:t>š</w:t>
      </w:r>
      <w:r w:rsidRPr="00A8244B">
        <w:rPr>
          <w:rFonts w:ascii="Times New Roman" w:hAnsi="Times New Roman"/>
          <w:bCs/>
          <w:spacing w:val="-6"/>
          <w:lang w:val="en-GB"/>
        </w:rPr>
        <w:t>ajiem</w:t>
      </w:r>
      <w:r w:rsidRPr="00761EA8">
        <w:rPr>
          <w:rFonts w:ascii="Times New Roman" w:hAnsi="Times New Roman"/>
          <w:bCs/>
          <w:spacing w:val="-6"/>
        </w:rPr>
        <w:t xml:space="preserve"> </w:t>
      </w:r>
      <w:r w:rsidRPr="00A8244B">
        <w:rPr>
          <w:rFonts w:ascii="Times New Roman" w:hAnsi="Times New Roman"/>
          <w:bCs/>
          <w:spacing w:val="-6"/>
          <w:lang w:val="en-GB"/>
        </w:rPr>
        <w:t>normat</w:t>
      </w:r>
      <w:r w:rsidRPr="00761EA8">
        <w:rPr>
          <w:rFonts w:ascii="Times New Roman" w:hAnsi="Times New Roman"/>
          <w:bCs/>
          <w:spacing w:val="-6"/>
        </w:rPr>
        <w:t>ī</w:t>
      </w:r>
      <w:r w:rsidRPr="00A8244B">
        <w:rPr>
          <w:rFonts w:ascii="Times New Roman" w:hAnsi="Times New Roman"/>
          <w:bCs/>
          <w:spacing w:val="-6"/>
          <w:lang w:val="en-GB"/>
        </w:rPr>
        <w:t>vajiem</w:t>
      </w:r>
      <w:r w:rsidRPr="00761EA8">
        <w:rPr>
          <w:rFonts w:ascii="Times New Roman" w:hAnsi="Times New Roman"/>
          <w:bCs/>
          <w:spacing w:val="-6"/>
        </w:rPr>
        <w:t xml:space="preserve"> </w:t>
      </w:r>
      <w:r w:rsidRPr="00A8244B">
        <w:rPr>
          <w:rFonts w:ascii="Times New Roman" w:hAnsi="Times New Roman"/>
          <w:bCs/>
          <w:spacing w:val="-6"/>
          <w:lang w:val="en-GB"/>
        </w:rPr>
        <w:t>aktiem</w:t>
      </w:r>
      <w:r w:rsidRPr="00761EA8">
        <w:rPr>
          <w:rFonts w:ascii="Times New Roman" w:hAnsi="Times New Roman"/>
          <w:bCs/>
        </w:rPr>
        <w:t>.</w:t>
      </w:r>
    </w:p>
    <w:p w14:paraId="058F29E2"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2"/>
          <w:lang w:val="en-GB"/>
        </w:rPr>
        <w:t>PIRC</w:t>
      </w:r>
      <w:r w:rsidRPr="00761EA8">
        <w:rPr>
          <w:rFonts w:ascii="Times New Roman" w:hAnsi="Times New Roman"/>
          <w:spacing w:val="2"/>
        </w:rPr>
        <w:t>Ē</w:t>
      </w:r>
      <w:r w:rsidRPr="00A8244B">
        <w:rPr>
          <w:rFonts w:ascii="Times New Roman" w:hAnsi="Times New Roman"/>
          <w:spacing w:val="2"/>
          <w:lang w:val="en-GB"/>
        </w:rPr>
        <w:t>JA</w:t>
      </w:r>
      <w:r w:rsidRPr="00A8244B">
        <w:rPr>
          <w:rFonts w:ascii="Times New Roman" w:hAnsi="Times New Roman"/>
          <w:spacing w:val="-5"/>
          <w:lang w:val="en-GB"/>
        </w:rPr>
        <w:t>M</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lang w:val="en-GB"/>
        </w:rPr>
        <w:t>P</w:t>
      </w:r>
      <w:r w:rsidRPr="00761EA8">
        <w:rPr>
          <w:rFonts w:ascii="Times New Roman" w:hAnsi="Times New Roman"/>
        </w:rPr>
        <w:t>Ā</w:t>
      </w:r>
      <w:r w:rsidRPr="00A8244B">
        <w:rPr>
          <w:rFonts w:ascii="Times New Roman" w:hAnsi="Times New Roman"/>
          <w:lang w:val="en-GB"/>
        </w:rPr>
        <w:t>RDEV</w:t>
      </w:r>
      <w:r w:rsidRPr="00761EA8">
        <w:rPr>
          <w:rFonts w:ascii="Times New Roman" w:hAnsi="Times New Roman"/>
        </w:rPr>
        <w:t>Ē</w:t>
      </w:r>
      <w:r w:rsidRPr="00A8244B">
        <w:rPr>
          <w:rFonts w:ascii="Times New Roman" w:hAnsi="Times New Roman"/>
          <w:lang w:val="en-GB"/>
        </w:rPr>
        <w:t>JM</w:t>
      </w:r>
      <w:r w:rsidRPr="00761EA8">
        <w:rPr>
          <w:rFonts w:ascii="Times New Roman" w:hAnsi="Times New Roman"/>
          <w:spacing w:val="-5"/>
        </w:rPr>
        <w:t xml:space="preserve"> </w:t>
      </w:r>
      <w:r w:rsidRPr="00A8244B">
        <w:rPr>
          <w:rFonts w:ascii="Times New Roman" w:hAnsi="Times New Roman"/>
          <w:spacing w:val="-5"/>
          <w:lang w:val="en-GB"/>
        </w:rPr>
        <w:t>savlaic</w:t>
      </w:r>
      <w:r w:rsidRPr="00761EA8">
        <w:rPr>
          <w:rFonts w:ascii="Times New Roman" w:hAnsi="Times New Roman"/>
          <w:spacing w:val="-5"/>
        </w:rPr>
        <w:t>ī</w:t>
      </w:r>
      <w:r w:rsidRPr="00A8244B">
        <w:rPr>
          <w:rFonts w:ascii="Times New Roman" w:hAnsi="Times New Roman"/>
          <w:spacing w:val="-5"/>
          <w:lang w:val="en-GB"/>
        </w:rPr>
        <w:t>gi</w:t>
      </w:r>
      <w:r w:rsidRPr="00761EA8">
        <w:rPr>
          <w:rFonts w:ascii="Times New Roman" w:hAnsi="Times New Roman"/>
          <w:spacing w:val="-5"/>
        </w:rPr>
        <w:t xml:space="preserve"> </w:t>
      </w:r>
      <w:r w:rsidRPr="00A8244B">
        <w:rPr>
          <w:rFonts w:ascii="Times New Roman" w:hAnsi="Times New Roman"/>
          <w:spacing w:val="-5"/>
          <w:lang w:val="en-GB"/>
        </w:rPr>
        <w:t>j</w:t>
      </w:r>
      <w:r w:rsidRPr="00761EA8">
        <w:rPr>
          <w:rFonts w:ascii="Times New Roman" w:hAnsi="Times New Roman"/>
          <w:spacing w:val="-5"/>
        </w:rPr>
        <w:t>ā</w:t>
      </w:r>
      <w:r w:rsidRPr="00A8244B">
        <w:rPr>
          <w:rFonts w:ascii="Times New Roman" w:hAnsi="Times New Roman"/>
          <w:spacing w:val="-5"/>
          <w:lang w:val="en-GB"/>
        </w:rPr>
        <w:t>inform</w:t>
      </w:r>
      <w:r w:rsidRPr="00761EA8">
        <w:rPr>
          <w:rFonts w:ascii="Times New Roman" w:hAnsi="Times New Roman"/>
          <w:spacing w:val="-5"/>
        </w:rPr>
        <w:t xml:space="preserve">ē </w:t>
      </w:r>
      <w:r w:rsidRPr="00A8244B">
        <w:rPr>
          <w:rFonts w:ascii="Times New Roman" w:hAnsi="Times New Roman"/>
          <w:spacing w:val="-5"/>
          <w:lang w:val="en-GB"/>
        </w:rPr>
        <w:t>vienam</w:t>
      </w:r>
      <w:r w:rsidRPr="00761EA8">
        <w:rPr>
          <w:rFonts w:ascii="Times New Roman" w:hAnsi="Times New Roman"/>
          <w:spacing w:val="-5"/>
        </w:rPr>
        <w:t xml:space="preserve"> </w:t>
      </w:r>
      <w:r w:rsidRPr="00A8244B">
        <w:rPr>
          <w:rFonts w:ascii="Times New Roman" w:hAnsi="Times New Roman"/>
          <w:spacing w:val="-5"/>
          <w:lang w:val="en-GB"/>
        </w:rPr>
        <w:t>otru</w:t>
      </w:r>
      <w:r w:rsidRPr="00761EA8">
        <w:rPr>
          <w:rFonts w:ascii="Times New Roman" w:hAnsi="Times New Roman"/>
          <w:spacing w:val="-5"/>
        </w:rPr>
        <w:t xml:space="preserve"> </w:t>
      </w:r>
      <w:r w:rsidRPr="00A8244B">
        <w:rPr>
          <w:rFonts w:ascii="Times New Roman" w:hAnsi="Times New Roman"/>
          <w:spacing w:val="-5"/>
          <w:lang w:val="en-GB"/>
        </w:rPr>
        <w:t>par</w:t>
      </w:r>
      <w:r w:rsidRPr="00761EA8">
        <w:rPr>
          <w:rFonts w:ascii="Times New Roman" w:hAnsi="Times New Roman"/>
          <w:spacing w:val="-5"/>
        </w:rPr>
        <w:t xml:space="preserve"> </w:t>
      </w:r>
      <w:r w:rsidRPr="00A8244B">
        <w:rPr>
          <w:rFonts w:ascii="Times New Roman" w:hAnsi="Times New Roman"/>
          <w:spacing w:val="-5"/>
          <w:lang w:val="en-GB"/>
        </w:rPr>
        <w:t>tiem</w:t>
      </w:r>
      <w:r w:rsidRPr="00761EA8">
        <w:rPr>
          <w:rFonts w:ascii="Times New Roman" w:hAnsi="Times New Roman"/>
          <w:spacing w:val="-5"/>
        </w:rPr>
        <w:t xml:space="preserve"> </w:t>
      </w:r>
      <w:r w:rsidRPr="00A8244B">
        <w:rPr>
          <w:rFonts w:ascii="Times New Roman" w:hAnsi="Times New Roman"/>
          <w:spacing w:val="-5"/>
          <w:lang w:val="en-GB"/>
        </w:rPr>
        <w:t>apst</w:t>
      </w:r>
      <w:r w:rsidRPr="00761EA8">
        <w:rPr>
          <w:rFonts w:ascii="Times New Roman" w:hAnsi="Times New Roman"/>
          <w:spacing w:val="-5"/>
        </w:rPr>
        <w:t>ā</w:t>
      </w:r>
      <w:r w:rsidRPr="00A8244B">
        <w:rPr>
          <w:rFonts w:ascii="Times New Roman" w:hAnsi="Times New Roman"/>
          <w:spacing w:val="-5"/>
          <w:lang w:val="en-GB"/>
        </w:rPr>
        <w:t>k</w:t>
      </w:r>
      <w:r w:rsidRPr="00761EA8">
        <w:rPr>
          <w:rFonts w:ascii="Times New Roman" w:hAnsi="Times New Roman"/>
          <w:spacing w:val="-5"/>
        </w:rPr>
        <w:t>ļ</w:t>
      </w:r>
      <w:r w:rsidRPr="00A8244B">
        <w:rPr>
          <w:rFonts w:ascii="Times New Roman" w:hAnsi="Times New Roman"/>
          <w:spacing w:val="-5"/>
          <w:lang w:val="en-GB"/>
        </w:rPr>
        <w:t>iem</w:t>
      </w:r>
      <w:r w:rsidRPr="00761EA8">
        <w:rPr>
          <w:rFonts w:ascii="Times New Roman" w:hAnsi="Times New Roman"/>
          <w:spacing w:val="-5"/>
        </w:rPr>
        <w:t xml:space="preserve">, </w:t>
      </w:r>
      <w:r w:rsidRPr="00A8244B">
        <w:rPr>
          <w:rFonts w:ascii="Times New Roman" w:hAnsi="Times New Roman"/>
          <w:spacing w:val="-5"/>
          <w:lang w:val="en-GB"/>
        </w:rPr>
        <w:t>kas</w:t>
      </w:r>
      <w:r w:rsidRPr="00761EA8">
        <w:rPr>
          <w:rFonts w:ascii="Times New Roman" w:hAnsi="Times New Roman"/>
          <w:spacing w:val="-5"/>
        </w:rPr>
        <w:t xml:space="preserve"> </w:t>
      </w:r>
      <w:r w:rsidRPr="00A8244B">
        <w:rPr>
          <w:rFonts w:ascii="Times New Roman" w:hAnsi="Times New Roman"/>
          <w:spacing w:val="-5"/>
          <w:lang w:val="en-GB"/>
        </w:rPr>
        <w:t>ietekm</w:t>
      </w:r>
      <w:r w:rsidRPr="00761EA8">
        <w:rPr>
          <w:rFonts w:ascii="Times New Roman" w:hAnsi="Times New Roman"/>
          <w:spacing w:val="-5"/>
        </w:rPr>
        <w:t xml:space="preserve">ē </w:t>
      </w:r>
      <w:r w:rsidRPr="00A8244B">
        <w:rPr>
          <w:rFonts w:ascii="Times New Roman" w:hAnsi="Times New Roman"/>
          <w:spacing w:val="-5"/>
          <w:lang w:val="en-GB"/>
        </w:rPr>
        <w:t>vai</w:t>
      </w:r>
      <w:r w:rsidRPr="00761EA8">
        <w:rPr>
          <w:rFonts w:ascii="Times New Roman" w:hAnsi="Times New Roman"/>
          <w:spacing w:val="-5"/>
        </w:rPr>
        <w:t xml:space="preserve"> </w:t>
      </w:r>
      <w:r w:rsidRPr="00A8244B">
        <w:rPr>
          <w:rFonts w:ascii="Times New Roman" w:hAnsi="Times New Roman"/>
          <w:spacing w:val="-5"/>
          <w:lang w:val="en-GB"/>
        </w:rPr>
        <w:t>var</w:t>
      </w:r>
      <w:r w:rsidRPr="00761EA8">
        <w:rPr>
          <w:rFonts w:ascii="Times New Roman" w:hAnsi="Times New Roman"/>
          <w:spacing w:val="-5"/>
        </w:rPr>
        <w:t>ē</w:t>
      </w:r>
      <w:r w:rsidRPr="00A8244B">
        <w:rPr>
          <w:rFonts w:ascii="Times New Roman" w:hAnsi="Times New Roman"/>
          <w:spacing w:val="-5"/>
          <w:lang w:val="en-GB"/>
        </w:rPr>
        <w:t>tu</w:t>
      </w:r>
      <w:r w:rsidRPr="00761EA8">
        <w:rPr>
          <w:rFonts w:ascii="Times New Roman" w:hAnsi="Times New Roman"/>
          <w:spacing w:val="-5"/>
        </w:rPr>
        <w:t xml:space="preserve"> </w:t>
      </w:r>
      <w:r w:rsidRPr="00A8244B">
        <w:rPr>
          <w:rFonts w:ascii="Times New Roman" w:hAnsi="Times New Roman"/>
          <w:spacing w:val="-5"/>
          <w:lang w:val="en-GB"/>
        </w:rPr>
        <w:t>ietekm</w:t>
      </w:r>
      <w:r w:rsidRPr="00761EA8">
        <w:rPr>
          <w:rFonts w:ascii="Times New Roman" w:hAnsi="Times New Roman"/>
          <w:spacing w:val="-5"/>
        </w:rPr>
        <w:t>ē</w:t>
      </w:r>
      <w:r w:rsidRPr="00A8244B">
        <w:rPr>
          <w:rFonts w:ascii="Times New Roman" w:hAnsi="Times New Roman"/>
          <w:spacing w:val="-5"/>
          <w:lang w:val="en-GB"/>
        </w:rPr>
        <w:t>t</w:t>
      </w:r>
      <w:r w:rsidRPr="00761EA8">
        <w:rPr>
          <w:rFonts w:ascii="Times New Roman" w:hAnsi="Times New Roman"/>
          <w:spacing w:val="-5"/>
        </w:rPr>
        <w:t xml:space="preserve"> šī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guma</w:t>
      </w:r>
      <w:r w:rsidRPr="00761EA8">
        <w:rPr>
          <w:rFonts w:ascii="Times New Roman" w:hAnsi="Times New Roman"/>
          <w:spacing w:val="-5"/>
        </w:rPr>
        <w:t xml:space="preserve"> </w:t>
      </w:r>
      <w:r w:rsidRPr="00A8244B">
        <w:rPr>
          <w:rFonts w:ascii="Times New Roman" w:hAnsi="Times New Roman"/>
          <w:spacing w:val="-5"/>
          <w:lang w:val="en-GB"/>
        </w:rPr>
        <w:t>izpildi</w:t>
      </w:r>
      <w:r w:rsidRPr="00761EA8">
        <w:rPr>
          <w:rFonts w:ascii="Times New Roman" w:hAnsi="Times New Roman"/>
          <w:spacing w:val="-5"/>
        </w:rPr>
        <w:t>.</w:t>
      </w:r>
    </w:p>
    <w:p w14:paraId="6046675D"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5"/>
          <w:lang w:val="en-GB"/>
        </w:rPr>
        <w:t>Gad</w:t>
      </w:r>
      <w:r w:rsidRPr="00761EA8">
        <w:rPr>
          <w:rFonts w:ascii="Times New Roman" w:hAnsi="Times New Roman"/>
          <w:spacing w:val="-5"/>
        </w:rPr>
        <w:t>ī</w:t>
      </w:r>
      <w:r w:rsidRPr="00A8244B">
        <w:rPr>
          <w:rFonts w:ascii="Times New Roman" w:hAnsi="Times New Roman"/>
          <w:spacing w:val="-5"/>
          <w:lang w:val="en-GB"/>
        </w:rPr>
        <w:t>jum</w:t>
      </w:r>
      <w:r w:rsidRPr="00761EA8">
        <w:rPr>
          <w:rFonts w:ascii="Times New Roman" w:hAnsi="Times New Roman"/>
          <w:spacing w:val="-5"/>
        </w:rPr>
        <w:t xml:space="preserve">ā, </w:t>
      </w:r>
      <w:r w:rsidRPr="00A8244B">
        <w:rPr>
          <w:rFonts w:ascii="Times New Roman" w:hAnsi="Times New Roman"/>
          <w:spacing w:val="-5"/>
          <w:lang w:val="en-GB"/>
        </w:rPr>
        <w:t>ja</w:t>
      </w:r>
      <w:r w:rsidRPr="00761EA8">
        <w:rPr>
          <w:rFonts w:ascii="Times New Roman" w:hAnsi="Times New Roman"/>
          <w:spacing w:val="-5"/>
        </w:rPr>
        <w:t xml:space="preserve"> </w:t>
      </w:r>
      <w:r w:rsidRPr="00A8244B">
        <w:rPr>
          <w:rFonts w:ascii="Times New Roman" w:hAnsi="Times New Roman"/>
          <w:spacing w:val="-5"/>
          <w:lang w:val="en-GB"/>
        </w:rPr>
        <w:t>k</w:t>
      </w:r>
      <w:r w:rsidRPr="00761EA8">
        <w:rPr>
          <w:rFonts w:ascii="Times New Roman" w:hAnsi="Times New Roman"/>
          <w:spacing w:val="-5"/>
        </w:rPr>
        <w:t>ā</w:t>
      </w:r>
      <w:r w:rsidRPr="00A8244B">
        <w:rPr>
          <w:rFonts w:ascii="Times New Roman" w:hAnsi="Times New Roman"/>
          <w:spacing w:val="-5"/>
          <w:lang w:val="en-GB"/>
        </w:rPr>
        <w:t>da</w:t>
      </w:r>
      <w:r w:rsidRPr="00761EA8">
        <w:rPr>
          <w:rFonts w:ascii="Times New Roman" w:hAnsi="Times New Roman"/>
          <w:spacing w:val="-5"/>
        </w:rPr>
        <w:t xml:space="preserve"> </w:t>
      </w:r>
      <w:r w:rsidRPr="00A8244B">
        <w:rPr>
          <w:rFonts w:ascii="Times New Roman" w:hAnsi="Times New Roman"/>
          <w:spacing w:val="-5"/>
          <w:lang w:val="en-GB"/>
        </w:rPr>
        <w:t>no</w:t>
      </w:r>
      <w:r w:rsidRPr="00761EA8">
        <w:rPr>
          <w:rFonts w:ascii="Times New Roman" w:hAnsi="Times New Roman"/>
          <w:spacing w:val="-5"/>
        </w:rPr>
        <w:t xml:space="preserve"> šī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guma</w:t>
      </w:r>
      <w:r w:rsidRPr="00761EA8">
        <w:rPr>
          <w:rFonts w:ascii="Times New Roman" w:hAnsi="Times New Roman"/>
          <w:spacing w:val="-5"/>
        </w:rPr>
        <w:t xml:space="preserve"> </w:t>
      </w:r>
      <w:r w:rsidRPr="00A8244B">
        <w:rPr>
          <w:rFonts w:ascii="Times New Roman" w:hAnsi="Times New Roman"/>
          <w:spacing w:val="-5"/>
          <w:lang w:val="en-GB"/>
        </w:rPr>
        <w:t>pus</w:t>
      </w:r>
      <w:r w:rsidRPr="00761EA8">
        <w:rPr>
          <w:rFonts w:ascii="Times New Roman" w:hAnsi="Times New Roman"/>
          <w:spacing w:val="-5"/>
        </w:rPr>
        <w:t>ē</w:t>
      </w:r>
      <w:r w:rsidRPr="00A8244B">
        <w:rPr>
          <w:rFonts w:ascii="Times New Roman" w:hAnsi="Times New Roman"/>
          <w:spacing w:val="-5"/>
          <w:lang w:val="en-GB"/>
        </w:rPr>
        <w:t>m</w:t>
      </w:r>
      <w:r w:rsidRPr="00761EA8">
        <w:rPr>
          <w:rFonts w:ascii="Times New Roman" w:hAnsi="Times New Roman"/>
          <w:spacing w:val="-5"/>
        </w:rPr>
        <w:t xml:space="preserve"> </w:t>
      </w:r>
      <w:r w:rsidRPr="00A8244B">
        <w:rPr>
          <w:rFonts w:ascii="Times New Roman" w:hAnsi="Times New Roman"/>
          <w:spacing w:val="-5"/>
          <w:lang w:val="en-GB"/>
        </w:rPr>
        <w:t>maina</w:t>
      </w:r>
      <w:r w:rsidRPr="00761EA8">
        <w:rPr>
          <w:rFonts w:ascii="Times New Roman" w:hAnsi="Times New Roman"/>
          <w:spacing w:val="-5"/>
        </w:rPr>
        <w:t xml:space="preserve"> </w:t>
      </w:r>
      <w:r w:rsidRPr="00A8244B">
        <w:rPr>
          <w:rFonts w:ascii="Times New Roman" w:hAnsi="Times New Roman"/>
          <w:spacing w:val="-5"/>
          <w:lang w:val="en-GB"/>
        </w:rPr>
        <w:t>savu</w:t>
      </w:r>
      <w:r w:rsidRPr="00761EA8">
        <w:rPr>
          <w:rFonts w:ascii="Times New Roman" w:hAnsi="Times New Roman"/>
          <w:spacing w:val="-5"/>
        </w:rPr>
        <w:t xml:space="preserve"> </w:t>
      </w:r>
      <w:r w:rsidRPr="00A8244B">
        <w:rPr>
          <w:rFonts w:ascii="Times New Roman" w:hAnsi="Times New Roman"/>
          <w:spacing w:val="-5"/>
          <w:lang w:val="en-GB"/>
        </w:rPr>
        <w:t>juridisko</w:t>
      </w:r>
      <w:r w:rsidRPr="00761EA8">
        <w:rPr>
          <w:rFonts w:ascii="Times New Roman" w:hAnsi="Times New Roman"/>
          <w:spacing w:val="-5"/>
        </w:rPr>
        <w:t xml:space="preserve"> </w:t>
      </w:r>
      <w:r w:rsidRPr="00A8244B">
        <w:rPr>
          <w:rFonts w:ascii="Times New Roman" w:hAnsi="Times New Roman"/>
          <w:spacing w:val="-5"/>
          <w:lang w:val="en-GB"/>
        </w:rPr>
        <w:t>adresi</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w:t>
      </w:r>
      <w:r w:rsidRPr="00A8244B">
        <w:rPr>
          <w:rFonts w:ascii="Times New Roman" w:hAnsi="Times New Roman"/>
          <w:spacing w:val="-5"/>
          <w:lang w:val="en-GB"/>
        </w:rPr>
        <w:t>vai</w:t>
      </w:r>
      <w:r w:rsidRPr="00761EA8">
        <w:rPr>
          <w:rFonts w:ascii="Times New Roman" w:hAnsi="Times New Roman"/>
          <w:spacing w:val="-5"/>
        </w:rPr>
        <w:t xml:space="preserve"> </w:t>
      </w:r>
      <w:r w:rsidRPr="00A8244B">
        <w:rPr>
          <w:rFonts w:ascii="Times New Roman" w:hAnsi="Times New Roman"/>
          <w:spacing w:val="-5"/>
          <w:lang w:val="en-GB"/>
        </w:rPr>
        <w:t>bankas</w:t>
      </w:r>
      <w:r w:rsidRPr="00761EA8">
        <w:rPr>
          <w:rFonts w:ascii="Times New Roman" w:hAnsi="Times New Roman"/>
          <w:spacing w:val="-5"/>
        </w:rPr>
        <w:t xml:space="preserve"> </w:t>
      </w:r>
      <w:r w:rsidRPr="00A8244B">
        <w:rPr>
          <w:rFonts w:ascii="Times New Roman" w:hAnsi="Times New Roman"/>
          <w:spacing w:val="-5"/>
          <w:lang w:val="en-GB"/>
        </w:rPr>
        <w:t>rekviz</w:t>
      </w:r>
      <w:r w:rsidRPr="00761EA8">
        <w:rPr>
          <w:rFonts w:ascii="Times New Roman" w:hAnsi="Times New Roman"/>
          <w:spacing w:val="-5"/>
        </w:rPr>
        <w:t>ī</w:t>
      </w:r>
      <w:r w:rsidRPr="00A8244B">
        <w:rPr>
          <w:rFonts w:ascii="Times New Roman" w:hAnsi="Times New Roman"/>
          <w:spacing w:val="-5"/>
          <w:lang w:val="en-GB"/>
        </w:rPr>
        <w:t>tus</w:t>
      </w:r>
      <w:r w:rsidRPr="00761EA8">
        <w:rPr>
          <w:rFonts w:ascii="Times New Roman" w:hAnsi="Times New Roman"/>
          <w:spacing w:val="-5"/>
        </w:rPr>
        <w:t xml:space="preserve">, </w:t>
      </w:r>
      <w:r w:rsidRPr="00A8244B">
        <w:rPr>
          <w:rFonts w:ascii="Times New Roman" w:hAnsi="Times New Roman"/>
          <w:spacing w:val="-6"/>
          <w:lang w:val="en-GB"/>
        </w:rPr>
        <w:t>t</w:t>
      </w:r>
      <w:r w:rsidRPr="00761EA8">
        <w:rPr>
          <w:rFonts w:ascii="Times New Roman" w:hAnsi="Times New Roman"/>
          <w:spacing w:val="-6"/>
        </w:rPr>
        <w:t xml:space="preserve">ā </w:t>
      </w:r>
      <w:r w:rsidRPr="00A8244B">
        <w:rPr>
          <w:rFonts w:ascii="Times New Roman" w:hAnsi="Times New Roman"/>
          <w:spacing w:val="-6"/>
          <w:lang w:val="en-GB"/>
        </w:rPr>
        <w:t>ne</w:t>
      </w:r>
      <w:r w:rsidRPr="00761EA8">
        <w:rPr>
          <w:rFonts w:ascii="Times New Roman" w:hAnsi="Times New Roman"/>
          <w:spacing w:val="-6"/>
        </w:rPr>
        <w:t xml:space="preserve"> </w:t>
      </w:r>
      <w:r w:rsidRPr="00A8244B">
        <w:rPr>
          <w:rFonts w:ascii="Times New Roman" w:hAnsi="Times New Roman"/>
          <w:spacing w:val="-6"/>
          <w:lang w:val="en-GB"/>
        </w:rPr>
        <w:t>v</w:t>
      </w:r>
      <w:r w:rsidRPr="00761EA8">
        <w:rPr>
          <w:rFonts w:ascii="Times New Roman" w:hAnsi="Times New Roman"/>
          <w:spacing w:val="-6"/>
        </w:rPr>
        <w:t>ē</w:t>
      </w:r>
      <w:r w:rsidRPr="00A8244B">
        <w:rPr>
          <w:rFonts w:ascii="Times New Roman" w:hAnsi="Times New Roman"/>
          <w:spacing w:val="-6"/>
          <w:lang w:val="en-GB"/>
        </w:rPr>
        <w:t>l</w:t>
      </w:r>
      <w:r w:rsidRPr="00761EA8">
        <w:rPr>
          <w:rFonts w:ascii="Times New Roman" w:hAnsi="Times New Roman"/>
          <w:spacing w:val="-6"/>
        </w:rPr>
        <w:t>ā</w:t>
      </w:r>
      <w:r w:rsidRPr="00A8244B">
        <w:rPr>
          <w:rFonts w:ascii="Times New Roman" w:hAnsi="Times New Roman"/>
          <w:spacing w:val="-6"/>
          <w:lang w:val="en-GB"/>
        </w:rPr>
        <w:t>k</w:t>
      </w:r>
      <w:r w:rsidRPr="00761EA8">
        <w:rPr>
          <w:rFonts w:ascii="Times New Roman" w:hAnsi="Times New Roman"/>
          <w:spacing w:val="-6"/>
        </w:rPr>
        <w:t xml:space="preserve"> </w:t>
      </w:r>
      <w:r w:rsidRPr="00A8244B">
        <w:rPr>
          <w:rFonts w:ascii="Times New Roman" w:hAnsi="Times New Roman"/>
          <w:spacing w:val="-6"/>
          <w:lang w:val="en-GB"/>
        </w:rPr>
        <w:t>k</w:t>
      </w:r>
      <w:r w:rsidRPr="00761EA8">
        <w:rPr>
          <w:rFonts w:ascii="Times New Roman" w:hAnsi="Times New Roman"/>
          <w:spacing w:val="-6"/>
        </w:rPr>
        <w:t>ā 3 (</w:t>
      </w:r>
      <w:r w:rsidRPr="00A8244B">
        <w:rPr>
          <w:rFonts w:ascii="Times New Roman" w:hAnsi="Times New Roman"/>
          <w:spacing w:val="-6"/>
          <w:lang w:val="en-GB"/>
        </w:rPr>
        <w:t>tr</w:t>
      </w:r>
      <w:r w:rsidRPr="00761EA8">
        <w:rPr>
          <w:rFonts w:ascii="Times New Roman" w:hAnsi="Times New Roman"/>
          <w:spacing w:val="-6"/>
        </w:rPr>
        <w:t>ī</w:t>
      </w:r>
      <w:r w:rsidRPr="00A8244B">
        <w:rPr>
          <w:rFonts w:ascii="Times New Roman" w:hAnsi="Times New Roman"/>
          <w:spacing w:val="-6"/>
          <w:lang w:val="en-GB"/>
        </w:rPr>
        <w:t>s</w:t>
      </w:r>
      <w:r w:rsidRPr="00761EA8">
        <w:rPr>
          <w:rFonts w:ascii="Times New Roman" w:hAnsi="Times New Roman"/>
          <w:spacing w:val="-6"/>
        </w:rPr>
        <w:t xml:space="preserve">) </w:t>
      </w:r>
      <w:r w:rsidRPr="00A8244B">
        <w:rPr>
          <w:rFonts w:ascii="Times New Roman" w:hAnsi="Times New Roman"/>
          <w:spacing w:val="-6"/>
          <w:lang w:val="en-GB"/>
        </w:rPr>
        <w:t>darba</w:t>
      </w:r>
      <w:r w:rsidRPr="00761EA8">
        <w:rPr>
          <w:rFonts w:ascii="Times New Roman" w:hAnsi="Times New Roman"/>
          <w:spacing w:val="-6"/>
        </w:rPr>
        <w:t xml:space="preserve"> </w:t>
      </w:r>
      <w:r w:rsidRPr="00A8244B">
        <w:rPr>
          <w:rFonts w:ascii="Times New Roman" w:hAnsi="Times New Roman"/>
          <w:spacing w:val="-6"/>
          <w:lang w:val="en-GB"/>
        </w:rPr>
        <w:t>dienu</w:t>
      </w:r>
      <w:r w:rsidRPr="00761EA8">
        <w:rPr>
          <w:rFonts w:ascii="Times New Roman" w:hAnsi="Times New Roman"/>
          <w:spacing w:val="-6"/>
        </w:rPr>
        <w:t xml:space="preserve"> </w:t>
      </w:r>
      <w:r w:rsidRPr="00A8244B">
        <w:rPr>
          <w:rFonts w:ascii="Times New Roman" w:hAnsi="Times New Roman"/>
          <w:spacing w:val="-6"/>
          <w:lang w:val="en-GB"/>
        </w:rPr>
        <w:t>laik</w:t>
      </w:r>
      <w:r w:rsidRPr="00761EA8">
        <w:rPr>
          <w:rFonts w:ascii="Times New Roman" w:hAnsi="Times New Roman"/>
          <w:spacing w:val="-6"/>
        </w:rPr>
        <w:t xml:space="preserve">ā </w:t>
      </w:r>
      <w:r w:rsidRPr="00A8244B">
        <w:rPr>
          <w:rFonts w:ascii="Times New Roman" w:hAnsi="Times New Roman"/>
          <w:spacing w:val="-6"/>
          <w:lang w:val="en-GB"/>
        </w:rPr>
        <w:t>p</w:t>
      </w:r>
      <w:r w:rsidRPr="00761EA8">
        <w:rPr>
          <w:rFonts w:ascii="Times New Roman" w:hAnsi="Times New Roman"/>
          <w:spacing w:val="-6"/>
        </w:rPr>
        <w:t>ē</w:t>
      </w:r>
      <w:r w:rsidRPr="00A8244B">
        <w:rPr>
          <w:rFonts w:ascii="Times New Roman" w:hAnsi="Times New Roman"/>
          <w:spacing w:val="-6"/>
          <w:lang w:val="en-GB"/>
        </w:rPr>
        <w:t>c</w:t>
      </w:r>
      <w:r w:rsidRPr="00761EA8">
        <w:rPr>
          <w:rFonts w:ascii="Times New Roman" w:hAnsi="Times New Roman"/>
          <w:spacing w:val="-6"/>
        </w:rPr>
        <w:t xml:space="preserve"> </w:t>
      </w:r>
      <w:r w:rsidRPr="00A8244B">
        <w:rPr>
          <w:rFonts w:ascii="Times New Roman" w:hAnsi="Times New Roman"/>
          <w:spacing w:val="-6"/>
          <w:lang w:val="en-GB"/>
        </w:rPr>
        <w:t>izmai</w:t>
      </w:r>
      <w:r w:rsidRPr="00761EA8">
        <w:rPr>
          <w:rFonts w:ascii="Times New Roman" w:hAnsi="Times New Roman"/>
          <w:spacing w:val="-6"/>
        </w:rPr>
        <w:t>ņ</w:t>
      </w:r>
      <w:r w:rsidRPr="00A8244B">
        <w:rPr>
          <w:rFonts w:ascii="Times New Roman" w:hAnsi="Times New Roman"/>
          <w:spacing w:val="-6"/>
          <w:lang w:val="en-GB"/>
        </w:rPr>
        <w:t>u</w:t>
      </w:r>
      <w:r w:rsidRPr="00761EA8">
        <w:rPr>
          <w:rFonts w:ascii="Times New Roman" w:hAnsi="Times New Roman"/>
          <w:spacing w:val="-6"/>
        </w:rPr>
        <w:t xml:space="preserve"> </w:t>
      </w:r>
      <w:r w:rsidRPr="00A8244B">
        <w:rPr>
          <w:rFonts w:ascii="Times New Roman" w:hAnsi="Times New Roman"/>
          <w:spacing w:val="-6"/>
          <w:lang w:val="en-GB"/>
        </w:rPr>
        <w:t>veik</w:t>
      </w:r>
      <w:r w:rsidRPr="00761EA8">
        <w:rPr>
          <w:rFonts w:ascii="Times New Roman" w:hAnsi="Times New Roman"/>
          <w:spacing w:val="-6"/>
        </w:rPr>
        <w:t>š</w:t>
      </w:r>
      <w:r w:rsidRPr="00A8244B">
        <w:rPr>
          <w:rFonts w:ascii="Times New Roman" w:hAnsi="Times New Roman"/>
          <w:spacing w:val="-6"/>
          <w:lang w:val="en-GB"/>
        </w:rPr>
        <w:t>anas</w:t>
      </w:r>
      <w:r w:rsidRPr="00761EA8">
        <w:rPr>
          <w:rFonts w:ascii="Times New Roman" w:hAnsi="Times New Roman"/>
          <w:spacing w:val="-6"/>
        </w:rPr>
        <w:t xml:space="preserve"> </w:t>
      </w:r>
      <w:r w:rsidRPr="00A8244B">
        <w:rPr>
          <w:rFonts w:ascii="Times New Roman" w:hAnsi="Times New Roman"/>
          <w:spacing w:val="-6"/>
          <w:lang w:val="en-GB"/>
        </w:rPr>
        <w:t>rakstiski</w:t>
      </w:r>
      <w:r w:rsidRPr="00761EA8">
        <w:rPr>
          <w:rFonts w:ascii="Times New Roman" w:hAnsi="Times New Roman"/>
          <w:spacing w:val="-6"/>
        </w:rPr>
        <w:t xml:space="preserve"> </w:t>
      </w:r>
      <w:r w:rsidRPr="00A8244B">
        <w:rPr>
          <w:rFonts w:ascii="Times New Roman" w:hAnsi="Times New Roman"/>
          <w:spacing w:val="-6"/>
          <w:lang w:val="en-GB"/>
        </w:rPr>
        <w:t>pazi</w:t>
      </w:r>
      <w:r w:rsidRPr="00761EA8">
        <w:rPr>
          <w:rFonts w:ascii="Times New Roman" w:hAnsi="Times New Roman"/>
          <w:spacing w:val="-6"/>
        </w:rPr>
        <w:t>ņ</w:t>
      </w:r>
      <w:r w:rsidRPr="00A8244B">
        <w:rPr>
          <w:rFonts w:ascii="Times New Roman" w:hAnsi="Times New Roman"/>
          <w:spacing w:val="-6"/>
          <w:lang w:val="en-GB"/>
        </w:rPr>
        <w:t>o</w:t>
      </w:r>
      <w:r w:rsidRPr="00761EA8">
        <w:rPr>
          <w:rFonts w:ascii="Times New Roman" w:hAnsi="Times New Roman"/>
          <w:spacing w:val="-6"/>
        </w:rPr>
        <w:t xml:space="preserve"> </w:t>
      </w:r>
      <w:r w:rsidRPr="00A8244B">
        <w:rPr>
          <w:rFonts w:ascii="Times New Roman" w:hAnsi="Times New Roman"/>
          <w:spacing w:val="-6"/>
          <w:lang w:val="en-GB"/>
        </w:rPr>
        <w:t>par</w:t>
      </w:r>
      <w:r w:rsidRPr="00761EA8">
        <w:rPr>
          <w:rFonts w:ascii="Times New Roman" w:hAnsi="Times New Roman"/>
          <w:spacing w:val="-6"/>
        </w:rPr>
        <w:t xml:space="preserve"> </w:t>
      </w:r>
      <w:r w:rsidRPr="00A8244B">
        <w:rPr>
          <w:rFonts w:ascii="Times New Roman" w:hAnsi="Times New Roman"/>
          <w:spacing w:val="-6"/>
          <w:lang w:val="en-GB"/>
        </w:rPr>
        <w:t>to</w:t>
      </w:r>
      <w:r w:rsidRPr="00761EA8">
        <w:rPr>
          <w:rFonts w:ascii="Times New Roman" w:hAnsi="Times New Roman"/>
          <w:spacing w:val="-6"/>
        </w:rPr>
        <w:t xml:space="preserve"> </w:t>
      </w:r>
      <w:r w:rsidRPr="00A8244B">
        <w:rPr>
          <w:rFonts w:ascii="Times New Roman" w:hAnsi="Times New Roman"/>
          <w:spacing w:val="-6"/>
          <w:lang w:val="en-GB"/>
        </w:rPr>
        <w:t>otrai</w:t>
      </w:r>
      <w:r w:rsidRPr="00761EA8">
        <w:rPr>
          <w:rFonts w:ascii="Times New Roman" w:hAnsi="Times New Roman"/>
          <w:spacing w:val="-6"/>
        </w:rPr>
        <w:t xml:space="preserve"> </w:t>
      </w:r>
      <w:r w:rsidRPr="00A8244B">
        <w:rPr>
          <w:rFonts w:ascii="Times New Roman" w:hAnsi="Times New Roman"/>
          <w:spacing w:val="-6"/>
          <w:lang w:val="en-GB"/>
        </w:rPr>
        <w:t>pusei</w:t>
      </w:r>
      <w:r w:rsidRPr="00761EA8">
        <w:rPr>
          <w:rFonts w:ascii="Times New Roman" w:hAnsi="Times New Roman"/>
          <w:spacing w:val="-6"/>
        </w:rPr>
        <w:t>.</w:t>
      </w:r>
    </w:p>
    <w:p w14:paraId="07F857B2"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13"/>
        </w:rPr>
      </w:pPr>
      <w:r w:rsidRPr="00A8244B">
        <w:rPr>
          <w:rFonts w:ascii="Times New Roman" w:hAnsi="Times New Roman"/>
          <w:spacing w:val="-6"/>
          <w:lang w:val="en-GB"/>
        </w:rPr>
        <w:t>L</w:t>
      </w:r>
      <w:r w:rsidRPr="00761EA8">
        <w:rPr>
          <w:rFonts w:ascii="Times New Roman" w:hAnsi="Times New Roman"/>
          <w:spacing w:val="-6"/>
        </w:rPr>
        <w:t>ī</w:t>
      </w:r>
      <w:r w:rsidRPr="00A8244B">
        <w:rPr>
          <w:rFonts w:ascii="Times New Roman" w:hAnsi="Times New Roman"/>
          <w:spacing w:val="-6"/>
          <w:lang w:val="en-GB"/>
        </w:rPr>
        <w:t>guma</w:t>
      </w:r>
      <w:r w:rsidRPr="00761EA8">
        <w:rPr>
          <w:rFonts w:ascii="Times New Roman" w:hAnsi="Times New Roman"/>
          <w:spacing w:val="-6"/>
        </w:rPr>
        <w:t xml:space="preserve"> </w:t>
      </w:r>
      <w:r w:rsidRPr="00A8244B">
        <w:rPr>
          <w:rFonts w:ascii="Times New Roman" w:hAnsi="Times New Roman"/>
          <w:spacing w:val="-6"/>
          <w:lang w:val="en-GB"/>
        </w:rPr>
        <w:t>Pu</w:t>
      </w:r>
      <w:r w:rsidRPr="00761EA8">
        <w:rPr>
          <w:rFonts w:ascii="Times New Roman" w:hAnsi="Times New Roman"/>
          <w:spacing w:val="-6"/>
        </w:rPr>
        <w:t>š</w:t>
      </w:r>
      <w:r w:rsidRPr="00A8244B">
        <w:rPr>
          <w:rFonts w:ascii="Times New Roman" w:hAnsi="Times New Roman"/>
          <w:spacing w:val="-6"/>
          <w:lang w:val="en-GB"/>
        </w:rPr>
        <w:t>u</w:t>
      </w:r>
      <w:r w:rsidRPr="00761EA8">
        <w:rPr>
          <w:rFonts w:ascii="Times New Roman" w:hAnsi="Times New Roman"/>
          <w:spacing w:val="-6"/>
        </w:rPr>
        <w:t xml:space="preserve"> </w:t>
      </w:r>
      <w:r w:rsidRPr="00A8244B">
        <w:rPr>
          <w:rFonts w:ascii="Times New Roman" w:hAnsi="Times New Roman"/>
          <w:spacing w:val="-6"/>
          <w:lang w:val="en-GB"/>
        </w:rPr>
        <w:t>juridisk</w:t>
      </w:r>
      <w:r w:rsidRPr="00761EA8">
        <w:rPr>
          <w:rFonts w:ascii="Times New Roman" w:hAnsi="Times New Roman"/>
          <w:spacing w:val="-6"/>
        </w:rPr>
        <w:t xml:space="preserve">ā </w:t>
      </w:r>
      <w:r w:rsidRPr="00A8244B">
        <w:rPr>
          <w:rFonts w:ascii="Times New Roman" w:hAnsi="Times New Roman"/>
          <w:spacing w:val="-6"/>
          <w:lang w:val="en-GB"/>
        </w:rPr>
        <w:t>statusa</w:t>
      </w:r>
      <w:r w:rsidRPr="00761EA8">
        <w:rPr>
          <w:rFonts w:ascii="Times New Roman" w:hAnsi="Times New Roman"/>
          <w:spacing w:val="-6"/>
        </w:rPr>
        <w:t xml:space="preserve"> </w:t>
      </w:r>
      <w:r w:rsidRPr="00A8244B">
        <w:rPr>
          <w:rFonts w:ascii="Times New Roman" w:hAnsi="Times New Roman"/>
          <w:spacing w:val="-6"/>
          <w:lang w:val="en-GB"/>
        </w:rPr>
        <w:t>mai</w:t>
      </w:r>
      <w:r w:rsidRPr="00761EA8">
        <w:rPr>
          <w:rFonts w:ascii="Times New Roman" w:hAnsi="Times New Roman"/>
          <w:spacing w:val="-6"/>
        </w:rPr>
        <w:t>ņ</w:t>
      </w:r>
      <w:r w:rsidRPr="00A8244B">
        <w:rPr>
          <w:rFonts w:ascii="Times New Roman" w:hAnsi="Times New Roman"/>
          <w:spacing w:val="-6"/>
          <w:lang w:val="en-GB"/>
        </w:rPr>
        <w:t>as</w:t>
      </w:r>
      <w:r w:rsidRPr="00761EA8">
        <w:rPr>
          <w:rFonts w:ascii="Times New Roman" w:hAnsi="Times New Roman"/>
          <w:spacing w:val="-6"/>
        </w:rPr>
        <w:t xml:space="preserve"> </w:t>
      </w:r>
      <w:r w:rsidRPr="00A8244B">
        <w:rPr>
          <w:rFonts w:ascii="Times New Roman" w:hAnsi="Times New Roman"/>
          <w:spacing w:val="-6"/>
          <w:lang w:val="en-GB"/>
        </w:rPr>
        <w:t>gad</w:t>
      </w:r>
      <w:r w:rsidRPr="00761EA8">
        <w:rPr>
          <w:rFonts w:ascii="Times New Roman" w:hAnsi="Times New Roman"/>
          <w:spacing w:val="-6"/>
        </w:rPr>
        <w:t>ī</w:t>
      </w:r>
      <w:r w:rsidRPr="00A8244B">
        <w:rPr>
          <w:rFonts w:ascii="Times New Roman" w:hAnsi="Times New Roman"/>
          <w:spacing w:val="-6"/>
          <w:lang w:val="en-GB"/>
        </w:rPr>
        <w:t>jum</w:t>
      </w:r>
      <w:r w:rsidRPr="00761EA8">
        <w:rPr>
          <w:rFonts w:ascii="Times New Roman" w:hAnsi="Times New Roman"/>
          <w:spacing w:val="-6"/>
        </w:rPr>
        <w:t>ā š</w:t>
      </w:r>
      <w:r w:rsidRPr="00A8244B">
        <w:rPr>
          <w:rFonts w:ascii="Times New Roman" w:hAnsi="Times New Roman"/>
          <w:spacing w:val="-6"/>
          <w:lang w:val="en-GB"/>
        </w:rPr>
        <w:t>is</w:t>
      </w:r>
      <w:r w:rsidRPr="00761EA8">
        <w:rPr>
          <w:rFonts w:ascii="Times New Roman" w:hAnsi="Times New Roman"/>
          <w:spacing w:val="-6"/>
        </w:rPr>
        <w:t xml:space="preserve"> </w:t>
      </w:r>
      <w:r w:rsidRPr="00A8244B">
        <w:rPr>
          <w:rFonts w:ascii="Times New Roman" w:hAnsi="Times New Roman"/>
          <w:spacing w:val="-6"/>
          <w:lang w:val="en-GB"/>
        </w:rPr>
        <w:t>L</w:t>
      </w:r>
      <w:r w:rsidRPr="00761EA8">
        <w:rPr>
          <w:rFonts w:ascii="Times New Roman" w:hAnsi="Times New Roman"/>
          <w:spacing w:val="-6"/>
        </w:rPr>
        <w:t>ī</w:t>
      </w:r>
      <w:r w:rsidRPr="00A8244B">
        <w:rPr>
          <w:rFonts w:ascii="Times New Roman" w:hAnsi="Times New Roman"/>
          <w:spacing w:val="-6"/>
          <w:lang w:val="en-GB"/>
        </w:rPr>
        <w:t>gums</w:t>
      </w:r>
      <w:r w:rsidRPr="00761EA8">
        <w:rPr>
          <w:rFonts w:ascii="Times New Roman" w:hAnsi="Times New Roman"/>
          <w:spacing w:val="-6"/>
        </w:rPr>
        <w:t xml:space="preserve"> </w:t>
      </w:r>
      <w:r w:rsidRPr="00A8244B">
        <w:rPr>
          <w:rFonts w:ascii="Times New Roman" w:hAnsi="Times New Roman"/>
          <w:spacing w:val="-6"/>
          <w:lang w:val="en-GB"/>
        </w:rPr>
        <w:t>saglab</w:t>
      </w:r>
      <w:r w:rsidRPr="00761EA8">
        <w:rPr>
          <w:rFonts w:ascii="Times New Roman" w:hAnsi="Times New Roman"/>
          <w:spacing w:val="-6"/>
        </w:rPr>
        <w:t xml:space="preserve">ā </w:t>
      </w:r>
      <w:r w:rsidRPr="00A8244B">
        <w:rPr>
          <w:rFonts w:ascii="Times New Roman" w:hAnsi="Times New Roman"/>
          <w:spacing w:val="-6"/>
          <w:lang w:val="en-GB"/>
        </w:rPr>
        <w:t>savu</w:t>
      </w:r>
      <w:r w:rsidRPr="00761EA8">
        <w:rPr>
          <w:rFonts w:ascii="Times New Roman" w:hAnsi="Times New Roman"/>
          <w:spacing w:val="-6"/>
        </w:rPr>
        <w:t xml:space="preserve"> </w:t>
      </w:r>
      <w:r w:rsidRPr="00A8244B">
        <w:rPr>
          <w:rFonts w:ascii="Times New Roman" w:hAnsi="Times New Roman"/>
          <w:spacing w:val="-6"/>
          <w:lang w:val="en-GB"/>
        </w:rPr>
        <w:t>sp</w:t>
      </w:r>
      <w:r w:rsidRPr="00761EA8">
        <w:rPr>
          <w:rFonts w:ascii="Times New Roman" w:hAnsi="Times New Roman"/>
          <w:spacing w:val="-6"/>
        </w:rPr>
        <w:t>ē</w:t>
      </w:r>
      <w:r w:rsidRPr="00A8244B">
        <w:rPr>
          <w:rFonts w:ascii="Times New Roman" w:hAnsi="Times New Roman"/>
          <w:spacing w:val="-6"/>
          <w:lang w:val="en-GB"/>
        </w:rPr>
        <w:t>ku</w:t>
      </w:r>
      <w:r w:rsidRPr="00761EA8">
        <w:rPr>
          <w:rFonts w:ascii="Times New Roman" w:hAnsi="Times New Roman"/>
          <w:spacing w:val="-6"/>
        </w:rPr>
        <w:t xml:space="preserve"> </w:t>
      </w:r>
      <w:r w:rsidRPr="00A8244B">
        <w:rPr>
          <w:rFonts w:ascii="Times New Roman" w:hAnsi="Times New Roman"/>
          <w:spacing w:val="-6"/>
          <w:lang w:val="en-GB"/>
        </w:rPr>
        <w:t>piln</w:t>
      </w:r>
      <w:r w:rsidRPr="00761EA8">
        <w:rPr>
          <w:rFonts w:ascii="Times New Roman" w:hAnsi="Times New Roman"/>
          <w:spacing w:val="-6"/>
        </w:rPr>
        <w:t xml:space="preserve">ā </w:t>
      </w:r>
      <w:r w:rsidRPr="00A8244B">
        <w:rPr>
          <w:rFonts w:ascii="Times New Roman" w:hAnsi="Times New Roman"/>
          <w:spacing w:val="-6"/>
          <w:lang w:val="en-GB"/>
        </w:rPr>
        <w:t>apjom</w:t>
      </w:r>
      <w:r w:rsidRPr="00761EA8">
        <w:rPr>
          <w:rFonts w:ascii="Times New Roman" w:hAnsi="Times New Roman"/>
          <w:spacing w:val="-6"/>
        </w:rPr>
        <w:t xml:space="preserve">ā </w:t>
      </w:r>
      <w:r w:rsidRPr="00A8244B">
        <w:rPr>
          <w:rFonts w:ascii="Times New Roman" w:hAnsi="Times New Roman"/>
          <w:spacing w:val="-5"/>
          <w:lang w:val="en-GB"/>
        </w:rPr>
        <w:t>to</w:t>
      </w:r>
      <w:r w:rsidRPr="00761EA8">
        <w:rPr>
          <w:rFonts w:ascii="Times New Roman" w:hAnsi="Times New Roman"/>
          <w:spacing w:val="-5"/>
        </w:rPr>
        <w:t xml:space="preserve"> </w:t>
      </w:r>
      <w:r w:rsidRPr="00A8244B">
        <w:rPr>
          <w:rFonts w:ascii="Times New Roman" w:hAnsi="Times New Roman"/>
          <w:spacing w:val="-5"/>
          <w:lang w:val="en-GB"/>
        </w:rPr>
        <w:t>ties</w:t>
      </w:r>
      <w:r w:rsidRPr="00761EA8">
        <w:rPr>
          <w:rFonts w:ascii="Times New Roman" w:hAnsi="Times New Roman"/>
          <w:spacing w:val="-5"/>
        </w:rPr>
        <w:t>ī</w:t>
      </w:r>
      <w:r w:rsidRPr="00A8244B">
        <w:rPr>
          <w:rFonts w:ascii="Times New Roman" w:hAnsi="Times New Roman"/>
          <w:spacing w:val="-5"/>
          <w:lang w:val="en-GB"/>
        </w:rPr>
        <w:t>bu</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saist</w:t>
      </w:r>
      <w:r w:rsidRPr="00761EA8">
        <w:rPr>
          <w:rFonts w:ascii="Times New Roman" w:hAnsi="Times New Roman"/>
          <w:spacing w:val="-5"/>
        </w:rPr>
        <w:t>ī</w:t>
      </w:r>
      <w:r w:rsidRPr="00A8244B">
        <w:rPr>
          <w:rFonts w:ascii="Times New Roman" w:hAnsi="Times New Roman"/>
          <w:spacing w:val="-5"/>
          <w:lang w:val="en-GB"/>
        </w:rPr>
        <w:t>bu</w:t>
      </w:r>
      <w:r w:rsidRPr="00761EA8">
        <w:rPr>
          <w:rFonts w:ascii="Times New Roman" w:hAnsi="Times New Roman"/>
          <w:spacing w:val="-5"/>
        </w:rPr>
        <w:t xml:space="preserve"> </w:t>
      </w:r>
      <w:r w:rsidRPr="00A8244B">
        <w:rPr>
          <w:rFonts w:ascii="Times New Roman" w:hAnsi="Times New Roman"/>
          <w:spacing w:val="-5"/>
          <w:lang w:val="en-GB"/>
        </w:rPr>
        <w:t>p</w:t>
      </w:r>
      <w:r w:rsidRPr="00761EA8">
        <w:rPr>
          <w:rFonts w:ascii="Times New Roman" w:hAnsi="Times New Roman"/>
          <w:spacing w:val="-5"/>
        </w:rPr>
        <w:t>ā</w:t>
      </w:r>
      <w:r w:rsidRPr="00A8244B">
        <w:rPr>
          <w:rFonts w:ascii="Times New Roman" w:hAnsi="Times New Roman"/>
          <w:spacing w:val="-5"/>
          <w:lang w:val="en-GB"/>
        </w:rPr>
        <w:t>r</w:t>
      </w:r>
      <w:r w:rsidRPr="00761EA8">
        <w:rPr>
          <w:rFonts w:ascii="Times New Roman" w:hAnsi="Times New Roman"/>
          <w:spacing w:val="-5"/>
        </w:rPr>
        <w:t>ņē</w:t>
      </w:r>
      <w:r w:rsidRPr="00A8244B">
        <w:rPr>
          <w:rFonts w:ascii="Times New Roman" w:hAnsi="Times New Roman"/>
          <w:spacing w:val="-5"/>
          <w:lang w:val="en-GB"/>
        </w:rPr>
        <w:t>m</w:t>
      </w:r>
      <w:r w:rsidRPr="00761EA8">
        <w:rPr>
          <w:rFonts w:ascii="Times New Roman" w:hAnsi="Times New Roman"/>
          <w:spacing w:val="-5"/>
        </w:rPr>
        <w:t>ē</w:t>
      </w:r>
      <w:r w:rsidRPr="00A8244B">
        <w:rPr>
          <w:rFonts w:ascii="Times New Roman" w:hAnsi="Times New Roman"/>
          <w:spacing w:val="-5"/>
          <w:lang w:val="en-GB"/>
        </w:rPr>
        <w:t>jiem</w:t>
      </w:r>
      <w:r w:rsidRPr="00761EA8">
        <w:rPr>
          <w:rFonts w:ascii="Times New Roman" w:hAnsi="Times New Roman"/>
          <w:spacing w:val="-5"/>
        </w:rPr>
        <w:t>.</w:t>
      </w:r>
    </w:p>
    <w:p w14:paraId="5D48F345"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r w:rsidRPr="00A8244B">
        <w:rPr>
          <w:rFonts w:ascii="Times New Roman" w:hAnsi="Times New Roman"/>
          <w:spacing w:val="1"/>
          <w:lang w:val="en-GB"/>
        </w:rPr>
        <w:t>Visos</w:t>
      </w:r>
      <w:r w:rsidRPr="00761EA8">
        <w:rPr>
          <w:rFonts w:ascii="Times New Roman" w:hAnsi="Times New Roman"/>
          <w:spacing w:val="1"/>
        </w:rPr>
        <w:t xml:space="preserve"> </w:t>
      </w:r>
      <w:r w:rsidRPr="00A8244B">
        <w:rPr>
          <w:rFonts w:ascii="Times New Roman" w:hAnsi="Times New Roman"/>
          <w:spacing w:val="1"/>
          <w:lang w:val="en-GB"/>
        </w:rPr>
        <w:t>p</w:t>
      </w:r>
      <w:r w:rsidRPr="00761EA8">
        <w:rPr>
          <w:rFonts w:ascii="Times New Roman" w:hAnsi="Times New Roman"/>
          <w:spacing w:val="1"/>
        </w:rPr>
        <w:t>ā</w:t>
      </w:r>
      <w:r w:rsidRPr="00A8244B">
        <w:rPr>
          <w:rFonts w:ascii="Times New Roman" w:hAnsi="Times New Roman"/>
          <w:spacing w:val="1"/>
          <w:lang w:val="en-GB"/>
        </w:rPr>
        <w:t>r</w:t>
      </w:r>
      <w:r w:rsidRPr="00761EA8">
        <w:rPr>
          <w:rFonts w:ascii="Times New Roman" w:hAnsi="Times New Roman"/>
          <w:spacing w:val="1"/>
        </w:rPr>
        <w:t>ē</w:t>
      </w:r>
      <w:r w:rsidRPr="00A8244B">
        <w:rPr>
          <w:rFonts w:ascii="Times New Roman" w:hAnsi="Times New Roman"/>
          <w:spacing w:val="1"/>
          <w:lang w:val="en-GB"/>
        </w:rPr>
        <w:t>jos</w:t>
      </w:r>
      <w:r w:rsidRPr="00761EA8">
        <w:rPr>
          <w:rFonts w:ascii="Times New Roman" w:hAnsi="Times New Roman"/>
          <w:spacing w:val="1"/>
        </w:rPr>
        <w:t xml:space="preserve"> š</w:t>
      </w:r>
      <w:r w:rsidRPr="00A8244B">
        <w:rPr>
          <w:rFonts w:ascii="Times New Roman" w:hAnsi="Times New Roman"/>
          <w:spacing w:val="1"/>
          <w:lang w:val="en-GB"/>
        </w:rPr>
        <w:t>aj</w:t>
      </w:r>
      <w:r w:rsidRPr="00761EA8">
        <w:rPr>
          <w:rFonts w:ascii="Times New Roman" w:hAnsi="Times New Roman"/>
          <w:spacing w:val="1"/>
        </w:rPr>
        <w:t xml:space="preserve">ā </w:t>
      </w:r>
      <w:r w:rsidRPr="00A8244B">
        <w:rPr>
          <w:rFonts w:ascii="Times New Roman" w:hAnsi="Times New Roman"/>
          <w:spacing w:val="1"/>
          <w:lang w:val="en-GB"/>
        </w:rPr>
        <w:t>L</w:t>
      </w:r>
      <w:r w:rsidRPr="00761EA8">
        <w:rPr>
          <w:rFonts w:ascii="Times New Roman" w:hAnsi="Times New Roman"/>
          <w:spacing w:val="1"/>
        </w:rPr>
        <w:t>ī</w:t>
      </w:r>
      <w:r w:rsidRPr="00A8244B">
        <w:rPr>
          <w:rFonts w:ascii="Times New Roman" w:hAnsi="Times New Roman"/>
          <w:spacing w:val="1"/>
          <w:lang w:val="en-GB"/>
        </w:rPr>
        <w:t>gum</w:t>
      </w:r>
      <w:r w:rsidRPr="00761EA8">
        <w:rPr>
          <w:rFonts w:ascii="Times New Roman" w:hAnsi="Times New Roman"/>
          <w:spacing w:val="1"/>
        </w:rPr>
        <w:t xml:space="preserve">ā </w:t>
      </w:r>
      <w:r w:rsidRPr="00A8244B">
        <w:rPr>
          <w:rFonts w:ascii="Times New Roman" w:hAnsi="Times New Roman"/>
          <w:spacing w:val="1"/>
          <w:lang w:val="en-GB"/>
        </w:rPr>
        <w:t>neatrun</w:t>
      </w:r>
      <w:r w:rsidRPr="00761EA8">
        <w:rPr>
          <w:rFonts w:ascii="Times New Roman" w:hAnsi="Times New Roman"/>
          <w:spacing w:val="1"/>
        </w:rPr>
        <w:t>ā</w:t>
      </w:r>
      <w:r w:rsidRPr="00A8244B">
        <w:rPr>
          <w:rFonts w:ascii="Times New Roman" w:hAnsi="Times New Roman"/>
          <w:spacing w:val="1"/>
          <w:lang w:val="en-GB"/>
        </w:rPr>
        <w:t>tajos</w:t>
      </w:r>
      <w:r w:rsidRPr="00761EA8">
        <w:rPr>
          <w:rFonts w:ascii="Times New Roman" w:hAnsi="Times New Roman"/>
          <w:spacing w:val="1"/>
        </w:rPr>
        <w:t xml:space="preserve"> </w:t>
      </w:r>
      <w:r w:rsidRPr="00A8244B">
        <w:rPr>
          <w:rFonts w:ascii="Times New Roman" w:hAnsi="Times New Roman"/>
          <w:spacing w:val="1"/>
          <w:lang w:val="en-GB"/>
        </w:rPr>
        <w:t>jaut</w:t>
      </w:r>
      <w:r w:rsidRPr="00761EA8">
        <w:rPr>
          <w:rFonts w:ascii="Times New Roman" w:hAnsi="Times New Roman"/>
          <w:spacing w:val="1"/>
        </w:rPr>
        <w:t>ā</w:t>
      </w:r>
      <w:r w:rsidRPr="00A8244B">
        <w:rPr>
          <w:rFonts w:ascii="Times New Roman" w:hAnsi="Times New Roman"/>
          <w:spacing w:val="1"/>
          <w:lang w:val="en-GB"/>
        </w:rPr>
        <w:t>jumos</w:t>
      </w:r>
      <w:r w:rsidRPr="00761EA8">
        <w:rPr>
          <w:rFonts w:ascii="Times New Roman" w:hAnsi="Times New Roman"/>
          <w:spacing w:val="1"/>
        </w:rPr>
        <w:t xml:space="preserve"> </w:t>
      </w:r>
      <w:r w:rsidRPr="00A8244B">
        <w:rPr>
          <w:rFonts w:ascii="Times New Roman" w:hAnsi="Times New Roman"/>
          <w:spacing w:val="1"/>
          <w:lang w:val="en-GB"/>
        </w:rPr>
        <w:t>puses</w:t>
      </w:r>
      <w:r w:rsidRPr="00761EA8">
        <w:rPr>
          <w:rFonts w:ascii="Times New Roman" w:hAnsi="Times New Roman"/>
          <w:spacing w:val="1"/>
        </w:rPr>
        <w:t xml:space="preserve"> </w:t>
      </w:r>
      <w:r w:rsidRPr="00A8244B">
        <w:rPr>
          <w:rFonts w:ascii="Times New Roman" w:hAnsi="Times New Roman"/>
          <w:spacing w:val="1"/>
          <w:lang w:val="en-GB"/>
        </w:rPr>
        <w:t>vad</w:t>
      </w:r>
      <w:r w:rsidRPr="00761EA8">
        <w:rPr>
          <w:rFonts w:ascii="Times New Roman" w:hAnsi="Times New Roman"/>
          <w:spacing w:val="1"/>
        </w:rPr>
        <w:t>ā</w:t>
      </w:r>
      <w:r w:rsidRPr="00A8244B">
        <w:rPr>
          <w:rFonts w:ascii="Times New Roman" w:hAnsi="Times New Roman"/>
          <w:spacing w:val="1"/>
          <w:lang w:val="en-GB"/>
        </w:rPr>
        <w:t>s</w:t>
      </w:r>
      <w:r w:rsidRPr="00761EA8">
        <w:rPr>
          <w:rFonts w:ascii="Times New Roman" w:hAnsi="Times New Roman"/>
          <w:spacing w:val="1"/>
        </w:rPr>
        <w:t xml:space="preserve"> </w:t>
      </w:r>
      <w:r w:rsidRPr="00A8244B">
        <w:rPr>
          <w:rFonts w:ascii="Times New Roman" w:hAnsi="Times New Roman"/>
          <w:spacing w:val="1"/>
          <w:lang w:val="en-GB"/>
        </w:rPr>
        <w:t>no</w:t>
      </w:r>
      <w:r w:rsidRPr="00761EA8">
        <w:rPr>
          <w:rFonts w:ascii="Times New Roman" w:hAnsi="Times New Roman"/>
          <w:spacing w:val="1"/>
        </w:rPr>
        <w:t xml:space="preserve"> </w:t>
      </w:r>
      <w:r w:rsidRPr="00A8244B">
        <w:rPr>
          <w:rFonts w:ascii="Times New Roman" w:hAnsi="Times New Roman"/>
          <w:spacing w:val="1"/>
          <w:lang w:val="en-GB"/>
        </w:rPr>
        <w:t>Latvijas</w:t>
      </w:r>
      <w:r w:rsidRPr="00761EA8">
        <w:rPr>
          <w:rFonts w:ascii="Times New Roman" w:hAnsi="Times New Roman"/>
          <w:spacing w:val="1"/>
        </w:rPr>
        <w:t xml:space="preserve"> </w:t>
      </w:r>
      <w:r w:rsidRPr="00A8244B">
        <w:rPr>
          <w:rFonts w:ascii="Times New Roman" w:hAnsi="Times New Roman"/>
          <w:spacing w:val="1"/>
          <w:lang w:val="en-GB"/>
        </w:rPr>
        <w:t>Republik</w:t>
      </w:r>
      <w:r w:rsidRPr="00761EA8">
        <w:rPr>
          <w:rFonts w:ascii="Times New Roman" w:hAnsi="Times New Roman"/>
          <w:spacing w:val="1"/>
        </w:rPr>
        <w:t xml:space="preserve">ā </w:t>
      </w:r>
      <w:r w:rsidRPr="00A8244B">
        <w:rPr>
          <w:rFonts w:ascii="Times New Roman" w:hAnsi="Times New Roman"/>
          <w:spacing w:val="-6"/>
          <w:lang w:val="en-GB"/>
        </w:rPr>
        <w:t>sp</w:t>
      </w:r>
      <w:r w:rsidRPr="00761EA8">
        <w:rPr>
          <w:rFonts w:ascii="Times New Roman" w:hAnsi="Times New Roman"/>
          <w:spacing w:val="-6"/>
        </w:rPr>
        <w:t>ē</w:t>
      </w:r>
      <w:r w:rsidRPr="00A8244B">
        <w:rPr>
          <w:rFonts w:ascii="Times New Roman" w:hAnsi="Times New Roman"/>
          <w:spacing w:val="-6"/>
          <w:lang w:val="en-GB"/>
        </w:rPr>
        <w:t>k</w:t>
      </w:r>
      <w:r w:rsidRPr="00761EA8">
        <w:rPr>
          <w:rFonts w:ascii="Times New Roman" w:hAnsi="Times New Roman"/>
          <w:spacing w:val="-6"/>
        </w:rPr>
        <w:t xml:space="preserve">ā </w:t>
      </w:r>
      <w:r w:rsidRPr="00A8244B">
        <w:rPr>
          <w:rFonts w:ascii="Times New Roman" w:hAnsi="Times New Roman"/>
          <w:spacing w:val="-6"/>
          <w:lang w:val="en-GB"/>
        </w:rPr>
        <w:t>eso</w:t>
      </w:r>
      <w:r w:rsidRPr="00761EA8">
        <w:rPr>
          <w:rFonts w:ascii="Times New Roman" w:hAnsi="Times New Roman"/>
          <w:spacing w:val="-6"/>
        </w:rPr>
        <w:t>š</w:t>
      </w:r>
      <w:r w:rsidRPr="00A8244B">
        <w:rPr>
          <w:rFonts w:ascii="Times New Roman" w:hAnsi="Times New Roman"/>
          <w:spacing w:val="-6"/>
          <w:lang w:val="en-GB"/>
        </w:rPr>
        <w:t>ajiem</w:t>
      </w:r>
      <w:r w:rsidRPr="00761EA8">
        <w:rPr>
          <w:rFonts w:ascii="Times New Roman" w:hAnsi="Times New Roman"/>
          <w:spacing w:val="-6"/>
        </w:rPr>
        <w:t xml:space="preserve"> </w:t>
      </w:r>
      <w:r w:rsidRPr="00A8244B">
        <w:rPr>
          <w:rFonts w:ascii="Times New Roman" w:hAnsi="Times New Roman"/>
          <w:spacing w:val="-6"/>
          <w:lang w:val="en-GB"/>
        </w:rPr>
        <w:t>normat</w:t>
      </w:r>
      <w:r w:rsidRPr="00761EA8">
        <w:rPr>
          <w:rFonts w:ascii="Times New Roman" w:hAnsi="Times New Roman"/>
          <w:spacing w:val="-6"/>
        </w:rPr>
        <w:t>ī</w:t>
      </w:r>
      <w:r w:rsidRPr="00A8244B">
        <w:rPr>
          <w:rFonts w:ascii="Times New Roman" w:hAnsi="Times New Roman"/>
          <w:spacing w:val="-6"/>
          <w:lang w:val="en-GB"/>
        </w:rPr>
        <w:t>vajiem</w:t>
      </w:r>
      <w:r w:rsidRPr="00761EA8">
        <w:rPr>
          <w:rFonts w:ascii="Times New Roman" w:hAnsi="Times New Roman"/>
          <w:spacing w:val="-6"/>
        </w:rPr>
        <w:t xml:space="preserve"> </w:t>
      </w:r>
      <w:r w:rsidRPr="00A8244B">
        <w:rPr>
          <w:rFonts w:ascii="Times New Roman" w:hAnsi="Times New Roman"/>
          <w:spacing w:val="-6"/>
          <w:lang w:val="en-GB"/>
        </w:rPr>
        <w:t>aktiem</w:t>
      </w:r>
      <w:r w:rsidRPr="00761EA8">
        <w:rPr>
          <w:rFonts w:ascii="Times New Roman" w:hAnsi="Times New Roman"/>
          <w:spacing w:val="-6"/>
        </w:rPr>
        <w:t>.</w:t>
      </w:r>
    </w:p>
    <w:p w14:paraId="52A99354" w14:textId="77777777" w:rsidR="00DC2D61" w:rsidRPr="00761EA8" w:rsidRDefault="00DC2D61" w:rsidP="00F90DAC">
      <w:pPr>
        <w:numPr>
          <w:ilvl w:val="1"/>
          <w:numId w:val="10"/>
        </w:numPr>
        <w:shd w:val="clear" w:color="auto" w:fill="FFFFFF"/>
        <w:tabs>
          <w:tab w:val="left" w:pos="826"/>
        </w:tabs>
        <w:autoSpaceDN/>
        <w:spacing w:after="0" w:line="240" w:lineRule="auto"/>
        <w:jc w:val="both"/>
        <w:textAlignment w:val="auto"/>
        <w:rPr>
          <w:rFonts w:ascii="Times New Roman" w:hAnsi="Times New Roman"/>
          <w:spacing w:val="-5"/>
        </w:rPr>
      </w:pPr>
      <w:r w:rsidRPr="00761EA8">
        <w:rPr>
          <w:rFonts w:ascii="Times New Roman" w:hAnsi="Times New Roman"/>
          <w:spacing w:val="1"/>
        </w:rPr>
        <w:t>Š</w:t>
      </w:r>
      <w:r w:rsidRPr="00A8244B">
        <w:rPr>
          <w:rFonts w:ascii="Times New Roman" w:hAnsi="Times New Roman"/>
          <w:spacing w:val="1"/>
          <w:lang w:val="en-GB"/>
        </w:rPr>
        <w:t>is</w:t>
      </w:r>
      <w:r w:rsidRPr="00761EA8">
        <w:rPr>
          <w:rFonts w:ascii="Times New Roman" w:hAnsi="Times New Roman"/>
          <w:spacing w:val="1"/>
        </w:rPr>
        <w:t xml:space="preserve"> </w:t>
      </w:r>
      <w:r w:rsidRPr="00A8244B">
        <w:rPr>
          <w:rFonts w:ascii="Times New Roman" w:hAnsi="Times New Roman"/>
          <w:spacing w:val="1"/>
          <w:lang w:val="en-GB"/>
        </w:rPr>
        <w:t>L</w:t>
      </w:r>
      <w:r w:rsidRPr="00761EA8">
        <w:rPr>
          <w:rFonts w:ascii="Times New Roman" w:hAnsi="Times New Roman"/>
          <w:spacing w:val="1"/>
        </w:rPr>
        <w:t>ī</w:t>
      </w:r>
      <w:r w:rsidRPr="00A8244B">
        <w:rPr>
          <w:rFonts w:ascii="Times New Roman" w:hAnsi="Times New Roman"/>
          <w:spacing w:val="1"/>
          <w:lang w:val="en-GB"/>
        </w:rPr>
        <w:t>gums</w:t>
      </w:r>
      <w:r w:rsidRPr="00761EA8">
        <w:rPr>
          <w:rFonts w:ascii="Times New Roman" w:hAnsi="Times New Roman"/>
          <w:spacing w:val="1"/>
        </w:rPr>
        <w:t xml:space="preserve"> </w:t>
      </w:r>
      <w:r w:rsidRPr="00A8244B">
        <w:rPr>
          <w:rFonts w:ascii="Times New Roman" w:hAnsi="Times New Roman"/>
          <w:spacing w:val="1"/>
          <w:lang w:val="en-GB"/>
        </w:rPr>
        <w:t>sast</w:t>
      </w:r>
      <w:r w:rsidRPr="00761EA8">
        <w:rPr>
          <w:rFonts w:ascii="Times New Roman" w:hAnsi="Times New Roman"/>
          <w:spacing w:val="1"/>
        </w:rPr>
        <w:t>ā</w:t>
      </w:r>
      <w:r w:rsidRPr="00A8244B">
        <w:rPr>
          <w:rFonts w:ascii="Times New Roman" w:hAnsi="Times New Roman"/>
          <w:spacing w:val="1"/>
          <w:lang w:val="en-GB"/>
        </w:rPr>
        <w:t>d</w:t>
      </w:r>
      <w:r w:rsidRPr="00761EA8">
        <w:rPr>
          <w:rFonts w:ascii="Times New Roman" w:hAnsi="Times New Roman"/>
          <w:spacing w:val="1"/>
        </w:rPr>
        <w:t>ī</w:t>
      </w:r>
      <w:r w:rsidRPr="00A8244B">
        <w:rPr>
          <w:rFonts w:ascii="Times New Roman" w:hAnsi="Times New Roman"/>
          <w:spacing w:val="1"/>
          <w:lang w:val="en-GB"/>
        </w:rPr>
        <w:t>ts</w:t>
      </w:r>
      <w:r w:rsidRPr="00761EA8">
        <w:rPr>
          <w:rFonts w:ascii="Times New Roman" w:hAnsi="Times New Roman"/>
          <w:spacing w:val="1"/>
        </w:rPr>
        <w:t xml:space="preserve"> </w:t>
      </w:r>
      <w:r w:rsidRPr="00A8244B">
        <w:rPr>
          <w:rFonts w:ascii="Times New Roman" w:hAnsi="Times New Roman"/>
          <w:spacing w:val="1"/>
          <w:lang w:val="en-GB"/>
        </w:rPr>
        <w:t>uz</w:t>
      </w:r>
      <w:r w:rsidRPr="00761EA8">
        <w:rPr>
          <w:rFonts w:ascii="Times New Roman" w:hAnsi="Times New Roman"/>
          <w:spacing w:val="1"/>
        </w:rPr>
        <w:t xml:space="preserve"> ___ (_____) </w:t>
      </w:r>
      <w:r w:rsidRPr="00A8244B">
        <w:rPr>
          <w:rFonts w:ascii="Times New Roman" w:hAnsi="Times New Roman"/>
          <w:spacing w:val="1"/>
          <w:lang w:val="en-GB"/>
        </w:rPr>
        <w:t>lap</w:t>
      </w:r>
      <w:r w:rsidRPr="00761EA8">
        <w:rPr>
          <w:rFonts w:ascii="Times New Roman" w:hAnsi="Times New Roman"/>
          <w:spacing w:val="1"/>
        </w:rPr>
        <w:t>ā</w:t>
      </w:r>
      <w:r w:rsidRPr="00A8244B">
        <w:rPr>
          <w:rFonts w:ascii="Times New Roman" w:hAnsi="Times New Roman"/>
          <w:spacing w:val="1"/>
          <w:lang w:val="en-GB"/>
        </w:rPr>
        <w:t>m</w:t>
      </w:r>
      <w:r w:rsidRPr="00761EA8">
        <w:rPr>
          <w:rFonts w:ascii="Times New Roman" w:hAnsi="Times New Roman"/>
          <w:spacing w:val="1"/>
        </w:rPr>
        <w:t>, 2 (</w:t>
      </w:r>
      <w:r w:rsidRPr="00A8244B">
        <w:rPr>
          <w:rFonts w:ascii="Times New Roman" w:hAnsi="Times New Roman"/>
          <w:spacing w:val="1"/>
          <w:lang w:val="en-GB"/>
        </w:rPr>
        <w:t>divos</w:t>
      </w:r>
      <w:r w:rsidRPr="00761EA8">
        <w:rPr>
          <w:rFonts w:ascii="Times New Roman" w:hAnsi="Times New Roman"/>
          <w:spacing w:val="1"/>
        </w:rPr>
        <w:t xml:space="preserve">) </w:t>
      </w:r>
      <w:r w:rsidRPr="00A8244B">
        <w:rPr>
          <w:rFonts w:ascii="Times New Roman" w:hAnsi="Times New Roman"/>
          <w:spacing w:val="1"/>
          <w:lang w:val="en-GB"/>
        </w:rPr>
        <w:t>eksempl</w:t>
      </w:r>
      <w:r w:rsidRPr="00761EA8">
        <w:rPr>
          <w:rFonts w:ascii="Times New Roman" w:hAnsi="Times New Roman"/>
          <w:spacing w:val="1"/>
        </w:rPr>
        <w:t>ā</w:t>
      </w:r>
      <w:r w:rsidRPr="00A8244B">
        <w:rPr>
          <w:rFonts w:ascii="Times New Roman" w:hAnsi="Times New Roman"/>
          <w:spacing w:val="1"/>
          <w:lang w:val="en-GB"/>
        </w:rPr>
        <w:t>ros</w:t>
      </w:r>
      <w:r w:rsidRPr="00761EA8">
        <w:rPr>
          <w:rFonts w:ascii="Times New Roman" w:hAnsi="Times New Roman"/>
          <w:spacing w:val="1"/>
        </w:rPr>
        <w:t xml:space="preserve">, </w:t>
      </w:r>
      <w:r w:rsidRPr="00A8244B">
        <w:rPr>
          <w:rFonts w:ascii="Times New Roman" w:hAnsi="Times New Roman"/>
          <w:spacing w:val="1"/>
          <w:lang w:val="en-GB"/>
        </w:rPr>
        <w:t>kuriem</w:t>
      </w:r>
      <w:r w:rsidRPr="00761EA8">
        <w:rPr>
          <w:rFonts w:ascii="Times New Roman" w:hAnsi="Times New Roman"/>
          <w:spacing w:val="1"/>
        </w:rPr>
        <w:t xml:space="preserve"> </w:t>
      </w:r>
      <w:r w:rsidRPr="00A8244B">
        <w:rPr>
          <w:rFonts w:ascii="Times New Roman" w:hAnsi="Times New Roman"/>
          <w:spacing w:val="1"/>
          <w:lang w:val="en-GB"/>
        </w:rPr>
        <w:t>ir</w:t>
      </w:r>
      <w:r w:rsidRPr="00761EA8">
        <w:rPr>
          <w:rFonts w:ascii="Times New Roman" w:hAnsi="Times New Roman"/>
          <w:spacing w:val="1"/>
        </w:rPr>
        <w:t xml:space="preserve"> </w:t>
      </w:r>
      <w:r w:rsidRPr="00A8244B">
        <w:rPr>
          <w:rFonts w:ascii="Times New Roman" w:hAnsi="Times New Roman"/>
          <w:spacing w:val="1"/>
          <w:lang w:val="en-GB"/>
        </w:rPr>
        <w:t>vien</w:t>
      </w:r>
      <w:r w:rsidRPr="00761EA8">
        <w:rPr>
          <w:rFonts w:ascii="Times New Roman" w:hAnsi="Times New Roman"/>
          <w:spacing w:val="1"/>
        </w:rPr>
        <w:t>ā</w:t>
      </w:r>
      <w:r w:rsidRPr="00A8244B">
        <w:rPr>
          <w:rFonts w:ascii="Times New Roman" w:hAnsi="Times New Roman"/>
          <w:spacing w:val="1"/>
          <w:lang w:val="en-GB"/>
        </w:rPr>
        <w:t>ds</w:t>
      </w:r>
      <w:r w:rsidRPr="00761EA8">
        <w:rPr>
          <w:rFonts w:ascii="Times New Roman" w:hAnsi="Times New Roman"/>
          <w:spacing w:val="1"/>
        </w:rPr>
        <w:t xml:space="preserve"> </w:t>
      </w:r>
      <w:r w:rsidRPr="00A8244B">
        <w:rPr>
          <w:rFonts w:ascii="Times New Roman" w:hAnsi="Times New Roman"/>
          <w:spacing w:val="-3"/>
          <w:lang w:val="en-GB"/>
        </w:rPr>
        <w:t>juridiskais</w:t>
      </w:r>
      <w:r w:rsidRPr="00761EA8">
        <w:rPr>
          <w:rFonts w:ascii="Times New Roman" w:hAnsi="Times New Roman"/>
          <w:spacing w:val="-3"/>
        </w:rPr>
        <w:t xml:space="preserve"> </w:t>
      </w:r>
      <w:r w:rsidRPr="00A8244B">
        <w:rPr>
          <w:rFonts w:ascii="Times New Roman" w:hAnsi="Times New Roman"/>
          <w:spacing w:val="-3"/>
          <w:lang w:val="en-GB"/>
        </w:rPr>
        <w:t>sp</w:t>
      </w:r>
      <w:r w:rsidRPr="00761EA8">
        <w:rPr>
          <w:rFonts w:ascii="Times New Roman" w:hAnsi="Times New Roman"/>
          <w:spacing w:val="-3"/>
        </w:rPr>
        <w:t>ē</w:t>
      </w:r>
      <w:r w:rsidRPr="00A8244B">
        <w:rPr>
          <w:rFonts w:ascii="Times New Roman" w:hAnsi="Times New Roman"/>
          <w:spacing w:val="-3"/>
          <w:lang w:val="en-GB"/>
        </w:rPr>
        <w:t>ks</w:t>
      </w:r>
      <w:r w:rsidRPr="00761EA8">
        <w:rPr>
          <w:rFonts w:ascii="Times New Roman" w:hAnsi="Times New Roman"/>
          <w:spacing w:val="-3"/>
        </w:rPr>
        <w:t>, 1 (</w:t>
      </w:r>
      <w:r w:rsidRPr="00A8244B">
        <w:rPr>
          <w:rFonts w:ascii="Times New Roman" w:hAnsi="Times New Roman"/>
          <w:spacing w:val="-3"/>
          <w:lang w:val="en-GB"/>
        </w:rPr>
        <w:t>viens</w:t>
      </w:r>
      <w:r w:rsidRPr="00761EA8">
        <w:rPr>
          <w:rFonts w:ascii="Times New Roman" w:hAnsi="Times New Roman"/>
          <w:spacing w:val="-3"/>
        </w:rPr>
        <w:t xml:space="preserve">) </w:t>
      </w:r>
      <w:r w:rsidRPr="00A8244B">
        <w:rPr>
          <w:rFonts w:ascii="Times New Roman" w:hAnsi="Times New Roman"/>
          <w:spacing w:val="-3"/>
          <w:lang w:val="en-GB"/>
        </w:rPr>
        <w:t>eksempl</w:t>
      </w:r>
      <w:r w:rsidRPr="00761EA8">
        <w:rPr>
          <w:rFonts w:ascii="Times New Roman" w:hAnsi="Times New Roman"/>
          <w:spacing w:val="-3"/>
        </w:rPr>
        <w:t>ā</w:t>
      </w:r>
      <w:r w:rsidRPr="00A8244B">
        <w:rPr>
          <w:rFonts w:ascii="Times New Roman" w:hAnsi="Times New Roman"/>
          <w:spacing w:val="-3"/>
          <w:lang w:val="en-GB"/>
        </w:rPr>
        <w:t>rs</w:t>
      </w:r>
      <w:r w:rsidRPr="00761EA8">
        <w:rPr>
          <w:rFonts w:ascii="Times New Roman" w:hAnsi="Times New Roman"/>
          <w:spacing w:val="-3"/>
        </w:rPr>
        <w:t xml:space="preserve"> - </w:t>
      </w:r>
      <w:r w:rsidRPr="00A8244B">
        <w:rPr>
          <w:rFonts w:ascii="Times New Roman" w:hAnsi="Times New Roman"/>
          <w:spacing w:val="2"/>
          <w:lang w:val="en-GB"/>
        </w:rPr>
        <w:t>PIRC</w:t>
      </w:r>
      <w:r w:rsidRPr="00761EA8">
        <w:rPr>
          <w:rFonts w:ascii="Times New Roman" w:hAnsi="Times New Roman"/>
          <w:spacing w:val="2"/>
        </w:rPr>
        <w:t>Ē</w:t>
      </w:r>
      <w:r w:rsidRPr="00A8244B">
        <w:rPr>
          <w:rFonts w:ascii="Times New Roman" w:hAnsi="Times New Roman"/>
          <w:spacing w:val="2"/>
          <w:lang w:val="en-GB"/>
        </w:rPr>
        <w:t>JAM</w:t>
      </w:r>
      <w:r w:rsidRPr="00761EA8">
        <w:rPr>
          <w:rFonts w:ascii="Times New Roman" w:hAnsi="Times New Roman"/>
          <w:spacing w:val="-3"/>
        </w:rPr>
        <w:t xml:space="preserve">, </w:t>
      </w:r>
      <w:r w:rsidRPr="00A8244B">
        <w:rPr>
          <w:rFonts w:ascii="Times New Roman" w:hAnsi="Times New Roman"/>
          <w:spacing w:val="-3"/>
          <w:lang w:val="en-GB"/>
        </w:rPr>
        <w:t>otrs</w:t>
      </w:r>
      <w:r w:rsidRPr="00761EA8">
        <w:rPr>
          <w:rFonts w:ascii="Times New Roman" w:hAnsi="Times New Roman"/>
          <w:spacing w:val="-3"/>
        </w:rPr>
        <w:t xml:space="preserve"> </w:t>
      </w:r>
      <w:r w:rsidRPr="00A8244B">
        <w:rPr>
          <w:rFonts w:ascii="Times New Roman" w:hAnsi="Times New Roman"/>
          <w:lang w:val="en-GB"/>
        </w:rPr>
        <w:t>P</w:t>
      </w:r>
      <w:r w:rsidRPr="00761EA8">
        <w:rPr>
          <w:rFonts w:ascii="Times New Roman" w:hAnsi="Times New Roman"/>
        </w:rPr>
        <w:t>Ā</w:t>
      </w:r>
      <w:r w:rsidRPr="00A8244B">
        <w:rPr>
          <w:rFonts w:ascii="Times New Roman" w:hAnsi="Times New Roman"/>
          <w:lang w:val="en-GB"/>
        </w:rPr>
        <w:t>RDEV</w:t>
      </w:r>
      <w:r w:rsidRPr="00761EA8">
        <w:rPr>
          <w:rFonts w:ascii="Times New Roman" w:hAnsi="Times New Roman"/>
        </w:rPr>
        <w:t>Ē</w:t>
      </w:r>
      <w:r w:rsidRPr="00A8244B">
        <w:rPr>
          <w:rFonts w:ascii="Times New Roman" w:hAnsi="Times New Roman"/>
          <w:lang w:val="en-GB"/>
        </w:rPr>
        <w:t>JAM</w:t>
      </w:r>
      <w:r w:rsidRPr="00761EA8">
        <w:rPr>
          <w:rFonts w:ascii="Times New Roman" w:hAnsi="Times New Roman"/>
        </w:rPr>
        <w:t xml:space="preserve">. </w:t>
      </w:r>
      <w:r w:rsidRPr="00A8244B">
        <w:rPr>
          <w:rFonts w:ascii="Times New Roman" w:hAnsi="Times New Roman"/>
          <w:lang w:val="en-GB"/>
        </w:rPr>
        <w:t>Puses</w:t>
      </w:r>
      <w:r w:rsidRPr="00761EA8">
        <w:rPr>
          <w:rFonts w:ascii="Times New Roman" w:hAnsi="Times New Roman"/>
        </w:rPr>
        <w:t xml:space="preserve"> </w:t>
      </w:r>
      <w:r w:rsidRPr="00A8244B">
        <w:rPr>
          <w:rFonts w:ascii="Times New Roman" w:hAnsi="Times New Roman"/>
          <w:lang w:val="en-GB"/>
        </w:rPr>
        <w:t>apliecina</w:t>
      </w:r>
      <w:r w:rsidRPr="00761EA8">
        <w:rPr>
          <w:rFonts w:ascii="Times New Roman" w:hAnsi="Times New Roman"/>
        </w:rPr>
        <w:t xml:space="preserve">, </w:t>
      </w:r>
      <w:r w:rsidRPr="00A8244B">
        <w:rPr>
          <w:rFonts w:ascii="Times New Roman" w:hAnsi="Times New Roman"/>
          <w:lang w:val="en-GB"/>
        </w:rPr>
        <w:t>ka</w:t>
      </w:r>
      <w:r w:rsidRPr="00761EA8">
        <w:rPr>
          <w:rFonts w:ascii="Times New Roman" w:hAnsi="Times New Roman"/>
        </w:rPr>
        <w:t xml:space="preserve"> </w:t>
      </w:r>
      <w:r w:rsidRPr="00A8244B">
        <w:rPr>
          <w:rFonts w:ascii="Times New Roman" w:hAnsi="Times New Roman"/>
          <w:lang w:val="en-GB"/>
        </w:rPr>
        <w:t>person</w:t>
      </w:r>
      <w:r w:rsidRPr="00761EA8">
        <w:rPr>
          <w:rFonts w:ascii="Times New Roman" w:hAnsi="Times New Roman"/>
        </w:rPr>
        <w:t>ā</w:t>
      </w:r>
      <w:r w:rsidRPr="00A8244B">
        <w:rPr>
          <w:rFonts w:ascii="Times New Roman" w:hAnsi="Times New Roman"/>
          <w:lang w:val="en-GB"/>
        </w:rPr>
        <w:t>m</w:t>
      </w:r>
      <w:r w:rsidRPr="00761EA8">
        <w:rPr>
          <w:rFonts w:ascii="Times New Roman" w:hAnsi="Times New Roman"/>
        </w:rPr>
        <w:t xml:space="preserve">, </w:t>
      </w:r>
      <w:r w:rsidRPr="00A8244B">
        <w:rPr>
          <w:rFonts w:ascii="Times New Roman" w:hAnsi="Times New Roman"/>
          <w:lang w:val="en-GB"/>
        </w:rPr>
        <w:t>kas</w:t>
      </w:r>
      <w:r w:rsidRPr="00761EA8">
        <w:rPr>
          <w:rFonts w:ascii="Times New Roman" w:hAnsi="Times New Roman"/>
        </w:rPr>
        <w:t xml:space="preserve"> </w:t>
      </w:r>
      <w:r w:rsidRPr="00A8244B">
        <w:rPr>
          <w:rFonts w:ascii="Times New Roman" w:hAnsi="Times New Roman"/>
          <w:lang w:val="en-GB"/>
        </w:rPr>
        <w:t>paraksta</w:t>
      </w:r>
      <w:r w:rsidRPr="00761EA8">
        <w:rPr>
          <w:rFonts w:ascii="Times New Roman" w:hAnsi="Times New Roman"/>
        </w:rPr>
        <w:t xml:space="preserve"> š</w:t>
      </w:r>
      <w:r w:rsidRPr="00A8244B">
        <w:rPr>
          <w:rFonts w:ascii="Times New Roman" w:hAnsi="Times New Roman"/>
          <w:lang w:val="en-GB"/>
        </w:rPr>
        <w:t>o</w:t>
      </w:r>
      <w:r w:rsidRPr="00761EA8">
        <w:rPr>
          <w:rFonts w:ascii="Times New Roman" w:hAnsi="Times New Roman"/>
        </w:rPr>
        <w:t xml:space="preserve"> </w:t>
      </w:r>
      <w:r w:rsidRPr="00A8244B">
        <w:rPr>
          <w:rFonts w:ascii="Times New Roman" w:hAnsi="Times New Roman"/>
          <w:lang w:val="en-GB"/>
        </w:rPr>
        <w:t>L</w:t>
      </w:r>
      <w:r w:rsidRPr="00761EA8">
        <w:rPr>
          <w:rFonts w:ascii="Times New Roman" w:hAnsi="Times New Roman"/>
        </w:rPr>
        <w:t>ī</w:t>
      </w:r>
      <w:r w:rsidRPr="00A8244B">
        <w:rPr>
          <w:rFonts w:ascii="Times New Roman" w:hAnsi="Times New Roman"/>
          <w:lang w:val="en-GB"/>
        </w:rPr>
        <w:t>gumu</w:t>
      </w:r>
      <w:r w:rsidRPr="00761EA8">
        <w:rPr>
          <w:rFonts w:ascii="Times New Roman" w:hAnsi="Times New Roman"/>
        </w:rPr>
        <w:t xml:space="preserve">, </w:t>
      </w:r>
      <w:r w:rsidRPr="00A8244B">
        <w:rPr>
          <w:rFonts w:ascii="Times New Roman" w:hAnsi="Times New Roman"/>
          <w:lang w:val="en-GB"/>
        </w:rPr>
        <w:t>ir</w:t>
      </w:r>
      <w:r w:rsidRPr="00761EA8">
        <w:rPr>
          <w:rFonts w:ascii="Times New Roman" w:hAnsi="Times New Roman"/>
        </w:rPr>
        <w:t xml:space="preserve"> </w:t>
      </w:r>
      <w:r w:rsidRPr="00A8244B">
        <w:rPr>
          <w:rFonts w:ascii="Times New Roman" w:hAnsi="Times New Roman"/>
          <w:lang w:val="en-GB"/>
        </w:rPr>
        <w:t>visas</w:t>
      </w:r>
      <w:r w:rsidRPr="00761EA8">
        <w:rPr>
          <w:rFonts w:ascii="Times New Roman" w:hAnsi="Times New Roman"/>
        </w:rPr>
        <w:t xml:space="preserve"> </w:t>
      </w:r>
      <w:r w:rsidRPr="00A8244B">
        <w:rPr>
          <w:rFonts w:ascii="Times New Roman" w:hAnsi="Times New Roman"/>
          <w:spacing w:val="-5"/>
          <w:lang w:val="en-GB"/>
        </w:rPr>
        <w:t>likum</w:t>
      </w:r>
      <w:r w:rsidRPr="00761EA8">
        <w:rPr>
          <w:rFonts w:ascii="Times New Roman" w:hAnsi="Times New Roman"/>
          <w:spacing w:val="-5"/>
        </w:rPr>
        <w:t>ī</w:t>
      </w:r>
      <w:r w:rsidRPr="00A8244B">
        <w:rPr>
          <w:rFonts w:ascii="Times New Roman" w:hAnsi="Times New Roman"/>
          <w:spacing w:val="-5"/>
          <w:lang w:val="en-GB"/>
        </w:rPr>
        <w:t>g</w:t>
      </w:r>
      <w:r w:rsidRPr="00761EA8">
        <w:rPr>
          <w:rFonts w:ascii="Times New Roman" w:hAnsi="Times New Roman"/>
          <w:spacing w:val="-5"/>
        </w:rPr>
        <w:t>ā</w:t>
      </w:r>
      <w:r w:rsidRPr="00A8244B">
        <w:rPr>
          <w:rFonts w:ascii="Times New Roman" w:hAnsi="Times New Roman"/>
          <w:spacing w:val="-5"/>
          <w:lang w:val="en-GB"/>
        </w:rPr>
        <w:t>s</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nepiecie</w:t>
      </w:r>
      <w:r w:rsidRPr="00761EA8">
        <w:rPr>
          <w:rFonts w:ascii="Times New Roman" w:hAnsi="Times New Roman"/>
          <w:spacing w:val="-5"/>
        </w:rPr>
        <w:t>š</w:t>
      </w:r>
      <w:r w:rsidRPr="00A8244B">
        <w:rPr>
          <w:rFonts w:ascii="Times New Roman" w:hAnsi="Times New Roman"/>
          <w:spacing w:val="-5"/>
          <w:lang w:val="en-GB"/>
        </w:rPr>
        <w:t>am</w:t>
      </w:r>
      <w:r w:rsidRPr="00761EA8">
        <w:rPr>
          <w:rFonts w:ascii="Times New Roman" w:hAnsi="Times New Roman"/>
          <w:spacing w:val="-5"/>
        </w:rPr>
        <w:t>ā</w:t>
      </w:r>
      <w:r w:rsidRPr="00A8244B">
        <w:rPr>
          <w:rFonts w:ascii="Times New Roman" w:hAnsi="Times New Roman"/>
          <w:spacing w:val="-5"/>
          <w:lang w:val="en-GB"/>
        </w:rPr>
        <w:t>s</w:t>
      </w:r>
      <w:r w:rsidRPr="00761EA8">
        <w:rPr>
          <w:rFonts w:ascii="Times New Roman" w:hAnsi="Times New Roman"/>
          <w:spacing w:val="-5"/>
        </w:rPr>
        <w:t xml:space="preserve"> </w:t>
      </w:r>
      <w:r w:rsidRPr="00A8244B">
        <w:rPr>
          <w:rFonts w:ascii="Times New Roman" w:hAnsi="Times New Roman"/>
          <w:spacing w:val="-5"/>
          <w:lang w:val="en-GB"/>
        </w:rPr>
        <w:t>ties</w:t>
      </w:r>
      <w:r w:rsidRPr="00761EA8">
        <w:rPr>
          <w:rFonts w:ascii="Times New Roman" w:hAnsi="Times New Roman"/>
          <w:spacing w:val="-5"/>
        </w:rPr>
        <w:t>ī</w:t>
      </w:r>
      <w:r w:rsidRPr="00A8244B">
        <w:rPr>
          <w:rFonts w:ascii="Times New Roman" w:hAnsi="Times New Roman"/>
          <w:spacing w:val="-5"/>
          <w:lang w:val="en-GB"/>
        </w:rPr>
        <w:t>bas</w:t>
      </w:r>
      <w:r w:rsidRPr="00761EA8">
        <w:rPr>
          <w:rFonts w:ascii="Times New Roman" w:hAnsi="Times New Roman"/>
          <w:spacing w:val="-5"/>
        </w:rPr>
        <w:t xml:space="preserve">, </w:t>
      </w:r>
      <w:r w:rsidRPr="00A8244B">
        <w:rPr>
          <w:rFonts w:ascii="Times New Roman" w:hAnsi="Times New Roman"/>
          <w:spacing w:val="-5"/>
          <w:lang w:val="en-GB"/>
        </w:rPr>
        <w:t>pilnvaras</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at</w:t>
      </w:r>
      <w:r w:rsidRPr="00761EA8">
        <w:rPr>
          <w:rFonts w:ascii="Times New Roman" w:hAnsi="Times New Roman"/>
          <w:spacing w:val="-5"/>
        </w:rPr>
        <w:t>ļ</w:t>
      </w:r>
      <w:r w:rsidRPr="00A8244B">
        <w:rPr>
          <w:rFonts w:ascii="Times New Roman" w:hAnsi="Times New Roman"/>
          <w:spacing w:val="-5"/>
          <w:lang w:val="en-GB"/>
        </w:rPr>
        <w:t>aujas</w:t>
      </w:r>
      <w:r w:rsidRPr="00761EA8">
        <w:rPr>
          <w:rFonts w:ascii="Times New Roman" w:hAnsi="Times New Roman"/>
          <w:spacing w:val="-5"/>
        </w:rPr>
        <w:t xml:space="preserve"> </w:t>
      </w:r>
      <w:r w:rsidRPr="00A8244B">
        <w:rPr>
          <w:rFonts w:ascii="Times New Roman" w:hAnsi="Times New Roman"/>
          <w:spacing w:val="-5"/>
          <w:lang w:val="en-GB"/>
        </w:rPr>
        <w:t>sl</w:t>
      </w:r>
      <w:r w:rsidRPr="00761EA8">
        <w:rPr>
          <w:rFonts w:ascii="Times New Roman" w:hAnsi="Times New Roman"/>
          <w:spacing w:val="-5"/>
        </w:rPr>
        <w:t>ē</w:t>
      </w:r>
      <w:r w:rsidRPr="00A8244B">
        <w:rPr>
          <w:rFonts w:ascii="Times New Roman" w:hAnsi="Times New Roman"/>
          <w:spacing w:val="-5"/>
          <w:lang w:val="en-GB"/>
        </w:rPr>
        <w:t>gt</w:t>
      </w:r>
      <w:r w:rsidRPr="00761EA8">
        <w:rPr>
          <w:rFonts w:ascii="Times New Roman" w:hAnsi="Times New Roman"/>
          <w:spacing w:val="-5"/>
        </w:rPr>
        <w:t xml:space="preserve"> </w:t>
      </w:r>
      <w:r w:rsidRPr="00A8244B">
        <w:rPr>
          <w:rFonts w:ascii="Times New Roman" w:hAnsi="Times New Roman"/>
          <w:spacing w:val="-5"/>
          <w:lang w:val="en-GB"/>
        </w:rPr>
        <w:t>un</w:t>
      </w:r>
      <w:r w:rsidRPr="00761EA8">
        <w:rPr>
          <w:rFonts w:ascii="Times New Roman" w:hAnsi="Times New Roman"/>
          <w:spacing w:val="-5"/>
        </w:rPr>
        <w:t xml:space="preserve"> </w:t>
      </w:r>
      <w:r w:rsidRPr="00A8244B">
        <w:rPr>
          <w:rFonts w:ascii="Times New Roman" w:hAnsi="Times New Roman"/>
          <w:spacing w:val="-5"/>
          <w:lang w:val="en-GB"/>
        </w:rPr>
        <w:t>parakst</w:t>
      </w:r>
      <w:r w:rsidRPr="00761EA8">
        <w:rPr>
          <w:rFonts w:ascii="Times New Roman" w:hAnsi="Times New Roman"/>
          <w:spacing w:val="-5"/>
        </w:rPr>
        <w:t>ī</w:t>
      </w:r>
      <w:r w:rsidRPr="00A8244B">
        <w:rPr>
          <w:rFonts w:ascii="Times New Roman" w:hAnsi="Times New Roman"/>
          <w:spacing w:val="-5"/>
          <w:lang w:val="en-GB"/>
        </w:rPr>
        <w:t>t</w:t>
      </w:r>
      <w:r w:rsidRPr="00761EA8">
        <w:rPr>
          <w:rFonts w:ascii="Times New Roman" w:hAnsi="Times New Roman"/>
          <w:spacing w:val="-5"/>
        </w:rPr>
        <w:t xml:space="preserve"> š</w:t>
      </w:r>
      <w:r w:rsidRPr="00A8244B">
        <w:rPr>
          <w:rFonts w:ascii="Times New Roman" w:hAnsi="Times New Roman"/>
          <w:spacing w:val="-5"/>
          <w:lang w:val="en-GB"/>
        </w:rPr>
        <w:t>o</w:t>
      </w:r>
      <w:r w:rsidRPr="00761EA8">
        <w:rPr>
          <w:rFonts w:ascii="Times New Roman" w:hAnsi="Times New Roman"/>
          <w:spacing w:val="-5"/>
        </w:rPr>
        <w:t xml:space="preserve"> </w:t>
      </w:r>
      <w:r w:rsidRPr="00A8244B">
        <w:rPr>
          <w:rFonts w:ascii="Times New Roman" w:hAnsi="Times New Roman"/>
          <w:spacing w:val="-5"/>
          <w:lang w:val="en-GB"/>
        </w:rPr>
        <w:t>L</w:t>
      </w:r>
      <w:r w:rsidRPr="00761EA8">
        <w:rPr>
          <w:rFonts w:ascii="Times New Roman" w:hAnsi="Times New Roman"/>
          <w:spacing w:val="-5"/>
        </w:rPr>
        <w:t>ī</w:t>
      </w:r>
      <w:r w:rsidRPr="00A8244B">
        <w:rPr>
          <w:rFonts w:ascii="Times New Roman" w:hAnsi="Times New Roman"/>
          <w:spacing w:val="-5"/>
          <w:lang w:val="en-GB"/>
        </w:rPr>
        <w:t>gumu</w:t>
      </w:r>
      <w:r w:rsidRPr="00761EA8">
        <w:rPr>
          <w:rFonts w:ascii="Times New Roman" w:hAnsi="Times New Roman"/>
          <w:spacing w:val="-5"/>
        </w:rPr>
        <w:t>.</w:t>
      </w:r>
    </w:p>
    <w:p w14:paraId="76E17428" w14:textId="44B1831B" w:rsidR="00DC2D61" w:rsidRDefault="00DC2D61" w:rsidP="00DC2D61">
      <w:pPr>
        <w:ind w:left="720"/>
        <w:jc w:val="both"/>
        <w:rPr>
          <w:rFonts w:ascii="Times New Roman" w:hAnsi="Times New Roman"/>
          <w:bCs/>
          <w:spacing w:val="-1"/>
        </w:rPr>
      </w:pPr>
    </w:p>
    <w:p w14:paraId="68FF899C" w14:textId="77777777" w:rsidR="00F90DAC" w:rsidRPr="00761EA8" w:rsidRDefault="00F90DAC" w:rsidP="00DC2D61">
      <w:pPr>
        <w:ind w:left="720"/>
        <w:jc w:val="both"/>
        <w:rPr>
          <w:rFonts w:ascii="Times New Roman" w:hAnsi="Times New Roman"/>
        </w:rPr>
      </w:pPr>
    </w:p>
    <w:p w14:paraId="42320A02" w14:textId="77777777" w:rsidR="00DC2D61" w:rsidRPr="00A8244B" w:rsidRDefault="00DC2D61" w:rsidP="00DC2D61">
      <w:pPr>
        <w:shd w:val="clear" w:color="auto" w:fill="FFFFFF"/>
        <w:tabs>
          <w:tab w:val="left" w:leader="dot" w:pos="3298"/>
        </w:tabs>
        <w:ind w:left="360"/>
        <w:jc w:val="center"/>
        <w:rPr>
          <w:rFonts w:ascii="Times New Roman" w:hAnsi="Times New Roman"/>
        </w:rPr>
      </w:pPr>
      <w:r w:rsidRPr="00A8244B">
        <w:rPr>
          <w:rFonts w:ascii="Times New Roman" w:hAnsi="Times New Roman"/>
          <w:b/>
          <w:bCs/>
          <w:spacing w:val="-1"/>
        </w:rPr>
        <w:t>10.PUŠU REKVIZĪTI UN PARAKSTI</w:t>
      </w:r>
    </w:p>
    <w:p w14:paraId="14B6C2B9" w14:textId="77777777" w:rsidR="00DC2D61" w:rsidRPr="00A8244B" w:rsidRDefault="00DC2D61" w:rsidP="00DC2D61">
      <w:pPr>
        <w:shd w:val="clear" w:color="auto" w:fill="FFFFFF"/>
        <w:rPr>
          <w:rFonts w:ascii="Times New Roman" w:hAnsi="Times New Roman"/>
          <w:b/>
          <w:bCs/>
          <w:color w:val="000000"/>
        </w:rPr>
      </w:pPr>
    </w:p>
    <w:p w14:paraId="6C069979" w14:textId="77777777" w:rsidR="00C47A49" w:rsidRPr="00A8244B" w:rsidRDefault="00C47A49" w:rsidP="00DC2D61">
      <w:pPr>
        <w:pStyle w:val="a"/>
        <w:ind w:firstLine="567"/>
        <w:jc w:val="center"/>
        <w:rPr>
          <w:sz w:val="22"/>
          <w:szCs w:val="22"/>
        </w:rPr>
      </w:pPr>
    </w:p>
    <w:sectPr w:rsidR="00C47A49" w:rsidRPr="00A8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4C41" w14:textId="77777777" w:rsidR="00CC4204" w:rsidRDefault="00CC4204">
      <w:pPr>
        <w:spacing w:after="0" w:line="240" w:lineRule="auto"/>
      </w:pPr>
      <w:r>
        <w:separator/>
      </w:r>
    </w:p>
  </w:endnote>
  <w:endnote w:type="continuationSeparator" w:id="0">
    <w:p w14:paraId="5601E118" w14:textId="77777777" w:rsidR="00CC4204" w:rsidRDefault="00C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3E13" w14:textId="77777777" w:rsidR="00CC4204" w:rsidRDefault="00CC4204">
      <w:pPr>
        <w:spacing w:after="0" w:line="240" w:lineRule="auto"/>
      </w:pPr>
      <w:r>
        <w:rPr>
          <w:color w:val="000000"/>
        </w:rPr>
        <w:separator/>
      </w:r>
    </w:p>
  </w:footnote>
  <w:footnote w:type="continuationSeparator" w:id="0">
    <w:p w14:paraId="175FF6BA" w14:textId="77777777" w:rsidR="00CC4204" w:rsidRDefault="00CC4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
  </w:num>
  <w:num w:numId="3">
    <w:abstractNumId w:val="3"/>
  </w:num>
  <w:num w:numId="4">
    <w:abstractNumId w:val="8"/>
    <w:lvlOverride w:ilvl="0">
      <w:startOverride w:val="1"/>
    </w:lvlOverride>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424FC"/>
    <w:rsid w:val="000808B4"/>
    <w:rsid w:val="001979EC"/>
    <w:rsid w:val="001A7290"/>
    <w:rsid w:val="002107A9"/>
    <w:rsid w:val="00245893"/>
    <w:rsid w:val="0027055F"/>
    <w:rsid w:val="00297F80"/>
    <w:rsid w:val="00304766"/>
    <w:rsid w:val="00470F8E"/>
    <w:rsid w:val="00511C15"/>
    <w:rsid w:val="00572263"/>
    <w:rsid w:val="005B5E9D"/>
    <w:rsid w:val="005F4E3F"/>
    <w:rsid w:val="005F5304"/>
    <w:rsid w:val="0060487A"/>
    <w:rsid w:val="00654A91"/>
    <w:rsid w:val="00760D85"/>
    <w:rsid w:val="00761EA8"/>
    <w:rsid w:val="009B1BEE"/>
    <w:rsid w:val="009E517B"/>
    <w:rsid w:val="00A5493E"/>
    <w:rsid w:val="00A72BEE"/>
    <w:rsid w:val="00A8244B"/>
    <w:rsid w:val="00A93CF5"/>
    <w:rsid w:val="00AA6E0C"/>
    <w:rsid w:val="00B96A76"/>
    <w:rsid w:val="00BD0F68"/>
    <w:rsid w:val="00BD1A01"/>
    <w:rsid w:val="00BF5C3A"/>
    <w:rsid w:val="00C17804"/>
    <w:rsid w:val="00C34112"/>
    <w:rsid w:val="00C47A49"/>
    <w:rsid w:val="00C651BC"/>
    <w:rsid w:val="00CC4204"/>
    <w:rsid w:val="00D90DC5"/>
    <w:rsid w:val="00DC2D61"/>
    <w:rsid w:val="00DD54CA"/>
    <w:rsid w:val="00E44D9C"/>
    <w:rsid w:val="00F90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26344A7B-AF8C-435B-B079-9E9DAF55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09CE-4D23-4610-9F99-65BBD6DD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Vita Kovaļevska</cp:lastModifiedBy>
  <cp:revision>3</cp:revision>
  <cp:lastPrinted>2020-03-10T12:23:00Z</cp:lastPrinted>
  <dcterms:created xsi:type="dcterms:W3CDTF">2020-03-12T13:48:00Z</dcterms:created>
  <dcterms:modified xsi:type="dcterms:W3CDTF">2020-03-12T13:50:00Z</dcterms:modified>
</cp:coreProperties>
</file>