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538F" w14:textId="77777777" w:rsidR="00446E9F" w:rsidRPr="00C171ED" w:rsidRDefault="00446E9F" w:rsidP="00446E9F">
      <w:pPr>
        <w:tabs>
          <w:tab w:val="left" w:pos="851"/>
        </w:tabs>
        <w:jc w:val="center"/>
        <w:rPr>
          <w:b/>
          <w:sz w:val="28"/>
          <w:lang w:val="lv-LV"/>
        </w:rPr>
      </w:pPr>
      <w:r w:rsidRPr="00C171ED">
        <w:rPr>
          <w:b/>
          <w:sz w:val="28"/>
          <w:lang w:val="lv-LV"/>
        </w:rPr>
        <w:t xml:space="preserve">Finanšu piedāvājums </w:t>
      </w:r>
    </w:p>
    <w:p w14:paraId="04B58B31" w14:textId="77777777" w:rsidR="00446E9F" w:rsidRDefault="00446E9F" w:rsidP="00446E9F">
      <w:pPr>
        <w:jc w:val="center"/>
        <w:rPr>
          <w:b/>
          <w:bCs/>
          <w:sz w:val="28"/>
          <w:lang w:val="lv-LV"/>
        </w:rPr>
      </w:pPr>
      <w:r>
        <w:rPr>
          <w:b/>
          <w:sz w:val="28"/>
          <w:lang w:val="lv-LV"/>
        </w:rPr>
        <w:t>iepirkumam</w:t>
      </w:r>
      <w:r w:rsidRPr="00C171ED">
        <w:rPr>
          <w:b/>
          <w:sz w:val="28"/>
          <w:lang w:val="lv-LV"/>
        </w:rPr>
        <w:t xml:space="preserve"> “</w:t>
      </w:r>
      <w:r>
        <w:rPr>
          <w:b/>
          <w:sz w:val="28"/>
          <w:lang w:val="lv-LV"/>
        </w:rPr>
        <w:t>Rokas instrumentu</w:t>
      </w:r>
      <w:r w:rsidRPr="00C171ED">
        <w:rPr>
          <w:b/>
          <w:sz w:val="28"/>
          <w:lang w:val="lv-LV"/>
        </w:rPr>
        <w:t xml:space="preserve"> iegāde”, </w:t>
      </w:r>
      <w:r w:rsidRPr="0041577E">
        <w:rPr>
          <w:b/>
          <w:sz w:val="28"/>
          <w:lang w:val="lv-LV"/>
        </w:rPr>
        <w:t xml:space="preserve">identifikācijas numurs ASDS/2020/10 </w:t>
      </w:r>
      <w:r w:rsidRPr="00362B5F">
        <w:rPr>
          <w:b/>
          <w:bCs/>
          <w:sz w:val="28"/>
          <w:lang w:val="lv-LV"/>
        </w:rPr>
        <w:t>“Tramvaju daļa</w:t>
      </w:r>
      <w:r>
        <w:rPr>
          <w:b/>
          <w:bCs/>
          <w:sz w:val="28"/>
          <w:lang w:val="lv-LV"/>
        </w:rPr>
        <w:t xml:space="preserve"> C daļa</w:t>
      </w:r>
      <w:r w:rsidRPr="00362B5F">
        <w:rPr>
          <w:b/>
          <w:bCs/>
          <w:sz w:val="28"/>
          <w:lang w:val="lv-LV"/>
        </w:rPr>
        <w:t>”</w:t>
      </w:r>
    </w:p>
    <w:p w14:paraId="43A97C0A" w14:textId="77777777" w:rsidR="00446E9F" w:rsidRDefault="00446E9F" w:rsidP="00446E9F">
      <w:pPr>
        <w:jc w:val="center"/>
        <w:rPr>
          <w:b/>
          <w:bCs/>
          <w:sz w:val="28"/>
          <w:lang w:val="lv-LV"/>
        </w:rPr>
      </w:pPr>
    </w:p>
    <w:tbl>
      <w:tblPr>
        <w:tblW w:w="7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5034"/>
      </w:tblGrid>
      <w:tr w:rsidR="00446E9F" w:rsidRPr="00C171ED" w14:paraId="56BEF265" w14:textId="77777777" w:rsidTr="00EC488F">
        <w:tc>
          <w:tcPr>
            <w:tcW w:w="7968" w:type="dxa"/>
            <w:gridSpan w:val="2"/>
          </w:tcPr>
          <w:p w14:paraId="58087009" w14:textId="77777777" w:rsidR="00446E9F" w:rsidRPr="00C171ED" w:rsidRDefault="00446E9F" w:rsidP="00EC488F">
            <w:pPr>
              <w:jc w:val="center"/>
              <w:rPr>
                <w:color w:val="000000"/>
                <w:lang w:val="lv-LV"/>
              </w:rPr>
            </w:pPr>
            <w:r w:rsidRPr="00C171ED">
              <w:rPr>
                <w:color w:val="000000"/>
                <w:lang w:val="lv-LV"/>
              </w:rPr>
              <w:t>Uzņēmuma rekvizīti</w:t>
            </w:r>
          </w:p>
        </w:tc>
      </w:tr>
      <w:tr w:rsidR="00446E9F" w:rsidRPr="00C171ED" w14:paraId="4A397496" w14:textId="77777777" w:rsidTr="00EC488F">
        <w:tc>
          <w:tcPr>
            <w:tcW w:w="2934" w:type="dxa"/>
          </w:tcPr>
          <w:p w14:paraId="7665E075" w14:textId="77777777" w:rsidR="00446E9F" w:rsidRPr="00C171ED" w:rsidRDefault="00446E9F" w:rsidP="00EC488F">
            <w:pPr>
              <w:jc w:val="center"/>
              <w:rPr>
                <w:color w:val="000000"/>
                <w:lang w:val="lv-LV"/>
              </w:rPr>
            </w:pPr>
            <w:r w:rsidRPr="00C171ED">
              <w:rPr>
                <w:color w:val="000000"/>
                <w:lang w:val="lv-LV"/>
              </w:rPr>
              <w:t>Nosaukums</w:t>
            </w:r>
          </w:p>
        </w:tc>
        <w:tc>
          <w:tcPr>
            <w:tcW w:w="5034" w:type="dxa"/>
          </w:tcPr>
          <w:p w14:paraId="3D60EB8E" w14:textId="77777777" w:rsidR="00446E9F" w:rsidRPr="00C171ED" w:rsidRDefault="00446E9F" w:rsidP="00EC488F">
            <w:pPr>
              <w:jc w:val="center"/>
              <w:rPr>
                <w:b/>
                <w:color w:val="000000"/>
                <w:lang w:val="lv-LV"/>
              </w:rPr>
            </w:pPr>
          </w:p>
        </w:tc>
      </w:tr>
      <w:tr w:rsidR="00446E9F" w:rsidRPr="00C171ED" w14:paraId="225F65B2" w14:textId="77777777" w:rsidTr="00EC488F">
        <w:tc>
          <w:tcPr>
            <w:tcW w:w="2934" w:type="dxa"/>
          </w:tcPr>
          <w:p w14:paraId="193A7BB5" w14:textId="77777777" w:rsidR="00446E9F" w:rsidRPr="00C171ED" w:rsidRDefault="00446E9F" w:rsidP="00EC488F">
            <w:pPr>
              <w:jc w:val="center"/>
              <w:rPr>
                <w:color w:val="000000"/>
                <w:lang w:val="lv-LV"/>
              </w:rPr>
            </w:pPr>
            <w:proofErr w:type="spellStart"/>
            <w:r w:rsidRPr="00C171ED">
              <w:rPr>
                <w:color w:val="000000"/>
                <w:lang w:val="lv-LV"/>
              </w:rPr>
              <w:t>Reģ</w:t>
            </w:r>
            <w:proofErr w:type="spellEnd"/>
            <w:r w:rsidRPr="00C171ED">
              <w:rPr>
                <w:color w:val="000000"/>
                <w:lang w:val="lv-LV"/>
              </w:rPr>
              <w:t>. numurs</w:t>
            </w:r>
          </w:p>
        </w:tc>
        <w:tc>
          <w:tcPr>
            <w:tcW w:w="5034" w:type="dxa"/>
          </w:tcPr>
          <w:p w14:paraId="73A880BA" w14:textId="77777777" w:rsidR="00446E9F" w:rsidRPr="00C171ED" w:rsidRDefault="00446E9F" w:rsidP="00EC488F">
            <w:pPr>
              <w:jc w:val="center"/>
              <w:rPr>
                <w:color w:val="000000"/>
                <w:lang w:val="lv-LV"/>
              </w:rPr>
            </w:pPr>
          </w:p>
        </w:tc>
      </w:tr>
      <w:tr w:rsidR="00446E9F" w:rsidRPr="00C171ED" w14:paraId="1E285E45" w14:textId="77777777" w:rsidTr="00EC488F">
        <w:tc>
          <w:tcPr>
            <w:tcW w:w="2934" w:type="dxa"/>
          </w:tcPr>
          <w:p w14:paraId="40CD1689" w14:textId="77777777" w:rsidR="00446E9F" w:rsidRPr="00C171ED" w:rsidRDefault="00446E9F" w:rsidP="00EC488F">
            <w:pPr>
              <w:jc w:val="center"/>
              <w:rPr>
                <w:color w:val="000000"/>
                <w:lang w:val="lv-LV"/>
              </w:rPr>
            </w:pPr>
            <w:r w:rsidRPr="00C171ED">
              <w:rPr>
                <w:color w:val="000000"/>
                <w:lang w:val="lv-LV"/>
              </w:rPr>
              <w:t>Juridiskā adrese</w:t>
            </w:r>
          </w:p>
        </w:tc>
        <w:tc>
          <w:tcPr>
            <w:tcW w:w="5034" w:type="dxa"/>
          </w:tcPr>
          <w:p w14:paraId="16E65A71" w14:textId="77777777" w:rsidR="00446E9F" w:rsidRPr="00C171ED" w:rsidRDefault="00446E9F" w:rsidP="00EC488F">
            <w:pPr>
              <w:jc w:val="center"/>
              <w:rPr>
                <w:color w:val="000000"/>
                <w:lang w:val="lv-LV"/>
              </w:rPr>
            </w:pPr>
          </w:p>
        </w:tc>
      </w:tr>
      <w:tr w:rsidR="00446E9F" w:rsidRPr="00C171ED" w14:paraId="1B061499" w14:textId="77777777" w:rsidTr="00EC488F">
        <w:tc>
          <w:tcPr>
            <w:tcW w:w="2934" w:type="dxa"/>
          </w:tcPr>
          <w:p w14:paraId="0DB53FE8" w14:textId="77777777" w:rsidR="00446E9F" w:rsidRPr="00C171ED" w:rsidRDefault="00446E9F" w:rsidP="00EC488F">
            <w:pPr>
              <w:jc w:val="center"/>
              <w:rPr>
                <w:color w:val="000000"/>
                <w:lang w:val="lv-LV"/>
              </w:rPr>
            </w:pPr>
            <w:r w:rsidRPr="00C171ED">
              <w:rPr>
                <w:color w:val="000000"/>
                <w:lang w:val="lv-LV"/>
              </w:rPr>
              <w:t>Bankas nosaukums</w:t>
            </w:r>
          </w:p>
        </w:tc>
        <w:tc>
          <w:tcPr>
            <w:tcW w:w="5034" w:type="dxa"/>
          </w:tcPr>
          <w:p w14:paraId="7D615BA7" w14:textId="77777777" w:rsidR="00446E9F" w:rsidRPr="00C171ED" w:rsidRDefault="00446E9F" w:rsidP="00EC488F">
            <w:pPr>
              <w:jc w:val="center"/>
              <w:rPr>
                <w:color w:val="000000"/>
                <w:lang w:val="lv-LV"/>
              </w:rPr>
            </w:pPr>
          </w:p>
        </w:tc>
      </w:tr>
      <w:tr w:rsidR="00446E9F" w:rsidRPr="00C171ED" w14:paraId="3DAA614A" w14:textId="77777777" w:rsidTr="00EC488F">
        <w:trPr>
          <w:trHeight w:val="135"/>
        </w:trPr>
        <w:tc>
          <w:tcPr>
            <w:tcW w:w="2934" w:type="dxa"/>
          </w:tcPr>
          <w:p w14:paraId="53510008" w14:textId="77777777" w:rsidR="00446E9F" w:rsidRPr="00C171ED" w:rsidRDefault="00446E9F" w:rsidP="00EC488F">
            <w:pPr>
              <w:jc w:val="center"/>
              <w:rPr>
                <w:color w:val="000000"/>
                <w:lang w:val="lv-LV"/>
              </w:rPr>
            </w:pPr>
            <w:r w:rsidRPr="00C171ED">
              <w:rPr>
                <w:color w:val="000000"/>
                <w:lang w:val="lv-LV"/>
              </w:rPr>
              <w:t>Konta numurs</w:t>
            </w:r>
          </w:p>
        </w:tc>
        <w:tc>
          <w:tcPr>
            <w:tcW w:w="5034" w:type="dxa"/>
          </w:tcPr>
          <w:p w14:paraId="657B1390" w14:textId="77777777" w:rsidR="00446E9F" w:rsidRPr="00C171ED" w:rsidRDefault="00446E9F" w:rsidP="00EC488F">
            <w:pPr>
              <w:jc w:val="center"/>
              <w:rPr>
                <w:color w:val="000000"/>
                <w:lang w:val="lv-LV"/>
              </w:rPr>
            </w:pPr>
          </w:p>
        </w:tc>
      </w:tr>
      <w:tr w:rsidR="00446E9F" w:rsidRPr="00C171ED" w14:paraId="36771E36" w14:textId="77777777" w:rsidTr="00EC488F">
        <w:trPr>
          <w:trHeight w:val="126"/>
        </w:trPr>
        <w:tc>
          <w:tcPr>
            <w:tcW w:w="2934" w:type="dxa"/>
          </w:tcPr>
          <w:p w14:paraId="4C6335E3" w14:textId="77777777" w:rsidR="00446E9F" w:rsidRPr="00C171ED" w:rsidRDefault="00446E9F" w:rsidP="00EC488F">
            <w:pPr>
              <w:jc w:val="center"/>
              <w:rPr>
                <w:color w:val="000000"/>
                <w:lang w:val="lv-LV"/>
              </w:rPr>
            </w:pPr>
            <w:r w:rsidRPr="00C171ED">
              <w:rPr>
                <w:color w:val="000000"/>
                <w:lang w:val="lv-LV"/>
              </w:rPr>
              <w:t>Tālruņa numurs</w:t>
            </w:r>
          </w:p>
        </w:tc>
        <w:tc>
          <w:tcPr>
            <w:tcW w:w="5034" w:type="dxa"/>
          </w:tcPr>
          <w:p w14:paraId="151735C9" w14:textId="77777777" w:rsidR="00446E9F" w:rsidRPr="00C171ED" w:rsidRDefault="00446E9F" w:rsidP="00EC488F">
            <w:pPr>
              <w:jc w:val="center"/>
              <w:rPr>
                <w:color w:val="000000"/>
                <w:lang w:val="lv-LV"/>
              </w:rPr>
            </w:pPr>
          </w:p>
        </w:tc>
      </w:tr>
      <w:tr w:rsidR="00446E9F" w:rsidRPr="00C171ED" w14:paraId="4B09A213" w14:textId="77777777" w:rsidTr="00EC488F">
        <w:trPr>
          <w:trHeight w:val="135"/>
        </w:trPr>
        <w:tc>
          <w:tcPr>
            <w:tcW w:w="2934" w:type="dxa"/>
          </w:tcPr>
          <w:p w14:paraId="12CECE51" w14:textId="77777777" w:rsidR="00446E9F" w:rsidRPr="00C171ED" w:rsidRDefault="00446E9F" w:rsidP="00EC488F">
            <w:pPr>
              <w:jc w:val="center"/>
              <w:rPr>
                <w:color w:val="000000"/>
                <w:lang w:val="lv-LV"/>
              </w:rPr>
            </w:pPr>
            <w:r w:rsidRPr="00C171ED">
              <w:rPr>
                <w:color w:val="000000"/>
                <w:lang w:val="lv-LV"/>
              </w:rPr>
              <w:t>E-pasta adrese</w:t>
            </w:r>
          </w:p>
        </w:tc>
        <w:tc>
          <w:tcPr>
            <w:tcW w:w="5034" w:type="dxa"/>
          </w:tcPr>
          <w:p w14:paraId="22CDC4F5" w14:textId="77777777" w:rsidR="00446E9F" w:rsidRPr="00C171ED" w:rsidRDefault="00446E9F" w:rsidP="00EC488F">
            <w:pPr>
              <w:jc w:val="center"/>
              <w:rPr>
                <w:color w:val="000000"/>
                <w:lang w:val="lv-LV"/>
              </w:rPr>
            </w:pPr>
          </w:p>
        </w:tc>
      </w:tr>
    </w:tbl>
    <w:p w14:paraId="4B9BA026" w14:textId="77777777" w:rsidR="00446E9F" w:rsidRDefault="00446E9F" w:rsidP="00446E9F">
      <w:pPr>
        <w:jc w:val="center"/>
        <w:rPr>
          <w:b/>
          <w:sz w:val="28"/>
          <w:lang w:val="lv-LV"/>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847"/>
        <w:gridCol w:w="990"/>
        <w:gridCol w:w="1525"/>
        <w:gridCol w:w="1551"/>
      </w:tblGrid>
      <w:tr w:rsidR="00446E9F" w:rsidRPr="00467244" w14:paraId="7D128EE0" w14:textId="77777777" w:rsidTr="00EC488F">
        <w:tc>
          <w:tcPr>
            <w:tcW w:w="5245" w:type="dxa"/>
            <w:shd w:val="clear" w:color="auto" w:fill="auto"/>
          </w:tcPr>
          <w:p w14:paraId="2C5BA534" w14:textId="77777777" w:rsidR="00446E9F" w:rsidRPr="00467244" w:rsidRDefault="00446E9F" w:rsidP="00EC488F">
            <w:pPr>
              <w:tabs>
                <w:tab w:val="left" w:pos="851"/>
              </w:tabs>
              <w:jc w:val="center"/>
              <w:rPr>
                <w:b/>
                <w:bCs/>
                <w:szCs w:val="28"/>
                <w:lang w:val="lv-LV"/>
              </w:rPr>
            </w:pPr>
            <w:r w:rsidRPr="00467244">
              <w:rPr>
                <w:b/>
                <w:bCs/>
                <w:szCs w:val="28"/>
                <w:lang w:val="lv-LV"/>
              </w:rPr>
              <w:t>Nosaukums</w:t>
            </w:r>
          </w:p>
        </w:tc>
        <w:tc>
          <w:tcPr>
            <w:tcW w:w="851" w:type="dxa"/>
            <w:shd w:val="clear" w:color="auto" w:fill="auto"/>
          </w:tcPr>
          <w:p w14:paraId="52DD75BC" w14:textId="77777777" w:rsidR="00446E9F" w:rsidRPr="00467244" w:rsidRDefault="00446E9F" w:rsidP="00EC488F">
            <w:pPr>
              <w:tabs>
                <w:tab w:val="left" w:pos="851"/>
              </w:tabs>
              <w:jc w:val="center"/>
              <w:rPr>
                <w:b/>
                <w:bCs/>
                <w:szCs w:val="28"/>
                <w:lang w:val="lv-LV"/>
              </w:rPr>
            </w:pPr>
            <w:proofErr w:type="spellStart"/>
            <w:r w:rsidRPr="00467244">
              <w:rPr>
                <w:b/>
                <w:bCs/>
                <w:szCs w:val="28"/>
                <w:lang w:val="lv-LV"/>
              </w:rPr>
              <w:t>mērv</w:t>
            </w:r>
            <w:proofErr w:type="spellEnd"/>
          </w:p>
        </w:tc>
        <w:tc>
          <w:tcPr>
            <w:tcW w:w="992" w:type="dxa"/>
            <w:shd w:val="clear" w:color="auto" w:fill="auto"/>
          </w:tcPr>
          <w:p w14:paraId="14FA8FD5" w14:textId="77777777" w:rsidR="00446E9F" w:rsidRPr="00467244" w:rsidRDefault="00446E9F" w:rsidP="00EC488F">
            <w:pPr>
              <w:tabs>
                <w:tab w:val="left" w:pos="851"/>
              </w:tabs>
              <w:jc w:val="center"/>
              <w:rPr>
                <w:b/>
                <w:bCs/>
                <w:szCs w:val="28"/>
                <w:lang w:val="lv-LV"/>
              </w:rPr>
            </w:pPr>
            <w:r w:rsidRPr="00467244">
              <w:rPr>
                <w:b/>
                <w:bCs/>
                <w:szCs w:val="28"/>
                <w:lang w:val="lv-LV"/>
              </w:rPr>
              <w:t>Daudz.</w:t>
            </w:r>
          </w:p>
        </w:tc>
        <w:tc>
          <w:tcPr>
            <w:tcW w:w="1559" w:type="dxa"/>
            <w:shd w:val="clear" w:color="auto" w:fill="auto"/>
          </w:tcPr>
          <w:p w14:paraId="6B6C8C62" w14:textId="77777777" w:rsidR="00446E9F" w:rsidRPr="00467244" w:rsidRDefault="00446E9F" w:rsidP="00EC488F">
            <w:pPr>
              <w:tabs>
                <w:tab w:val="left" w:pos="851"/>
              </w:tabs>
              <w:jc w:val="center"/>
              <w:rPr>
                <w:b/>
                <w:bCs/>
                <w:szCs w:val="28"/>
                <w:lang w:val="lv-LV"/>
              </w:rPr>
            </w:pPr>
            <w:r w:rsidRPr="00467244">
              <w:rPr>
                <w:b/>
                <w:bCs/>
                <w:szCs w:val="28"/>
                <w:lang w:val="lv-LV"/>
              </w:rPr>
              <w:t>Cena par 1 gab. EUR bez PVN</w:t>
            </w:r>
          </w:p>
        </w:tc>
        <w:tc>
          <w:tcPr>
            <w:tcW w:w="1575" w:type="dxa"/>
            <w:shd w:val="clear" w:color="auto" w:fill="auto"/>
          </w:tcPr>
          <w:p w14:paraId="3E5279AC" w14:textId="77777777" w:rsidR="00446E9F" w:rsidRPr="00467244" w:rsidRDefault="00446E9F" w:rsidP="00EC488F">
            <w:pPr>
              <w:tabs>
                <w:tab w:val="left" w:pos="851"/>
              </w:tabs>
              <w:jc w:val="center"/>
              <w:rPr>
                <w:b/>
                <w:bCs/>
                <w:szCs w:val="28"/>
                <w:lang w:val="lv-LV"/>
              </w:rPr>
            </w:pPr>
            <w:r w:rsidRPr="00467244">
              <w:rPr>
                <w:b/>
                <w:bCs/>
                <w:szCs w:val="28"/>
                <w:lang w:val="lv-LV"/>
              </w:rPr>
              <w:t>Summa EUR bez PVN</w:t>
            </w:r>
          </w:p>
        </w:tc>
      </w:tr>
      <w:tr w:rsidR="00446E9F" w:rsidRPr="00467244" w14:paraId="5B1D8011" w14:textId="77777777" w:rsidTr="00EC488F">
        <w:tc>
          <w:tcPr>
            <w:tcW w:w="5245" w:type="dxa"/>
            <w:shd w:val="clear" w:color="auto" w:fill="auto"/>
          </w:tcPr>
          <w:p w14:paraId="4C002DF2" w14:textId="77777777" w:rsidR="00446E9F" w:rsidRPr="003371E0" w:rsidRDefault="00446E9F" w:rsidP="00EC488F">
            <w:pPr>
              <w:widowControl/>
              <w:suppressAutoHyphens w:val="0"/>
              <w:rPr>
                <w:rFonts w:eastAsia="Times New Roman"/>
                <w:kern w:val="0"/>
                <w:sz w:val="22"/>
                <w:szCs w:val="22"/>
                <w:lang w:val="lv-LV" w:eastAsia="lv-LV"/>
              </w:rPr>
            </w:pPr>
            <w:r w:rsidRPr="00467244">
              <w:rPr>
                <w:rFonts w:eastAsia="Times New Roman"/>
                <w:kern w:val="0"/>
                <w:sz w:val="22"/>
                <w:szCs w:val="22"/>
                <w:lang w:val="lv-LV" w:eastAsia="lv-LV"/>
              </w:rPr>
              <w:t xml:space="preserve">Gulšņu </w:t>
            </w:r>
            <w:proofErr w:type="spellStart"/>
            <w:r w:rsidRPr="00467244">
              <w:rPr>
                <w:rFonts w:eastAsia="Times New Roman"/>
                <w:kern w:val="0"/>
                <w:sz w:val="22"/>
                <w:szCs w:val="22"/>
                <w:lang w:val="lv-LV" w:eastAsia="lv-LV"/>
              </w:rPr>
              <w:t>pablīvētajs</w:t>
            </w:r>
            <w:proofErr w:type="spellEnd"/>
            <w:r w:rsidRPr="00467244">
              <w:rPr>
                <w:rFonts w:eastAsia="Times New Roman"/>
                <w:kern w:val="0"/>
                <w:sz w:val="22"/>
                <w:szCs w:val="22"/>
                <w:lang w:val="lv-LV" w:eastAsia="lv-LV"/>
              </w:rPr>
              <w:t xml:space="preserve"> ar elektrodzinēju</w:t>
            </w:r>
            <w:r>
              <w:rPr>
                <w:rFonts w:eastAsia="Times New Roman"/>
                <w:kern w:val="0"/>
                <w:sz w:val="22"/>
                <w:szCs w:val="22"/>
                <w:lang w:val="lv-LV" w:eastAsia="lv-LV"/>
              </w:rPr>
              <w:t xml:space="preserve"> EŠP10</w:t>
            </w:r>
          </w:p>
        </w:tc>
        <w:tc>
          <w:tcPr>
            <w:tcW w:w="851" w:type="dxa"/>
            <w:shd w:val="clear" w:color="auto" w:fill="auto"/>
            <w:vAlign w:val="center"/>
          </w:tcPr>
          <w:p w14:paraId="3DEF7F72" w14:textId="77777777" w:rsidR="00446E9F" w:rsidRPr="00467244" w:rsidRDefault="00446E9F" w:rsidP="00EC488F">
            <w:pPr>
              <w:widowControl/>
              <w:suppressAutoHyphens w:val="0"/>
              <w:jc w:val="center"/>
              <w:rPr>
                <w:rFonts w:eastAsia="Times New Roman"/>
                <w:kern w:val="0"/>
                <w:sz w:val="22"/>
                <w:szCs w:val="22"/>
                <w:lang w:val="lv-LV" w:eastAsia="lv-LV"/>
              </w:rPr>
            </w:pPr>
            <w:r w:rsidRPr="00467244">
              <w:rPr>
                <w:rFonts w:eastAsia="Times New Roman"/>
                <w:kern w:val="0"/>
                <w:sz w:val="22"/>
                <w:szCs w:val="22"/>
                <w:lang w:val="lv-LV" w:eastAsia="lv-LV"/>
              </w:rPr>
              <w:t>Gab.</w:t>
            </w:r>
          </w:p>
        </w:tc>
        <w:tc>
          <w:tcPr>
            <w:tcW w:w="992" w:type="dxa"/>
            <w:shd w:val="clear" w:color="auto" w:fill="auto"/>
            <w:vAlign w:val="center"/>
          </w:tcPr>
          <w:p w14:paraId="27F90CC9" w14:textId="77777777" w:rsidR="00446E9F" w:rsidRPr="00467244" w:rsidRDefault="00446E9F" w:rsidP="00EC488F">
            <w:pPr>
              <w:widowControl/>
              <w:suppressAutoHyphens w:val="0"/>
              <w:jc w:val="center"/>
              <w:rPr>
                <w:rFonts w:eastAsia="Times New Roman"/>
                <w:kern w:val="0"/>
                <w:sz w:val="22"/>
                <w:szCs w:val="22"/>
                <w:lang w:val="lv-LV" w:eastAsia="lv-LV"/>
              </w:rPr>
            </w:pPr>
            <w:r w:rsidRPr="00467244">
              <w:rPr>
                <w:rFonts w:eastAsia="Times New Roman"/>
                <w:kern w:val="0"/>
                <w:sz w:val="22"/>
                <w:szCs w:val="22"/>
                <w:lang w:val="lv-LV" w:eastAsia="lv-LV"/>
              </w:rPr>
              <w:t>2</w:t>
            </w:r>
          </w:p>
        </w:tc>
        <w:tc>
          <w:tcPr>
            <w:tcW w:w="1559" w:type="dxa"/>
            <w:shd w:val="clear" w:color="auto" w:fill="auto"/>
          </w:tcPr>
          <w:p w14:paraId="186C42BB" w14:textId="77777777" w:rsidR="00446E9F" w:rsidRPr="00467244" w:rsidRDefault="00446E9F" w:rsidP="00EC488F">
            <w:pPr>
              <w:widowControl/>
              <w:suppressAutoHyphens w:val="0"/>
              <w:jc w:val="center"/>
              <w:rPr>
                <w:rFonts w:eastAsia="Times New Roman"/>
                <w:kern w:val="0"/>
                <w:sz w:val="22"/>
                <w:szCs w:val="22"/>
                <w:lang w:val="lv-LV" w:eastAsia="lv-LV"/>
              </w:rPr>
            </w:pPr>
          </w:p>
        </w:tc>
        <w:tc>
          <w:tcPr>
            <w:tcW w:w="1575" w:type="dxa"/>
            <w:shd w:val="clear" w:color="auto" w:fill="auto"/>
          </w:tcPr>
          <w:p w14:paraId="0C48ACE5" w14:textId="77777777" w:rsidR="00446E9F" w:rsidRPr="00467244" w:rsidRDefault="00446E9F" w:rsidP="00EC488F">
            <w:pPr>
              <w:widowControl/>
              <w:suppressAutoHyphens w:val="0"/>
              <w:jc w:val="center"/>
              <w:rPr>
                <w:rFonts w:eastAsia="Times New Roman"/>
                <w:kern w:val="0"/>
                <w:sz w:val="22"/>
                <w:szCs w:val="22"/>
                <w:lang w:val="lv-LV" w:eastAsia="lv-LV"/>
              </w:rPr>
            </w:pPr>
          </w:p>
        </w:tc>
      </w:tr>
    </w:tbl>
    <w:p w14:paraId="15C6F2D5" w14:textId="77777777" w:rsidR="00446E9F" w:rsidRDefault="00446E9F" w:rsidP="00446E9F">
      <w:pPr>
        <w:widowControl/>
        <w:tabs>
          <w:tab w:val="left" w:pos="142"/>
        </w:tabs>
        <w:suppressAutoHyphens w:val="0"/>
        <w:autoSpaceDE w:val="0"/>
        <w:autoSpaceDN w:val="0"/>
        <w:contextualSpacing/>
        <w:jc w:val="both"/>
        <w:rPr>
          <w:color w:val="000000"/>
          <w:lang w:val="lv-LV"/>
        </w:rPr>
      </w:pPr>
    </w:p>
    <w:tbl>
      <w:tblPr>
        <w:tblpPr w:leftFromText="180" w:rightFromText="180" w:vertAnchor="text" w:tblpX="-1026" w:tblpY="84"/>
        <w:tblW w:w="10598" w:type="dxa"/>
        <w:tblLayout w:type="fixed"/>
        <w:tblLook w:val="04A0" w:firstRow="1" w:lastRow="0" w:firstColumn="1" w:lastColumn="0" w:noHBand="0" w:noVBand="1"/>
      </w:tblPr>
      <w:tblGrid>
        <w:gridCol w:w="2305"/>
        <w:gridCol w:w="8293"/>
      </w:tblGrid>
      <w:tr w:rsidR="00446E9F" w:rsidRPr="00C171ED" w14:paraId="20086C5B" w14:textId="77777777" w:rsidTr="00EC488F">
        <w:trPr>
          <w:trHeight w:val="285"/>
        </w:trPr>
        <w:tc>
          <w:tcPr>
            <w:tcW w:w="230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5E8304" w14:textId="77777777" w:rsidR="00446E9F" w:rsidRPr="00C171ED" w:rsidRDefault="00446E9F" w:rsidP="00EC488F">
            <w:pPr>
              <w:jc w:val="center"/>
              <w:rPr>
                <w:lang w:val="lv-LV"/>
              </w:rPr>
            </w:pPr>
            <w:r>
              <w:rPr>
                <w:lang w:val="lv-LV"/>
              </w:rPr>
              <w:t>P</w:t>
            </w:r>
            <w:r w:rsidRPr="00C171ED">
              <w:rPr>
                <w:lang w:val="lv-LV"/>
              </w:rPr>
              <w:t xml:space="preserve">iegādes termiņš </w:t>
            </w:r>
          </w:p>
        </w:tc>
        <w:tc>
          <w:tcPr>
            <w:tcW w:w="8293" w:type="dxa"/>
            <w:vMerge w:val="restart"/>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20D4D552" w14:textId="1C6A2D7E" w:rsidR="00446E9F" w:rsidRPr="00C171ED" w:rsidRDefault="00446E9F" w:rsidP="00EC488F">
            <w:pPr>
              <w:jc w:val="center"/>
              <w:rPr>
                <w:lang w:val="lv-LV"/>
              </w:rPr>
            </w:pPr>
            <w:r w:rsidRPr="00C171ED">
              <w:rPr>
                <w:lang w:val="lv-LV"/>
              </w:rPr>
              <w:t xml:space="preserve">Piegāde līdz AS "Daugavpils satiksme" 18.Novembra ielai 183 Daugavpilī, vai Pretendenta noliktavai Daugavpilī bezmaksas, maksimāli </w:t>
            </w:r>
            <w:r>
              <w:rPr>
                <w:lang w:val="lv-LV"/>
              </w:rPr>
              <w:t>___</w:t>
            </w:r>
            <w:bookmarkStart w:id="0" w:name="_GoBack"/>
            <w:bookmarkEnd w:id="0"/>
            <w:r w:rsidRPr="00C171ED">
              <w:rPr>
                <w:lang w:val="lv-LV"/>
              </w:rPr>
              <w:t xml:space="preserve"> darba dienu laikā no </w:t>
            </w:r>
            <w:r>
              <w:rPr>
                <w:lang w:val="lv-LV"/>
              </w:rPr>
              <w:t>pasūtījuma nosūtīšanas</w:t>
            </w:r>
            <w:r w:rsidRPr="00C171ED">
              <w:rPr>
                <w:lang w:val="lv-LV"/>
              </w:rPr>
              <w:t xml:space="preserve"> brīža. Pretendents ar saviem spēkiem un ar saviem līdzekļiem </w:t>
            </w:r>
            <w:r>
              <w:rPr>
                <w:lang w:val="lv-LV"/>
              </w:rPr>
              <w:t>10</w:t>
            </w:r>
            <w:r w:rsidRPr="00C171ED">
              <w:rPr>
                <w:lang w:val="lv-LV"/>
              </w:rPr>
              <w:t xml:space="preserve"> kalendāro dienu laikā organizē Preces apmaiņu, ražošanas brāķa konstatēšanas gadījumā.</w:t>
            </w:r>
          </w:p>
        </w:tc>
      </w:tr>
      <w:tr w:rsidR="00446E9F" w:rsidRPr="00C171ED" w14:paraId="4E13191F" w14:textId="77777777" w:rsidTr="00EC488F">
        <w:trPr>
          <w:trHeight w:val="285"/>
        </w:trPr>
        <w:tc>
          <w:tcPr>
            <w:tcW w:w="2305" w:type="dxa"/>
            <w:vMerge/>
            <w:tcBorders>
              <w:top w:val="single" w:sz="8" w:space="0" w:color="auto"/>
              <w:left w:val="single" w:sz="8" w:space="0" w:color="auto"/>
              <w:bottom w:val="single" w:sz="4" w:space="0" w:color="auto"/>
              <w:right w:val="single" w:sz="4" w:space="0" w:color="auto"/>
            </w:tcBorders>
            <w:vAlign w:val="center"/>
            <w:hideMark/>
          </w:tcPr>
          <w:p w14:paraId="7E31900F" w14:textId="77777777" w:rsidR="00446E9F" w:rsidRPr="00C171ED" w:rsidRDefault="00446E9F" w:rsidP="00EC488F">
            <w:pPr>
              <w:rPr>
                <w:lang w:val="lv-LV"/>
              </w:rPr>
            </w:pPr>
          </w:p>
        </w:tc>
        <w:tc>
          <w:tcPr>
            <w:tcW w:w="8293" w:type="dxa"/>
            <w:vMerge/>
            <w:tcBorders>
              <w:top w:val="single" w:sz="8" w:space="0" w:color="auto"/>
              <w:left w:val="single" w:sz="4" w:space="0" w:color="auto"/>
              <w:bottom w:val="single" w:sz="4" w:space="0" w:color="auto"/>
              <w:right w:val="single" w:sz="8" w:space="0" w:color="000000"/>
            </w:tcBorders>
            <w:vAlign w:val="center"/>
            <w:hideMark/>
          </w:tcPr>
          <w:p w14:paraId="4E7087B5" w14:textId="77777777" w:rsidR="00446E9F" w:rsidRPr="00C171ED" w:rsidRDefault="00446E9F" w:rsidP="00EC488F">
            <w:pPr>
              <w:jc w:val="center"/>
              <w:rPr>
                <w:lang w:val="lv-LV"/>
              </w:rPr>
            </w:pPr>
          </w:p>
        </w:tc>
      </w:tr>
      <w:tr w:rsidR="00446E9F" w:rsidRPr="00C171ED" w14:paraId="2918EA21" w14:textId="77777777" w:rsidTr="00EC488F">
        <w:trPr>
          <w:trHeight w:val="300"/>
        </w:trPr>
        <w:tc>
          <w:tcPr>
            <w:tcW w:w="2305" w:type="dxa"/>
            <w:vMerge/>
            <w:tcBorders>
              <w:top w:val="single" w:sz="4" w:space="0" w:color="auto"/>
              <w:left w:val="single" w:sz="8" w:space="0" w:color="auto"/>
              <w:bottom w:val="single" w:sz="8" w:space="0" w:color="000000"/>
              <w:right w:val="single" w:sz="4" w:space="0" w:color="auto"/>
            </w:tcBorders>
            <w:vAlign w:val="center"/>
            <w:hideMark/>
          </w:tcPr>
          <w:p w14:paraId="4DB7A974" w14:textId="77777777" w:rsidR="00446E9F" w:rsidRPr="00C171ED" w:rsidRDefault="00446E9F" w:rsidP="00EC488F">
            <w:pPr>
              <w:rPr>
                <w:lang w:val="lv-LV"/>
              </w:rPr>
            </w:pPr>
          </w:p>
        </w:tc>
        <w:tc>
          <w:tcPr>
            <w:tcW w:w="8293" w:type="dxa"/>
            <w:vMerge/>
            <w:tcBorders>
              <w:top w:val="single" w:sz="4" w:space="0" w:color="auto"/>
              <w:left w:val="single" w:sz="4" w:space="0" w:color="auto"/>
              <w:bottom w:val="single" w:sz="8" w:space="0" w:color="000000"/>
              <w:right w:val="single" w:sz="8" w:space="0" w:color="000000"/>
            </w:tcBorders>
            <w:vAlign w:val="center"/>
            <w:hideMark/>
          </w:tcPr>
          <w:p w14:paraId="19ECB643" w14:textId="77777777" w:rsidR="00446E9F" w:rsidRPr="00C171ED" w:rsidRDefault="00446E9F" w:rsidP="00EC488F">
            <w:pPr>
              <w:jc w:val="center"/>
              <w:rPr>
                <w:lang w:val="lv-LV"/>
              </w:rPr>
            </w:pPr>
          </w:p>
        </w:tc>
      </w:tr>
      <w:tr w:rsidR="00446E9F" w:rsidRPr="00C171ED" w14:paraId="7E97A568" w14:textId="77777777" w:rsidTr="00EC488F">
        <w:trPr>
          <w:trHeight w:val="285"/>
        </w:trPr>
        <w:tc>
          <w:tcPr>
            <w:tcW w:w="2305"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3BDAB9E6" w14:textId="77777777" w:rsidR="00446E9F" w:rsidRPr="00C171ED" w:rsidRDefault="00446E9F" w:rsidP="00EC488F">
            <w:pPr>
              <w:jc w:val="center"/>
              <w:rPr>
                <w:lang w:val="lv-LV"/>
              </w:rPr>
            </w:pPr>
            <w:r w:rsidRPr="00C171ED">
              <w:rPr>
                <w:lang w:val="lv-LV"/>
              </w:rPr>
              <w:t>Apmaksas noteikumi</w:t>
            </w:r>
          </w:p>
        </w:tc>
        <w:tc>
          <w:tcPr>
            <w:tcW w:w="8293"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511A7216" w14:textId="77777777" w:rsidR="00446E9F" w:rsidRPr="00C171ED" w:rsidRDefault="00446E9F" w:rsidP="00EC488F">
            <w:pPr>
              <w:jc w:val="center"/>
              <w:rPr>
                <w:lang w:val="lv-LV"/>
              </w:rPr>
            </w:pPr>
            <w:r w:rsidRPr="00C171ED">
              <w:rPr>
                <w:lang w:val="lv-LV"/>
              </w:rPr>
              <w:t>15 kalendāro dienu laikā no Preces saņemšanas un pavadzīmes parakstīšanas brīža</w:t>
            </w:r>
          </w:p>
        </w:tc>
      </w:tr>
      <w:tr w:rsidR="00446E9F" w:rsidRPr="00C171ED" w14:paraId="75F06CE5" w14:textId="77777777" w:rsidTr="00EC488F">
        <w:trPr>
          <w:trHeight w:val="276"/>
        </w:trPr>
        <w:tc>
          <w:tcPr>
            <w:tcW w:w="2305" w:type="dxa"/>
            <w:vMerge/>
            <w:tcBorders>
              <w:top w:val="single" w:sz="4" w:space="0" w:color="auto"/>
              <w:left w:val="single" w:sz="8" w:space="0" w:color="auto"/>
              <w:bottom w:val="single" w:sz="4" w:space="0" w:color="auto"/>
              <w:right w:val="single" w:sz="4" w:space="0" w:color="auto"/>
            </w:tcBorders>
            <w:vAlign w:val="center"/>
            <w:hideMark/>
          </w:tcPr>
          <w:p w14:paraId="1AB18ACF" w14:textId="77777777" w:rsidR="00446E9F" w:rsidRPr="00C171ED" w:rsidRDefault="00446E9F" w:rsidP="00EC488F">
            <w:pPr>
              <w:rPr>
                <w:lang w:val="lv-LV"/>
              </w:rPr>
            </w:pPr>
          </w:p>
        </w:tc>
        <w:tc>
          <w:tcPr>
            <w:tcW w:w="8293" w:type="dxa"/>
            <w:vMerge/>
            <w:tcBorders>
              <w:top w:val="single" w:sz="4" w:space="0" w:color="auto"/>
              <w:left w:val="single" w:sz="4" w:space="0" w:color="auto"/>
              <w:bottom w:val="single" w:sz="4" w:space="0" w:color="auto"/>
              <w:right w:val="single" w:sz="8" w:space="0" w:color="000000"/>
            </w:tcBorders>
            <w:vAlign w:val="center"/>
            <w:hideMark/>
          </w:tcPr>
          <w:p w14:paraId="2826DCC6" w14:textId="77777777" w:rsidR="00446E9F" w:rsidRPr="00C171ED" w:rsidRDefault="00446E9F" w:rsidP="00EC488F">
            <w:pPr>
              <w:jc w:val="center"/>
              <w:rPr>
                <w:sz w:val="22"/>
                <w:szCs w:val="22"/>
                <w:lang w:val="lv-LV"/>
              </w:rPr>
            </w:pPr>
          </w:p>
        </w:tc>
      </w:tr>
    </w:tbl>
    <w:p w14:paraId="238E8CA6" w14:textId="77777777" w:rsidR="00446E9F" w:rsidRPr="00C171ED" w:rsidRDefault="00446E9F" w:rsidP="00446E9F">
      <w:pPr>
        <w:jc w:val="both"/>
        <w:rPr>
          <w:sz w:val="28"/>
          <w:szCs w:val="28"/>
          <w:lang w:val="lv-LV"/>
        </w:rPr>
      </w:pPr>
    </w:p>
    <w:p w14:paraId="2EB66EBC" w14:textId="77777777" w:rsidR="00446E9F" w:rsidRPr="00C171ED" w:rsidRDefault="00446E9F" w:rsidP="00446E9F">
      <w:pPr>
        <w:rPr>
          <w:szCs w:val="28"/>
          <w:lang w:val="lv-LV"/>
        </w:rPr>
      </w:pPr>
    </w:p>
    <w:p w14:paraId="27C2DF24" w14:textId="77777777" w:rsidR="00446E9F" w:rsidRPr="00C171ED" w:rsidRDefault="00446E9F" w:rsidP="00446E9F">
      <w:pPr>
        <w:rPr>
          <w:szCs w:val="28"/>
          <w:lang w:val="lv-LV"/>
        </w:rPr>
      </w:pPr>
      <w:r w:rsidRPr="00C171ED">
        <w:rPr>
          <w:szCs w:val="28"/>
          <w:lang w:val="lv-LV"/>
        </w:rPr>
        <w:t>__________________________                                  ____________________________</w:t>
      </w:r>
    </w:p>
    <w:p w14:paraId="79F72E6F" w14:textId="77777777" w:rsidR="00446E9F" w:rsidRPr="00C171ED" w:rsidRDefault="00446E9F" w:rsidP="00446E9F">
      <w:pPr>
        <w:rPr>
          <w:szCs w:val="28"/>
          <w:lang w:val="lv-LV"/>
        </w:rPr>
      </w:pPr>
      <w:r w:rsidRPr="00C171ED">
        <w:rPr>
          <w:szCs w:val="28"/>
          <w:lang w:val="lv-LV"/>
        </w:rPr>
        <w:t xml:space="preserve">                     (vieta)                                                                                          (datums)</w:t>
      </w:r>
    </w:p>
    <w:p w14:paraId="1ABD47AC" w14:textId="77777777" w:rsidR="00446E9F" w:rsidRPr="00C171ED" w:rsidRDefault="00446E9F" w:rsidP="00446E9F">
      <w:pPr>
        <w:rPr>
          <w:szCs w:val="28"/>
          <w:lang w:val="lv-LV"/>
        </w:rPr>
      </w:pPr>
    </w:p>
    <w:p w14:paraId="6A7341F6" w14:textId="77777777" w:rsidR="00446E9F" w:rsidRPr="0062497E" w:rsidRDefault="00446E9F" w:rsidP="00446E9F">
      <w:pPr>
        <w:rPr>
          <w:szCs w:val="28"/>
          <w:lang w:val="lv-LV"/>
        </w:rPr>
      </w:pPr>
      <w:r w:rsidRPr="0062497E">
        <w:rPr>
          <w:szCs w:val="28"/>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62B66836" w14:textId="77777777" w:rsidR="00446E9F" w:rsidRPr="0062497E" w:rsidRDefault="00446E9F" w:rsidP="00446E9F">
      <w:pPr>
        <w:jc w:val="both"/>
        <w:rPr>
          <w:szCs w:val="28"/>
          <w:lang w:val="lv-LV"/>
        </w:rPr>
      </w:pPr>
      <w:r w:rsidRPr="0062497E">
        <w:rPr>
          <w:szCs w:val="28"/>
          <w:lang w:val="lv-LV"/>
        </w:rPr>
        <w:t>Ar šī pieteikuma iesniegšanu pretendents:</w:t>
      </w:r>
    </w:p>
    <w:p w14:paraId="0AC8C466" w14:textId="77777777" w:rsidR="00446E9F" w:rsidRPr="0062497E" w:rsidRDefault="00446E9F" w:rsidP="00446E9F">
      <w:pPr>
        <w:jc w:val="both"/>
        <w:rPr>
          <w:szCs w:val="28"/>
          <w:lang w:val="lv-LV"/>
        </w:rPr>
      </w:pPr>
      <w:r w:rsidRPr="0062497E">
        <w:rPr>
          <w:szCs w:val="28"/>
          <w:lang w:val="lv-LV"/>
        </w:rPr>
        <w:t>•</w:t>
      </w:r>
      <w:r w:rsidRPr="0062497E">
        <w:rPr>
          <w:szCs w:val="28"/>
          <w:lang w:val="lv-LV"/>
        </w:rPr>
        <w:tab/>
        <w:t xml:space="preserve">apņemas </w:t>
      </w:r>
      <w:r>
        <w:rPr>
          <w:szCs w:val="28"/>
          <w:lang w:val="lv-LV"/>
        </w:rPr>
        <w:t>piegādāt Preci</w:t>
      </w:r>
      <w:r w:rsidRPr="0062497E">
        <w:rPr>
          <w:szCs w:val="28"/>
          <w:lang w:val="lv-LV"/>
        </w:rPr>
        <w:t xml:space="preserve"> atbilstoši tehniskajai specifikācijai, piekrīt </w:t>
      </w:r>
      <w:r>
        <w:rPr>
          <w:szCs w:val="28"/>
          <w:lang w:val="lv-LV"/>
        </w:rPr>
        <w:t>iepirkuma dokumentācijas</w:t>
      </w:r>
      <w:r w:rsidRPr="0062497E">
        <w:rPr>
          <w:szCs w:val="28"/>
          <w:lang w:val="lv-LV"/>
        </w:rPr>
        <w:t xml:space="preserve"> izvirzītajām prasībām un garantē </w:t>
      </w:r>
      <w:r>
        <w:rPr>
          <w:szCs w:val="28"/>
          <w:lang w:val="lv-LV"/>
        </w:rPr>
        <w:t>iepirkuma dokumentācijas</w:t>
      </w:r>
      <w:r w:rsidRPr="0062497E">
        <w:rPr>
          <w:szCs w:val="28"/>
          <w:lang w:val="lv-LV"/>
        </w:rPr>
        <w:t xml:space="preserve"> izpildi, </w:t>
      </w:r>
      <w:r w:rsidRPr="005413FB">
        <w:rPr>
          <w:szCs w:val="28"/>
          <w:lang w:val="lv-LV"/>
        </w:rPr>
        <w:t xml:space="preserve">iepirkuma dokumentācijas </w:t>
      </w:r>
      <w:r w:rsidRPr="0062497E">
        <w:rPr>
          <w:szCs w:val="28"/>
          <w:lang w:val="lv-LV"/>
        </w:rPr>
        <w:t>noteikumi ir skaidri un saprotami;</w:t>
      </w:r>
    </w:p>
    <w:p w14:paraId="53233C4B" w14:textId="77777777" w:rsidR="00446E9F" w:rsidRPr="0062497E" w:rsidRDefault="00446E9F" w:rsidP="00446E9F">
      <w:pPr>
        <w:jc w:val="both"/>
        <w:rPr>
          <w:szCs w:val="28"/>
          <w:lang w:val="lv-LV"/>
        </w:rPr>
      </w:pPr>
      <w:r w:rsidRPr="0062497E">
        <w:rPr>
          <w:szCs w:val="28"/>
          <w:lang w:val="lv-LV"/>
        </w:rPr>
        <w:t>•</w:t>
      </w:r>
      <w:r w:rsidRPr="0062497E">
        <w:rPr>
          <w:szCs w:val="28"/>
          <w:lang w:val="lv-LV"/>
        </w:rPr>
        <w:tab/>
        <w:t xml:space="preserve">apliecina, ka piekrīt </w:t>
      </w:r>
      <w:r w:rsidRPr="005413FB">
        <w:rPr>
          <w:szCs w:val="28"/>
          <w:lang w:val="lv-LV"/>
        </w:rPr>
        <w:t xml:space="preserve">iepirkuma dokumentācijas </w:t>
      </w:r>
      <w:r w:rsidRPr="0062497E">
        <w:rPr>
          <w:szCs w:val="28"/>
          <w:lang w:val="lv-LV"/>
        </w:rPr>
        <w:t>pievienotā līguma projekta noteikumiem un līguma slēgšanas tiesības piešķiršanas gadījumā slēgs līgumu ar pasūtītāju saskaņā ar pievienotā līguma projekta tekstu;</w:t>
      </w:r>
    </w:p>
    <w:p w14:paraId="09CCEEC7" w14:textId="77777777" w:rsidR="00446E9F" w:rsidRPr="00C171ED" w:rsidRDefault="00446E9F" w:rsidP="00446E9F">
      <w:pPr>
        <w:jc w:val="both"/>
        <w:rPr>
          <w:szCs w:val="28"/>
          <w:lang w:val="lv-LV"/>
        </w:rPr>
      </w:pPr>
      <w:r w:rsidRPr="0062497E">
        <w:rPr>
          <w:szCs w:val="28"/>
          <w:lang w:val="lv-LV"/>
        </w:rPr>
        <w:t>•</w:t>
      </w:r>
      <w:r w:rsidRPr="0062497E">
        <w:rPr>
          <w:szCs w:val="28"/>
          <w:lang w:val="lv-LV"/>
        </w:rPr>
        <w:tab/>
        <w:t>apliecina, ka līguma slēgšanas tiesību piešķiršanas gadījumā būs pietiekoši finanšu līdzekļi līguma izpildei un priekšapmaksa nebūs</w:t>
      </w:r>
      <w:r>
        <w:rPr>
          <w:szCs w:val="28"/>
          <w:lang w:val="lv-LV"/>
        </w:rPr>
        <w:t xml:space="preserve"> n</w:t>
      </w:r>
      <w:r w:rsidRPr="0062497E">
        <w:rPr>
          <w:szCs w:val="28"/>
          <w:lang w:val="lv-LV"/>
        </w:rPr>
        <w:t>epieciešama.</w:t>
      </w:r>
      <w:r>
        <w:rPr>
          <w:szCs w:val="28"/>
          <w:lang w:val="lv-LV"/>
        </w:rPr>
        <w:t xml:space="preserve"> </w:t>
      </w:r>
      <w:r w:rsidRPr="00C171ED">
        <w:rPr>
          <w:szCs w:val="28"/>
          <w:lang w:val="lv-LV"/>
        </w:rPr>
        <w:t>_____________________________________________________</w:t>
      </w:r>
    </w:p>
    <w:p w14:paraId="15F1007E" w14:textId="77777777" w:rsidR="00446E9F" w:rsidRPr="00C171ED" w:rsidRDefault="00446E9F" w:rsidP="00446E9F">
      <w:pPr>
        <w:rPr>
          <w:szCs w:val="28"/>
          <w:lang w:val="lv-LV"/>
        </w:rPr>
      </w:pPr>
      <w:r w:rsidRPr="00C171ED">
        <w:rPr>
          <w:szCs w:val="28"/>
          <w:lang w:val="lv-LV"/>
        </w:rPr>
        <w:t xml:space="preserve">                      (amats, paraksts, v. uzvārds, kontakttālrunis) </w:t>
      </w:r>
    </w:p>
    <w:p w14:paraId="59AC9E17" w14:textId="77777777" w:rsidR="00446E9F" w:rsidRPr="00431E67" w:rsidRDefault="00446E9F" w:rsidP="00446E9F">
      <w:pPr>
        <w:rPr>
          <w:color w:val="000000"/>
          <w:lang w:val="lv-LV"/>
        </w:rPr>
      </w:pPr>
      <w:r w:rsidRPr="00C171ED">
        <w:rPr>
          <w:szCs w:val="28"/>
          <w:lang w:val="lv-LV"/>
        </w:rPr>
        <w:t xml:space="preserve"> z.v.</w:t>
      </w:r>
    </w:p>
    <w:p w14:paraId="29EC64F6" w14:textId="77777777" w:rsidR="0006411B" w:rsidRDefault="0006411B"/>
    <w:sectPr w:rsidR="0006411B" w:rsidSect="009B0702">
      <w:pgSz w:w="12240" w:h="15840"/>
      <w:pgMar w:top="851" w:right="1134"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9F"/>
    <w:rsid w:val="0006411B"/>
    <w:rsid w:val="0044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B45C"/>
  <w15:chartTrackingRefBased/>
  <w15:docId w15:val="{5B529B55-1277-442E-8567-5DA31E9F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E9F"/>
    <w:pPr>
      <w:widowControl w:val="0"/>
      <w:suppressAutoHyphens/>
    </w:pPr>
    <w:rPr>
      <w:rFonts w:ascii="Times New Roman" w:eastAsia="Arial Unicode MS" w:hAnsi="Times New Roman" w:cs="Times New Roman"/>
      <w:kern w:val="1"/>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1334</Words>
  <Characters>761</Characters>
  <Application>Microsoft Office Word</Application>
  <DocSecurity>0</DocSecurity>
  <Lines>6</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Kondrašova</dc:creator>
  <cp:keywords/>
  <dc:description/>
  <cp:lastModifiedBy>Nadežda Kondrašova</cp:lastModifiedBy>
  <cp:revision>1</cp:revision>
  <dcterms:created xsi:type="dcterms:W3CDTF">2020-02-28T09:17:00Z</dcterms:created>
  <dcterms:modified xsi:type="dcterms:W3CDTF">2020-02-28T09:18:00Z</dcterms:modified>
</cp:coreProperties>
</file>