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3A5" w:rsidRPr="0046135C" w:rsidRDefault="0046135C" w:rsidP="00D850BD">
      <w:pPr>
        <w:spacing w:after="0" w:line="240" w:lineRule="auto"/>
        <w:jc w:val="center"/>
        <w:rPr>
          <w:rFonts w:ascii="Times New Roman" w:hAnsi="Times New Roman"/>
          <w:b/>
          <w:sz w:val="23"/>
          <w:szCs w:val="23"/>
        </w:rPr>
      </w:pPr>
      <w:r w:rsidRPr="0046135C">
        <w:rPr>
          <w:rFonts w:ascii="Times New Roman" w:hAnsi="Times New Roman"/>
          <w:b/>
          <w:sz w:val="23"/>
          <w:szCs w:val="23"/>
        </w:rPr>
        <w:t>Iepirkumam Publisko iepirkumu likuma 9. panta noteiktajā kārtībā</w:t>
      </w:r>
    </w:p>
    <w:p w:rsidR="00CF63A5" w:rsidRPr="00BF2576" w:rsidRDefault="00F86F50" w:rsidP="00D850BD">
      <w:pPr>
        <w:spacing w:after="0" w:line="240" w:lineRule="auto"/>
        <w:jc w:val="center"/>
        <w:rPr>
          <w:rFonts w:ascii="Times New Roman" w:hAnsi="Times New Roman"/>
          <w:b/>
          <w:sz w:val="23"/>
          <w:szCs w:val="23"/>
        </w:rPr>
      </w:pPr>
      <w:r w:rsidRPr="0046135C">
        <w:rPr>
          <w:rFonts w:ascii="Times New Roman" w:hAnsi="Times New Roman"/>
          <w:b/>
          <w:sz w:val="23"/>
          <w:szCs w:val="23"/>
        </w:rPr>
        <w:t>„</w:t>
      </w:r>
      <w:r w:rsidR="0046135C" w:rsidRPr="0046135C">
        <w:rPr>
          <w:rFonts w:ascii="Times New Roman" w:hAnsi="Times New Roman"/>
          <w:b/>
          <w:sz w:val="23"/>
          <w:szCs w:val="23"/>
        </w:rPr>
        <w:t>Būvprojekta "Kartodroma būvniecība Blāzmas ielā 11, Daugavpilī" ekspertīzes veikšana</w:t>
      </w:r>
      <w:r w:rsidRPr="0046135C">
        <w:rPr>
          <w:rFonts w:ascii="Times New Roman" w:hAnsi="Times New Roman"/>
          <w:b/>
          <w:sz w:val="23"/>
          <w:szCs w:val="23"/>
        </w:rPr>
        <w:t>”</w:t>
      </w:r>
    </w:p>
    <w:p w:rsidR="0082276E" w:rsidRPr="00BF2576" w:rsidRDefault="00CF63A5" w:rsidP="00D850BD">
      <w:pPr>
        <w:spacing w:after="0" w:line="240" w:lineRule="auto"/>
        <w:ind w:firstLine="567"/>
        <w:jc w:val="center"/>
        <w:rPr>
          <w:rFonts w:ascii="Times New Roman" w:hAnsi="Times New Roman"/>
          <w:b/>
          <w:sz w:val="23"/>
          <w:szCs w:val="23"/>
        </w:rPr>
      </w:pPr>
      <w:r w:rsidRPr="00BF2576">
        <w:rPr>
          <w:rFonts w:ascii="Times New Roman" w:hAnsi="Times New Roman"/>
          <w:b/>
          <w:sz w:val="23"/>
          <w:szCs w:val="23"/>
        </w:rPr>
        <w:t>(iepirkuma identifikācijas numurs DPD 2018/</w:t>
      </w:r>
      <w:r w:rsidR="00F86F50" w:rsidRPr="00BF2576">
        <w:rPr>
          <w:rFonts w:ascii="Times New Roman" w:hAnsi="Times New Roman"/>
          <w:b/>
          <w:sz w:val="23"/>
          <w:szCs w:val="23"/>
        </w:rPr>
        <w:t>17</w:t>
      </w:r>
      <w:r w:rsidR="0046135C">
        <w:rPr>
          <w:rFonts w:ascii="Times New Roman" w:hAnsi="Times New Roman"/>
          <w:b/>
          <w:sz w:val="23"/>
          <w:szCs w:val="23"/>
        </w:rPr>
        <w:t>9</w:t>
      </w:r>
      <w:r w:rsidRPr="00BF2576">
        <w:rPr>
          <w:rFonts w:ascii="Times New Roman" w:hAnsi="Times New Roman"/>
          <w:b/>
          <w:sz w:val="23"/>
          <w:szCs w:val="23"/>
        </w:rPr>
        <w:t>)</w:t>
      </w:r>
    </w:p>
    <w:p w:rsidR="00CE291E" w:rsidRPr="00BF2576" w:rsidRDefault="00CE291E" w:rsidP="0082276E">
      <w:pPr>
        <w:spacing w:after="0" w:line="240" w:lineRule="auto"/>
        <w:ind w:firstLine="567"/>
        <w:jc w:val="center"/>
        <w:rPr>
          <w:rFonts w:ascii="Times New Roman" w:eastAsia="Times New Roman" w:hAnsi="Times New Roman"/>
          <w:b/>
          <w:sz w:val="23"/>
          <w:szCs w:val="23"/>
        </w:rPr>
      </w:pPr>
    </w:p>
    <w:p w:rsidR="007866C9" w:rsidRPr="00BF2576" w:rsidRDefault="007271DD" w:rsidP="008D028E">
      <w:pPr>
        <w:jc w:val="center"/>
        <w:rPr>
          <w:rFonts w:ascii="Times New Roman" w:hAnsi="Times New Roman"/>
          <w:b/>
          <w:sz w:val="23"/>
          <w:szCs w:val="23"/>
        </w:rPr>
      </w:pPr>
      <w:r w:rsidRPr="00BF2576">
        <w:rPr>
          <w:rFonts w:ascii="Times New Roman" w:hAnsi="Times New Roman"/>
          <w:b/>
          <w:sz w:val="23"/>
          <w:szCs w:val="23"/>
        </w:rPr>
        <w:t>ATBILDES UZ PRETENDENT</w:t>
      </w:r>
      <w:r w:rsidR="00360DC7" w:rsidRPr="00BF2576">
        <w:rPr>
          <w:rFonts w:ascii="Times New Roman" w:hAnsi="Times New Roman"/>
          <w:b/>
          <w:sz w:val="23"/>
          <w:szCs w:val="23"/>
        </w:rPr>
        <w:t>U</w:t>
      </w:r>
      <w:r w:rsidR="008D028E" w:rsidRPr="00BF2576">
        <w:rPr>
          <w:rFonts w:ascii="Times New Roman" w:hAnsi="Times New Roman"/>
          <w:b/>
          <w:sz w:val="23"/>
          <w:szCs w:val="23"/>
        </w:rPr>
        <w:t xml:space="preserve"> JAUTĀJUMIEM NR.</w:t>
      </w:r>
      <w:r w:rsidRPr="00BF2576">
        <w:rPr>
          <w:rFonts w:ascii="Times New Roman" w:hAnsi="Times New Roman"/>
          <w:b/>
          <w:sz w:val="23"/>
          <w:szCs w:val="23"/>
        </w:rPr>
        <w:t xml:space="preserve"> </w:t>
      </w:r>
      <w:r w:rsidR="0046135C">
        <w:rPr>
          <w:rFonts w:ascii="Times New Roman" w:hAnsi="Times New Roman"/>
          <w:b/>
          <w:sz w:val="23"/>
          <w:szCs w:val="23"/>
        </w:rPr>
        <w:t>1</w:t>
      </w:r>
    </w:p>
    <w:p w:rsidR="00C41C70" w:rsidRPr="00BF2576" w:rsidRDefault="008D028E" w:rsidP="005632D1">
      <w:pPr>
        <w:ind w:firstLine="567"/>
        <w:jc w:val="both"/>
        <w:rPr>
          <w:rFonts w:ascii="Times New Roman" w:eastAsia="Times New Roman" w:hAnsi="Times New Roman"/>
          <w:sz w:val="24"/>
          <w:szCs w:val="24"/>
        </w:rPr>
      </w:pPr>
      <w:r w:rsidRPr="00BF2576">
        <w:rPr>
          <w:rFonts w:ascii="Times New Roman" w:eastAsia="Times New Roman" w:hAnsi="Times New Roman"/>
          <w:sz w:val="24"/>
          <w:szCs w:val="24"/>
        </w:rPr>
        <w:t>Daugavpils pilsētas domes iepirkumu komisija 20</w:t>
      </w:r>
      <w:r w:rsidR="00CE291E" w:rsidRPr="00BF2576">
        <w:rPr>
          <w:rFonts w:ascii="Times New Roman" w:eastAsia="Times New Roman" w:hAnsi="Times New Roman"/>
          <w:sz w:val="24"/>
          <w:szCs w:val="24"/>
        </w:rPr>
        <w:t>18</w:t>
      </w:r>
      <w:r w:rsidRPr="00BF2576">
        <w:rPr>
          <w:rFonts w:ascii="Times New Roman" w:eastAsia="Times New Roman" w:hAnsi="Times New Roman"/>
          <w:sz w:val="24"/>
          <w:szCs w:val="24"/>
        </w:rPr>
        <w:t>.</w:t>
      </w:r>
      <w:r w:rsidR="00BF2576" w:rsidRPr="00BF2576">
        <w:rPr>
          <w:rFonts w:ascii="Times New Roman" w:eastAsia="Times New Roman" w:hAnsi="Times New Roman"/>
          <w:sz w:val="24"/>
          <w:szCs w:val="24"/>
        </w:rPr>
        <w:t> </w:t>
      </w:r>
      <w:r w:rsidRPr="00BF2576">
        <w:rPr>
          <w:rFonts w:ascii="Times New Roman" w:eastAsia="Times New Roman" w:hAnsi="Times New Roman"/>
          <w:sz w:val="24"/>
          <w:szCs w:val="24"/>
        </w:rPr>
        <w:t xml:space="preserve">gada </w:t>
      </w:r>
      <w:r w:rsidR="00B80B04" w:rsidRPr="00BF2576">
        <w:rPr>
          <w:rFonts w:ascii="Times New Roman" w:eastAsia="Times New Roman" w:hAnsi="Times New Roman"/>
          <w:sz w:val="24"/>
          <w:szCs w:val="24"/>
        </w:rPr>
        <w:t>1</w:t>
      </w:r>
      <w:r w:rsidR="001B2A8A">
        <w:rPr>
          <w:rFonts w:ascii="Times New Roman" w:eastAsia="Times New Roman" w:hAnsi="Times New Roman"/>
          <w:sz w:val="24"/>
          <w:szCs w:val="24"/>
        </w:rPr>
        <w:t>7</w:t>
      </w:r>
      <w:r w:rsidR="00F86F50" w:rsidRPr="00BF2576">
        <w:rPr>
          <w:rFonts w:ascii="Times New Roman" w:eastAsia="Times New Roman" w:hAnsi="Times New Roman"/>
          <w:sz w:val="24"/>
          <w:szCs w:val="24"/>
        </w:rPr>
        <w:t>.</w:t>
      </w:r>
      <w:r w:rsidR="00BF2576" w:rsidRPr="00BF2576">
        <w:rPr>
          <w:rFonts w:ascii="Times New Roman" w:eastAsia="Times New Roman" w:hAnsi="Times New Roman"/>
          <w:sz w:val="24"/>
          <w:szCs w:val="24"/>
        </w:rPr>
        <w:t> </w:t>
      </w:r>
      <w:r w:rsidR="00F86F50" w:rsidRPr="00BF2576">
        <w:rPr>
          <w:rFonts w:ascii="Times New Roman" w:eastAsia="Times New Roman" w:hAnsi="Times New Roman"/>
          <w:sz w:val="24"/>
          <w:szCs w:val="24"/>
        </w:rPr>
        <w:t>decembra</w:t>
      </w:r>
      <w:r w:rsidR="00CF63A5" w:rsidRPr="00BF2576">
        <w:rPr>
          <w:rFonts w:ascii="Times New Roman" w:eastAsia="Times New Roman" w:hAnsi="Times New Roman"/>
          <w:sz w:val="24"/>
          <w:szCs w:val="24"/>
        </w:rPr>
        <w:t xml:space="preserve"> </w:t>
      </w:r>
      <w:r w:rsidR="007B0F12" w:rsidRPr="00BF2576">
        <w:rPr>
          <w:rFonts w:ascii="Times New Roman" w:eastAsia="Times New Roman" w:hAnsi="Times New Roman"/>
          <w:sz w:val="24"/>
          <w:szCs w:val="24"/>
        </w:rPr>
        <w:t>sēdē</w:t>
      </w:r>
      <w:r w:rsidR="00CE291E" w:rsidRPr="00BF2576">
        <w:rPr>
          <w:rFonts w:ascii="Times New Roman" w:eastAsia="Times New Roman" w:hAnsi="Times New Roman"/>
          <w:sz w:val="24"/>
          <w:szCs w:val="24"/>
        </w:rPr>
        <w:t xml:space="preserve"> </w:t>
      </w:r>
      <w:r w:rsidR="008E7DDD" w:rsidRPr="00BF2576">
        <w:rPr>
          <w:rFonts w:ascii="Times New Roman" w:eastAsia="Times New Roman" w:hAnsi="Times New Roman"/>
          <w:sz w:val="24"/>
          <w:szCs w:val="24"/>
        </w:rPr>
        <w:t>(prot</w:t>
      </w:r>
      <w:r w:rsidR="00BF2576" w:rsidRPr="00BF2576">
        <w:rPr>
          <w:rFonts w:ascii="Times New Roman" w:eastAsia="Times New Roman" w:hAnsi="Times New Roman"/>
          <w:sz w:val="24"/>
          <w:szCs w:val="24"/>
        </w:rPr>
        <w:t xml:space="preserve">okols </w:t>
      </w:r>
      <w:r w:rsidR="008E7DDD" w:rsidRPr="00BF2576">
        <w:rPr>
          <w:rFonts w:ascii="Times New Roman" w:eastAsia="Times New Roman" w:hAnsi="Times New Roman"/>
          <w:sz w:val="24"/>
          <w:szCs w:val="24"/>
        </w:rPr>
        <w:t>Nr</w:t>
      </w:r>
      <w:r w:rsidR="00553321" w:rsidRPr="00BF2576">
        <w:rPr>
          <w:rFonts w:ascii="Times New Roman" w:eastAsia="Times New Roman" w:hAnsi="Times New Roman"/>
          <w:sz w:val="24"/>
          <w:szCs w:val="24"/>
        </w:rPr>
        <w:t>.</w:t>
      </w:r>
      <w:r w:rsidR="00BF2576" w:rsidRPr="00BF2576">
        <w:rPr>
          <w:rFonts w:ascii="Times New Roman" w:eastAsia="Times New Roman" w:hAnsi="Times New Roman"/>
          <w:sz w:val="24"/>
          <w:szCs w:val="24"/>
        </w:rPr>
        <w:t> </w:t>
      </w:r>
      <w:r w:rsidR="0046135C">
        <w:rPr>
          <w:rFonts w:ascii="Times New Roman" w:eastAsia="Times New Roman" w:hAnsi="Times New Roman"/>
          <w:sz w:val="24"/>
          <w:szCs w:val="24"/>
        </w:rPr>
        <w:t>2</w:t>
      </w:r>
      <w:r w:rsidR="00553321" w:rsidRPr="00BF2576">
        <w:rPr>
          <w:rFonts w:ascii="Times New Roman" w:eastAsia="Times New Roman" w:hAnsi="Times New Roman"/>
          <w:sz w:val="24"/>
          <w:szCs w:val="24"/>
        </w:rPr>
        <w:t>)</w:t>
      </w:r>
      <w:r w:rsidRPr="00BF2576">
        <w:rPr>
          <w:rFonts w:ascii="Times New Roman" w:eastAsia="Times New Roman" w:hAnsi="Times New Roman"/>
          <w:sz w:val="24"/>
          <w:szCs w:val="24"/>
        </w:rPr>
        <w:t xml:space="preserve"> ir izskatījusi pretendent</w:t>
      </w:r>
      <w:r w:rsidR="0082276E" w:rsidRPr="00BF2576">
        <w:rPr>
          <w:rFonts w:ascii="Times New Roman" w:eastAsia="Times New Roman" w:hAnsi="Times New Roman"/>
          <w:sz w:val="24"/>
          <w:szCs w:val="24"/>
        </w:rPr>
        <w:t xml:space="preserve">a elektroniski </w:t>
      </w:r>
      <w:r w:rsidR="005632D1" w:rsidRPr="00BF2576">
        <w:rPr>
          <w:rFonts w:ascii="Times New Roman" w:eastAsia="Times New Roman" w:hAnsi="Times New Roman"/>
          <w:sz w:val="24"/>
          <w:szCs w:val="24"/>
        </w:rPr>
        <w:t>uzdoto</w:t>
      </w:r>
      <w:r w:rsidRPr="00BF2576">
        <w:rPr>
          <w:rFonts w:ascii="Times New Roman" w:eastAsia="Times New Roman" w:hAnsi="Times New Roman"/>
          <w:sz w:val="24"/>
          <w:szCs w:val="24"/>
        </w:rPr>
        <w:t xml:space="preserve"> jaut</w:t>
      </w:r>
      <w:r w:rsidR="005632D1" w:rsidRPr="00BF2576">
        <w:rPr>
          <w:rFonts w:ascii="Times New Roman" w:eastAsia="Times New Roman" w:hAnsi="Times New Roman"/>
          <w:sz w:val="24"/>
          <w:szCs w:val="24"/>
        </w:rPr>
        <w:t>ājumu</w:t>
      </w:r>
      <w:r w:rsidR="007271DD" w:rsidRPr="00BF2576">
        <w:rPr>
          <w:rFonts w:ascii="Times New Roman" w:eastAsia="Times New Roman" w:hAnsi="Times New Roman"/>
          <w:sz w:val="24"/>
          <w:szCs w:val="24"/>
        </w:rPr>
        <w:t xml:space="preserve"> par </w:t>
      </w:r>
      <w:r w:rsidR="00A344E7">
        <w:rPr>
          <w:rFonts w:ascii="Times New Roman" w:eastAsia="Times New Roman" w:hAnsi="Times New Roman"/>
          <w:sz w:val="24"/>
          <w:szCs w:val="24"/>
        </w:rPr>
        <w:t>Iepirkuma</w:t>
      </w:r>
      <w:bookmarkStart w:id="0" w:name="_GoBack"/>
      <w:bookmarkEnd w:id="0"/>
      <w:r w:rsidR="007B0F12" w:rsidRPr="00BF2576">
        <w:rPr>
          <w:rFonts w:ascii="Times New Roman" w:eastAsia="Times New Roman" w:hAnsi="Times New Roman"/>
          <w:bCs/>
          <w:sz w:val="24"/>
          <w:szCs w:val="24"/>
        </w:rPr>
        <w:t xml:space="preserve"> </w:t>
      </w:r>
      <w:r w:rsidR="00F86F50" w:rsidRPr="0046135C">
        <w:rPr>
          <w:rFonts w:ascii="Times New Roman" w:eastAsia="Times New Roman" w:hAnsi="Times New Roman"/>
          <w:sz w:val="24"/>
          <w:szCs w:val="24"/>
        </w:rPr>
        <w:t>„</w:t>
      </w:r>
      <w:r w:rsidR="0046135C" w:rsidRPr="0046135C">
        <w:rPr>
          <w:rFonts w:ascii="Times New Roman" w:eastAsia="Times New Roman" w:hAnsi="Times New Roman"/>
          <w:sz w:val="24"/>
          <w:szCs w:val="24"/>
        </w:rPr>
        <w:t>Būvprojekta "Kartodroma būvniecība Blāzmas ielā 11, Daugavpilī" ekspertīzes veikšana</w:t>
      </w:r>
      <w:r w:rsidR="00F86F50" w:rsidRPr="0046135C">
        <w:rPr>
          <w:rFonts w:ascii="Times New Roman" w:eastAsia="Times New Roman" w:hAnsi="Times New Roman"/>
          <w:sz w:val="24"/>
          <w:szCs w:val="24"/>
        </w:rPr>
        <w:t>”</w:t>
      </w:r>
      <w:r w:rsidR="005632D1" w:rsidRPr="0046135C">
        <w:rPr>
          <w:rFonts w:ascii="Times New Roman" w:eastAsia="Times New Roman" w:hAnsi="Times New Roman"/>
          <w:sz w:val="24"/>
          <w:szCs w:val="24"/>
        </w:rPr>
        <w:t>,</w:t>
      </w:r>
      <w:r w:rsidR="005632D1" w:rsidRPr="00BF2576">
        <w:rPr>
          <w:rFonts w:ascii="Times New Roman" w:hAnsi="Times New Roman"/>
          <w:color w:val="000000"/>
          <w:sz w:val="24"/>
          <w:szCs w:val="24"/>
        </w:rPr>
        <w:t xml:space="preserve"> </w:t>
      </w:r>
      <w:r w:rsidR="005632D1" w:rsidRPr="00BF2576">
        <w:rPr>
          <w:rFonts w:ascii="Times New Roman" w:hAnsi="Times New Roman"/>
          <w:bCs/>
          <w:color w:val="000000"/>
          <w:sz w:val="24"/>
          <w:szCs w:val="24"/>
        </w:rPr>
        <w:t>(iepirkuma identifikācijas numurs DPD 2018/</w:t>
      </w:r>
      <w:r w:rsidR="0046135C">
        <w:rPr>
          <w:rFonts w:ascii="Times New Roman" w:hAnsi="Times New Roman"/>
          <w:bCs/>
          <w:color w:val="000000"/>
          <w:sz w:val="24"/>
          <w:szCs w:val="24"/>
        </w:rPr>
        <w:t>179</w:t>
      </w:r>
      <w:r w:rsidR="005632D1" w:rsidRPr="00BF2576">
        <w:rPr>
          <w:rFonts w:ascii="Times New Roman" w:hAnsi="Times New Roman"/>
          <w:bCs/>
          <w:color w:val="000000"/>
          <w:sz w:val="24"/>
          <w:szCs w:val="24"/>
        </w:rPr>
        <w:t xml:space="preserve">), </w:t>
      </w:r>
      <w:r w:rsidR="00CE291E" w:rsidRPr="00BF2576">
        <w:rPr>
          <w:rFonts w:ascii="Times New Roman" w:eastAsia="Times New Roman" w:hAnsi="Times New Roman"/>
          <w:sz w:val="24"/>
          <w:szCs w:val="24"/>
          <w:lang w:eastAsia="ar-SA"/>
        </w:rPr>
        <w:t xml:space="preserve"> </w:t>
      </w:r>
      <w:r w:rsidR="00F86F50" w:rsidRPr="00BF2576">
        <w:rPr>
          <w:rFonts w:ascii="Times New Roman" w:eastAsia="Times New Roman" w:hAnsi="Times New Roman"/>
          <w:sz w:val="24"/>
          <w:szCs w:val="24"/>
        </w:rPr>
        <w:t>nolikumu:</w:t>
      </w:r>
    </w:p>
    <w:p w:rsidR="00D15BB9" w:rsidRPr="00BF2576" w:rsidRDefault="00D15BB9" w:rsidP="00696848">
      <w:pPr>
        <w:spacing w:after="120"/>
        <w:jc w:val="both"/>
        <w:rPr>
          <w:rFonts w:ascii="Times New Roman" w:eastAsia="Times New Roman" w:hAnsi="Times New Roman"/>
          <w:b/>
          <w:sz w:val="24"/>
          <w:szCs w:val="24"/>
          <w:u w:val="single"/>
        </w:rPr>
      </w:pPr>
      <w:r w:rsidRPr="00BF2576">
        <w:rPr>
          <w:rFonts w:ascii="Times New Roman" w:eastAsia="Times New Roman" w:hAnsi="Times New Roman"/>
          <w:b/>
          <w:sz w:val="24"/>
          <w:szCs w:val="24"/>
          <w:u w:val="single"/>
        </w:rPr>
        <w:t>Jautājums:</w:t>
      </w:r>
    </w:p>
    <w:p w:rsidR="00696848" w:rsidRPr="00696848" w:rsidRDefault="00B80B04" w:rsidP="00696848">
      <w:pPr>
        <w:ind w:firstLine="720"/>
        <w:jc w:val="both"/>
        <w:rPr>
          <w:rFonts w:ascii="Times New Roman" w:eastAsia="Times New Roman" w:hAnsi="Times New Roman"/>
          <w:bCs/>
          <w:sz w:val="24"/>
          <w:szCs w:val="24"/>
        </w:rPr>
      </w:pPr>
      <w:r w:rsidRPr="00696848">
        <w:rPr>
          <w:rFonts w:ascii="Times New Roman" w:eastAsia="Times New Roman" w:hAnsi="Times New Roman"/>
          <w:b/>
          <w:bCs/>
          <w:sz w:val="24"/>
          <w:szCs w:val="24"/>
        </w:rPr>
        <w:t>“</w:t>
      </w:r>
      <w:r w:rsidR="00696848" w:rsidRPr="00696848">
        <w:rPr>
          <w:rFonts w:ascii="Times New Roman" w:eastAsia="Times New Roman" w:hAnsi="Times New Roman"/>
          <w:bCs/>
          <w:sz w:val="24"/>
          <w:szCs w:val="24"/>
        </w:rPr>
        <w:t>Jautājums saistībā ar iepirkuma "Būvprojekta "Kartodroma būvniecība Blāzmas ielā 11, Daugavpilī" ekspertīzes veikšana", ID Nr. DPD 2018/179, nolikumu un pievienoto līguma projektu:</w:t>
      </w:r>
    </w:p>
    <w:p w:rsidR="00696848" w:rsidRPr="00696848" w:rsidRDefault="00696848" w:rsidP="00696848">
      <w:pPr>
        <w:jc w:val="both"/>
        <w:rPr>
          <w:rFonts w:ascii="Times New Roman" w:eastAsia="Times New Roman" w:hAnsi="Times New Roman"/>
          <w:bCs/>
          <w:sz w:val="24"/>
          <w:szCs w:val="24"/>
        </w:rPr>
      </w:pPr>
      <w:r w:rsidRPr="00696848">
        <w:rPr>
          <w:rFonts w:ascii="Times New Roman" w:eastAsia="Times New Roman" w:hAnsi="Times New Roman"/>
          <w:bCs/>
          <w:sz w:val="24"/>
          <w:szCs w:val="24"/>
        </w:rPr>
        <w:t>1) Nolikuma 2.1. punktā tiek minēts iepirkuma priekšmets:  "Būvprojekta "Kartodroma būvniecība Blāzmas ielā 11, Daugavpilī" ekspertīzes veikšana" saskaņā ar iepirkuma Nolikumam pievienoto tehnisko specifikāciju (Nolikuma 2.</w:t>
      </w:r>
      <w:r w:rsidR="004F7D1B">
        <w:rPr>
          <w:rFonts w:ascii="Times New Roman" w:eastAsia="Times New Roman" w:hAnsi="Times New Roman"/>
          <w:bCs/>
          <w:sz w:val="24"/>
          <w:szCs w:val="24"/>
        </w:rPr>
        <w:t> </w:t>
      </w:r>
      <w:r w:rsidRPr="00696848">
        <w:rPr>
          <w:rFonts w:ascii="Times New Roman" w:eastAsia="Times New Roman" w:hAnsi="Times New Roman"/>
          <w:bCs/>
          <w:sz w:val="24"/>
          <w:szCs w:val="24"/>
        </w:rPr>
        <w:t xml:space="preserve">pielikums). </w:t>
      </w:r>
    </w:p>
    <w:p w:rsidR="00696848" w:rsidRPr="00696848" w:rsidRDefault="00696848" w:rsidP="00696848">
      <w:pPr>
        <w:jc w:val="both"/>
        <w:rPr>
          <w:rFonts w:ascii="Times New Roman" w:eastAsia="Times New Roman" w:hAnsi="Times New Roman"/>
          <w:bCs/>
          <w:sz w:val="24"/>
          <w:szCs w:val="24"/>
        </w:rPr>
      </w:pPr>
      <w:r w:rsidRPr="00696848">
        <w:rPr>
          <w:rFonts w:ascii="Times New Roman" w:eastAsia="Times New Roman" w:hAnsi="Times New Roman"/>
          <w:bCs/>
          <w:sz w:val="24"/>
          <w:szCs w:val="24"/>
        </w:rPr>
        <w:t xml:space="preserve">2) Līguma projekta 1.1. punktā ir minēts līguma priekšmets, kas paredz, ka Izpildītājs uzņemas veikt būvprojekta "Kartodroma būvniecība Blāzmas ielā 11, Daugavpilī" ekspertīzi atbilstoši normatīvo aktu un tehniskās specifikācijas prasībām, un līdz tiek sniegts pozitīvs ekspertīzes atzinums.  </w:t>
      </w:r>
    </w:p>
    <w:p w:rsidR="00696848" w:rsidRPr="00696848" w:rsidRDefault="00696848" w:rsidP="00696848">
      <w:pPr>
        <w:jc w:val="both"/>
        <w:rPr>
          <w:rFonts w:ascii="Times New Roman" w:eastAsia="Times New Roman" w:hAnsi="Times New Roman"/>
          <w:bCs/>
          <w:sz w:val="24"/>
          <w:szCs w:val="24"/>
        </w:rPr>
      </w:pPr>
      <w:r w:rsidRPr="00696848">
        <w:rPr>
          <w:rFonts w:ascii="Times New Roman" w:eastAsia="Times New Roman" w:hAnsi="Times New Roman"/>
          <w:bCs/>
          <w:sz w:val="24"/>
          <w:szCs w:val="24"/>
        </w:rPr>
        <w:t>3) Savukārt līguma 4.2. punkts paredz, ka 100% samaksa tiek veikta tikai pozitīva ekspertīzes atzinuma iesniegšanas gadījumā 4 nedēļu laikā. Attiecīgi, 50% no kopējās līgumcenas tiek samaksāti pēc pozitīva ekspertīzes atzinuma saņemšanas.</w:t>
      </w:r>
    </w:p>
    <w:p w:rsidR="00B80B04" w:rsidRPr="00696848" w:rsidRDefault="00696848" w:rsidP="00696848">
      <w:pPr>
        <w:spacing w:after="120"/>
        <w:jc w:val="both"/>
        <w:rPr>
          <w:rFonts w:ascii="Times New Roman" w:eastAsia="Times New Roman" w:hAnsi="Times New Roman"/>
          <w:bCs/>
          <w:sz w:val="24"/>
          <w:szCs w:val="24"/>
        </w:rPr>
      </w:pPr>
      <w:r w:rsidRPr="00696848">
        <w:rPr>
          <w:rFonts w:ascii="Times New Roman" w:eastAsia="Times New Roman" w:hAnsi="Times New Roman"/>
          <w:bCs/>
          <w:sz w:val="24"/>
          <w:szCs w:val="24"/>
        </w:rPr>
        <w:t>Ņemot vērā augstāk minētos nolikuma un pievienotā līguma projekta punktus, vēlamies vērst Jūsu uzmanību, ka Izpildītājs (būvprojekta ekspertīzes veicējs) nevar garantēt, ka būvprojekta autors spēs nodrošināt būvprojektu tādā kvalitātē, lai izdotu pozitīvu slēdzienu. Mūsuprāt šīs ir nesamērīgas prasības, ņemot vērā to, ka pastāv iespēja, ka būvprojekta autors nebūs spējīgs izlabot būvprojekta kļūdas un nepilnības, bet būvprojekta ekspertīzes veicējs tādā gadījumā nesaņems pilnu samaksu par saviem veiktajiem darbiem, kas ir neatkarīgi no būvprojekta autora veicamajiem darbiem. Līdz ar to lūdzam mainīt šos līguma punktus, lai tie būtu samērīgi būvprojekta ekspertīzes veicējiem.</w:t>
      </w:r>
      <w:r w:rsidR="00B80B04" w:rsidRPr="00696848">
        <w:rPr>
          <w:rFonts w:ascii="Times New Roman" w:eastAsia="Times New Roman" w:hAnsi="Times New Roman"/>
          <w:b/>
          <w:bCs/>
          <w:sz w:val="24"/>
          <w:szCs w:val="24"/>
        </w:rPr>
        <w:t>”</w:t>
      </w:r>
    </w:p>
    <w:p w:rsidR="00D15BB9" w:rsidRPr="00BF2576" w:rsidRDefault="00B80B04" w:rsidP="00B80B04">
      <w:pPr>
        <w:spacing w:after="120"/>
        <w:jc w:val="both"/>
        <w:rPr>
          <w:rFonts w:ascii="Times New Roman" w:hAnsi="Times New Roman"/>
          <w:b/>
          <w:sz w:val="24"/>
          <w:szCs w:val="24"/>
          <w:u w:val="single"/>
        </w:rPr>
      </w:pPr>
      <w:r w:rsidRPr="00BF2576">
        <w:rPr>
          <w:sz w:val="24"/>
          <w:szCs w:val="24"/>
          <w:u w:val="single"/>
        </w:rPr>
        <w:t xml:space="preserve"> </w:t>
      </w:r>
      <w:r w:rsidR="00D15BB9" w:rsidRPr="00BF2576">
        <w:rPr>
          <w:rFonts w:ascii="Times New Roman" w:hAnsi="Times New Roman"/>
          <w:b/>
          <w:sz w:val="24"/>
          <w:szCs w:val="24"/>
          <w:u w:val="single"/>
        </w:rPr>
        <w:t xml:space="preserve">Atbilde: </w:t>
      </w:r>
    </w:p>
    <w:p w:rsidR="00696848" w:rsidRPr="00696848" w:rsidRDefault="00D850BD" w:rsidP="00696848">
      <w:pPr>
        <w:spacing w:after="120"/>
        <w:ind w:firstLine="567"/>
        <w:jc w:val="both"/>
        <w:rPr>
          <w:rFonts w:ascii="Times New Roman" w:eastAsia="Times New Roman" w:hAnsi="Times New Roman"/>
          <w:bCs/>
          <w:sz w:val="24"/>
          <w:szCs w:val="24"/>
        </w:rPr>
      </w:pPr>
      <w:r w:rsidRPr="00696848">
        <w:rPr>
          <w:rFonts w:ascii="Times New Roman" w:eastAsia="Times New Roman" w:hAnsi="Times New Roman"/>
          <w:b/>
          <w:bCs/>
          <w:sz w:val="24"/>
          <w:szCs w:val="24"/>
        </w:rPr>
        <w:t>“</w:t>
      </w:r>
      <w:r w:rsidR="00696848" w:rsidRPr="00696848">
        <w:rPr>
          <w:rFonts w:ascii="Times New Roman" w:eastAsia="Times New Roman" w:hAnsi="Times New Roman"/>
          <w:bCs/>
          <w:sz w:val="24"/>
          <w:szCs w:val="24"/>
        </w:rPr>
        <w:t>Komisija vērš uzmanību, ka saskaņā ar Publisko iepirkumu likuma 9.</w:t>
      </w:r>
      <w:r w:rsidR="004F7D1B">
        <w:rPr>
          <w:rFonts w:ascii="Times New Roman" w:eastAsia="Times New Roman" w:hAnsi="Times New Roman"/>
          <w:bCs/>
          <w:sz w:val="24"/>
          <w:szCs w:val="24"/>
        </w:rPr>
        <w:t> </w:t>
      </w:r>
      <w:r w:rsidR="00696848" w:rsidRPr="00696848">
        <w:rPr>
          <w:rFonts w:ascii="Times New Roman" w:eastAsia="Times New Roman" w:hAnsi="Times New Roman"/>
          <w:bCs/>
          <w:sz w:val="24"/>
          <w:szCs w:val="24"/>
        </w:rPr>
        <w:t>panta sestajā daļā noteikto, ja piegādātājs ir laikus pieprasījis papildu informāciju par iepirkuma nolikumā iekļautajām prasībām, pasūtītājs to sniedz triju darbdienu laikā, bet ne vēlāk kā četras dienas pirms piedāvājumu iesniegšanas termiņa beigām.</w:t>
      </w:r>
    </w:p>
    <w:p w:rsidR="00291B8C" w:rsidRPr="00696848" w:rsidRDefault="00696848" w:rsidP="00696848">
      <w:pPr>
        <w:spacing w:after="80"/>
        <w:jc w:val="both"/>
        <w:rPr>
          <w:rFonts w:ascii="Times New Roman" w:eastAsia="Times New Roman" w:hAnsi="Times New Roman"/>
          <w:bCs/>
          <w:sz w:val="24"/>
          <w:szCs w:val="24"/>
        </w:rPr>
      </w:pPr>
      <w:r w:rsidRPr="00696848">
        <w:rPr>
          <w:rFonts w:ascii="Times New Roman" w:eastAsia="Times New Roman" w:hAnsi="Times New Roman"/>
          <w:bCs/>
          <w:sz w:val="24"/>
          <w:szCs w:val="24"/>
        </w:rPr>
        <w:t>Piedāvājumu iesniegšanas pēdējā diena ir 2018. gada 20. decembris. Ņemot vērā, ka jautājumi bija uzdoti tad, kad līdz iesniegšanas termiņa pēdējai dienai bija atlikušas mazāk nekā četras dienas, iepirkuma komisija nav tiesīga sniegt atbildi uz jautājumiem.</w:t>
      </w:r>
      <w:r w:rsidR="00955A84" w:rsidRPr="00696848">
        <w:rPr>
          <w:rFonts w:ascii="Times New Roman" w:eastAsia="Times New Roman" w:hAnsi="Times New Roman"/>
          <w:b/>
          <w:bCs/>
          <w:sz w:val="24"/>
          <w:szCs w:val="24"/>
        </w:rPr>
        <w:t>”</w:t>
      </w:r>
    </w:p>
    <w:sectPr w:rsidR="00291B8C" w:rsidRPr="00696848" w:rsidSect="00696848">
      <w:footerReference w:type="default" r:id="rId8"/>
      <w:pgSz w:w="11906" w:h="16838"/>
      <w:pgMar w:top="1440" w:right="992" w:bottom="1276"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0F6" w:rsidRDefault="002C50F6" w:rsidP="008D028E">
      <w:pPr>
        <w:spacing w:after="0" w:line="240" w:lineRule="auto"/>
      </w:pPr>
      <w:r>
        <w:separator/>
      </w:r>
    </w:p>
  </w:endnote>
  <w:endnote w:type="continuationSeparator" w:id="0">
    <w:p w:rsidR="002C50F6" w:rsidRDefault="002C50F6" w:rsidP="008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587243"/>
      <w:docPartObj>
        <w:docPartGallery w:val="Page Numbers (Bottom of Page)"/>
        <w:docPartUnique/>
      </w:docPartObj>
    </w:sdtPr>
    <w:sdtEndPr>
      <w:rPr>
        <w:noProof/>
      </w:rPr>
    </w:sdtEndPr>
    <w:sdtContent>
      <w:p w:rsidR="002C50F6" w:rsidRDefault="002C50F6">
        <w:pPr>
          <w:pStyle w:val="Footer"/>
          <w:jc w:val="center"/>
        </w:pPr>
        <w:r>
          <w:fldChar w:fldCharType="begin"/>
        </w:r>
        <w:r>
          <w:instrText xml:space="preserve"> PAGE   \* MERGEFORMAT </w:instrText>
        </w:r>
        <w:r>
          <w:fldChar w:fldCharType="separate"/>
        </w:r>
        <w:r w:rsidR="00A344E7">
          <w:rPr>
            <w:noProof/>
          </w:rPr>
          <w:t>1</w:t>
        </w:r>
        <w:r>
          <w:rPr>
            <w:noProof/>
          </w:rPr>
          <w:fldChar w:fldCharType="end"/>
        </w:r>
      </w:p>
    </w:sdtContent>
  </w:sdt>
  <w:p w:rsidR="002C50F6" w:rsidRDefault="002C5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0F6" w:rsidRDefault="002C50F6" w:rsidP="008D028E">
      <w:pPr>
        <w:spacing w:after="0" w:line="240" w:lineRule="auto"/>
      </w:pPr>
      <w:r>
        <w:separator/>
      </w:r>
    </w:p>
  </w:footnote>
  <w:footnote w:type="continuationSeparator" w:id="0">
    <w:p w:rsidR="002C50F6" w:rsidRDefault="002C50F6" w:rsidP="008D0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629"/>
    <w:multiLevelType w:val="multilevel"/>
    <w:tmpl w:val="F98C3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85325A"/>
    <w:multiLevelType w:val="multilevel"/>
    <w:tmpl w:val="AB6CCF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426D32"/>
    <w:multiLevelType w:val="multilevel"/>
    <w:tmpl w:val="E6BC56CC"/>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 w15:restartNumberingAfterBreak="0">
    <w:nsid w:val="17B77529"/>
    <w:multiLevelType w:val="multilevel"/>
    <w:tmpl w:val="FC7485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92088E"/>
    <w:multiLevelType w:val="multilevel"/>
    <w:tmpl w:val="B9DCB78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22513076"/>
    <w:multiLevelType w:val="multilevel"/>
    <w:tmpl w:val="C8EED2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EA6134"/>
    <w:multiLevelType w:val="multilevel"/>
    <w:tmpl w:val="8BDE44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1070D3"/>
    <w:multiLevelType w:val="multilevel"/>
    <w:tmpl w:val="28280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5301AB"/>
    <w:multiLevelType w:val="hybridMultilevel"/>
    <w:tmpl w:val="51D81A48"/>
    <w:lvl w:ilvl="0" w:tplc="954C27C0">
      <w:start w:val="1"/>
      <w:numFmt w:val="decimal"/>
      <w:lvlText w:val="%1."/>
      <w:lvlJc w:val="left"/>
      <w:pPr>
        <w:ind w:left="660" w:hanging="360"/>
      </w:pPr>
      <w:rPr>
        <w:rFonts w:hint="default"/>
        <w:b w:val="0"/>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281C7A7C"/>
    <w:multiLevelType w:val="multilevel"/>
    <w:tmpl w:val="E6BC56CC"/>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0" w15:restartNumberingAfterBreak="0">
    <w:nsid w:val="37DB7BF9"/>
    <w:multiLevelType w:val="multilevel"/>
    <w:tmpl w:val="947A70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334A65"/>
    <w:multiLevelType w:val="multilevel"/>
    <w:tmpl w:val="7DA0CA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1C71B5"/>
    <w:multiLevelType w:val="hybridMultilevel"/>
    <w:tmpl w:val="2AC423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2807611"/>
    <w:multiLevelType w:val="hybridMultilevel"/>
    <w:tmpl w:val="8538274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44121EB1"/>
    <w:multiLevelType w:val="multilevel"/>
    <w:tmpl w:val="352A1E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2F4128"/>
    <w:multiLevelType w:val="hybridMultilevel"/>
    <w:tmpl w:val="0DC6ABA6"/>
    <w:lvl w:ilvl="0" w:tplc="95FC51BC">
      <w:start w:val="1"/>
      <w:numFmt w:val="decimal"/>
      <w:lvlText w:val="%1)"/>
      <w:lvlJc w:val="left"/>
      <w:pPr>
        <w:ind w:left="927" w:hanging="360"/>
      </w:pPr>
      <w:rPr>
        <w:rFonts w:eastAsia="Calibri" w:hint="default"/>
        <w:b w:val="0"/>
        <w:sz w:val="23"/>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B727C58"/>
    <w:multiLevelType w:val="hybridMultilevel"/>
    <w:tmpl w:val="3D4013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64585CDE"/>
    <w:multiLevelType w:val="hybridMultilevel"/>
    <w:tmpl w:val="1E343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76269"/>
    <w:multiLevelType w:val="multilevel"/>
    <w:tmpl w:val="67A470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5846F3"/>
    <w:multiLevelType w:val="hybridMultilevel"/>
    <w:tmpl w:val="B60A0F3C"/>
    <w:lvl w:ilvl="0" w:tplc="E8ACAE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1E35C60"/>
    <w:multiLevelType w:val="multilevel"/>
    <w:tmpl w:val="15C448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DE0994"/>
    <w:multiLevelType w:val="multilevel"/>
    <w:tmpl w:val="E6BC56CC"/>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2" w15:restartNumberingAfterBreak="0">
    <w:nsid w:val="73B83902"/>
    <w:multiLevelType w:val="multilevel"/>
    <w:tmpl w:val="926A9A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5A6C0F"/>
    <w:multiLevelType w:val="multilevel"/>
    <w:tmpl w:val="E6BC56CC"/>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4" w15:restartNumberingAfterBreak="0">
    <w:nsid w:val="788D16F7"/>
    <w:multiLevelType w:val="multilevel"/>
    <w:tmpl w:val="E6BC56CC"/>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9"/>
  </w:num>
  <w:num w:numId="4">
    <w:abstractNumId w:val="21"/>
  </w:num>
  <w:num w:numId="5">
    <w:abstractNumId w:val="2"/>
  </w:num>
  <w:num w:numId="6">
    <w:abstractNumId w:val="4"/>
  </w:num>
  <w:num w:numId="7">
    <w:abstractNumId w:val="22"/>
  </w:num>
  <w:num w:numId="8">
    <w:abstractNumId w:val="7"/>
  </w:num>
  <w:num w:numId="9">
    <w:abstractNumId w:val="20"/>
  </w:num>
  <w:num w:numId="10">
    <w:abstractNumId w:val="14"/>
  </w:num>
  <w:num w:numId="11">
    <w:abstractNumId w:val="6"/>
  </w:num>
  <w:num w:numId="12">
    <w:abstractNumId w:val="3"/>
  </w:num>
  <w:num w:numId="13">
    <w:abstractNumId w:val="10"/>
  </w:num>
  <w:num w:numId="14">
    <w:abstractNumId w:val="17"/>
  </w:num>
  <w:num w:numId="15">
    <w:abstractNumId w:val="0"/>
  </w:num>
  <w:num w:numId="16">
    <w:abstractNumId w:val="1"/>
  </w:num>
  <w:num w:numId="17">
    <w:abstractNumId w:val="18"/>
  </w:num>
  <w:num w:numId="18">
    <w:abstractNumId w:val="5"/>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9"/>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8E"/>
    <w:rsid w:val="0000682C"/>
    <w:rsid w:val="00031F27"/>
    <w:rsid w:val="00036B32"/>
    <w:rsid w:val="00040377"/>
    <w:rsid w:val="00077E73"/>
    <w:rsid w:val="000A46D7"/>
    <w:rsid w:val="000B42C8"/>
    <w:rsid w:val="00115F54"/>
    <w:rsid w:val="001541B2"/>
    <w:rsid w:val="00166C12"/>
    <w:rsid w:val="001816A4"/>
    <w:rsid w:val="00196AE5"/>
    <w:rsid w:val="001B2A8A"/>
    <w:rsid w:val="001B591D"/>
    <w:rsid w:val="001E1B4D"/>
    <w:rsid w:val="00223900"/>
    <w:rsid w:val="00225F57"/>
    <w:rsid w:val="00250F87"/>
    <w:rsid w:val="00257EF0"/>
    <w:rsid w:val="00282824"/>
    <w:rsid w:val="00291B8C"/>
    <w:rsid w:val="00295237"/>
    <w:rsid w:val="00295558"/>
    <w:rsid w:val="002A775A"/>
    <w:rsid w:val="002B2297"/>
    <w:rsid w:val="002C50F6"/>
    <w:rsid w:val="002D649F"/>
    <w:rsid w:val="002E7175"/>
    <w:rsid w:val="002F6F2D"/>
    <w:rsid w:val="00301AA9"/>
    <w:rsid w:val="00305CCB"/>
    <w:rsid w:val="003119D1"/>
    <w:rsid w:val="00332E9B"/>
    <w:rsid w:val="00360DC7"/>
    <w:rsid w:val="00367201"/>
    <w:rsid w:val="003861BF"/>
    <w:rsid w:val="003A66DE"/>
    <w:rsid w:val="003B09D7"/>
    <w:rsid w:val="003F0B4F"/>
    <w:rsid w:val="003F0E6B"/>
    <w:rsid w:val="00400D2F"/>
    <w:rsid w:val="0046135C"/>
    <w:rsid w:val="00476C59"/>
    <w:rsid w:val="004B4914"/>
    <w:rsid w:val="004F7D1B"/>
    <w:rsid w:val="00521B7B"/>
    <w:rsid w:val="00553321"/>
    <w:rsid w:val="005632D1"/>
    <w:rsid w:val="005B1BCC"/>
    <w:rsid w:val="005E0DB2"/>
    <w:rsid w:val="005F02F7"/>
    <w:rsid w:val="00612555"/>
    <w:rsid w:val="0065418E"/>
    <w:rsid w:val="0068046D"/>
    <w:rsid w:val="00696848"/>
    <w:rsid w:val="00696862"/>
    <w:rsid w:val="006A064D"/>
    <w:rsid w:val="006C3F4A"/>
    <w:rsid w:val="006D5352"/>
    <w:rsid w:val="006E2CE6"/>
    <w:rsid w:val="006F3BEA"/>
    <w:rsid w:val="007262DF"/>
    <w:rsid w:val="007271DD"/>
    <w:rsid w:val="00765644"/>
    <w:rsid w:val="00774662"/>
    <w:rsid w:val="007866C9"/>
    <w:rsid w:val="007A70FC"/>
    <w:rsid w:val="007B0F12"/>
    <w:rsid w:val="00816581"/>
    <w:rsid w:val="0082276E"/>
    <w:rsid w:val="00825A5A"/>
    <w:rsid w:val="00827E1B"/>
    <w:rsid w:val="00831178"/>
    <w:rsid w:val="00847B04"/>
    <w:rsid w:val="00882AEB"/>
    <w:rsid w:val="008D028E"/>
    <w:rsid w:val="008D65A2"/>
    <w:rsid w:val="008E4905"/>
    <w:rsid w:val="008E50D7"/>
    <w:rsid w:val="008E7DDD"/>
    <w:rsid w:val="008F1C4E"/>
    <w:rsid w:val="008F3D51"/>
    <w:rsid w:val="008F4388"/>
    <w:rsid w:val="00955A84"/>
    <w:rsid w:val="009854E8"/>
    <w:rsid w:val="009A0B51"/>
    <w:rsid w:val="009A4627"/>
    <w:rsid w:val="009C7C34"/>
    <w:rsid w:val="009E6D6C"/>
    <w:rsid w:val="00A344E7"/>
    <w:rsid w:val="00A449BC"/>
    <w:rsid w:val="00A61F98"/>
    <w:rsid w:val="00A74B7B"/>
    <w:rsid w:val="00A83256"/>
    <w:rsid w:val="00AC1A0D"/>
    <w:rsid w:val="00AC2955"/>
    <w:rsid w:val="00B0457E"/>
    <w:rsid w:val="00B60624"/>
    <w:rsid w:val="00B650D6"/>
    <w:rsid w:val="00B72209"/>
    <w:rsid w:val="00B80B04"/>
    <w:rsid w:val="00B93026"/>
    <w:rsid w:val="00BA7C8E"/>
    <w:rsid w:val="00BF2576"/>
    <w:rsid w:val="00BF775A"/>
    <w:rsid w:val="00C41C70"/>
    <w:rsid w:val="00C537C2"/>
    <w:rsid w:val="00CC0491"/>
    <w:rsid w:val="00CE291E"/>
    <w:rsid w:val="00CF63A5"/>
    <w:rsid w:val="00D04854"/>
    <w:rsid w:val="00D15BB9"/>
    <w:rsid w:val="00D2327D"/>
    <w:rsid w:val="00D26559"/>
    <w:rsid w:val="00D306A7"/>
    <w:rsid w:val="00D850BD"/>
    <w:rsid w:val="00DE0DC6"/>
    <w:rsid w:val="00DE5966"/>
    <w:rsid w:val="00E47033"/>
    <w:rsid w:val="00E83490"/>
    <w:rsid w:val="00F01348"/>
    <w:rsid w:val="00F203B2"/>
    <w:rsid w:val="00F42BF9"/>
    <w:rsid w:val="00F66A61"/>
    <w:rsid w:val="00F67B93"/>
    <w:rsid w:val="00F86F50"/>
    <w:rsid w:val="00F93D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299F"/>
  <w15:docId w15:val="{A178C345-09BA-4FD8-AC94-63A57C95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8E"/>
    <w:rPr>
      <w:rFonts w:ascii="Calibri" w:eastAsia="Calibri" w:hAnsi="Calibri" w:cs="Times New Roman"/>
    </w:rPr>
  </w:style>
  <w:style w:type="paragraph" w:styleId="Heading1">
    <w:name w:val="heading 1"/>
    <w:basedOn w:val="Normal"/>
    <w:next w:val="Normal"/>
    <w:link w:val="Heading1Char"/>
    <w:uiPriority w:val="9"/>
    <w:qFormat/>
    <w:rsid w:val="008227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866C9"/>
    <w:pPr>
      <w:keepNext/>
      <w:spacing w:after="0" w:line="240" w:lineRule="auto"/>
      <w:jc w:val="cente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40377"/>
    <w:rPr>
      <w:rFonts w:ascii="Tahoma" w:eastAsia="Calibri" w:hAnsi="Tahoma" w:cs="Tahoma"/>
      <w:sz w:val="16"/>
      <w:szCs w:val="16"/>
    </w:rPr>
  </w:style>
  <w:style w:type="paragraph" w:styleId="ListParagraph">
    <w:name w:val="List Paragraph"/>
    <w:basedOn w:val="Normal"/>
    <w:uiPriority w:val="34"/>
    <w:qFormat/>
    <w:rsid w:val="00301AA9"/>
    <w:pPr>
      <w:ind w:left="720"/>
      <w:contextualSpacing/>
    </w:pPr>
  </w:style>
  <w:style w:type="paragraph" w:styleId="BodyTextIndent">
    <w:name w:val="Body Text Indent"/>
    <w:basedOn w:val="Normal"/>
    <w:link w:val="BodyTextIndentChar"/>
    <w:uiPriority w:val="99"/>
    <w:unhideWhenUsed/>
    <w:rsid w:val="00291B8C"/>
    <w:pPr>
      <w:spacing w:after="120"/>
      <w:ind w:left="283"/>
    </w:pPr>
  </w:style>
  <w:style w:type="character" w:customStyle="1" w:styleId="BodyTextIndentChar">
    <w:name w:val="Body Text Indent Char"/>
    <w:basedOn w:val="DefaultParagraphFont"/>
    <w:link w:val="BodyTextIndent"/>
    <w:uiPriority w:val="99"/>
    <w:rsid w:val="00291B8C"/>
    <w:rPr>
      <w:rFonts w:ascii="Calibri" w:eastAsia="Calibri" w:hAnsi="Calibri" w:cs="Times New Roman"/>
    </w:rPr>
  </w:style>
  <w:style w:type="character" w:customStyle="1" w:styleId="Heading2Char">
    <w:name w:val="Heading 2 Char"/>
    <w:basedOn w:val="DefaultParagraphFont"/>
    <w:link w:val="Heading2"/>
    <w:rsid w:val="007866C9"/>
    <w:rPr>
      <w:rFonts w:ascii="Times New Roman" w:eastAsia="Times New Roman" w:hAnsi="Times New Roman" w:cs="Times New Roman"/>
      <w:b/>
      <w:bCs/>
      <w:sz w:val="24"/>
      <w:szCs w:val="24"/>
    </w:rPr>
  </w:style>
  <w:style w:type="table" w:customStyle="1" w:styleId="TableGrid1">
    <w:name w:val="Table Grid1"/>
    <w:basedOn w:val="TableNormal"/>
    <w:next w:val="TableGrid"/>
    <w:uiPriority w:val="59"/>
    <w:rsid w:val="00816581"/>
    <w:pPr>
      <w:spacing w:after="0" w:line="240" w:lineRule="auto"/>
    </w:pPr>
    <w:rPr>
      <w:rFonts w:eastAsia="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816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C1A0D"/>
    <w:pPr>
      <w:spacing w:after="0" w:line="240" w:lineRule="auto"/>
    </w:pPr>
    <w:rPr>
      <w:rFonts w:eastAsiaTheme="minorHAnsi" w:cs="Consolas"/>
      <w:szCs w:val="21"/>
      <w:lang w:val="en-US"/>
    </w:rPr>
  </w:style>
  <w:style w:type="character" w:customStyle="1" w:styleId="PlainTextChar">
    <w:name w:val="Plain Text Char"/>
    <w:basedOn w:val="DefaultParagraphFont"/>
    <w:link w:val="PlainText"/>
    <w:uiPriority w:val="99"/>
    <w:semiHidden/>
    <w:rsid w:val="00AC1A0D"/>
    <w:rPr>
      <w:rFonts w:ascii="Calibri" w:hAnsi="Calibri" w:cs="Consolas"/>
      <w:szCs w:val="21"/>
      <w:lang w:val="en-US"/>
    </w:rPr>
  </w:style>
  <w:style w:type="character" w:customStyle="1" w:styleId="Heading1Char">
    <w:name w:val="Heading 1 Char"/>
    <w:basedOn w:val="DefaultParagraphFont"/>
    <w:link w:val="Heading1"/>
    <w:uiPriority w:val="9"/>
    <w:rsid w:val="0082276E"/>
    <w:rPr>
      <w:rFonts w:asciiTheme="majorHAnsi" w:eastAsiaTheme="majorEastAsia" w:hAnsiTheme="majorHAnsi" w:cstheme="majorBidi"/>
      <w:color w:val="365F91" w:themeColor="accent1" w:themeShade="BF"/>
      <w:sz w:val="32"/>
      <w:szCs w:val="32"/>
    </w:rPr>
  </w:style>
  <w:style w:type="paragraph" w:customStyle="1" w:styleId="tv213">
    <w:name w:val="tv213"/>
    <w:basedOn w:val="Normal"/>
    <w:rsid w:val="00476C59"/>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RakstzRakstz2">
    <w:name w:val="Rakstz. Rakstz.2"/>
    <w:basedOn w:val="Normal"/>
    <w:next w:val="BlockText"/>
    <w:rsid w:val="00696848"/>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696848"/>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4310">
      <w:bodyDiv w:val="1"/>
      <w:marLeft w:val="0"/>
      <w:marRight w:val="0"/>
      <w:marTop w:val="0"/>
      <w:marBottom w:val="0"/>
      <w:divBdr>
        <w:top w:val="none" w:sz="0" w:space="0" w:color="auto"/>
        <w:left w:val="none" w:sz="0" w:space="0" w:color="auto"/>
        <w:bottom w:val="none" w:sz="0" w:space="0" w:color="auto"/>
        <w:right w:val="none" w:sz="0" w:space="0" w:color="auto"/>
      </w:divBdr>
    </w:div>
    <w:div w:id="105973949">
      <w:bodyDiv w:val="1"/>
      <w:marLeft w:val="0"/>
      <w:marRight w:val="0"/>
      <w:marTop w:val="0"/>
      <w:marBottom w:val="0"/>
      <w:divBdr>
        <w:top w:val="none" w:sz="0" w:space="0" w:color="auto"/>
        <w:left w:val="none" w:sz="0" w:space="0" w:color="auto"/>
        <w:bottom w:val="none" w:sz="0" w:space="0" w:color="auto"/>
        <w:right w:val="none" w:sz="0" w:space="0" w:color="auto"/>
      </w:divBdr>
    </w:div>
    <w:div w:id="195316450">
      <w:bodyDiv w:val="1"/>
      <w:marLeft w:val="0"/>
      <w:marRight w:val="0"/>
      <w:marTop w:val="0"/>
      <w:marBottom w:val="0"/>
      <w:divBdr>
        <w:top w:val="none" w:sz="0" w:space="0" w:color="auto"/>
        <w:left w:val="none" w:sz="0" w:space="0" w:color="auto"/>
        <w:bottom w:val="none" w:sz="0" w:space="0" w:color="auto"/>
        <w:right w:val="none" w:sz="0" w:space="0" w:color="auto"/>
      </w:divBdr>
    </w:div>
    <w:div w:id="332731934">
      <w:bodyDiv w:val="1"/>
      <w:marLeft w:val="0"/>
      <w:marRight w:val="0"/>
      <w:marTop w:val="0"/>
      <w:marBottom w:val="0"/>
      <w:divBdr>
        <w:top w:val="none" w:sz="0" w:space="0" w:color="auto"/>
        <w:left w:val="none" w:sz="0" w:space="0" w:color="auto"/>
        <w:bottom w:val="none" w:sz="0" w:space="0" w:color="auto"/>
        <w:right w:val="none" w:sz="0" w:space="0" w:color="auto"/>
      </w:divBdr>
    </w:div>
    <w:div w:id="375393245">
      <w:bodyDiv w:val="1"/>
      <w:marLeft w:val="0"/>
      <w:marRight w:val="0"/>
      <w:marTop w:val="0"/>
      <w:marBottom w:val="0"/>
      <w:divBdr>
        <w:top w:val="none" w:sz="0" w:space="0" w:color="auto"/>
        <w:left w:val="none" w:sz="0" w:space="0" w:color="auto"/>
        <w:bottom w:val="none" w:sz="0" w:space="0" w:color="auto"/>
        <w:right w:val="none" w:sz="0" w:space="0" w:color="auto"/>
      </w:divBdr>
    </w:div>
    <w:div w:id="611790267">
      <w:bodyDiv w:val="1"/>
      <w:marLeft w:val="0"/>
      <w:marRight w:val="0"/>
      <w:marTop w:val="0"/>
      <w:marBottom w:val="0"/>
      <w:divBdr>
        <w:top w:val="none" w:sz="0" w:space="0" w:color="auto"/>
        <w:left w:val="none" w:sz="0" w:space="0" w:color="auto"/>
        <w:bottom w:val="none" w:sz="0" w:space="0" w:color="auto"/>
        <w:right w:val="none" w:sz="0" w:space="0" w:color="auto"/>
      </w:divBdr>
      <w:divsChild>
        <w:div w:id="61098301">
          <w:marLeft w:val="0"/>
          <w:marRight w:val="0"/>
          <w:marTop w:val="0"/>
          <w:marBottom w:val="0"/>
          <w:divBdr>
            <w:top w:val="none" w:sz="0" w:space="0" w:color="auto"/>
            <w:left w:val="none" w:sz="0" w:space="0" w:color="auto"/>
            <w:bottom w:val="none" w:sz="0" w:space="0" w:color="auto"/>
            <w:right w:val="none" w:sz="0" w:space="0" w:color="auto"/>
          </w:divBdr>
        </w:div>
        <w:div w:id="1292399341">
          <w:marLeft w:val="0"/>
          <w:marRight w:val="0"/>
          <w:marTop w:val="0"/>
          <w:marBottom w:val="0"/>
          <w:divBdr>
            <w:top w:val="none" w:sz="0" w:space="0" w:color="auto"/>
            <w:left w:val="none" w:sz="0" w:space="0" w:color="auto"/>
            <w:bottom w:val="none" w:sz="0" w:space="0" w:color="auto"/>
            <w:right w:val="none" w:sz="0" w:space="0" w:color="auto"/>
          </w:divBdr>
        </w:div>
      </w:divsChild>
    </w:div>
    <w:div w:id="880214984">
      <w:bodyDiv w:val="1"/>
      <w:marLeft w:val="0"/>
      <w:marRight w:val="0"/>
      <w:marTop w:val="0"/>
      <w:marBottom w:val="0"/>
      <w:divBdr>
        <w:top w:val="none" w:sz="0" w:space="0" w:color="auto"/>
        <w:left w:val="none" w:sz="0" w:space="0" w:color="auto"/>
        <w:bottom w:val="none" w:sz="0" w:space="0" w:color="auto"/>
        <w:right w:val="none" w:sz="0" w:space="0" w:color="auto"/>
      </w:divBdr>
    </w:div>
    <w:div w:id="912087609">
      <w:bodyDiv w:val="1"/>
      <w:marLeft w:val="0"/>
      <w:marRight w:val="0"/>
      <w:marTop w:val="0"/>
      <w:marBottom w:val="0"/>
      <w:divBdr>
        <w:top w:val="none" w:sz="0" w:space="0" w:color="auto"/>
        <w:left w:val="none" w:sz="0" w:space="0" w:color="auto"/>
        <w:bottom w:val="none" w:sz="0" w:space="0" w:color="auto"/>
        <w:right w:val="none" w:sz="0" w:space="0" w:color="auto"/>
      </w:divBdr>
    </w:div>
    <w:div w:id="1016082073">
      <w:bodyDiv w:val="1"/>
      <w:marLeft w:val="0"/>
      <w:marRight w:val="0"/>
      <w:marTop w:val="0"/>
      <w:marBottom w:val="0"/>
      <w:divBdr>
        <w:top w:val="none" w:sz="0" w:space="0" w:color="auto"/>
        <w:left w:val="none" w:sz="0" w:space="0" w:color="auto"/>
        <w:bottom w:val="none" w:sz="0" w:space="0" w:color="auto"/>
        <w:right w:val="none" w:sz="0" w:space="0" w:color="auto"/>
      </w:divBdr>
    </w:div>
    <w:div w:id="1314066680">
      <w:bodyDiv w:val="1"/>
      <w:marLeft w:val="0"/>
      <w:marRight w:val="0"/>
      <w:marTop w:val="0"/>
      <w:marBottom w:val="0"/>
      <w:divBdr>
        <w:top w:val="none" w:sz="0" w:space="0" w:color="auto"/>
        <w:left w:val="none" w:sz="0" w:space="0" w:color="auto"/>
        <w:bottom w:val="none" w:sz="0" w:space="0" w:color="auto"/>
        <w:right w:val="none" w:sz="0" w:space="0" w:color="auto"/>
      </w:divBdr>
    </w:div>
    <w:div w:id="1325472792">
      <w:bodyDiv w:val="1"/>
      <w:marLeft w:val="0"/>
      <w:marRight w:val="0"/>
      <w:marTop w:val="0"/>
      <w:marBottom w:val="0"/>
      <w:divBdr>
        <w:top w:val="none" w:sz="0" w:space="0" w:color="auto"/>
        <w:left w:val="none" w:sz="0" w:space="0" w:color="auto"/>
        <w:bottom w:val="none" w:sz="0" w:space="0" w:color="auto"/>
        <w:right w:val="none" w:sz="0" w:space="0" w:color="auto"/>
      </w:divBdr>
    </w:div>
    <w:div w:id="1400251096">
      <w:bodyDiv w:val="1"/>
      <w:marLeft w:val="0"/>
      <w:marRight w:val="0"/>
      <w:marTop w:val="0"/>
      <w:marBottom w:val="0"/>
      <w:divBdr>
        <w:top w:val="none" w:sz="0" w:space="0" w:color="auto"/>
        <w:left w:val="none" w:sz="0" w:space="0" w:color="auto"/>
        <w:bottom w:val="none" w:sz="0" w:space="0" w:color="auto"/>
        <w:right w:val="none" w:sz="0" w:space="0" w:color="auto"/>
      </w:divBdr>
    </w:div>
    <w:div w:id="1470594043">
      <w:bodyDiv w:val="1"/>
      <w:marLeft w:val="0"/>
      <w:marRight w:val="0"/>
      <w:marTop w:val="0"/>
      <w:marBottom w:val="0"/>
      <w:divBdr>
        <w:top w:val="none" w:sz="0" w:space="0" w:color="auto"/>
        <w:left w:val="none" w:sz="0" w:space="0" w:color="auto"/>
        <w:bottom w:val="none" w:sz="0" w:space="0" w:color="auto"/>
        <w:right w:val="none" w:sz="0" w:space="0" w:color="auto"/>
      </w:divBdr>
    </w:div>
    <w:div w:id="1540163744">
      <w:bodyDiv w:val="1"/>
      <w:marLeft w:val="0"/>
      <w:marRight w:val="0"/>
      <w:marTop w:val="0"/>
      <w:marBottom w:val="0"/>
      <w:divBdr>
        <w:top w:val="none" w:sz="0" w:space="0" w:color="auto"/>
        <w:left w:val="none" w:sz="0" w:space="0" w:color="auto"/>
        <w:bottom w:val="none" w:sz="0" w:space="0" w:color="auto"/>
        <w:right w:val="none" w:sz="0" w:space="0" w:color="auto"/>
      </w:divBdr>
    </w:div>
    <w:div w:id="1544056445">
      <w:bodyDiv w:val="1"/>
      <w:marLeft w:val="0"/>
      <w:marRight w:val="0"/>
      <w:marTop w:val="0"/>
      <w:marBottom w:val="0"/>
      <w:divBdr>
        <w:top w:val="none" w:sz="0" w:space="0" w:color="auto"/>
        <w:left w:val="none" w:sz="0" w:space="0" w:color="auto"/>
        <w:bottom w:val="none" w:sz="0" w:space="0" w:color="auto"/>
        <w:right w:val="none" w:sz="0" w:space="0" w:color="auto"/>
      </w:divBdr>
    </w:div>
    <w:div w:id="1675766175">
      <w:bodyDiv w:val="1"/>
      <w:marLeft w:val="0"/>
      <w:marRight w:val="0"/>
      <w:marTop w:val="0"/>
      <w:marBottom w:val="0"/>
      <w:divBdr>
        <w:top w:val="none" w:sz="0" w:space="0" w:color="auto"/>
        <w:left w:val="none" w:sz="0" w:space="0" w:color="auto"/>
        <w:bottom w:val="none" w:sz="0" w:space="0" w:color="auto"/>
        <w:right w:val="none" w:sz="0" w:space="0" w:color="auto"/>
      </w:divBdr>
    </w:div>
    <w:div w:id="1696350301">
      <w:bodyDiv w:val="1"/>
      <w:marLeft w:val="0"/>
      <w:marRight w:val="0"/>
      <w:marTop w:val="0"/>
      <w:marBottom w:val="0"/>
      <w:divBdr>
        <w:top w:val="none" w:sz="0" w:space="0" w:color="auto"/>
        <w:left w:val="none" w:sz="0" w:space="0" w:color="auto"/>
        <w:bottom w:val="none" w:sz="0" w:space="0" w:color="auto"/>
        <w:right w:val="none" w:sz="0" w:space="0" w:color="auto"/>
      </w:divBdr>
    </w:div>
    <w:div w:id="1739935509">
      <w:bodyDiv w:val="1"/>
      <w:marLeft w:val="0"/>
      <w:marRight w:val="0"/>
      <w:marTop w:val="0"/>
      <w:marBottom w:val="0"/>
      <w:divBdr>
        <w:top w:val="none" w:sz="0" w:space="0" w:color="auto"/>
        <w:left w:val="none" w:sz="0" w:space="0" w:color="auto"/>
        <w:bottom w:val="none" w:sz="0" w:space="0" w:color="auto"/>
        <w:right w:val="none" w:sz="0" w:space="0" w:color="auto"/>
      </w:divBdr>
    </w:div>
    <w:div w:id="177932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FEFB2-140A-4B0F-9E74-06DBFF11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1777</Words>
  <Characters>1014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Julija Sergejeva</cp:lastModifiedBy>
  <cp:revision>3</cp:revision>
  <cp:lastPrinted>2018-12-12T09:56:00Z</cp:lastPrinted>
  <dcterms:created xsi:type="dcterms:W3CDTF">2018-12-19T08:14:00Z</dcterms:created>
  <dcterms:modified xsi:type="dcterms:W3CDTF">2018-12-19T08:17:00Z</dcterms:modified>
</cp:coreProperties>
</file>