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02F" w:rsidRPr="00A7702F" w:rsidRDefault="00A7702F" w:rsidP="00A7702F">
      <w:pPr>
        <w:spacing w:after="0" w:line="240" w:lineRule="auto"/>
        <w:jc w:val="center"/>
        <w:rPr>
          <w:rFonts w:ascii="Times New Roman" w:eastAsia="Calibri" w:hAnsi="Times New Roman" w:cs="Times New Roman"/>
          <w:b/>
          <w:sz w:val="24"/>
          <w:szCs w:val="24"/>
          <w:lang w:val="lv-LV"/>
        </w:rPr>
      </w:pPr>
      <w:r w:rsidRPr="00A7702F">
        <w:rPr>
          <w:rFonts w:ascii="Times New Roman" w:eastAsia="Calibri" w:hAnsi="Times New Roman" w:cs="Times New Roman"/>
          <w:b/>
          <w:sz w:val="24"/>
          <w:szCs w:val="24"/>
          <w:lang w:val="lv-LV"/>
        </w:rPr>
        <w:t>TEHNISKĀ SPECIFIKĀCIJA</w:t>
      </w:r>
    </w:p>
    <w:p w:rsidR="00A7702F" w:rsidRPr="00A7702F" w:rsidRDefault="00A7702F" w:rsidP="00A7702F">
      <w:pPr>
        <w:suppressAutoHyphens/>
        <w:spacing w:after="0" w:line="240" w:lineRule="auto"/>
        <w:jc w:val="both"/>
        <w:rPr>
          <w:rFonts w:ascii="Times New Roman Bold" w:eastAsia="Times New Roman" w:hAnsi="Times New Roman Bold" w:cs="Times New Roman"/>
          <w:b/>
          <w:caps/>
          <w:sz w:val="24"/>
          <w:szCs w:val="24"/>
          <w:lang w:val="lv-LV" w:eastAsia="ar-SA"/>
        </w:rPr>
      </w:pPr>
    </w:p>
    <w:p w:rsidR="00A7702F" w:rsidRPr="00A7702F" w:rsidRDefault="00A7702F" w:rsidP="00A7702F">
      <w:pPr>
        <w:suppressAutoHyphens/>
        <w:spacing w:after="0" w:line="240" w:lineRule="auto"/>
        <w:jc w:val="center"/>
        <w:rPr>
          <w:rFonts w:ascii="Times New Roman Bold" w:eastAsia="Times New Roman" w:hAnsi="Times New Roman Bold" w:cs="Times New Roman"/>
          <w:b/>
          <w:caps/>
          <w:sz w:val="24"/>
          <w:szCs w:val="24"/>
          <w:lang w:val="lv-LV" w:eastAsia="ar-SA"/>
        </w:rPr>
      </w:pPr>
      <w:r w:rsidRPr="00A7702F">
        <w:rPr>
          <w:rFonts w:ascii="Times New Roman Bold" w:eastAsia="Times New Roman" w:hAnsi="Times New Roman Bold" w:cs="Times New Roman"/>
          <w:b/>
          <w:caps/>
          <w:sz w:val="24"/>
          <w:szCs w:val="24"/>
          <w:lang w:val="lv-LV" w:eastAsia="ar-SA"/>
        </w:rPr>
        <w:t>Luksoforu tehniskās apkopes pakalpojumi</w:t>
      </w:r>
    </w:p>
    <w:p w:rsidR="00A7702F" w:rsidRPr="00A7702F" w:rsidRDefault="00A7702F" w:rsidP="00A7702F">
      <w:pPr>
        <w:suppressAutoHyphens/>
        <w:spacing w:after="0" w:line="240" w:lineRule="auto"/>
        <w:jc w:val="both"/>
        <w:rPr>
          <w:rFonts w:ascii="Times New Roman" w:eastAsia="Times New Roman" w:hAnsi="Times New Roman" w:cs="Times New Roman"/>
          <w:b/>
          <w:sz w:val="24"/>
          <w:szCs w:val="24"/>
          <w:lang w:val="lv-LV" w:eastAsia="ar-SA"/>
        </w:rPr>
      </w:pPr>
    </w:p>
    <w:p w:rsidR="00A7702F" w:rsidRPr="00A7702F" w:rsidRDefault="00A7702F" w:rsidP="00A7702F">
      <w:pPr>
        <w:suppressAutoHyphens/>
        <w:spacing w:after="0" w:line="240" w:lineRule="auto"/>
        <w:jc w:val="both"/>
        <w:rPr>
          <w:rFonts w:ascii="Times New Roman" w:eastAsia="Times New Roman" w:hAnsi="Times New Roman" w:cs="Times New Roman"/>
          <w:b/>
          <w:sz w:val="24"/>
          <w:szCs w:val="24"/>
          <w:lang w:val="lv-LV" w:eastAsia="ar-SA"/>
        </w:rPr>
      </w:pPr>
      <w:r w:rsidRPr="00A7702F">
        <w:rPr>
          <w:rFonts w:ascii="Times New Roman" w:eastAsia="Times New Roman" w:hAnsi="Times New Roman" w:cs="Times New Roman"/>
          <w:b/>
          <w:sz w:val="24"/>
          <w:szCs w:val="24"/>
          <w:lang w:val="lv-LV" w:eastAsia="ar-SA"/>
        </w:rPr>
        <w:t>Darba uzdevumi:</w:t>
      </w:r>
    </w:p>
    <w:p w:rsidR="00A7702F" w:rsidRPr="00A7702F" w:rsidRDefault="00A7702F" w:rsidP="00A7702F">
      <w:pPr>
        <w:suppressAutoHyphens/>
        <w:spacing w:after="0" w:line="240" w:lineRule="auto"/>
        <w:jc w:val="both"/>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 xml:space="preserve">1. Luksoforu objektu – 30 objekti, tehniskā apkalpošana. Ceļu satiksmes drošības un regulēšanas līdzekļu datu bāzes tehniskā apkalpošana, kontroliera un programmatūras PEEK </w:t>
      </w:r>
      <w:proofErr w:type="spellStart"/>
      <w:r w:rsidRPr="00A7702F">
        <w:rPr>
          <w:rFonts w:ascii="Times New Roman" w:eastAsia="Times New Roman" w:hAnsi="Times New Roman" w:cs="Times New Roman"/>
          <w:sz w:val="24"/>
          <w:szCs w:val="24"/>
          <w:lang w:val="lv-LV" w:eastAsia="ar-SA"/>
        </w:rPr>
        <w:t>EuroController</w:t>
      </w:r>
      <w:proofErr w:type="spellEnd"/>
      <w:r w:rsidRPr="00A7702F">
        <w:rPr>
          <w:rFonts w:ascii="Times New Roman" w:eastAsia="Times New Roman" w:hAnsi="Times New Roman" w:cs="Times New Roman"/>
          <w:sz w:val="24"/>
          <w:szCs w:val="24"/>
          <w:lang w:val="lv-LV" w:eastAsia="ar-SA"/>
        </w:rPr>
        <w:t xml:space="preserve"> EC-2 un DKU PE2000 - SAPR darbības nodrošināšana un pieejamība.</w:t>
      </w:r>
    </w:p>
    <w:p w:rsidR="00A7702F" w:rsidRPr="00A7702F" w:rsidRDefault="00A7702F" w:rsidP="00A7702F">
      <w:pPr>
        <w:suppressAutoHyphens/>
        <w:spacing w:after="0" w:line="240" w:lineRule="auto"/>
        <w:jc w:val="both"/>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 xml:space="preserve">2. </w:t>
      </w:r>
      <w:r w:rsidRPr="00A7702F">
        <w:rPr>
          <w:rFonts w:ascii="Times New Roman" w:eastAsia="Times New Roman" w:hAnsi="Times New Roman" w:cs="Times New Roman"/>
          <w:bCs/>
          <w:sz w:val="24"/>
          <w:szCs w:val="24"/>
          <w:lang w:val="lv-LV" w:eastAsia="ar-SA"/>
        </w:rPr>
        <w:t>Ikdienas</w:t>
      </w:r>
      <w:r w:rsidRPr="00A7702F">
        <w:rPr>
          <w:rFonts w:ascii="Times New Roman" w:eastAsia="Times New Roman" w:hAnsi="Times New Roman" w:cs="Times New Roman"/>
          <w:sz w:val="24"/>
          <w:szCs w:val="24"/>
          <w:lang w:val="lv-LV" w:eastAsia="ar-SA"/>
        </w:rPr>
        <w:t xml:space="preserve"> luksoforu objektu tehniskā apkalpošana – objekta darbības vizuālā kontrole, vadošā kontroliera stāvokļa pārbaude. Objektu apbraukšana divas reizes dienā, no 6.30 līdz 7.30 un no 16.00 līdz 17.00 (sk. sarakstu Nr.1 „Luksoforu objektu saraksts”). Defektu vai trūkumu novēršanu veikt vienas stundas laikā </w:t>
      </w:r>
      <w:r w:rsidRPr="00A7702F">
        <w:rPr>
          <w:rFonts w:ascii="Times New Roman" w:eastAsia="Calibri" w:hAnsi="Times New Roman" w:cs="Times New Roman"/>
          <w:sz w:val="24"/>
          <w:szCs w:val="24"/>
          <w:lang w:val="lv-LV"/>
        </w:rPr>
        <w:t>no trūkumu atklāšanas brīža vai paziņojuma</w:t>
      </w:r>
      <w:r w:rsidRPr="00A7702F">
        <w:rPr>
          <w:rFonts w:ascii="Times New Roman" w:eastAsia="Times New Roman" w:hAnsi="Times New Roman" w:cs="Times New Roman"/>
          <w:sz w:val="24"/>
          <w:szCs w:val="24"/>
          <w:lang w:val="lv-LV" w:eastAsia="ar-SA"/>
        </w:rPr>
        <w:t xml:space="preserve">, gadījumā ja kaut kāds no luksofora objekta elementiem ir bojāts vai darbnespējīgs. </w:t>
      </w:r>
      <w:r w:rsidRPr="00A7702F">
        <w:rPr>
          <w:rFonts w:ascii="Times New Roman" w:eastAsia="Times New Roman" w:hAnsi="Times New Roman" w:cs="Times New Roman"/>
          <w:b/>
          <w:i/>
          <w:sz w:val="24"/>
          <w:szCs w:val="24"/>
          <w:lang w:val="lv-LV" w:eastAsia="ar-SA"/>
        </w:rPr>
        <w:t xml:space="preserve">Apkalpošanas izcenojumā ietilpst pielietojamā luksoforu objekta izmantotā elektroenerģija. </w:t>
      </w:r>
      <w:r w:rsidRPr="00A7702F">
        <w:rPr>
          <w:rFonts w:ascii="Times New Roman" w:eastAsia="Times New Roman" w:hAnsi="Times New Roman" w:cs="Times New Roman"/>
          <w:sz w:val="24"/>
          <w:szCs w:val="24"/>
          <w:lang w:val="lv-LV" w:eastAsia="ar-SA"/>
        </w:rPr>
        <w:t>Brīvdienās un svētku dienās, avārijas brigādes pienākums ir vienas stundas laikā, pēc signālu saņemšanas, novērst traucējumus luksoforu objekta darbībā.</w:t>
      </w:r>
    </w:p>
    <w:p w:rsidR="00A7702F" w:rsidRPr="00A7702F" w:rsidRDefault="00A7702F" w:rsidP="00A7702F">
      <w:pPr>
        <w:suppressAutoHyphens/>
        <w:spacing w:after="0" w:line="240" w:lineRule="auto"/>
        <w:jc w:val="both"/>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 xml:space="preserve">3. Ik ceturksni - luksoforu objektu tehniskā apkalpošana – vadības bloku, </w:t>
      </w:r>
      <w:proofErr w:type="spellStart"/>
      <w:r w:rsidRPr="00A7702F">
        <w:rPr>
          <w:rFonts w:ascii="Times New Roman" w:eastAsia="Times New Roman" w:hAnsi="Times New Roman" w:cs="Times New Roman"/>
          <w:sz w:val="24"/>
          <w:szCs w:val="24"/>
          <w:lang w:val="lv-LV" w:eastAsia="ar-SA"/>
        </w:rPr>
        <w:t>aizsargbloku</w:t>
      </w:r>
      <w:proofErr w:type="spellEnd"/>
      <w:r w:rsidRPr="00A7702F">
        <w:rPr>
          <w:rFonts w:ascii="Times New Roman" w:eastAsia="Times New Roman" w:hAnsi="Times New Roman" w:cs="Times New Roman"/>
          <w:sz w:val="24"/>
          <w:szCs w:val="24"/>
          <w:lang w:val="lv-LV" w:eastAsia="ar-SA"/>
        </w:rPr>
        <w:t>, kontroles bloku darbības testēšana. Defektu vai trūkumu novēršana, gadījumā ja kaut kāds no luksofora objekta elementiem ir bojāts vai darbnespējīgs.</w:t>
      </w:r>
    </w:p>
    <w:p w:rsidR="00A7702F" w:rsidRPr="00A7702F" w:rsidRDefault="00A7702F" w:rsidP="00A7702F">
      <w:pPr>
        <w:suppressAutoHyphens/>
        <w:spacing w:after="0" w:line="240" w:lineRule="auto"/>
        <w:jc w:val="both"/>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4. Vienu reizi sešos mēnešos -  luksoforu objektu tehniskā apkalpošana - Sprieguma pārbaude pazemes elektrības tīklos, sprieguma pārbaude luksoforu statnēs, luksoforu galviņās, gaismas elementu nomainīšana. Defektu vai trūkumu novēršana, gadījumā ja kaut kāds no luksofora objekta elementiem ir bojāts vai darbnespējīgs.</w:t>
      </w:r>
    </w:p>
    <w:p w:rsidR="00A7702F" w:rsidRPr="00A7702F" w:rsidRDefault="00A7702F" w:rsidP="00A7702F">
      <w:pPr>
        <w:suppressAutoHyphens/>
        <w:spacing w:after="0" w:line="240" w:lineRule="auto"/>
        <w:jc w:val="both"/>
        <w:rPr>
          <w:rFonts w:ascii="Times New Roman" w:eastAsia="Times New Roman" w:hAnsi="Times New Roman" w:cs="Times New Roman"/>
          <w:b/>
          <w:bCs/>
          <w:sz w:val="24"/>
          <w:szCs w:val="24"/>
          <w:lang w:val="lv-LV" w:eastAsia="ar-SA"/>
        </w:rPr>
      </w:pPr>
      <w:r w:rsidRPr="00A7702F">
        <w:rPr>
          <w:rFonts w:ascii="Times New Roman" w:eastAsia="Times New Roman" w:hAnsi="Times New Roman" w:cs="Times New Roman"/>
          <w:b/>
          <w:sz w:val="24"/>
          <w:szCs w:val="24"/>
          <w:lang w:val="lv-LV" w:eastAsia="ar-SA"/>
        </w:rPr>
        <w:t>5. Luksoforu objektu saraksts Daugavpils administratīvā teritorijā (kontrolieris)</w:t>
      </w:r>
      <w:r w:rsidRPr="00A7702F">
        <w:rPr>
          <w:rFonts w:ascii="Times New Roman" w:eastAsia="Times New Roman" w:hAnsi="Times New Roman" w:cs="Times New Roman"/>
          <w:sz w:val="24"/>
          <w:szCs w:val="24"/>
          <w:lang w:val="lv-LV" w:eastAsia="ar-SA"/>
        </w:rPr>
        <w:t>:</w:t>
      </w:r>
    </w:p>
    <w:p w:rsidR="00A7702F" w:rsidRPr="00A7702F" w:rsidRDefault="00A7702F" w:rsidP="00A7702F">
      <w:pPr>
        <w:numPr>
          <w:ilvl w:val="0"/>
          <w:numId w:val="1"/>
        </w:numPr>
        <w:suppressAutoHyphens/>
        <w:spacing w:after="0" w:line="240" w:lineRule="auto"/>
        <w:jc w:val="both"/>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18.novembra – Vienības ielu krustojums. (JTC-2)</w:t>
      </w:r>
    </w:p>
    <w:p w:rsidR="00A7702F" w:rsidRPr="00A7702F" w:rsidRDefault="00A7702F" w:rsidP="00A7702F">
      <w:pPr>
        <w:numPr>
          <w:ilvl w:val="0"/>
          <w:numId w:val="1"/>
        </w:numPr>
        <w:suppressAutoHyphens/>
        <w:spacing w:after="0" w:line="240" w:lineRule="auto"/>
        <w:jc w:val="both"/>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18.novembra – Nometņu – Viestura ielu krustojums. (DKU – PE 2011.05)</w:t>
      </w:r>
    </w:p>
    <w:p w:rsidR="00A7702F" w:rsidRPr="00A7702F" w:rsidRDefault="00A7702F" w:rsidP="00A7702F">
      <w:pPr>
        <w:numPr>
          <w:ilvl w:val="0"/>
          <w:numId w:val="1"/>
        </w:numPr>
        <w:suppressAutoHyphens/>
        <w:spacing w:after="0" w:line="240" w:lineRule="auto"/>
        <w:jc w:val="both"/>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18.novembra – Varšavas ielu krustojums. (DKU – PE 2011.04)</w:t>
      </w:r>
    </w:p>
    <w:p w:rsidR="00A7702F" w:rsidRPr="00A7702F" w:rsidRDefault="00A7702F" w:rsidP="00A7702F">
      <w:pPr>
        <w:numPr>
          <w:ilvl w:val="0"/>
          <w:numId w:val="1"/>
        </w:numPr>
        <w:suppressAutoHyphens/>
        <w:spacing w:after="0" w:line="240" w:lineRule="auto"/>
        <w:jc w:val="both"/>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18.novembra – Kauņas ielu krustojums. (JTC-2)</w:t>
      </w:r>
    </w:p>
    <w:p w:rsidR="00A7702F" w:rsidRPr="00A7702F" w:rsidRDefault="00A7702F" w:rsidP="00A7702F">
      <w:pPr>
        <w:numPr>
          <w:ilvl w:val="0"/>
          <w:numId w:val="1"/>
        </w:numPr>
        <w:suppressAutoHyphens/>
        <w:spacing w:after="0" w:line="240" w:lineRule="auto"/>
        <w:jc w:val="both"/>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18.novembra – Ventspils ielu krustojums. (DKU – PE 2011.04)</w:t>
      </w:r>
    </w:p>
    <w:p w:rsidR="00A7702F" w:rsidRPr="00A7702F" w:rsidRDefault="00A7702F" w:rsidP="00A7702F">
      <w:pPr>
        <w:numPr>
          <w:ilvl w:val="0"/>
          <w:numId w:val="1"/>
        </w:numPr>
        <w:suppressAutoHyphens/>
        <w:spacing w:after="0" w:line="240" w:lineRule="auto"/>
        <w:jc w:val="both"/>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18.novembra – Jelgavas ielu krustojums. (DKU – PE 2011.02)</w:t>
      </w:r>
    </w:p>
    <w:p w:rsidR="00A7702F" w:rsidRPr="00A7702F" w:rsidRDefault="00A7702F" w:rsidP="00A7702F">
      <w:pPr>
        <w:numPr>
          <w:ilvl w:val="0"/>
          <w:numId w:val="1"/>
        </w:numPr>
        <w:suppressAutoHyphens/>
        <w:spacing w:after="0" w:line="240" w:lineRule="auto"/>
        <w:jc w:val="both"/>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18.novembra – Grodņas ielu krustojums. (JTC-2)</w:t>
      </w:r>
    </w:p>
    <w:p w:rsidR="00A7702F" w:rsidRPr="00A7702F" w:rsidRDefault="00A7702F" w:rsidP="00A7702F">
      <w:pPr>
        <w:numPr>
          <w:ilvl w:val="0"/>
          <w:numId w:val="1"/>
        </w:numPr>
        <w:suppressAutoHyphens/>
        <w:spacing w:after="0" w:line="240" w:lineRule="auto"/>
        <w:jc w:val="both"/>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18.novembra – Tukuma ielu krustojums. (DKU – PE 2011.02)</w:t>
      </w:r>
    </w:p>
    <w:p w:rsidR="00A7702F" w:rsidRPr="00A7702F" w:rsidRDefault="00A7702F" w:rsidP="00A7702F">
      <w:pPr>
        <w:numPr>
          <w:ilvl w:val="0"/>
          <w:numId w:val="1"/>
        </w:numPr>
        <w:suppressAutoHyphens/>
        <w:spacing w:after="0" w:line="240" w:lineRule="auto"/>
        <w:jc w:val="both"/>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18.novembra – Valkas ielu krustojums. (DKU – PE 2011.04)</w:t>
      </w:r>
    </w:p>
    <w:p w:rsidR="00A7702F" w:rsidRPr="00A7702F" w:rsidRDefault="00A7702F" w:rsidP="00A7702F">
      <w:pPr>
        <w:numPr>
          <w:ilvl w:val="0"/>
          <w:numId w:val="1"/>
        </w:numPr>
        <w:suppressAutoHyphens/>
        <w:spacing w:after="0" w:line="240" w:lineRule="auto"/>
        <w:jc w:val="both"/>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18.novembra – Vasarnīcu ielu krustojums. (JTC-2)</w:t>
      </w:r>
    </w:p>
    <w:p w:rsidR="00A7702F" w:rsidRPr="00A7702F" w:rsidRDefault="00A7702F" w:rsidP="00A7702F">
      <w:pPr>
        <w:numPr>
          <w:ilvl w:val="0"/>
          <w:numId w:val="1"/>
        </w:numPr>
        <w:suppressAutoHyphens/>
        <w:spacing w:after="0" w:line="240" w:lineRule="auto"/>
        <w:jc w:val="both"/>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18.novembra – Čiekuru ielu krustojums. (JTC-2)</w:t>
      </w:r>
    </w:p>
    <w:p w:rsidR="00A7702F" w:rsidRPr="00A7702F" w:rsidRDefault="00A7702F" w:rsidP="00A7702F">
      <w:pPr>
        <w:numPr>
          <w:ilvl w:val="0"/>
          <w:numId w:val="1"/>
        </w:numPr>
        <w:suppressAutoHyphens/>
        <w:spacing w:after="0" w:line="240" w:lineRule="auto"/>
        <w:jc w:val="both"/>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Daugavas – Imantas ielu krustojums. (JTC-2)</w:t>
      </w:r>
    </w:p>
    <w:p w:rsidR="00A7702F" w:rsidRPr="00A7702F" w:rsidRDefault="00A7702F" w:rsidP="00A7702F">
      <w:pPr>
        <w:numPr>
          <w:ilvl w:val="0"/>
          <w:numId w:val="1"/>
        </w:numPr>
        <w:suppressAutoHyphens/>
        <w:spacing w:after="0" w:line="240" w:lineRule="auto"/>
        <w:jc w:val="both"/>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Imantas – Vienības ielu krustojums. (DKU – PE 2011.02)</w:t>
      </w:r>
    </w:p>
    <w:p w:rsidR="00A7702F" w:rsidRPr="00A7702F" w:rsidRDefault="00A7702F" w:rsidP="00A7702F">
      <w:pPr>
        <w:numPr>
          <w:ilvl w:val="0"/>
          <w:numId w:val="1"/>
        </w:numPr>
        <w:suppressAutoHyphens/>
        <w:spacing w:after="0" w:line="240" w:lineRule="auto"/>
        <w:jc w:val="both"/>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Imantas – Viestura ielu krustojums. (DKU – PE 2011.02)</w:t>
      </w:r>
    </w:p>
    <w:p w:rsidR="00A7702F" w:rsidRPr="00A7702F" w:rsidRDefault="00A7702F" w:rsidP="00A7702F">
      <w:pPr>
        <w:numPr>
          <w:ilvl w:val="0"/>
          <w:numId w:val="1"/>
        </w:numPr>
        <w:suppressAutoHyphens/>
        <w:spacing w:after="0" w:line="240" w:lineRule="auto"/>
        <w:jc w:val="both"/>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Saules – Viestura ielu krustojums. (DKU – PE 2011.02)</w:t>
      </w:r>
    </w:p>
    <w:p w:rsidR="00A7702F" w:rsidRPr="00A7702F" w:rsidRDefault="00A7702F" w:rsidP="00A7702F">
      <w:pPr>
        <w:numPr>
          <w:ilvl w:val="0"/>
          <w:numId w:val="1"/>
        </w:numPr>
        <w:suppressAutoHyphens/>
        <w:spacing w:after="0" w:line="240" w:lineRule="auto"/>
        <w:jc w:val="both"/>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Cietokšņa – Kandavas ielu krustojums. (DKU – PE 2011.02)</w:t>
      </w:r>
    </w:p>
    <w:p w:rsidR="00A7702F" w:rsidRPr="00A7702F" w:rsidRDefault="00A7702F" w:rsidP="00A7702F">
      <w:pPr>
        <w:numPr>
          <w:ilvl w:val="0"/>
          <w:numId w:val="1"/>
        </w:numPr>
        <w:suppressAutoHyphens/>
        <w:spacing w:after="0" w:line="240" w:lineRule="auto"/>
        <w:jc w:val="both"/>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 xml:space="preserve"> Cietokšņa – Parādes – Sakņu ielu krustojums. (DKU – PE2011.02)</w:t>
      </w:r>
    </w:p>
    <w:p w:rsidR="00A7702F" w:rsidRPr="00A7702F" w:rsidRDefault="00A7702F" w:rsidP="00A7702F">
      <w:pPr>
        <w:numPr>
          <w:ilvl w:val="0"/>
          <w:numId w:val="1"/>
        </w:numPr>
        <w:suppressAutoHyphens/>
        <w:spacing w:after="0" w:line="240" w:lineRule="auto"/>
        <w:jc w:val="both"/>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 xml:space="preserve"> Stacijas – Maizes ielu krustojums. (DKU – PE 2011.02)</w:t>
      </w:r>
    </w:p>
    <w:p w:rsidR="00A7702F" w:rsidRPr="00A7702F" w:rsidRDefault="00A7702F" w:rsidP="00A7702F">
      <w:pPr>
        <w:numPr>
          <w:ilvl w:val="0"/>
          <w:numId w:val="1"/>
        </w:numPr>
        <w:suppressAutoHyphens/>
        <w:spacing w:after="0" w:line="240" w:lineRule="auto"/>
        <w:jc w:val="both"/>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Lielā – Komunālā – Dostojevska ielu krustojums. (DKU – PE 2011.02)</w:t>
      </w:r>
    </w:p>
    <w:p w:rsidR="00A7702F" w:rsidRPr="00A7702F" w:rsidRDefault="00A7702F" w:rsidP="00A7702F">
      <w:pPr>
        <w:numPr>
          <w:ilvl w:val="0"/>
          <w:numId w:val="1"/>
        </w:numPr>
        <w:suppressAutoHyphens/>
        <w:spacing w:after="0" w:line="240" w:lineRule="auto"/>
        <w:jc w:val="both"/>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 xml:space="preserve"> Smilšu – Ventspils ielu krustojums. (DKU – PE 2011.02)</w:t>
      </w:r>
    </w:p>
    <w:p w:rsidR="00A7702F" w:rsidRPr="00A7702F" w:rsidRDefault="00A7702F" w:rsidP="00A7702F">
      <w:pPr>
        <w:numPr>
          <w:ilvl w:val="0"/>
          <w:numId w:val="1"/>
        </w:numPr>
        <w:suppressAutoHyphens/>
        <w:spacing w:after="0" w:line="240" w:lineRule="auto"/>
        <w:jc w:val="both"/>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Smilšu – Jelgavas ielu krustojums. (EC – 2 PEEK)</w:t>
      </w:r>
    </w:p>
    <w:p w:rsidR="00A7702F" w:rsidRPr="00A7702F" w:rsidRDefault="00A7702F" w:rsidP="00A7702F">
      <w:pPr>
        <w:numPr>
          <w:ilvl w:val="0"/>
          <w:numId w:val="1"/>
        </w:numPr>
        <w:suppressAutoHyphens/>
        <w:spacing w:after="0" w:line="240" w:lineRule="auto"/>
        <w:jc w:val="both"/>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Cietokšņa – Daugavas ielu krustojums. (EC – 2 PEEK)</w:t>
      </w:r>
    </w:p>
    <w:p w:rsidR="00A7702F" w:rsidRPr="00A7702F" w:rsidRDefault="00A7702F" w:rsidP="00A7702F">
      <w:pPr>
        <w:numPr>
          <w:ilvl w:val="0"/>
          <w:numId w:val="1"/>
        </w:numPr>
        <w:suppressAutoHyphens/>
        <w:spacing w:after="0" w:line="240" w:lineRule="auto"/>
        <w:jc w:val="both"/>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 xml:space="preserve">Vidzemes – </w:t>
      </w:r>
      <w:proofErr w:type="spellStart"/>
      <w:r w:rsidRPr="00A7702F">
        <w:rPr>
          <w:rFonts w:ascii="Times New Roman" w:eastAsia="Times New Roman" w:hAnsi="Times New Roman" w:cs="Times New Roman"/>
          <w:sz w:val="24"/>
          <w:szCs w:val="24"/>
          <w:lang w:val="lv-LV" w:eastAsia="ar-SA"/>
        </w:rPr>
        <w:t>Šūņu</w:t>
      </w:r>
      <w:proofErr w:type="spellEnd"/>
      <w:r w:rsidRPr="00A7702F">
        <w:rPr>
          <w:rFonts w:ascii="Times New Roman" w:eastAsia="Times New Roman" w:hAnsi="Times New Roman" w:cs="Times New Roman"/>
          <w:sz w:val="24"/>
          <w:szCs w:val="24"/>
          <w:lang w:val="lv-LV" w:eastAsia="ar-SA"/>
        </w:rPr>
        <w:t xml:space="preserve"> ielu krustojums. (DKU – PE 2011.02)</w:t>
      </w:r>
    </w:p>
    <w:p w:rsidR="00A7702F" w:rsidRPr="00A7702F" w:rsidRDefault="00A7702F" w:rsidP="00A7702F">
      <w:pPr>
        <w:numPr>
          <w:ilvl w:val="0"/>
          <w:numId w:val="1"/>
        </w:numPr>
        <w:suppressAutoHyphens/>
        <w:spacing w:after="0" w:line="240" w:lineRule="auto"/>
        <w:jc w:val="both"/>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18.novembra-Liepājas ielu krustojums.</w:t>
      </w:r>
    </w:p>
    <w:p w:rsidR="00A7702F" w:rsidRPr="00A7702F" w:rsidRDefault="00A7702F" w:rsidP="00A7702F">
      <w:pPr>
        <w:numPr>
          <w:ilvl w:val="0"/>
          <w:numId w:val="1"/>
        </w:numPr>
        <w:suppressAutoHyphens/>
        <w:spacing w:after="0" w:line="240" w:lineRule="auto"/>
        <w:jc w:val="both"/>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Viestura-Raiņa ielu krustojums.</w:t>
      </w:r>
    </w:p>
    <w:p w:rsidR="00A7702F" w:rsidRPr="00A7702F" w:rsidRDefault="00A7702F" w:rsidP="00A7702F">
      <w:pPr>
        <w:numPr>
          <w:ilvl w:val="0"/>
          <w:numId w:val="1"/>
        </w:numPr>
        <w:suppressAutoHyphens/>
        <w:spacing w:after="0" w:line="240" w:lineRule="auto"/>
        <w:jc w:val="both"/>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lastRenderedPageBreak/>
        <w:t>Smilšu-Kauņas ielu krustojums.</w:t>
      </w:r>
    </w:p>
    <w:p w:rsidR="00A7702F" w:rsidRPr="00A7702F" w:rsidRDefault="00A7702F" w:rsidP="00A7702F">
      <w:pPr>
        <w:numPr>
          <w:ilvl w:val="0"/>
          <w:numId w:val="1"/>
        </w:numPr>
        <w:suppressAutoHyphens/>
        <w:spacing w:after="0" w:line="240" w:lineRule="auto"/>
        <w:jc w:val="both"/>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Smilšu –Valkas ielu krustojums.</w:t>
      </w:r>
    </w:p>
    <w:p w:rsidR="00A7702F" w:rsidRPr="00A7702F" w:rsidRDefault="00A7702F" w:rsidP="00A7702F">
      <w:pPr>
        <w:numPr>
          <w:ilvl w:val="0"/>
          <w:numId w:val="1"/>
        </w:numPr>
        <w:suppressAutoHyphens/>
        <w:spacing w:after="0" w:line="240" w:lineRule="auto"/>
        <w:jc w:val="both"/>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Smiltenes-Malu ielu krustojums.</w:t>
      </w:r>
    </w:p>
    <w:p w:rsidR="00A7702F" w:rsidRPr="00A7702F" w:rsidRDefault="00A7702F" w:rsidP="00A7702F">
      <w:pPr>
        <w:numPr>
          <w:ilvl w:val="0"/>
          <w:numId w:val="1"/>
        </w:numPr>
        <w:suppressAutoHyphens/>
        <w:spacing w:after="0" w:line="240" w:lineRule="auto"/>
        <w:jc w:val="both"/>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Kraujas ielas gājēju luksofors.</w:t>
      </w:r>
    </w:p>
    <w:p w:rsidR="00A7702F" w:rsidRPr="00A7702F" w:rsidRDefault="00A7702F" w:rsidP="00A7702F">
      <w:pPr>
        <w:numPr>
          <w:ilvl w:val="0"/>
          <w:numId w:val="1"/>
        </w:numPr>
        <w:suppressAutoHyphens/>
        <w:spacing w:after="0" w:line="240" w:lineRule="auto"/>
        <w:jc w:val="both"/>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18.novembra-Veselības ielu krustojums.</w:t>
      </w:r>
    </w:p>
    <w:p w:rsidR="00A7702F" w:rsidRPr="00A7702F" w:rsidRDefault="00A7702F" w:rsidP="00A7702F">
      <w:pPr>
        <w:suppressAutoHyphens/>
        <w:spacing w:after="0" w:line="240" w:lineRule="auto"/>
        <w:jc w:val="both"/>
        <w:rPr>
          <w:rFonts w:ascii="Times New Roman" w:eastAsia="Times New Roman" w:hAnsi="Times New Roman" w:cs="Times New Roman"/>
          <w:b/>
          <w:sz w:val="24"/>
          <w:szCs w:val="24"/>
          <w:lang w:val="lv-LV" w:eastAsia="ar-SA"/>
        </w:rPr>
      </w:pPr>
    </w:p>
    <w:p w:rsidR="00A7702F" w:rsidRPr="00A7702F" w:rsidRDefault="00A7702F" w:rsidP="00A7702F">
      <w:pPr>
        <w:suppressAutoHyphens/>
        <w:spacing w:after="0" w:line="240" w:lineRule="auto"/>
        <w:jc w:val="both"/>
        <w:rPr>
          <w:rFonts w:ascii="Times New Roman" w:eastAsia="Times New Roman" w:hAnsi="Times New Roman" w:cs="Times New Roman"/>
          <w:b/>
          <w:sz w:val="24"/>
          <w:szCs w:val="24"/>
          <w:lang w:val="lv-LV" w:eastAsia="ar-SA"/>
        </w:rPr>
      </w:pPr>
      <w:r w:rsidRPr="00A7702F">
        <w:rPr>
          <w:rFonts w:ascii="Times New Roman" w:eastAsia="Times New Roman" w:hAnsi="Times New Roman" w:cs="Times New Roman"/>
          <w:b/>
          <w:sz w:val="24"/>
          <w:szCs w:val="24"/>
          <w:lang w:val="lv-LV" w:eastAsia="ar-SA"/>
        </w:rPr>
        <w:t>6. Paredzamie darbu apjomi:</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5260"/>
        <w:gridCol w:w="1592"/>
        <w:gridCol w:w="1486"/>
      </w:tblGrid>
      <w:tr w:rsidR="00A7702F" w:rsidRPr="00A7702F" w:rsidTr="005D7222">
        <w:tc>
          <w:tcPr>
            <w:tcW w:w="596" w:type="pct"/>
            <w:vAlign w:val="center"/>
          </w:tcPr>
          <w:p w:rsidR="00A7702F" w:rsidRPr="00A7702F" w:rsidRDefault="00A7702F" w:rsidP="00A7702F">
            <w:pPr>
              <w:suppressAutoHyphens/>
              <w:spacing w:after="0" w:line="240" w:lineRule="auto"/>
              <w:jc w:val="center"/>
              <w:rPr>
                <w:rFonts w:ascii="Times New Roman" w:eastAsia="Times New Roman" w:hAnsi="Times New Roman" w:cs="Times New Roman"/>
                <w:b/>
                <w:sz w:val="24"/>
                <w:szCs w:val="24"/>
                <w:lang w:val="lv-LV" w:eastAsia="ar-SA"/>
              </w:rPr>
            </w:pPr>
            <w:r w:rsidRPr="00A7702F">
              <w:rPr>
                <w:rFonts w:ascii="Times New Roman" w:eastAsia="Times New Roman" w:hAnsi="Times New Roman" w:cs="Times New Roman"/>
                <w:b/>
                <w:sz w:val="24"/>
                <w:szCs w:val="24"/>
                <w:lang w:val="lv-LV" w:eastAsia="ar-SA"/>
              </w:rPr>
              <w:t>Nr.</w:t>
            </w:r>
          </w:p>
          <w:p w:rsidR="00A7702F" w:rsidRPr="00A7702F" w:rsidRDefault="00A7702F" w:rsidP="00A7702F">
            <w:pPr>
              <w:suppressAutoHyphens/>
              <w:spacing w:after="0" w:line="240" w:lineRule="auto"/>
              <w:jc w:val="center"/>
              <w:rPr>
                <w:rFonts w:ascii="Times New Roman" w:eastAsia="Times New Roman" w:hAnsi="Times New Roman" w:cs="Times New Roman"/>
                <w:b/>
                <w:sz w:val="24"/>
                <w:szCs w:val="24"/>
                <w:lang w:val="lv-LV" w:eastAsia="ar-SA"/>
              </w:rPr>
            </w:pPr>
            <w:r w:rsidRPr="00A7702F">
              <w:rPr>
                <w:rFonts w:ascii="Times New Roman" w:eastAsia="Times New Roman" w:hAnsi="Times New Roman" w:cs="Times New Roman"/>
                <w:b/>
                <w:sz w:val="24"/>
                <w:szCs w:val="24"/>
                <w:lang w:val="lv-LV" w:eastAsia="ar-SA"/>
              </w:rPr>
              <w:t>p.k.</w:t>
            </w:r>
          </w:p>
        </w:tc>
        <w:tc>
          <w:tcPr>
            <w:tcW w:w="2778" w:type="pct"/>
            <w:vAlign w:val="center"/>
          </w:tcPr>
          <w:p w:rsidR="00A7702F" w:rsidRPr="00A7702F" w:rsidRDefault="00A7702F" w:rsidP="00A7702F">
            <w:pPr>
              <w:suppressAutoHyphens/>
              <w:spacing w:after="0" w:line="240" w:lineRule="auto"/>
              <w:jc w:val="center"/>
              <w:rPr>
                <w:rFonts w:ascii="Times New Roman" w:eastAsia="Times New Roman" w:hAnsi="Times New Roman" w:cs="Times New Roman"/>
                <w:b/>
                <w:i/>
                <w:sz w:val="24"/>
                <w:szCs w:val="24"/>
                <w:lang w:val="lv-LV" w:eastAsia="ar-SA"/>
              </w:rPr>
            </w:pPr>
            <w:r w:rsidRPr="00A7702F">
              <w:rPr>
                <w:rFonts w:ascii="Times New Roman" w:eastAsia="Times New Roman" w:hAnsi="Times New Roman" w:cs="Times New Roman"/>
                <w:b/>
                <w:bCs/>
                <w:sz w:val="24"/>
                <w:szCs w:val="24"/>
                <w:lang w:val="lv-LV" w:eastAsia="ar-SA"/>
              </w:rPr>
              <w:t>Darba nosaukums</w:t>
            </w:r>
          </w:p>
        </w:tc>
        <w:tc>
          <w:tcPr>
            <w:tcW w:w="841" w:type="pct"/>
            <w:vAlign w:val="center"/>
          </w:tcPr>
          <w:p w:rsidR="00A7702F" w:rsidRPr="00A7702F" w:rsidRDefault="00A7702F" w:rsidP="00A7702F">
            <w:pPr>
              <w:suppressAutoHyphens/>
              <w:spacing w:after="0" w:line="240" w:lineRule="auto"/>
              <w:jc w:val="center"/>
              <w:rPr>
                <w:rFonts w:ascii="Times New Roman" w:eastAsia="Times New Roman" w:hAnsi="Times New Roman" w:cs="Times New Roman"/>
                <w:b/>
                <w:sz w:val="24"/>
                <w:szCs w:val="24"/>
                <w:lang w:val="lv-LV" w:eastAsia="ar-SA"/>
              </w:rPr>
            </w:pPr>
            <w:r w:rsidRPr="00A7702F">
              <w:rPr>
                <w:rFonts w:ascii="Times New Roman" w:eastAsia="Times New Roman" w:hAnsi="Times New Roman" w:cs="Times New Roman"/>
                <w:b/>
                <w:sz w:val="24"/>
                <w:szCs w:val="24"/>
                <w:lang w:val="lv-LV" w:eastAsia="ar-SA"/>
              </w:rPr>
              <w:t>Mērvienība</w:t>
            </w:r>
          </w:p>
        </w:tc>
        <w:tc>
          <w:tcPr>
            <w:tcW w:w="785" w:type="pct"/>
            <w:vAlign w:val="center"/>
          </w:tcPr>
          <w:p w:rsidR="00A7702F" w:rsidRPr="00A7702F" w:rsidRDefault="00A7702F" w:rsidP="00A7702F">
            <w:pPr>
              <w:suppressAutoHyphens/>
              <w:spacing w:after="0" w:line="240" w:lineRule="auto"/>
              <w:jc w:val="center"/>
              <w:rPr>
                <w:rFonts w:ascii="Times New Roman" w:eastAsia="Times New Roman" w:hAnsi="Times New Roman" w:cs="Times New Roman"/>
                <w:b/>
                <w:sz w:val="24"/>
                <w:szCs w:val="24"/>
                <w:lang w:val="lv-LV" w:eastAsia="ar-SA"/>
              </w:rPr>
            </w:pPr>
            <w:r w:rsidRPr="00A7702F">
              <w:rPr>
                <w:rFonts w:ascii="Times New Roman" w:eastAsia="Times New Roman" w:hAnsi="Times New Roman" w:cs="Times New Roman"/>
                <w:b/>
                <w:sz w:val="24"/>
                <w:szCs w:val="24"/>
                <w:lang w:val="lv-LV" w:eastAsia="ar-SA"/>
              </w:rPr>
              <w:t>Daudzums</w:t>
            </w:r>
          </w:p>
        </w:tc>
      </w:tr>
      <w:tr w:rsidR="00A7702F" w:rsidRPr="00A7702F" w:rsidTr="005D7222">
        <w:tc>
          <w:tcPr>
            <w:tcW w:w="596" w:type="pct"/>
            <w:vAlign w:val="center"/>
          </w:tcPr>
          <w:p w:rsidR="00A7702F" w:rsidRPr="00A7702F" w:rsidRDefault="00A7702F" w:rsidP="00A7702F">
            <w:pPr>
              <w:suppressAutoHyphens/>
              <w:spacing w:after="0" w:line="240" w:lineRule="auto"/>
              <w:jc w:val="center"/>
              <w:rPr>
                <w:rFonts w:ascii="Times New Roman" w:eastAsia="Times New Roman" w:hAnsi="Times New Roman" w:cs="Times New Roman"/>
                <w:b/>
                <w:sz w:val="24"/>
                <w:szCs w:val="24"/>
                <w:lang w:val="lv-LV" w:eastAsia="ar-SA"/>
              </w:rPr>
            </w:pPr>
            <w:r w:rsidRPr="00A7702F">
              <w:rPr>
                <w:rFonts w:ascii="Times New Roman" w:eastAsia="Times New Roman" w:hAnsi="Times New Roman" w:cs="Times New Roman"/>
                <w:b/>
                <w:sz w:val="24"/>
                <w:szCs w:val="24"/>
                <w:lang w:val="lv-LV" w:eastAsia="ar-SA"/>
              </w:rPr>
              <w:t>1.</w:t>
            </w:r>
          </w:p>
        </w:tc>
        <w:tc>
          <w:tcPr>
            <w:tcW w:w="2778" w:type="pct"/>
            <w:vAlign w:val="center"/>
          </w:tcPr>
          <w:p w:rsidR="00A7702F" w:rsidRPr="00A7702F" w:rsidRDefault="00A7702F" w:rsidP="00A7702F">
            <w:pPr>
              <w:suppressAutoHyphens/>
              <w:spacing w:after="0" w:line="240" w:lineRule="auto"/>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b/>
                <w:sz w:val="24"/>
                <w:szCs w:val="24"/>
                <w:lang w:val="lv-LV" w:eastAsia="ar-SA"/>
              </w:rPr>
              <w:t>Luksoforu objektu – 30 objekti, tehniskā apkalpošana</w:t>
            </w:r>
          </w:p>
        </w:tc>
        <w:tc>
          <w:tcPr>
            <w:tcW w:w="841" w:type="pct"/>
            <w:vAlign w:val="center"/>
          </w:tcPr>
          <w:p w:rsidR="00A7702F" w:rsidRPr="00A7702F" w:rsidRDefault="00A7702F" w:rsidP="00A7702F">
            <w:pPr>
              <w:suppressAutoHyphens/>
              <w:spacing w:after="0" w:line="240" w:lineRule="auto"/>
              <w:jc w:val="center"/>
              <w:rPr>
                <w:rFonts w:ascii="Times New Roman" w:eastAsia="Times New Roman" w:hAnsi="Times New Roman" w:cs="Times New Roman"/>
                <w:sz w:val="24"/>
                <w:szCs w:val="24"/>
                <w:lang w:val="lv-LV" w:eastAsia="ar-SA"/>
              </w:rPr>
            </w:pPr>
          </w:p>
        </w:tc>
        <w:tc>
          <w:tcPr>
            <w:tcW w:w="785" w:type="pct"/>
            <w:vAlign w:val="center"/>
          </w:tcPr>
          <w:p w:rsidR="00A7702F" w:rsidRPr="00A7702F" w:rsidRDefault="00A7702F" w:rsidP="00A7702F">
            <w:pPr>
              <w:suppressAutoHyphens/>
              <w:spacing w:after="0" w:line="240" w:lineRule="auto"/>
              <w:jc w:val="center"/>
              <w:rPr>
                <w:rFonts w:ascii="Times New Roman" w:eastAsia="Times New Roman" w:hAnsi="Times New Roman" w:cs="Times New Roman"/>
                <w:sz w:val="24"/>
                <w:szCs w:val="24"/>
                <w:lang w:val="lv-LV" w:eastAsia="ar-SA"/>
              </w:rPr>
            </w:pPr>
          </w:p>
        </w:tc>
      </w:tr>
      <w:tr w:rsidR="00A7702F" w:rsidRPr="00A7702F" w:rsidTr="005D7222">
        <w:tc>
          <w:tcPr>
            <w:tcW w:w="596" w:type="pct"/>
            <w:vAlign w:val="center"/>
          </w:tcPr>
          <w:p w:rsidR="00A7702F" w:rsidRPr="00A7702F" w:rsidRDefault="00A7702F" w:rsidP="00A7702F">
            <w:pPr>
              <w:suppressAutoHyphens/>
              <w:spacing w:after="0" w:line="240" w:lineRule="auto"/>
              <w:jc w:val="center"/>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1.1</w:t>
            </w:r>
          </w:p>
        </w:tc>
        <w:tc>
          <w:tcPr>
            <w:tcW w:w="2778" w:type="pct"/>
            <w:vAlign w:val="center"/>
          </w:tcPr>
          <w:p w:rsidR="00A7702F" w:rsidRPr="00A7702F" w:rsidRDefault="00A7702F" w:rsidP="00A7702F">
            <w:pPr>
              <w:suppressAutoHyphens/>
              <w:spacing w:after="0" w:line="240" w:lineRule="auto"/>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Luksoforu objektu ikdienas apkope</w:t>
            </w:r>
          </w:p>
        </w:tc>
        <w:tc>
          <w:tcPr>
            <w:tcW w:w="841" w:type="pct"/>
            <w:vAlign w:val="center"/>
          </w:tcPr>
          <w:p w:rsidR="00A7702F" w:rsidRPr="00A7702F" w:rsidRDefault="00A7702F" w:rsidP="00A7702F">
            <w:pPr>
              <w:suppressAutoHyphens/>
              <w:spacing w:after="0" w:line="240" w:lineRule="auto"/>
              <w:jc w:val="center"/>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dienas</w:t>
            </w:r>
          </w:p>
        </w:tc>
        <w:tc>
          <w:tcPr>
            <w:tcW w:w="785" w:type="pct"/>
            <w:vAlign w:val="center"/>
          </w:tcPr>
          <w:p w:rsidR="00A7702F" w:rsidRPr="00A7702F" w:rsidRDefault="00A7702F" w:rsidP="00A7702F">
            <w:pPr>
              <w:suppressAutoHyphens/>
              <w:spacing w:after="0" w:line="240" w:lineRule="auto"/>
              <w:jc w:val="center"/>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365</w:t>
            </w:r>
          </w:p>
        </w:tc>
      </w:tr>
      <w:tr w:rsidR="00A7702F" w:rsidRPr="00A7702F" w:rsidTr="005D7222">
        <w:tc>
          <w:tcPr>
            <w:tcW w:w="596" w:type="pct"/>
            <w:vAlign w:val="center"/>
          </w:tcPr>
          <w:p w:rsidR="00A7702F" w:rsidRPr="00A7702F" w:rsidRDefault="00A7702F" w:rsidP="00A7702F">
            <w:pPr>
              <w:suppressAutoHyphens/>
              <w:spacing w:after="0" w:line="240" w:lineRule="auto"/>
              <w:jc w:val="center"/>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1.2</w:t>
            </w:r>
          </w:p>
        </w:tc>
        <w:tc>
          <w:tcPr>
            <w:tcW w:w="2778" w:type="pct"/>
            <w:vAlign w:val="center"/>
          </w:tcPr>
          <w:p w:rsidR="00A7702F" w:rsidRPr="00A7702F" w:rsidRDefault="00A7702F" w:rsidP="00A7702F">
            <w:pPr>
              <w:suppressAutoHyphens/>
              <w:spacing w:after="0" w:line="240" w:lineRule="auto"/>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Luksoforu objektu pusgada apkope (jūlijs, janvāris, jūnijs)</w:t>
            </w:r>
          </w:p>
        </w:tc>
        <w:tc>
          <w:tcPr>
            <w:tcW w:w="841" w:type="pct"/>
            <w:vAlign w:val="center"/>
          </w:tcPr>
          <w:p w:rsidR="00A7702F" w:rsidRPr="00A7702F" w:rsidRDefault="00A7702F" w:rsidP="00A7702F">
            <w:pPr>
              <w:suppressAutoHyphens/>
              <w:spacing w:after="0" w:line="240" w:lineRule="auto"/>
              <w:jc w:val="center"/>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reizes</w:t>
            </w:r>
          </w:p>
        </w:tc>
        <w:tc>
          <w:tcPr>
            <w:tcW w:w="785" w:type="pct"/>
            <w:vAlign w:val="center"/>
          </w:tcPr>
          <w:p w:rsidR="00A7702F" w:rsidRPr="00A7702F" w:rsidRDefault="00A7702F" w:rsidP="00A7702F">
            <w:pPr>
              <w:suppressAutoHyphens/>
              <w:spacing w:after="0" w:line="240" w:lineRule="auto"/>
              <w:jc w:val="center"/>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3</w:t>
            </w:r>
          </w:p>
        </w:tc>
      </w:tr>
      <w:tr w:rsidR="00A7702F" w:rsidRPr="00A7702F" w:rsidTr="005D7222">
        <w:tc>
          <w:tcPr>
            <w:tcW w:w="596" w:type="pct"/>
            <w:vAlign w:val="center"/>
          </w:tcPr>
          <w:p w:rsidR="00A7702F" w:rsidRPr="00A7702F" w:rsidRDefault="00A7702F" w:rsidP="00A7702F">
            <w:pPr>
              <w:suppressAutoHyphens/>
              <w:spacing w:after="0" w:line="240" w:lineRule="auto"/>
              <w:jc w:val="center"/>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1.3</w:t>
            </w:r>
          </w:p>
        </w:tc>
        <w:tc>
          <w:tcPr>
            <w:tcW w:w="2778" w:type="pct"/>
            <w:vAlign w:val="center"/>
          </w:tcPr>
          <w:p w:rsidR="00A7702F" w:rsidRPr="00A7702F" w:rsidRDefault="00A7702F" w:rsidP="00A7702F">
            <w:pPr>
              <w:suppressAutoHyphens/>
              <w:spacing w:after="0" w:line="240" w:lineRule="auto"/>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Luksoforu gada apkope (oktobris, aprīlis)</w:t>
            </w:r>
          </w:p>
        </w:tc>
        <w:tc>
          <w:tcPr>
            <w:tcW w:w="841" w:type="pct"/>
            <w:vAlign w:val="center"/>
          </w:tcPr>
          <w:p w:rsidR="00A7702F" w:rsidRPr="00A7702F" w:rsidRDefault="00A7702F" w:rsidP="00A7702F">
            <w:pPr>
              <w:suppressAutoHyphens/>
              <w:spacing w:after="0" w:line="240" w:lineRule="auto"/>
              <w:jc w:val="center"/>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reizes</w:t>
            </w:r>
          </w:p>
        </w:tc>
        <w:tc>
          <w:tcPr>
            <w:tcW w:w="785" w:type="pct"/>
            <w:vAlign w:val="center"/>
          </w:tcPr>
          <w:p w:rsidR="00A7702F" w:rsidRPr="00A7702F" w:rsidRDefault="00A7702F" w:rsidP="00A7702F">
            <w:pPr>
              <w:suppressAutoHyphens/>
              <w:spacing w:after="0" w:line="240" w:lineRule="auto"/>
              <w:jc w:val="center"/>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2</w:t>
            </w:r>
          </w:p>
        </w:tc>
      </w:tr>
      <w:tr w:rsidR="00A7702F" w:rsidRPr="00A7702F" w:rsidTr="005D7222">
        <w:tc>
          <w:tcPr>
            <w:tcW w:w="596" w:type="pct"/>
            <w:vAlign w:val="center"/>
          </w:tcPr>
          <w:p w:rsidR="00A7702F" w:rsidRPr="00A7702F" w:rsidRDefault="00A7702F" w:rsidP="00A7702F">
            <w:pPr>
              <w:suppressAutoHyphens/>
              <w:spacing w:after="0" w:line="240" w:lineRule="auto"/>
              <w:jc w:val="center"/>
              <w:rPr>
                <w:rFonts w:ascii="Times New Roman" w:eastAsia="Times New Roman" w:hAnsi="Times New Roman" w:cs="Times New Roman"/>
                <w:b/>
                <w:sz w:val="24"/>
                <w:szCs w:val="24"/>
                <w:lang w:val="lv-LV" w:eastAsia="ar-SA"/>
              </w:rPr>
            </w:pPr>
            <w:r w:rsidRPr="00A7702F">
              <w:rPr>
                <w:rFonts w:ascii="Times New Roman" w:eastAsia="Times New Roman" w:hAnsi="Times New Roman" w:cs="Times New Roman"/>
                <w:b/>
                <w:sz w:val="24"/>
                <w:szCs w:val="24"/>
                <w:lang w:val="lv-LV" w:eastAsia="ar-SA"/>
              </w:rPr>
              <w:t>2.</w:t>
            </w:r>
          </w:p>
        </w:tc>
        <w:tc>
          <w:tcPr>
            <w:tcW w:w="2778" w:type="pct"/>
            <w:vAlign w:val="center"/>
          </w:tcPr>
          <w:p w:rsidR="00A7702F" w:rsidRPr="00A7702F" w:rsidRDefault="00A7702F" w:rsidP="00A7702F">
            <w:pPr>
              <w:suppressAutoHyphens/>
              <w:spacing w:after="0" w:line="240" w:lineRule="auto"/>
              <w:rPr>
                <w:rFonts w:ascii="Times New Roman" w:eastAsia="Times New Roman" w:hAnsi="Times New Roman" w:cs="Times New Roman"/>
                <w:b/>
                <w:sz w:val="24"/>
                <w:szCs w:val="24"/>
                <w:highlight w:val="yellow"/>
                <w:lang w:val="lv-LV" w:eastAsia="ar-SA"/>
              </w:rPr>
            </w:pPr>
            <w:r w:rsidRPr="00A7702F">
              <w:rPr>
                <w:rFonts w:ascii="Times New Roman" w:eastAsia="Times New Roman" w:hAnsi="Times New Roman" w:cs="Times New Roman"/>
                <w:b/>
                <w:sz w:val="24"/>
                <w:szCs w:val="24"/>
                <w:lang w:val="lv-LV" w:eastAsia="ar-SA"/>
              </w:rPr>
              <w:t xml:space="preserve">Bojāto detaļu un aprīkojuma maiņa luksoforu </w:t>
            </w:r>
          </w:p>
        </w:tc>
        <w:tc>
          <w:tcPr>
            <w:tcW w:w="841" w:type="pct"/>
            <w:vAlign w:val="center"/>
          </w:tcPr>
          <w:p w:rsidR="00A7702F" w:rsidRPr="00A7702F" w:rsidRDefault="00A7702F" w:rsidP="00A7702F">
            <w:pPr>
              <w:suppressAutoHyphens/>
              <w:spacing w:after="0" w:line="240" w:lineRule="auto"/>
              <w:jc w:val="center"/>
              <w:rPr>
                <w:rFonts w:ascii="Times New Roman" w:eastAsia="Times New Roman" w:hAnsi="Times New Roman" w:cs="Times New Roman"/>
                <w:b/>
                <w:sz w:val="24"/>
                <w:szCs w:val="24"/>
                <w:lang w:val="lv-LV" w:eastAsia="ar-SA"/>
              </w:rPr>
            </w:pPr>
          </w:p>
        </w:tc>
        <w:tc>
          <w:tcPr>
            <w:tcW w:w="785" w:type="pct"/>
            <w:vAlign w:val="center"/>
          </w:tcPr>
          <w:p w:rsidR="00A7702F" w:rsidRPr="00A7702F" w:rsidRDefault="00A7702F" w:rsidP="00A7702F">
            <w:pPr>
              <w:suppressAutoHyphens/>
              <w:spacing w:after="0" w:line="240" w:lineRule="auto"/>
              <w:jc w:val="center"/>
              <w:rPr>
                <w:rFonts w:ascii="Times New Roman" w:eastAsia="Times New Roman" w:hAnsi="Times New Roman" w:cs="Times New Roman"/>
                <w:b/>
                <w:sz w:val="24"/>
                <w:szCs w:val="24"/>
                <w:lang w:val="lv-LV" w:eastAsia="ar-SA"/>
              </w:rPr>
            </w:pPr>
          </w:p>
        </w:tc>
      </w:tr>
      <w:tr w:rsidR="00A7702F" w:rsidRPr="00A7702F" w:rsidTr="005D7222">
        <w:tc>
          <w:tcPr>
            <w:tcW w:w="596" w:type="pct"/>
            <w:vAlign w:val="center"/>
          </w:tcPr>
          <w:p w:rsidR="00A7702F" w:rsidRPr="00A7702F" w:rsidRDefault="00A7702F" w:rsidP="00A7702F">
            <w:pPr>
              <w:suppressAutoHyphens/>
              <w:spacing w:after="0" w:line="240" w:lineRule="auto"/>
              <w:jc w:val="center"/>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2.1</w:t>
            </w:r>
          </w:p>
        </w:tc>
        <w:tc>
          <w:tcPr>
            <w:tcW w:w="2778" w:type="pct"/>
            <w:vAlign w:val="center"/>
          </w:tcPr>
          <w:p w:rsidR="00A7702F" w:rsidRPr="00A7702F" w:rsidRDefault="00A7702F" w:rsidP="00A7702F">
            <w:pPr>
              <w:suppressAutoHyphens/>
              <w:spacing w:after="0" w:line="240" w:lineRule="auto"/>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Luksofora statnes maiņa</w:t>
            </w:r>
          </w:p>
        </w:tc>
        <w:tc>
          <w:tcPr>
            <w:tcW w:w="841" w:type="pct"/>
            <w:vAlign w:val="center"/>
          </w:tcPr>
          <w:p w:rsidR="00A7702F" w:rsidRPr="00A7702F" w:rsidRDefault="00A7702F" w:rsidP="00A7702F">
            <w:pPr>
              <w:suppressAutoHyphens/>
              <w:spacing w:after="0" w:line="240" w:lineRule="auto"/>
              <w:jc w:val="center"/>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gab.</w:t>
            </w:r>
          </w:p>
        </w:tc>
        <w:tc>
          <w:tcPr>
            <w:tcW w:w="785" w:type="pct"/>
            <w:vAlign w:val="center"/>
          </w:tcPr>
          <w:p w:rsidR="00A7702F" w:rsidRPr="00A7702F" w:rsidRDefault="00A7702F" w:rsidP="00A7702F">
            <w:pPr>
              <w:suppressAutoHyphens/>
              <w:spacing w:after="0" w:line="240" w:lineRule="auto"/>
              <w:jc w:val="center"/>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7</w:t>
            </w:r>
          </w:p>
        </w:tc>
      </w:tr>
      <w:tr w:rsidR="00A7702F" w:rsidRPr="00A7702F" w:rsidTr="005D7222">
        <w:tc>
          <w:tcPr>
            <w:tcW w:w="596" w:type="pct"/>
            <w:vAlign w:val="center"/>
          </w:tcPr>
          <w:p w:rsidR="00A7702F" w:rsidRPr="00A7702F" w:rsidRDefault="00A7702F" w:rsidP="00A7702F">
            <w:pPr>
              <w:suppressAutoHyphens/>
              <w:spacing w:after="0" w:line="240" w:lineRule="auto"/>
              <w:jc w:val="center"/>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2.2</w:t>
            </w:r>
          </w:p>
        </w:tc>
        <w:tc>
          <w:tcPr>
            <w:tcW w:w="2778" w:type="pct"/>
            <w:vAlign w:val="center"/>
          </w:tcPr>
          <w:p w:rsidR="00A7702F" w:rsidRPr="00A7702F" w:rsidRDefault="00A7702F" w:rsidP="00A7702F">
            <w:pPr>
              <w:suppressAutoHyphens/>
              <w:spacing w:after="0" w:line="240" w:lineRule="auto"/>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Luksofora LED moduļa d=200mm nomaiņa</w:t>
            </w:r>
          </w:p>
        </w:tc>
        <w:tc>
          <w:tcPr>
            <w:tcW w:w="841" w:type="pct"/>
            <w:vAlign w:val="center"/>
          </w:tcPr>
          <w:p w:rsidR="00A7702F" w:rsidRPr="00A7702F" w:rsidRDefault="00A7702F" w:rsidP="00A7702F">
            <w:pPr>
              <w:suppressAutoHyphens/>
              <w:spacing w:after="0" w:line="240" w:lineRule="auto"/>
              <w:jc w:val="center"/>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gab.</w:t>
            </w:r>
          </w:p>
        </w:tc>
        <w:tc>
          <w:tcPr>
            <w:tcW w:w="785" w:type="pct"/>
            <w:vAlign w:val="center"/>
          </w:tcPr>
          <w:p w:rsidR="00A7702F" w:rsidRPr="00A7702F" w:rsidRDefault="00A7702F" w:rsidP="00A7702F">
            <w:pPr>
              <w:suppressAutoHyphens/>
              <w:spacing w:after="0" w:line="240" w:lineRule="auto"/>
              <w:jc w:val="center"/>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7</w:t>
            </w:r>
          </w:p>
        </w:tc>
      </w:tr>
      <w:tr w:rsidR="00A7702F" w:rsidRPr="00A7702F" w:rsidTr="005D7222">
        <w:tc>
          <w:tcPr>
            <w:tcW w:w="596" w:type="pct"/>
            <w:vAlign w:val="center"/>
          </w:tcPr>
          <w:p w:rsidR="00A7702F" w:rsidRPr="00A7702F" w:rsidRDefault="00A7702F" w:rsidP="00A7702F">
            <w:pPr>
              <w:suppressAutoHyphens/>
              <w:spacing w:after="0" w:line="240" w:lineRule="auto"/>
              <w:jc w:val="center"/>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2.3</w:t>
            </w:r>
          </w:p>
        </w:tc>
        <w:tc>
          <w:tcPr>
            <w:tcW w:w="2778" w:type="pct"/>
            <w:vAlign w:val="center"/>
          </w:tcPr>
          <w:p w:rsidR="00A7702F" w:rsidRPr="00A7702F" w:rsidRDefault="00A7702F" w:rsidP="00A7702F">
            <w:pPr>
              <w:suppressAutoHyphens/>
              <w:spacing w:after="0" w:line="240" w:lineRule="auto"/>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2 sekciju luksofora d=200 mm nomaiņa</w:t>
            </w:r>
          </w:p>
        </w:tc>
        <w:tc>
          <w:tcPr>
            <w:tcW w:w="841" w:type="pct"/>
            <w:vAlign w:val="center"/>
          </w:tcPr>
          <w:p w:rsidR="00A7702F" w:rsidRPr="00A7702F" w:rsidRDefault="00A7702F" w:rsidP="00A7702F">
            <w:pPr>
              <w:suppressAutoHyphens/>
              <w:spacing w:after="0" w:line="240" w:lineRule="auto"/>
              <w:jc w:val="center"/>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gab.</w:t>
            </w:r>
          </w:p>
        </w:tc>
        <w:tc>
          <w:tcPr>
            <w:tcW w:w="785" w:type="pct"/>
            <w:vAlign w:val="center"/>
          </w:tcPr>
          <w:p w:rsidR="00A7702F" w:rsidRPr="00A7702F" w:rsidRDefault="00A7702F" w:rsidP="00A7702F">
            <w:pPr>
              <w:suppressAutoHyphens/>
              <w:spacing w:after="0" w:line="240" w:lineRule="auto"/>
              <w:jc w:val="center"/>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7</w:t>
            </w:r>
          </w:p>
        </w:tc>
      </w:tr>
      <w:tr w:rsidR="00A7702F" w:rsidRPr="00A7702F" w:rsidTr="005D7222">
        <w:tc>
          <w:tcPr>
            <w:tcW w:w="596" w:type="pct"/>
            <w:vAlign w:val="center"/>
          </w:tcPr>
          <w:p w:rsidR="00A7702F" w:rsidRPr="00A7702F" w:rsidRDefault="00A7702F" w:rsidP="00A7702F">
            <w:pPr>
              <w:suppressAutoHyphens/>
              <w:spacing w:after="0" w:line="240" w:lineRule="auto"/>
              <w:jc w:val="center"/>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2.4</w:t>
            </w:r>
          </w:p>
        </w:tc>
        <w:tc>
          <w:tcPr>
            <w:tcW w:w="2778" w:type="pct"/>
            <w:vAlign w:val="center"/>
          </w:tcPr>
          <w:p w:rsidR="00A7702F" w:rsidRPr="00A7702F" w:rsidRDefault="00A7702F" w:rsidP="00A7702F">
            <w:pPr>
              <w:suppressAutoHyphens/>
              <w:spacing w:after="0" w:line="240" w:lineRule="auto"/>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3 sekciju luksofora d=200 mm nomaiņa</w:t>
            </w:r>
          </w:p>
        </w:tc>
        <w:tc>
          <w:tcPr>
            <w:tcW w:w="841" w:type="pct"/>
            <w:vAlign w:val="center"/>
          </w:tcPr>
          <w:p w:rsidR="00A7702F" w:rsidRPr="00A7702F" w:rsidRDefault="00A7702F" w:rsidP="00A7702F">
            <w:pPr>
              <w:suppressAutoHyphens/>
              <w:spacing w:after="0" w:line="240" w:lineRule="auto"/>
              <w:jc w:val="center"/>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gab.</w:t>
            </w:r>
          </w:p>
        </w:tc>
        <w:tc>
          <w:tcPr>
            <w:tcW w:w="785" w:type="pct"/>
            <w:vAlign w:val="center"/>
          </w:tcPr>
          <w:p w:rsidR="00A7702F" w:rsidRPr="00A7702F" w:rsidRDefault="00A7702F" w:rsidP="00A7702F">
            <w:pPr>
              <w:suppressAutoHyphens/>
              <w:spacing w:after="0" w:line="240" w:lineRule="auto"/>
              <w:jc w:val="center"/>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7</w:t>
            </w:r>
          </w:p>
        </w:tc>
      </w:tr>
      <w:tr w:rsidR="00A7702F" w:rsidRPr="00A7702F" w:rsidTr="005D7222">
        <w:tc>
          <w:tcPr>
            <w:tcW w:w="596" w:type="pct"/>
            <w:vAlign w:val="center"/>
          </w:tcPr>
          <w:p w:rsidR="00A7702F" w:rsidRPr="00A7702F" w:rsidRDefault="00A7702F" w:rsidP="00A7702F">
            <w:pPr>
              <w:suppressAutoHyphens/>
              <w:spacing w:after="0" w:line="240" w:lineRule="auto"/>
              <w:jc w:val="center"/>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2.5</w:t>
            </w:r>
          </w:p>
        </w:tc>
        <w:tc>
          <w:tcPr>
            <w:tcW w:w="2778" w:type="pct"/>
            <w:vAlign w:val="center"/>
          </w:tcPr>
          <w:p w:rsidR="00A7702F" w:rsidRPr="00A7702F" w:rsidRDefault="00A7702F" w:rsidP="00A7702F">
            <w:pPr>
              <w:suppressAutoHyphens/>
              <w:spacing w:after="0" w:line="240" w:lineRule="auto"/>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Luksofora stikla d=200 mm nomaiņa</w:t>
            </w:r>
          </w:p>
        </w:tc>
        <w:tc>
          <w:tcPr>
            <w:tcW w:w="841" w:type="pct"/>
            <w:vAlign w:val="center"/>
          </w:tcPr>
          <w:p w:rsidR="00A7702F" w:rsidRPr="00A7702F" w:rsidRDefault="00A7702F" w:rsidP="00A7702F">
            <w:pPr>
              <w:suppressAutoHyphens/>
              <w:spacing w:after="0" w:line="240" w:lineRule="auto"/>
              <w:jc w:val="center"/>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gab.</w:t>
            </w:r>
          </w:p>
        </w:tc>
        <w:tc>
          <w:tcPr>
            <w:tcW w:w="785" w:type="pct"/>
            <w:vAlign w:val="center"/>
          </w:tcPr>
          <w:p w:rsidR="00A7702F" w:rsidRPr="00A7702F" w:rsidRDefault="00A7702F" w:rsidP="00A7702F">
            <w:pPr>
              <w:suppressAutoHyphens/>
              <w:spacing w:after="0" w:line="240" w:lineRule="auto"/>
              <w:jc w:val="center"/>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20</w:t>
            </w:r>
          </w:p>
        </w:tc>
      </w:tr>
      <w:tr w:rsidR="00A7702F" w:rsidRPr="00A7702F" w:rsidTr="005D7222">
        <w:tc>
          <w:tcPr>
            <w:tcW w:w="596" w:type="pct"/>
            <w:vAlign w:val="center"/>
          </w:tcPr>
          <w:p w:rsidR="00A7702F" w:rsidRPr="00A7702F" w:rsidRDefault="00A7702F" w:rsidP="00A7702F">
            <w:pPr>
              <w:suppressAutoHyphens/>
              <w:spacing w:after="0" w:line="240" w:lineRule="auto"/>
              <w:jc w:val="center"/>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2.6</w:t>
            </w:r>
          </w:p>
        </w:tc>
        <w:tc>
          <w:tcPr>
            <w:tcW w:w="2778" w:type="pct"/>
            <w:vAlign w:val="center"/>
          </w:tcPr>
          <w:p w:rsidR="00A7702F" w:rsidRPr="00A7702F" w:rsidRDefault="00A7702F" w:rsidP="00A7702F">
            <w:pPr>
              <w:suppressAutoHyphens/>
              <w:spacing w:after="0" w:line="240" w:lineRule="auto"/>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Gājēju izsaukšana devējs maiņa</w:t>
            </w:r>
          </w:p>
        </w:tc>
        <w:tc>
          <w:tcPr>
            <w:tcW w:w="841" w:type="pct"/>
            <w:vAlign w:val="center"/>
          </w:tcPr>
          <w:p w:rsidR="00A7702F" w:rsidRPr="00A7702F" w:rsidRDefault="00A7702F" w:rsidP="00A7702F">
            <w:pPr>
              <w:suppressAutoHyphens/>
              <w:spacing w:after="0" w:line="240" w:lineRule="auto"/>
              <w:jc w:val="center"/>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gab.</w:t>
            </w:r>
          </w:p>
        </w:tc>
        <w:tc>
          <w:tcPr>
            <w:tcW w:w="785" w:type="pct"/>
            <w:vAlign w:val="center"/>
          </w:tcPr>
          <w:p w:rsidR="00A7702F" w:rsidRPr="00A7702F" w:rsidRDefault="00A7702F" w:rsidP="00A7702F">
            <w:pPr>
              <w:suppressAutoHyphens/>
              <w:spacing w:after="0" w:line="240" w:lineRule="auto"/>
              <w:jc w:val="center"/>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7</w:t>
            </w:r>
          </w:p>
        </w:tc>
      </w:tr>
      <w:tr w:rsidR="00A7702F" w:rsidRPr="00A7702F" w:rsidTr="005D7222">
        <w:tc>
          <w:tcPr>
            <w:tcW w:w="596" w:type="pct"/>
            <w:vAlign w:val="center"/>
          </w:tcPr>
          <w:p w:rsidR="00A7702F" w:rsidRPr="00A7702F" w:rsidRDefault="00A7702F" w:rsidP="00A7702F">
            <w:pPr>
              <w:suppressAutoHyphens/>
              <w:spacing w:after="0" w:line="240" w:lineRule="auto"/>
              <w:jc w:val="center"/>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2.7</w:t>
            </w:r>
          </w:p>
        </w:tc>
        <w:tc>
          <w:tcPr>
            <w:tcW w:w="2778" w:type="pct"/>
            <w:vAlign w:val="center"/>
          </w:tcPr>
          <w:p w:rsidR="00A7702F" w:rsidRPr="00A7702F" w:rsidRDefault="00A7702F" w:rsidP="00A7702F">
            <w:pPr>
              <w:suppressAutoHyphens/>
              <w:spacing w:after="0" w:line="240" w:lineRule="auto"/>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Kontroles kabelis, NYY19x1.5 maiņa</w:t>
            </w:r>
          </w:p>
        </w:tc>
        <w:tc>
          <w:tcPr>
            <w:tcW w:w="841" w:type="pct"/>
            <w:vAlign w:val="center"/>
          </w:tcPr>
          <w:p w:rsidR="00A7702F" w:rsidRPr="00A7702F" w:rsidRDefault="00A7702F" w:rsidP="00A7702F">
            <w:pPr>
              <w:suppressAutoHyphens/>
              <w:spacing w:after="0" w:line="240" w:lineRule="auto"/>
              <w:jc w:val="center"/>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m</w:t>
            </w:r>
          </w:p>
        </w:tc>
        <w:tc>
          <w:tcPr>
            <w:tcW w:w="785" w:type="pct"/>
            <w:vAlign w:val="center"/>
          </w:tcPr>
          <w:p w:rsidR="00A7702F" w:rsidRPr="00A7702F" w:rsidRDefault="00A7702F" w:rsidP="00A7702F">
            <w:pPr>
              <w:suppressAutoHyphens/>
              <w:spacing w:after="0" w:line="240" w:lineRule="auto"/>
              <w:jc w:val="center"/>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70</w:t>
            </w:r>
          </w:p>
        </w:tc>
      </w:tr>
      <w:tr w:rsidR="00A7702F" w:rsidRPr="00A7702F" w:rsidTr="005D7222">
        <w:tc>
          <w:tcPr>
            <w:tcW w:w="596" w:type="pct"/>
            <w:vAlign w:val="center"/>
          </w:tcPr>
          <w:p w:rsidR="00A7702F" w:rsidRPr="00A7702F" w:rsidRDefault="00A7702F" w:rsidP="00A7702F">
            <w:pPr>
              <w:suppressAutoHyphens/>
              <w:spacing w:after="0" w:line="240" w:lineRule="auto"/>
              <w:jc w:val="center"/>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2.8</w:t>
            </w:r>
          </w:p>
        </w:tc>
        <w:tc>
          <w:tcPr>
            <w:tcW w:w="2778" w:type="pct"/>
            <w:vAlign w:val="center"/>
          </w:tcPr>
          <w:p w:rsidR="00A7702F" w:rsidRPr="00A7702F" w:rsidRDefault="00A7702F" w:rsidP="00A7702F">
            <w:pPr>
              <w:suppressAutoHyphens/>
              <w:spacing w:after="0" w:line="240" w:lineRule="auto"/>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Kontroles kabelis, SHIP-TECX-</w:t>
            </w:r>
            <w:proofErr w:type="spellStart"/>
            <w:r w:rsidRPr="00A7702F">
              <w:rPr>
                <w:rFonts w:ascii="Times New Roman" w:eastAsia="Times New Roman" w:hAnsi="Times New Roman" w:cs="Times New Roman"/>
                <w:sz w:val="24"/>
                <w:szCs w:val="24"/>
                <w:lang w:val="lv-LV" w:eastAsia="ar-SA"/>
              </w:rPr>
              <w:t>system</w:t>
            </w:r>
            <w:proofErr w:type="spellEnd"/>
            <w:r w:rsidRPr="00A7702F">
              <w:rPr>
                <w:rFonts w:ascii="Times New Roman" w:eastAsia="Times New Roman" w:hAnsi="Times New Roman" w:cs="Times New Roman"/>
                <w:sz w:val="24"/>
                <w:szCs w:val="24"/>
                <w:lang w:val="lv-LV" w:eastAsia="ar-SA"/>
              </w:rPr>
              <w:t xml:space="preserve"> CAT-5-UPT maiņa</w:t>
            </w:r>
          </w:p>
        </w:tc>
        <w:tc>
          <w:tcPr>
            <w:tcW w:w="841" w:type="pct"/>
            <w:vAlign w:val="center"/>
          </w:tcPr>
          <w:p w:rsidR="00A7702F" w:rsidRPr="00A7702F" w:rsidRDefault="00A7702F" w:rsidP="00A7702F">
            <w:pPr>
              <w:suppressAutoHyphens/>
              <w:spacing w:after="0" w:line="240" w:lineRule="auto"/>
              <w:jc w:val="center"/>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m</w:t>
            </w:r>
          </w:p>
        </w:tc>
        <w:tc>
          <w:tcPr>
            <w:tcW w:w="785" w:type="pct"/>
            <w:vAlign w:val="center"/>
          </w:tcPr>
          <w:p w:rsidR="00A7702F" w:rsidRPr="00A7702F" w:rsidRDefault="00A7702F" w:rsidP="00A7702F">
            <w:pPr>
              <w:suppressAutoHyphens/>
              <w:spacing w:after="0" w:line="240" w:lineRule="auto"/>
              <w:jc w:val="center"/>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75</w:t>
            </w:r>
          </w:p>
        </w:tc>
      </w:tr>
    </w:tbl>
    <w:p w:rsidR="00A7702F" w:rsidRPr="00A7702F" w:rsidRDefault="00A7702F" w:rsidP="00A7702F">
      <w:pPr>
        <w:spacing w:after="0" w:line="240" w:lineRule="auto"/>
        <w:rPr>
          <w:rFonts w:ascii="Times New Roman" w:eastAsia="Times New Roman" w:hAnsi="Times New Roman" w:cs="Times New Roman"/>
          <w:sz w:val="24"/>
          <w:szCs w:val="24"/>
          <w:lang w:val="lv-LV" w:eastAsia="ar-SA"/>
        </w:rPr>
      </w:pPr>
    </w:p>
    <w:p w:rsidR="00A7702F" w:rsidRPr="00A7702F" w:rsidRDefault="00A7702F" w:rsidP="00A7702F">
      <w:pPr>
        <w:suppressAutoHyphens/>
        <w:spacing w:after="0" w:line="240" w:lineRule="auto"/>
        <w:rPr>
          <w:rFonts w:ascii="Times New Roman" w:eastAsia="Times New Roman" w:hAnsi="Times New Roman" w:cs="Times New Roman"/>
          <w:b/>
          <w:iCs/>
          <w:sz w:val="24"/>
          <w:szCs w:val="24"/>
          <w:lang w:val="lv-LV" w:eastAsia="ar-SA"/>
        </w:rPr>
      </w:pPr>
      <w:r w:rsidRPr="00A7702F">
        <w:rPr>
          <w:rFonts w:ascii="Times New Roman" w:eastAsia="Times New Roman" w:hAnsi="Times New Roman" w:cs="Times New Roman"/>
          <w:b/>
          <w:bCs/>
          <w:sz w:val="24"/>
          <w:szCs w:val="24"/>
          <w:lang w:val="lv-LV" w:eastAsia="ar-SA"/>
        </w:rPr>
        <w:t>7. Īpašie noteikumi:</w:t>
      </w:r>
    </w:p>
    <w:p w:rsidR="00A7702F" w:rsidRPr="00A7702F" w:rsidRDefault="00A7702F" w:rsidP="00A7702F">
      <w:pPr>
        <w:suppressAutoHyphens/>
        <w:spacing w:after="0" w:line="240" w:lineRule="auto"/>
        <w:jc w:val="both"/>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7.1. Piedāvājuma tāmēm jāatbilst LBN 501-17;</w:t>
      </w:r>
    </w:p>
    <w:p w:rsidR="00A7702F" w:rsidRPr="00A7702F" w:rsidRDefault="00A7702F" w:rsidP="00A7702F">
      <w:pPr>
        <w:suppressAutoHyphens/>
        <w:spacing w:after="0" w:line="240" w:lineRule="auto"/>
        <w:jc w:val="both"/>
        <w:rPr>
          <w:rFonts w:ascii="Times New Roman" w:eastAsia="Times New Roman" w:hAnsi="Times New Roman" w:cs="Times New Roman"/>
          <w:b/>
          <w:i/>
          <w:sz w:val="24"/>
          <w:szCs w:val="24"/>
          <w:lang w:val="lv-LV" w:eastAsia="ar-SA"/>
        </w:rPr>
      </w:pPr>
      <w:r w:rsidRPr="00A7702F">
        <w:rPr>
          <w:rFonts w:ascii="Times New Roman" w:eastAsia="Times New Roman" w:hAnsi="Times New Roman" w:cs="Times New Roman"/>
          <w:b/>
          <w:i/>
          <w:sz w:val="24"/>
          <w:szCs w:val="24"/>
          <w:lang w:val="lv-LV" w:eastAsia="ar-SA"/>
        </w:rPr>
        <w:t xml:space="preserve">7.2. Darbus veikt atbilstoši „Ceļu specifikācijas 2017”, jaunām luksoforam, luksofora </w:t>
      </w:r>
      <w:proofErr w:type="spellStart"/>
      <w:r w:rsidRPr="00A7702F">
        <w:rPr>
          <w:rFonts w:ascii="Times New Roman" w:eastAsia="Times New Roman" w:hAnsi="Times New Roman" w:cs="Times New Roman"/>
          <w:b/>
          <w:i/>
          <w:sz w:val="24"/>
          <w:szCs w:val="24"/>
          <w:lang w:val="lv-LV" w:eastAsia="ar-SA"/>
        </w:rPr>
        <w:t>detaļam</w:t>
      </w:r>
      <w:proofErr w:type="spellEnd"/>
      <w:r w:rsidRPr="00A7702F">
        <w:rPr>
          <w:rFonts w:ascii="Times New Roman" w:eastAsia="Times New Roman" w:hAnsi="Times New Roman" w:cs="Times New Roman"/>
          <w:b/>
          <w:i/>
          <w:sz w:val="24"/>
          <w:szCs w:val="24"/>
          <w:lang w:val="lv-LV" w:eastAsia="ar-SA"/>
        </w:rPr>
        <w:t xml:space="preserve"> un aprīkojumam jāatbilst LVS EN 12368:2008 L "Satiksmes regulēšanas tehniskie līdzekļi. Luksofori" un LVS 370:2010 "Ceļu satiksmes regulēšanas luksofori" prasībām, ka arī materiāliem jābūt CE marķējumam;</w:t>
      </w:r>
    </w:p>
    <w:p w:rsidR="00A7702F" w:rsidRPr="00A7702F" w:rsidRDefault="00A7702F" w:rsidP="00A7702F">
      <w:pPr>
        <w:suppressAutoHyphens/>
        <w:spacing w:after="0" w:line="240" w:lineRule="auto"/>
        <w:jc w:val="both"/>
        <w:rPr>
          <w:rFonts w:ascii="Times New Roman" w:eastAsia="Times New Roman" w:hAnsi="Times New Roman" w:cs="Times New Roman"/>
          <w:sz w:val="24"/>
          <w:szCs w:val="24"/>
          <w:lang w:val="lv-LV" w:eastAsia="ar-SA"/>
        </w:rPr>
      </w:pPr>
      <w:r w:rsidRPr="00A7702F">
        <w:rPr>
          <w:rFonts w:ascii="Times New Roman" w:eastAsia="Times New Roman" w:hAnsi="Times New Roman" w:cs="Times New Roman"/>
          <w:sz w:val="24"/>
          <w:szCs w:val="24"/>
          <w:lang w:val="lv-LV" w:eastAsia="ar-SA"/>
        </w:rPr>
        <w:t xml:space="preserve">7.3. Veicot darbus jāievēro Vispārīgos un speciālos būvnoteikumus, Ministru kabineta 2010.gada 09. marta noteikumus Nr.224 „Noteikumi par valsts un pašvaldību autoceļu ikdienas uzturēšanas prasībām un to izpildes kontroli”, Daugavpils pilsētas domes 2013.gada 10.oktobra noteikumi Nr.23 “Inženierkomunikāciju un transporta būvju aizsardzības noteikumi”. </w:t>
      </w:r>
    </w:p>
    <w:p w:rsidR="00A7702F" w:rsidRPr="00A7702F" w:rsidRDefault="00A7702F" w:rsidP="00A7702F">
      <w:pPr>
        <w:keepNext/>
        <w:keepLines/>
        <w:suppressAutoHyphens/>
        <w:spacing w:before="120" w:after="0" w:line="240" w:lineRule="auto"/>
        <w:outlineLvl w:val="0"/>
        <w:rPr>
          <w:rFonts w:ascii="Times New Roman" w:eastAsia="Times New Roman" w:hAnsi="Times New Roman" w:cs="Times New Roman"/>
          <w:b/>
          <w:iCs/>
          <w:sz w:val="24"/>
          <w:szCs w:val="24"/>
          <w:lang w:val="lv-LV" w:eastAsia="ar-SA"/>
        </w:rPr>
      </w:pPr>
      <w:r w:rsidRPr="00A7702F">
        <w:rPr>
          <w:rFonts w:ascii="Times New Roman" w:eastAsia="Times New Roman" w:hAnsi="Times New Roman" w:cs="Times New Roman"/>
          <w:b/>
          <w:sz w:val="24"/>
          <w:szCs w:val="24"/>
          <w:lang w:val="lv-LV" w:eastAsia="ar-SA"/>
        </w:rPr>
        <w:t>8. Izpildes termiņš:</w:t>
      </w:r>
      <w:r w:rsidRPr="00A7702F">
        <w:rPr>
          <w:rFonts w:ascii="Times New Roman" w:eastAsia="Times New Roman" w:hAnsi="Times New Roman" w:cs="Times New Roman"/>
          <w:b/>
          <w:iCs/>
          <w:sz w:val="24"/>
          <w:szCs w:val="24"/>
          <w:lang w:val="lv-LV" w:eastAsia="ar-SA"/>
        </w:rPr>
        <w:t xml:space="preserve"> </w:t>
      </w:r>
      <w:r w:rsidRPr="00A7702F">
        <w:rPr>
          <w:rFonts w:ascii="Times New Roman" w:eastAsia="Times New Roman" w:hAnsi="Times New Roman" w:cs="Times New Roman"/>
          <w:iCs/>
          <w:sz w:val="24"/>
          <w:szCs w:val="24"/>
          <w:lang w:val="lv-LV" w:eastAsia="ar-SA"/>
        </w:rPr>
        <w:t>12 mēneši</w:t>
      </w:r>
      <w:r w:rsidRPr="00A7702F">
        <w:rPr>
          <w:rFonts w:ascii="Times New Roman" w:eastAsia="Times New Roman" w:hAnsi="Times New Roman" w:cs="Times New Roman"/>
          <w:sz w:val="24"/>
          <w:szCs w:val="24"/>
          <w:lang w:val="lv-LV" w:eastAsia="ar-SA"/>
        </w:rPr>
        <w:t xml:space="preserve"> no līguma spēkā stāšanās dienas.</w:t>
      </w:r>
    </w:p>
    <w:p w:rsidR="00A7702F" w:rsidRPr="00A7702F" w:rsidRDefault="00A7702F" w:rsidP="00A7702F">
      <w:pPr>
        <w:suppressAutoHyphens/>
        <w:spacing w:after="0" w:line="0" w:lineRule="atLeast"/>
        <w:rPr>
          <w:rFonts w:ascii="Times New Roman" w:eastAsia="Times New Roman" w:hAnsi="Times New Roman" w:cs="Times New Roman"/>
          <w:b/>
          <w:sz w:val="24"/>
          <w:szCs w:val="24"/>
          <w:lang w:val="lv-LV" w:eastAsia="ar-SA"/>
        </w:rPr>
      </w:pPr>
    </w:p>
    <w:p w:rsidR="00A7702F" w:rsidRPr="00A7702F" w:rsidRDefault="00A7702F" w:rsidP="00A7702F">
      <w:pPr>
        <w:spacing w:after="0" w:line="240" w:lineRule="auto"/>
        <w:jc w:val="both"/>
        <w:rPr>
          <w:rFonts w:ascii="Times New Roman" w:eastAsia="Times New Roman" w:hAnsi="Times New Roman" w:cs="Times New Roman"/>
          <w:b/>
          <w:color w:val="000000"/>
          <w:sz w:val="24"/>
          <w:szCs w:val="24"/>
          <w:lang w:val="lv-LV" w:eastAsia="ar-SA"/>
        </w:rPr>
      </w:pPr>
      <w:r w:rsidRPr="00A7702F">
        <w:rPr>
          <w:rFonts w:ascii="Times New Roman" w:eastAsia="Times New Roman" w:hAnsi="Times New Roman" w:cs="Times New Roman"/>
          <w:b/>
          <w:color w:val="000000"/>
          <w:sz w:val="24"/>
          <w:szCs w:val="24"/>
          <w:lang w:val="lv-LV" w:eastAsia="ar-SA"/>
        </w:rPr>
        <w:t>Sagatavoja:</w:t>
      </w:r>
    </w:p>
    <w:p w:rsidR="00A7702F" w:rsidRPr="00A7702F" w:rsidRDefault="00A7702F" w:rsidP="00A7702F">
      <w:pPr>
        <w:spacing w:after="0" w:line="240" w:lineRule="auto"/>
        <w:jc w:val="both"/>
        <w:rPr>
          <w:rFonts w:ascii="Times New Roman" w:eastAsia="Times New Roman" w:hAnsi="Times New Roman" w:cs="Times New Roman"/>
          <w:color w:val="000000"/>
          <w:sz w:val="24"/>
          <w:szCs w:val="24"/>
          <w:lang w:val="lv-LV" w:eastAsia="ar-SA"/>
        </w:rPr>
      </w:pPr>
      <w:r w:rsidRPr="00A7702F">
        <w:rPr>
          <w:rFonts w:ascii="Times New Roman" w:eastAsia="Times New Roman" w:hAnsi="Times New Roman" w:cs="Times New Roman"/>
          <w:color w:val="000000"/>
          <w:sz w:val="24"/>
          <w:szCs w:val="24"/>
          <w:lang w:val="lv-LV" w:eastAsia="ar-SA"/>
        </w:rPr>
        <w:t xml:space="preserve">Daugavpils pilsētas pašvaldības iestādes </w:t>
      </w:r>
    </w:p>
    <w:p w:rsidR="00A7702F" w:rsidRPr="00A7702F" w:rsidRDefault="00A7702F" w:rsidP="00A7702F">
      <w:pPr>
        <w:spacing w:after="0" w:line="240" w:lineRule="auto"/>
        <w:jc w:val="both"/>
        <w:rPr>
          <w:rFonts w:ascii="Times New Roman" w:eastAsia="Times New Roman" w:hAnsi="Times New Roman" w:cs="Times New Roman"/>
          <w:color w:val="000000"/>
          <w:sz w:val="24"/>
          <w:szCs w:val="24"/>
          <w:lang w:val="lv-LV" w:eastAsia="ar-SA"/>
        </w:rPr>
      </w:pPr>
      <w:r w:rsidRPr="00A7702F">
        <w:rPr>
          <w:rFonts w:ascii="Times New Roman" w:eastAsia="Times New Roman" w:hAnsi="Times New Roman" w:cs="Times New Roman"/>
          <w:color w:val="000000"/>
          <w:sz w:val="24"/>
          <w:szCs w:val="24"/>
          <w:lang w:val="lv-LV" w:eastAsia="ar-SA"/>
        </w:rPr>
        <w:t xml:space="preserve">“Komunālās saimniecības pārvalde” </w:t>
      </w:r>
    </w:p>
    <w:p w:rsidR="00A7702F" w:rsidRPr="00A7702F" w:rsidRDefault="00A7702F" w:rsidP="00A7702F">
      <w:pPr>
        <w:spacing w:after="0" w:line="240" w:lineRule="auto"/>
        <w:jc w:val="both"/>
        <w:rPr>
          <w:rFonts w:ascii="Times New Roman" w:eastAsia="Times New Roman" w:hAnsi="Times New Roman" w:cs="Times New Roman"/>
          <w:color w:val="000000"/>
          <w:sz w:val="24"/>
          <w:szCs w:val="24"/>
          <w:lang w:val="lv-LV" w:eastAsia="ar-SA"/>
        </w:rPr>
      </w:pPr>
      <w:r w:rsidRPr="00A7702F">
        <w:rPr>
          <w:rFonts w:ascii="Times New Roman" w:eastAsia="Times New Roman" w:hAnsi="Times New Roman" w:cs="Times New Roman"/>
          <w:color w:val="000000"/>
          <w:sz w:val="24"/>
          <w:szCs w:val="24"/>
          <w:lang w:val="lv-LV" w:eastAsia="ar-SA"/>
        </w:rPr>
        <w:t>tehniskās nodaļas vadītāja</w:t>
      </w:r>
      <w:r w:rsidRPr="00A7702F">
        <w:rPr>
          <w:rFonts w:ascii="Times New Roman" w:eastAsia="Times New Roman" w:hAnsi="Times New Roman" w:cs="Times New Roman"/>
          <w:color w:val="000000"/>
          <w:sz w:val="24"/>
          <w:szCs w:val="24"/>
          <w:lang w:val="lv-LV" w:eastAsia="ar-SA"/>
        </w:rPr>
        <w:tab/>
        <w:t xml:space="preserve">   </w:t>
      </w:r>
      <w:r w:rsidRPr="00A7702F">
        <w:rPr>
          <w:rFonts w:ascii="Times New Roman" w:eastAsia="Times New Roman" w:hAnsi="Times New Roman" w:cs="Times New Roman"/>
          <w:color w:val="000000"/>
          <w:sz w:val="24"/>
          <w:szCs w:val="24"/>
          <w:lang w:val="lv-LV" w:eastAsia="ar-SA"/>
        </w:rPr>
        <w:tab/>
      </w:r>
      <w:r w:rsidRPr="00A7702F">
        <w:rPr>
          <w:rFonts w:ascii="Times New Roman" w:eastAsia="Times New Roman" w:hAnsi="Times New Roman" w:cs="Times New Roman"/>
          <w:color w:val="000000"/>
          <w:sz w:val="24"/>
          <w:szCs w:val="24"/>
          <w:lang w:val="lv-LV" w:eastAsia="ar-SA"/>
        </w:rPr>
        <w:tab/>
      </w:r>
      <w:r w:rsidRPr="00A7702F">
        <w:rPr>
          <w:rFonts w:ascii="Times New Roman" w:eastAsia="Times New Roman" w:hAnsi="Times New Roman" w:cs="Times New Roman"/>
          <w:color w:val="000000"/>
          <w:sz w:val="24"/>
          <w:szCs w:val="24"/>
          <w:lang w:val="lv-LV" w:eastAsia="ar-SA"/>
        </w:rPr>
        <w:tab/>
      </w:r>
      <w:r w:rsidRPr="00A7702F">
        <w:rPr>
          <w:rFonts w:ascii="Times New Roman" w:eastAsia="Times New Roman" w:hAnsi="Times New Roman" w:cs="Times New Roman"/>
          <w:color w:val="000000"/>
          <w:sz w:val="24"/>
          <w:szCs w:val="24"/>
          <w:lang w:val="lv-LV" w:eastAsia="ar-SA"/>
        </w:rPr>
        <w:tab/>
      </w:r>
      <w:r w:rsidRPr="00A7702F">
        <w:rPr>
          <w:rFonts w:ascii="Times New Roman" w:eastAsia="Times New Roman" w:hAnsi="Times New Roman" w:cs="Times New Roman"/>
          <w:color w:val="000000"/>
          <w:sz w:val="24"/>
          <w:szCs w:val="24"/>
          <w:lang w:val="lv-LV" w:eastAsia="ar-SA"/>
        </w:rPr>
        <w:tab/>
        <w:t xml:space="preserve">               </w:t>
      </w:r>
      <w:proofErr w:type="spellStart"/>
      <w:r w:rsidRPr="00A7702F">
        <w:rPr>
          <w:rFonts w:ascii="Times New Roman" w:eastAsia="Times New Roman" w:hAnsi="Times New Roman" w:cs="Times New Roman"/>
          <w:color w:val="000000"/>
          <w:sz w:val="24"/>
          <w:szCs w:val="24"/>
          <w:lang w:val="lv-LV" w:eastAsia="ar-SA"/>
        </w:rPr>
        <w:t>O.Grigorjeva</w:t>
      </w:r>
      <w:proofErr w:type="spellEnd"/>
    </w:p>
    <w:p w:rsidR="00F0077A" w:rsidRDefault="00F0077A">
      <w:bookmarkStart w:id="0" w:name="_GoBack"/>
      <w:bookmarkEnd w:id="0"/>
    </w:p>
    <w:sectPr w:rsidR="00F0077A" w:rsidSect="00A7702F">
      <w:pgSz w:w="12240" w:h="15840"/>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90703E0"/>
    <w:multiLevelType w:val="hybridMultilevel"/>
    <w:tmpl w:val="D568898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D96"/>
    <w:rsid w:val="00346D96"/>
    <w:rsid w:val="00A7702F"/>
    <w:rsid w:val="00F007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46A1D6-C9CF-4DA1-B3F7-E8E2B3738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721</Words>
  <Characters>4116</Characters>
  <Application>Microsoft Office Word</Application>
  <DocSecurity>0</DocSecurity>
  <Lines>34</Lines>
  <Paragraphs>9</Paragraphs>
  <ScaleCrop>false</ScaleCrop>
  <Company/>
  <LinksUpToDate>false</LinksUpToDate>
  <CharactersWithSpaces>4828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Artekovs</dc:creator>
  <cp:keywords/>
  <dc:description/>
  <cp:lastModifiedBy>Janis Artekovs</cp:lastModifiedBy>
  <cp:revision>2</cp:revision>
  <dcterms:created xsi:type="dcterms:W3CDTF">2018-06-28T08:57:00Z</dcterms:created>
  <dcterms:modified xsi:type="dcterms:W3CDTF">2018-06-28T08:57:00Z</dcterms:modified>
</cp:coreProperties>
</file>