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CAA" w:rsidRPr="008A5FD6" w:rsidRDefault="007B6CAA" w:rsidP="007B6CAA">
      <w:pPr>
        <w:ind w:firstLine="5580"/>
        <w:jc w:val="right"/>
        <w:rPr>
          <w:color w:val="000000" w:themeColor="text1"/>
          <w:sz w:val="24"/>
          <w:szCs w:val="24"/>
        </w:rPr>
      </w:pPr>
      <w:bookmarkStart w:id="0" w:name="_Toc513436253"/>
      <w:r w:rsidRPr="008A5FD6">
        <w:rPr>
          <w:color w:val="000000" w:themeColor="text1"/>
          <w:sz w:val="24"/>
          <w:szCs w:val="24"/>
        </w:rPr>
        <w:t>APSTIPRINĀTS</w:t>
      </w:r>
    </w:p>
    <w:p w:rsidR="007B6CAA" w:rsidRPr="008A5FD6" w:rsidRDefault="007B6CAA" w:rsidP="007B6CAA">
      <w:pPr>
        <w:ind w:firstLine="5580"/>
        <w:jc w:val="right"/>
        <w:rPr>
          <w:color w:val="000000" w:themeColor="text1"/>
          <w:sz w:val="24"/>
          <w:szCs w:val="24"/>
        </w:rPr>
      </w:pPr>
      <w:r w:rsidRPr="008A5FD6">
        <w:rPr>
          <w:color w:val="000000" w:themeColor="text1"/>
          <w:sz w:val="24"/>
          <w:szCs w:val="24"/>
        </w:rPr>
        <w:t>Daugavpils pilsētas domes iepirkuma komisijas 201</w:t>
      </w:r>
      <w:r w:rsidR="009D09A6" w:rsidRPr="008A5FD6">
        <w:rPr>
          <w:color w:val="000000" w:themeColor="text1"/>
          <w:sz w:val="24"/>
          <w:szCs w:val="24"/>
        </w:rPr>
        <w:t>8</w:t>
      </w:r>
      <w:r w:rsidRPr="008A5FD6">
        <w:rPr>
          <w:color w:val="000000" w:themeColor="text1"/>
          <w:sz w:val="24"/>
          <w:szCs w:val="24"/>
        </w:rPr>
        <w:t xml:space="preserve">.gada </w:t>
      </w:r>
      <w:r w:rsidR="006C3BB2">
        <w:rPr>
          <w:color w:val="000000" w:themeColor="text1"/>
          <w:sz w:val="24"/>
          <w:szCs w:val="24"/>
          <w:shd w:val="clear" w:color="auto" w:fill="FFFFFF" w:themeFill="background1"/>
        </w:rPr>
        <w:t>17</w:t>
      </w:r>
      <w:r w:rsidR="008A5FD6" w:rsidRPr="008A5FD6">
        <w:rPr>
          <w:color w:val="000000" w:themeColor="text1"/>
          <w:sz w:val="24"/>
          <w:szCs w:val="24"/>
          <w:shd w:val="clear" w:color="auto" w:fill="FFFFFF" w:themeFill="background1"/>
        </w:rPr>
        <w:t>.septembra</w:t>
      </w:r>
    </w:p>
    <w:p w:rsidR="007B6CAA" w:rsidRPr="008A5FD6" w:rsidRDefault="007B6CAA" w:rsidP="007B6CAA">
      <w:pPr>
        <w:ind w:firstLine="5580"/>
        <w:jc w:val="right"/>
        <w:rPr>
          <w:color w:val="000000" w:themeColor="text1"/>
          <w:sz w:val="24"/>
          <w:szCs w:val="24"/>
        </w:rPr>
      </w:pPr>
      <w:r w:rsidRPr="008A5FD6">
        <w:rPr>
          <w:color w:val="000000" w:themeColor="text1"/>
          <w:sz w:val="24"/>
          <w:szCs w:val="24"/>
        </w:rPr>
        <w:t>sēdē protokols Nr.1</w:t>
      </w:r>
    </w:p>
    <w:p w:rsidR="007B6CAA" w:rsidRPr="008A5FD6" w:rsidRDefault="007B6CAA" w:rsidP="007B6CAA">
      <w:pPr>
        <w:ind w:firstLine="5580"/>
        <w:jc w:val="right"/>
        <w:rPr>
          <w:color w:val="000000" w:themeColor="text1"/>
          <w:sz w:val="24"/>
          <w:szCs w:val="24"/>
        </w:rPr>
      </w:pPr>
    </w:p>
    <w:p w:rsidR="007B6CAA" w:rsidRPr="008A5FD6" w:rsidRDefault="007B6CAA" w:rsidP="007B6CAA">
      <w:pPr>
        <w:ind w:firstLine="5580"/>
        <w:jc w:val="right"/>
        <w:rPr>
          <w:color w:val="000000" w:themeColor="text1"/>
          <w:sz w:val="24"/>
          <w:szCs w:val="24"/>
        </w:rPr>
      </w:pPr>
      <w:r w:rsidRPr="008A5FD6">
        <w:rPr>
          <w:color w:val="000000" w:themeColor="text1"/>
          <w:sz w:val="24"/>
          <w:szCs w:val="24"/>
        </w:rPr>
        <w:t>Ie</w:t>
      </w:r>
      <w:r w:rsidR="003864E9" w:rsidRPr="008A5FD6">
        <w:rPr>
          <w:color w:val="000000" w:themeColor="text1"/>
          <w:sz w:val="24"/>
          <w:szCs w:val="24"/>
        </w:rPr>
        <w:t>pirkumu komisijas priekšsēdētājs</w:t>
      </w:r>
    </w:p>
    <w:p w:rsidR="007B6CAA" w:rsidRPr="008A5FD6" w:rsidRDefault="007B6CAA" w:rsidP="007B6CAA">
      <w:pPr>
        <w:ind w:firstLine="5580"/>
        <w:jc w:val="right"/>
        <w:rPr>
          <w:color w:val="000000" w:themeColor="text1"/>
          <w:sz w:val="24"/>
          <w:szCs w:val="24"/>
        </w:rPr>
      </w:pPr>
    </w:p>
    <w:p w:rsidR="007B6CAA" w:rsidRPr="008A5FD6" w:rsidRDefault="00E667C9" w:rsidP="007B6CAA">
      <w:pPr>
        <w:ind w:firstLine="5580"/>
        <w:jc w:val="right"/>
        <w:rPr>
          <w:color w:val="000000" w:themeColor="text1"/>
          <w:sz w:val="24"/>
          <w:szCs w:val="24"/>
        </w:rPr>
      </w:pPr>
      <w:r w:rsidRPr="008A5FD6">
        <w:rPr>
          <w:i/>
          <w:color w:val="000000" w:themeColor="text1"/>
          <w:sz w:val="24"/>
          <w:szCs w:val="24"/>
        </w:rPr>
        <w:t>__________</w:t>
      </w:r>
      <w:r w:rsidR="007B6CAA" w:rsidRPr="008A5FD6">
        <w:rPr>
          <w:color w:val="000000" w:themeColor="text1"/>
          <w:sz w:val="24"/>
          <w:szCs w:val="24"/>
        </w:rPr>
        <w:t xml:space="preserve"> /</w:t>
      </w:r>
      <w:proofErr w:type="spellStart"/>
      <w:r w:rsidR="00970A06" w:rsidRPr="008A5FD6">
        <w:rPr>
          <w:color w:val="000000" w:themeColor="text1"/>
          <w:sz w:val="24"/>
          <w:szCs w:val="24"/>
        </w:rPr>
        <w:t>A.Streiķis</w:t>
      </w:r>
      <w:proofErr w:type="spellEnd"/>
      <w:r w:rsidR="007B6CAA" w:rsidRPr="008A5FD6">
        <w:rPr>
          <w:color w:val="000000" w:themeColor="text1"/>
          <w:sz w:val="24"/>
          <w:szCs w:val="24"/>
        </w:rPr>
        <w:t xml:space="preserve">/ </w:t>
      </w:r>
    </w:p>
    <w:p w:rsidR="007B6CAA" w:rsidRPr="008A5FD6" w:rsidRDefault="007B6CAA" w:rsidP="007B6CAA">
      <w:pPr>
        <w:ind w:firstLine="567"/>
        <w:jc w:val="both"/>
        <w:rPr>
          <w:color w:val="000000" w:themeColor="text1"/>
          <w:sz w:val="24"/>
          <w:szCs w:val="24"/>
        </w:rPr>
      </w:pPr>
    </w:p>
    <w:p w:rsidR="007B6CAA" w:rsidRPr="008A5FD6" w:rsidRDefault="007B6CAA" w:rsidP="007B6CAA">
      <w:pPr>
        <w:ind w:firstLine="567"/>
        <w:jc w:val="both"/>
        <w:rPr>
          <w:color w:val="000000" w:themeColor="text1"/>
          <w:sz w:val="24"/>
          <w:szCs w:val="24"/>
        </w:rPr>
      </w:pPr>
    </w:p>
    <w:p w:rsidR="007B6CAA" w:rsidRPr="008A5FD6" w:rsidRDefault="007B6CAA" w:rsidP="007B6CAA">
      <w:pPr>
        <w:ind w:firstLine="567"/>
        <w:jc w:val="both"/>
        <w:rPr>
          <w:color w:val="000000" w:themeColor="text1"/>
          <w:sz w:val="24"/>
          <w:szCs w:val="24"/>
        </w:rPr>
      </w:pPr>
    </w:p>
    <w:p w:rsidR="007B6CAA" w:rsidRPr="008A5FD6" w:rsidRDefault="007B6CAA" w:rsidP="007B6CAA">
      <w:pPr>
        <w:ind w:firstLine="567"/>
        <w:jc w:val="both"/>
        <w:rPr>
          <w:b/>
          <w:color w:val="000000" w:themeColor="text1"/>
          <w:sz w:val="24"/>
          <w:szCs w:val="24"/>
        </w:rPr>
      </w:pPr>
    </w:p>
    <w:p w:rsidR="007B6CAA" w:rsidRPr="008A5FD6" w:rsidRDefault="007B6CAA" w:rsidP="007B6CAA">
      <w:pPr>
        <w:ind w:firstLine="567"/>
        <w:jc w:val="both"/>
        <w:rPr>
          <w:b/>
          <w:color w:val="000000" w:themeColor="text1"/>
          <w:sz w:val="24"/>
          <w:szCs w:val="24"/>
        </w:rPr>
      </w:pPr>
    </w:p>
    <w:p w:rsidR="007B6CAA" w:rsidRPr="008A5FD6" w:rsidRDefault="007B6CAA" w:rsidP="007B6CAA">
      <w:pPr>
        <w:ind w:firstLine="567"/>
        <w:jc w:val="both"/>
        <w:rPr>
          <w:b/>
          <w:color w:val="000000" w:themeColor="text1"/>
          <w:sz w:val="24"/>
          <w:szCs w:val="24"/>
        </w:rPr>
      </w:pPr>
    </w:p>
    <w:p w:rsidR="007B6CAA" w:rsidRPr="008A5FD6" w:rsidRDefault="007B6CAA" w:rsidP="007B6CAA">
      <w:pPr>
        <w:ind w:firstLine="567"/>
        <w:jc w:val="both"/>
        <w:rPr>
          <w:b/>
          <w:color w:val="000000" w:themeColor="text1"/>
          <w:sz w:val="24"/>
          <w:szCs w:val="24"/>
        </w:rPr>
      </w:pPr>
      <w:bookmarkStart w:id="1" w:name="_GoBack"/>
      <w:bookmarkEnd w:id="1"/>
    </w:p>
    <w:p w:rsidR="007B6CAA" w:rsidRPr="008A5FD6" w:rsidRDefault="007B6CAA" w:rsidP="005A4B08">
      <w:pPr>
        <w:jc w:val="both"/>
        <w:rPr>
          <w:b/>
          <w:color w:val="000000" w:themeColor="text1"/>
          <w:sz w:val="24"/>
          <w:szCs w:val="24"/>
        </w:rPr>
      </w:pPr>
    </w:p>
    <w:p w:rsidR="007B6CAA" w:rsidRPr="008A5FD6" w:rsidRDefault="007B6CAA" w:rsidP="007B6CAA">
      <w:pPr>
        <w:ind w:firstLine="567"/>
        <w:jc w:val="center"/>
        <w:rPr>
          <w:b/>
          <w:color w:val="000000" w:themeColor="text1"/>
          <w:sz w:val="24"/>
          <w:szCs w:val="24"/>
        </w:rPr>
      </w:pPr>
    </w:p>
    <w:p w:rsidR="007B6CAA" w:rsidRPr="008A5FD6" w:rsidRDefault="007B6CAA" w:rsidP="00AD2537">
      <w:pPr>
        <w:ind w:firstLine="567"/>
        <w:jc w:val="center"/>
        <w:rPr>
          <w:b/>
          <w:color w:val="000000" w:themeColor="text1"/>
          <w:sz w:val="32"/>
          <w:szCs w:val="32"/>
        </w:rPr>
      </w:pPr>
      <w:r w:rsidRPr="008A5FD6">
        <w:rPr>
          <w:b/>
          <w:color w:val="000000" w:themeColor="text1"/>
          <w:sz w:val="32"/>
          <w:szCs w:val="32"/>
        </w:rPr>
        <w:t>Atklāta konkursa</w:t>
      </w:r>
      <w:r w:rsidR="00397D94" w:rsidRPr="008A5FD6">
        <w:rPr>
          <w:b/>
          <w:color w:val="000000" w:themeColor="text1"/>
          <w:sz w:val="32"/>
          <w:szCs w:val="32"/>
        </w:rPr>
        <w:t xml:space="preserve"> </w:t>
      </w:r>
      <w:r w:rsidR="00E2651B" w:rsidRPr="008A5FD6">
        <w:rPr>
          <w:b/>
          <w:color w:val="000000" w:themeColor="text1"/>
          <w:sz w:val="32"/>
          <w:szCs w:val="32"/>
        </w:rPr>
        <w:t>(virs ES sliekšņa)</w:t>
      </w:r>
    </w:p>
    <w:p w:rsidR="007B6CAA" w:rsidRPr="008A5FD6" w:rsidRDefault="007B6CAA" w:rsidP="00AD2537">
      <w:pPr>
        <w:ind w:firstLine="567"/>
        <w:jc w:val="center"/>
        <w:rPr>
          <w:b/>
          <w:color w:val="000000" w:themeColor="text1"/>
          <w:sz w:val="32"/>
          <w:szCs w:val="32"/>
        </w:rPr>
      </w:pPr>
    </w:p>
    <w:p w:rsidR="007B6CAA" w:rsidRPr="008A5FD6" w:rsidRDefault="007B6CAA" w:rsidP="00AD2537">
      <w:pPr>
        <w:ind w:firstLine="567"/>
        <w:jc w:val="center"/>
        <w:rPr>
          <w:b/>
          <w:color w:val="000000" w:themeColor="text1"/>
          <w:sz w:val="32"/>
          <w:szCs w:val="32"/>
        </w:rPr>
      </w:pPr>
      <w:r w:rsidRPr="008A5FD6">
        <w:rPr>
          <w:b/>
          <w:color w:val="000000" w:themeColor="text1"/>
          <w:sz w:val="32"/>
          <w:szCs w:val="32"/>
        </w:rPr>
        <w:t>„</w:t>
      </w:r>
      <w:r w:rsidR="00E2651B" w:rsidRPr="008A5FD6">
        <w:rPr>
          <w:b/>
          <w:color w:val="000000" w:themeColor="text1"/>
          <w:sz w:val="32"/>
          <w:szCs w:val="32"/>
        </w:rPr>
        <w:t>Pārtikas produktu piegāde</w:t>
      </w:r>
      <w:r w:rsidR="009D09A6" w:rsidRPr="008A5FD6">
        <w:rPr>
          <w:b/>
          <w:color w:val="000000" w:themeColor="text1"/>
          <w:sz w:val="32"/>
          <w:szCs w:val="32"/>
        </w:rPr>
        <w:t xml:space="preserve"> Daugavpils </w:t>
      </w:r>
      <w:r w:rsidR="0034110B" w:rsidRPr="008A5FD6">
        <w:rPr>
          <w:b/>
          <w:color w:val="000000" w:themeColor="text1"/>
          <w:sz w:val="32"/>
          <w:szCs w:val="32"/>
        </w:rPr>
        <w:t>pensionāru sociālās apkalpošanas teritoriālajam centram</w:t>
      </w:r>
      <w:r w:rsidR="008A5FD6">
        <w:rPr>
          <w:b/>
          <w:color w:val="000000" w:themeColor="text1"/>
          <w:sz w:val="32"/>
          <w:szCs w:val="32"/>
        </w:rPr>
        <w:t xml:space="preserve"> 12 mēnešiem</w:t>
      </w:r>
      <w:r w:rsidRPr="008A5FD6">
        <w:rPr>
          <w:b/>
          <w:color w:val="000000" w:themeColor="text1"/>
          <w:sz w:val="32"/>
          <w:szCs w:val="32"/>
        </w:rPr>
        <w:t>”</w:t>
      </w:r>
    </w:p>
    <w:p w:rsidR="007B6CAA" w:rsidRPr="008A5FD6" w:rsidRDefault="007B6CAA" w:rsidP="00AD2537">
      <w:pPr>
        <w:ind w:firstLine="567"/>
        <w:jc w:val="center"/>
        <w:rPr>
          <w:b/>
          <w:color w:val="000000" w:themeColor="text1"/>
          <w:sz w:val="32"/>
          <w:szCs w:val="32"/>
        </w:rPr>
      </w:pPr>
    </w:p>
    <w:p w:rsidR="007B6CAA" w:rsidRPr="008A5FD6" w:rsidRDefault="007B6CAA" w:rsidP="00AD2537">
      <w:pPr>
        <w:ind w:firstLine="567"/>
        <w:jc w:val="center"/>
        <w:rPr>
          <w:b/>
          <w:color w:val="000000" w:themeColor="text1"/>
          <w:sz w:val="32"/>
          <w:szCs w:val="32"/>
        </w:rPr>
      </w:pPr>
      <w:r w:rsidRPr="008A5FD6">
        <w:rPr>
          <w:b/>
          <w:color w:val="000000" w:themeColor="text1"/>
          <w:sz w:val="32"/>
          <w:szCs w:val="32"/>
        </w:rPr>
        <w:t xml:space="preserve">(iepirkuma identifikācijas numurs DPD </w:t>
      </w:r>
      <w:r w:rsidR="009D09A6" w:rsidRPr="008A5FD6">
        <w:rPr>
          <w:b/>
          <w:color w:val="000000" w:themeColor="text1"/>
          <w:sz w:val="32"/>
          <w:szCs w:val="32"/>
        </w:rPr>
        <w:t>2018/</w:t>
      </w:r>
      <w:r w:rsidR="0034110B" w:rsidRPr="008A5FD6">
        <w:rPr>
          <w:b/>
          <w:color w:val="000000" w:themeColor="text1"/>
          <w:sz w:val="32"/>
          <w:szCs w:val="32"/>
        </w:rPr>
        <w:t>129</w:t>
      </w:r>
      <w:r w:rsidRPr="008A5FD6">
        <w:rPr>
          <w:b/>
          <w:color w:val="000000" w:themeColor="text1"/>
          <w:sz w:val="32"/>
          <w:szCs w:val="32"/>
        </w:rPr>
        <w:t>)</w:t>
      </w:r>
    </w:p>
    <w:p w:rsidR="007B6CAA" w:rsidRPr="008A5FD6" w:rsidRDefault="007B6CAA" w:rsidP="00AD2537">
      <w:pPr>
        <w:ind w:firstLine="567"/>
        <w:jc w:val="center"/>
        <w:rPr>
          <w:b/>
          <w:color w:val="000000" w:themeColor="text1"/>
          <w:sz w:val="32"/>
          <w:szCs w:val="32"/>
        </w:rPr>
      </w:pPr>
    </w:p>
    <w:p w:rsidR="007B6CAA" w:rsidRPr="008A5FD6" w:rsidRDefault="007B6CAA" w:rsidP="00AD2537">
      <w:pPr>
        <w:ind w:firstLine="567"/>
        <w:jc w:val="center"/>
        <w:rPr>
          <w:b/>
          <w:color w:val="000000" w:themeColor="text1"/>
          <w:sz w:val="32"/>
          <w:szCs w:val="32"/>
        </w:rPr>
      </w:pPr>
      <w:smartTag w:uri="schemas-tilde-lv/tildestengine" w:element="veidnes">
        <w:smartTagPr>
          <w:attr w:name="text" w:val="NOLIKUMS&#10;"/>
          <w:attr w:name="baseform" w:val="nolikums"/>
          <w:attr w:name="id" w:val="-1"/>
        </w:smartTagPr>
        <w:r w:rsidRPr="008A5FD6">
          <w:rPr>
            <w:b/>
            <w:color w:val="000000" w:themeColor="text1"/>
            <w:sz w:val="32"/>
            <w:szCs w:val="32"/>
          </w:rPr>
          <w:t>nolikums</w:t>
        </w:r>
      </w:smartTag>
    </w:p>
    <w:p w:rsidR="007B6CAA" w:rsidRPr="008A5FD6" w:rsidRDefault="007B6CAA" w:rsidP="007B6CAA">
      <w:pPr>
        <w:ind w:firstLine="567"/>
        <w:jc w:val="center"/>
        <w:rPr>
          <w:b/>
          <w:color w:val="000000" w:themeColor="text1"/>
          <w:sz w:val="24"/>
          <w:szCs w:val="24"/>
        </w:rPr>
      </w:pPr>
    </w:p>
    <w:p w:rsidR="007B6CAA" w:rsidRPr="008A5FD6" w:rsidRDefault="007B6CAA" w:rsidP="007B6CAA">
      <w:pPr>
        <w:ind w:firstLine="567"/>
        <w:jc w:val="both"/>
        <w:rPr>
          <w:color w:val="000000" w:themeColor="text1"/>
          <w:sz w:val="24"/>
          <w:szCs w:val="24"/>
        </w:rPr>
      </w:pPr>
    </w:p>
    <w:p w:rsidR="007B6CAA" w:rsidRPr="008A5FD6" w:rsidRDefault="007B6CAA" w:rsidP="007B6CAA">
      <w:pPr>
        <w:ind w:firstLine="6120"/>
        <w:jc w:val="both"/>
        <w:rPr>
          <w:color w:val="000000" w:themeColor="text1"/>
          <w:sz w:val="24"/>
          <w:szCs w:val="24"/>
        </w:rPr>
      </w:pPr>
    </w:p>
    <w:p w:rsidR="007B6CAA" w:rsidRPr="008A5FD6" w:rsidRDefault="007B6CAA" w:rsidP="007B6CAA">
      <w:pPr>
        <w:ind w:firstLine="567"/>
        <w:jc w:val="both"/>
        <w:rPr>
          <w:color w:val="000000" w:themeColor="text1"/>
          <w:sz w:val="24"/>
          <w:szCs w:val="24"/>
        </w:rPr>
      </w:pPr>
    </w:p>
    <w:p w:rsidR="00F17BCC" w:rsidRPr="008A5FD6" w:rsidRDefault="00F17BCC" w:rsidP="007B6CAA">
      <w:pPr>
        <w:ind w:firstLine="567"/>
        <w:jc w:val="both"/>
        <w:rPr>
          <w:color w:val="000000" w:themeColor="text1"/>
          <w:sz w:val="24"/>
          <w:szCs w:val="24"/>
        </w:rPr>
      </w:pPr>
    </w:p>
    <w:p w:rsidR="0096394A" w:rsidRPr="008A5FD6" w:rsidRDefault="0096394A" w:rsidP="007B6CAA">
      <w:pPr>
        <w:ind w:firstLine="567"/>
        <w:jc w:val="both"/>
        <w:rPr>
          <w:color w:val="000000" w:themeColor="text1"/>
          <w:sz w:val="24"/>
          <w:szCs w:val="24"/>
        </w:rPr>
      </w:pPr>
    </w:p>
    <w:p w:rsidR="0096394A" w:rsidRPr="008A5FD6" w:rsidRDefault="0096394A" w:rsidP="007B6CAA">
      <w:pPr>
        <w:ind w:firstLine="567"/>
        <w:jc w:val="both"/>
        <w:rPr>
          <w:color w:val="000000" w:themeColor="text1"/>
          <w:sz w:val="24"/>
          <w:szCs w:val="24"/>
        </w:rPr>
      </w:pPr>
    </w:p>
    <w:p w:rsidR="007B6CAA" w:rsidRPr="008A5FD6" w:rsidRDefault="007B6CAA" w:rsidP="007B6CAA">
      <w:pPr>
        <w:ind w:firstLine="567"/>
        <w:jc w:val="both"/>
        <w:rPr>
          <w:color w:val="000000" w:themeColor="text1"/>
          <w:sz w:val="24"/>
          <w:szCs w:val="24"/>
        </w:rPr>
      </w:pPr>
    </w:p>
    <w:p w:rsidR="007B6CAA" w:rsidRPr="008A5FD6" w:rsidRDefault="007B6CAA" w:rsidP="007B6CAA">
      <w:pPr>
        <w:ind w:firstLine="567"/>
        <w:jc w:val="both"/>
        <w:rPr>
          <w:color w:val="000000" w:themeColor="text1"/>
          <w:sz w:val="24"/>
          <w:szCs w:val="24"/>
        </w:rPr>
      </w:pPr>
    </w:p>
    <w:p w:rsidR="007B6CAA" w:rsidRPr="008A5FD6" w:rsidRDefault="007B6CAA" w:rsidP="007B6CAA">
      <w:pPr>
        <w:ind w:firstLine="567"/>
        <w:jc w:val="both"/>
        <w:rPr>
          <w:color w:val="000000" w:themeColor="text1"/>
          <w:sz w:val="24"/>
          <w:szCs w:val="24"/>
        </w:rPr>
      </w:pPr>
    </w:p>
    <w:p w:rsidR="006C14B3" w:rsidRPr="008A5FD6" w:rsidRDefault="006C14B3" w:rsidP="007B6CAA">
      <w:pPr>
        <w:ind w:firstLine="567"/>
        <w:jc w:val="both"/>
        <w:rPr>
          <w:color w:val="000000" w:themeColor="text1"/>
          <w:sz w:val="24"/>
          <w:szCs w:val="24"/>
        </w:rPr>
      </w:pPr>
    </w:p>
    <w:p w:rsidR="007B6CAA" w:rsidRPr="008A5FD6" w:rsidRDefault="007B6CAA" w:rsidP="00163C84">
      <w:pPr>
        <w:jc w:val="both"/>
        <w:rPr>
          <w:color w:val="000000" w:themeColor="text1"/>
          <w:sz w:val="24"/>
          <w:szCs w:val="24"/>
        </w:rPr>
      </w:pPr>
    </w:p>
    <w:p w:rsidR="007B6CAA" w:rsidRPr="008A5FD6" w:rsidRDefault="007B6CAA" w:rsidP="007B6CAA">
      <w:pPr>
        <w:ind w:firstLine="567"/>
        <w:jc w:val="both"/>
        <w:rPr>
          <w:color w:val="000000" w:themeColor="text1"/>
          <w:sz w:val="24"/>
          <w:szCs w:val="24"/>
        </w:rPr>
      </w:pPr>
    </w:p>
    <w:p w:rsidR="007B6CAA" w:rsidRPr="008A5FD6" w:rsidRDefault="007B6CAA" w:rsidP="007B6CAA">
      <w:pPr>
        <w:ind w:firstLine="567"/>
        <w:jc w:val="center"/>
        <w:rPr>
          <w:color w:val="000000" w:themeColor="text1"/>
          <w:sz w:val="24"/>
          <w:szCs w:val="24"/>
        </w:rPr>
      </w:pPr>
    </w:p>
    <w:p w:rsidR="007B6CAA" w:rsidRPr="008A5FD6" w:rsidRDefault="007B6CAA" w:rsidP="007B6CAA">
      <w:pPr>
        <w:ind w:firstLine="567"/>
        <w:jc w:val="center"/>
        <w:rPr>
          <w:color w:val="000000" w:themeColor="text1"/>
          <w:sz w:val="24"/>
          <w:szCs w:val="24"/>
        </w:rPr>
      </w:pPr>
    </w:p>
    <w:p w:rsidR="00AD2537" w:rsidRPr="008A5FD6" w:rsidRDefault="00AD2537" w:rsidP="007B6CAA">
      <w:pPr>
        <w:ind w:firstLine="567"/>
        <w:jc w:val="center"/>
        <w:rPr>
          <w:color w:val="000000" w:themeColor="text1"/>
          <w:sz w:val="24"/>
          <w:szCs w:val="24"/>
        </w:rPr>
      </w:pPr>
    </w:p>
    <w:p w:rsidR="00AD2537" w:rsidRPr="008A5FD6" w:rsidRDefault="00AD2537" w:rsidP="007B6CAA">
      <w:pPr>
        <w:ind w:firstLine="567"/>
        <w:jc w:val="center"/>
        <w:rPr>
          <w:color w:val="000000" w:themeColor="text1"/>
          <w:sz w:val="24"/>
          <w:szCs w:val="24"/>
        </w:rPr>
      </w:pPr>
    </w:p>
    <w:p w:rsidR="007B6CAA" w:rsidRPr="008A5FD6" w:rsidRDefault="007B6CAA" w:rsidP="007B6CAA">
      <w:pPr>
        <w:ind w:firstLine="567"/>
        <w:jc w:val="center"/>
        <w:rPr>
          <w:color w:val="FF0000"/>
          <w:sz w:val="24"/>
          <w:szCs w:val="24"/>
        </w:rPr>
      </w:pPr>
      <w:r w:rsidRPr="008A5FD6">
        <w:rPr>
          <w:color w:val="000000" w:themeColor="text1"/>
          <w:sz w:val="24"/>
          <w:szCs w:val="24"/>
        </w:rPr>
        <w:t>Daugavpilī, 201</w:t>
      </w:r>
      <w:r w:rsidR="00AD2537" w:rsidRPr="008A5FD6">
        <w:rPr>
          <w:color w:val="000000" w:themeColor="text1"/>
          <w:sz w:val="24"/>
          <w:szCs w:val="24"/>
        </w:rPr>
        <w:t>8</w:t>
      </w:r>
    </w:p>
    <w:p w:rsidR="004F0ACA" w:rsidRPr="008A5FD6" w:rsidRDefault="004F0ACA" w:rsidP="007B6CAA">
      <w:pPr>
        <w:ind w:firstLine="567"/>
        <w:jc w:val="center"/>
        <w:rPr>
          <w:color w:val="FF0000"/>
          <w:sz w:val="24"/>
          <w:szCs w:val="24"/>
        </w:rPr>
      </w:pPr>
    </w:p>
    <w:p w:rsidR="007B6CAA" w:rsidRPr="008A5FD6" w:rsidRDefault="007B6CAA" w:rsidP="007B6CAA">
      <w:pPr>
        <w:pStyle w:val="Heading1"/>
        <w:keepNext w:val="0"/>
        <w:rPr>
          <w:rFonts w:ascii="Times New Roman" w:hAnsi="Times New Roman"/>
          <w:b/>
          <w:color w:val="FF0000"/>
          <w:szCs w:val="24"/>
        </w:rPr>
      </w:pPr>
      <w:bookmarkStart w:id="2" w:name="_Toc390066524"/>
      <w:bookmarkStart w:id="3" w:name="_Toc141785288"/>
      <w:bookmarkStart w:id="4" w:name="_Toc141341757"/>
      <w:bookmarkStart w:id="5" w:name="_Toc79552063"/>
      <w:bookmarkStart w:id="6" w:name="_Toc73116764"/>
      <w:bookmarkStart w:id="7" w:name="_Toc72766064"/>
      <w:bookmarkStart w:id="8" w:name="_Toc65967967"/>
      <w:bookmarkStart w:id="9" w:name="_Toc65956608"/>
      <w:bookmarkStart w:id="10" w:name="_Toc65862769"/>
      <w:bookmarkStart w:id="11" w:name="_Toc65454239"/>
      <w:bookmarkStart w:id="12" w:name="_Toc64264070"/>
      <w:bookmarkStart w:id="13" w:name="_Toc64201621"/>
      <w:bookmarkStart w:id="14" w:name="_Toc64201426"/>
      <w:bookmarkStart w:id="15" w:name="_Toc64201278"/>
      <w:bookmarkStart w:id="16" w:name="_Toc27980400"/>
      <w:r w:rsidRPr="006877D2">
        <w:rPr>
          <w:rFonts w:ascii="Times New Roman" w:hAnsi="Times New Roman"/>
          <w:b/>
          <w:color w:val="000000" w:themeColor="text1"/>
          <w:szCs w:val="24"/>
        </w:rPr>
        <w:lastRenderedPageBreak/>
        <w:t>Vispārīgā informācija</w:t>
      </w:r>
      <w:bookmarkEnd w:id="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7B6CAA" w:rsidRPr="006877D2" w:rsidRDefault="007B6CAA" w:rsidP="0096394A">
      <w:pPr>
        <w:pStyle w:val="Heading2"/>
        <w:keepNext w:val="0"/>
        <w:numPr>
          <w:ilvl w:val="1"/>
          <w:numId w:val="1"/>
        </w:numPr>
        <w:tabs>
          <w:tab w:val="clear" w:pos="360"/>
          <w:tab w:val="num" w:pos="567"/>
        </w:tabs>
        <w:ind w:left="567" w:hanging="567"/>
        <w:rPr>
          <w:b/>
          <w:bCs/>
          <w:color w:val="000000" w:themeColor="text1"/>
          <w:szCs w:val="24"/>
        </w:rPr>
      </w:pPr>
      <w:r w:rsidRPr="006877D2">
        <w:rPr>
          <w:b/>
          <w:bCs/>
          <w:color w:val="000000" w:themeColor="text1"/>
          <w:szCs w:val="24"/>
        </w:rPr>
        <w:t>Iepirkuma identifikācijas numurs</w:t>
      </w:r>
      <w:r w:rsidR="0096394A" w:rsidRPr="006877D2">
        <w:rPr>
          <w:b/>
          <w:bCs/>
          <w:color w:val="000000" w:themeColor="text1"/>
          <w:szCs w:val="24"/>
        </w:rPr>
        <w:t xml:space="preserve">: </w:t>
      </w:r>
      <w:r w:rsidR="00E03895" w:rsidRPr="006877D2">
        <w:rPr>
          <w:b/>
          <w:color w:val="000000" w:themeColor="text1"/>
          <w:szCs w:val="24"/>
        </w:rPr>
        <w:t xml:space="preserve">DPD </w:t>
      </w:r>
      <w:r w:rsidR="00AD2537" w:rsidRPr="006877D2">
        <w:rPr>
          <w:b/>
          <w:color w:val="000000" w:themeColor="text1"/>
          <w:szCs w:val="24"/>
        </w:rPr>
        <w:t>2018/</w:t>
      </w:r>
      <w:r w:rsidR="006877D2" w:rsidRPr="006877D2">
        <w:rPr>
          <w:b/>
          <w:color w:val="000000" w:themeColor="text1"/>
          <w:szCs w:val="24"/>
        </w:rPr>
        <w:t>129</w:t>
      </w:r>
    </w:p>
    <w:p w:rsidR="007B6CAA" w:rsidRPr="006877D2" w:rsidRDefault="007B6CAA" w:rsidP="00E73824">
      <w:pPr>
        <w:ind w:left="567"/>
        <w:jc w:val="both"/>
        <w:rPr>
          <w:color w:val="000000" w:themeColor="text1"/>
          <w:sz w:val="24"/>
          <w:szCs w:val="24"/>
        </w:rPr>
      </w:pPr>
      <w:r w:rsidRPr="006877D2">
        <w:rPr>
          <w:color w:val="000000" w:themeColor="text1"/>
          <w:sz w:val="24"/>
          <w:szCs w:val="24"/>
        </w:rPr>
        <w:t xml:space="preserve">Iepirkumu organizē ar Daugavpils pilsētas domes izpilddirektores </w:t>
      </w:r>
      <w:r w:rsidR="00EC126A" w:rsidRPr="006877D2">
        <w:rPr>
          <w:color w:val="000000" w:themeColor="text1"/>
          <w:sz w:val="24"/>
          <w:szCs w:val="24"/>
        </w:rPr>
        <w:t>2018</w:t>
      </w:r>
      <w:r w:rsidRPr="006877D2">
        <w:rPr>
          <w:color w:val="000000" w:themeColor="text1"/>
          <w:sz w:val="24"/>
          <w:szCs w:val="24"/>
        </w:rPr>
        <w:t xml:space="preserve">.gada </w:t>
      </w:r>
      <w:r w:rsidR="006877D2" w:rsidRPr="006877D2">
        <w:rPr>
          <w:color w:val="000000" w:themeColor="text1"/>
          <w:sz w:val="24"/>
          <w:szCs w:val="24"/>
        </w:rPr>
        <w:t>13.septembra</w:t>
      </w:r>
      <w:r w:rsidR="00DC59EA" w:rsidRPr="006877D2">
        <w:rPr>
          <w:color w:val="000000" w:themeColor="text1"/>
          <w:sz w:val="24"/>
          <w:szCs w:val="24"/>
        </w:rPr>
        <w:t xml:space="preserve"> </w:t>
      </w:r>
      <w:r w:rsidR="00E73824" w:rsidRPr="006877D2">
        <w:rPr>
          <w:color w:val="000000" w:themeColor="text1"/>
          <w:sz w:val="24"/>
          <w:szCs w:val="24"/>
        </w:rPr>
        <w:t xml:space="preserve">rīkojumu </w:t>
      </w:r>
      <w:r w:rsidRPr="006877D2">
        <w:rPr>
          <w:color w:val="000000" w:themeColor="text1"/>
          <w:sz w:val="24"/>
          <w:szCs w:val="24"/>
        </w:rPr>
        <w:t>Nr</w:t>
      </w:r>
      <w:r w:rsidR="00DC59EA" w:rsidRPr="006877D2">
        <w:rPr>
          <w:color w:val="000000" w:themeColor="text1"/>
          <w:sz w:val="24"/>
          <w:szCs w:val="24"/>
        </w:rPr>
        <w:t>.</w:t>
      </w:r>
      <w:r w:rsidR="006877D2" w:rsidRPr="006877D2">
        <w:rPr>
          <w:color w:val="000000" w:themeColor="text1"/>
          <w:sz w:val="24"/>
          <w:szCs w:val="24"/>
        </w:rPr>
        <w:t>129</w:t>
      </w:r>
      <w:r w:rsidR="00404312" w:rsidRPr="006877D2">
        <w:rPr>
          <w:color w:val="000000" w:themeColor="text1"/>
          <w:sz w:val="24"/>
          <w:szCs w:val="24"/>
        </w:rPr>
        <w:t xml:space="preserve"> izveidota iepirkuma komisija. </w:t>
      </w:r>
    </w:p>
    <w:p w:rsidR="007B6CAA" w:rsidRPr="006877D2" w:rsidRDefault="007B6CAA" w:rsidP="007B6CAA">
      <w:pPr>
        <w:pStyle w:val="Heading2"/>
        <w:keepNext w:val="0"/>
        <w:numPr>
          <w:ilvl w:val="1"/>
          <w:numId w:val="1"/>
        </w:numPr>
        <w:tabs>
          <w:tab w:val="clear" w:pos="360"/>
          <w:tab w:val="num" w:pos="567"/>
        </w:tabs>
        <w:ind w:left="567" w:hanging="567"/>
        <w:rPr>
          <w:b/>
          <w:bCs/>
          <w:color w:val="000000" w:themeColor="text1"/>
          <w:szCs w:val="24"/>
        </w:rPr>
      </w:pPr>
      <w:r w:rsidRPr="006877D2">
        <w:rPr>
          <w:b/>
          <w:bCs/>
          <w:color w:val="000000" w:themeColor="text1"/>
          <w:szCs w:val="24"/>
        </w:rPr>
        <w:t>Pasūtītājs:</w:t>
      </w:r>
    </w:p>
    <w:p w:rsidR="007B6CAA" w:rsidRPr="006877D2" w:rsidRDefault="007B6CAA" w:rsidP="007B6CAA">
      <w:pPr>
        <w:ind w:left="567"/>
        <w:jc w:val="both"/>
        <w:rPr>
          <w:color w:val="000000" w:themeColor="text1"/>
          <w:sz w:val="24"/>
          <w:szCs w:val="24"/>
        </w:rPr>
      </w:pPr>
      <w:r w:rsidRPr="0092501B">
        <w:rPr>
          <w:b/>
          <w:color w:val="000000" w:themeColor="text1"/>
          <w:sz w:val="24"/>
          <w:szCs w:val="24"/>
        </w:rPr>
        <w:t>1.2.1.</w:t>
      </w:r>
      <w:r w:rsidRPr="006877D2">
        <w:rPr>
          <w:color w:val="000000" w:themeColor="text1"/>
          <w:sz w:val="24"/>
          <w:szCs w:val="24"/>
        </w:rPr>
        <w:t xml:space="preserve"> </w:t>
      </w:r>
      <w:r w:rsidRPr="006877D2">
        <w:rPr>
          <w:b/>
          <w:color w:val="000000" w:themeColor="text1"/>
          <w:sz w:val="24"/>
          <w:szCs w:val="24"/>
        </w:rPr>
        <w:t>Pasūtītājs, kurš veic iepirkumu citu pasūtītāju vajadzībām:</w:t>
      </w:r>
      <w:r w:rsidRPr="006877D2">
        <w:rPr>
          <w:color w:val="000000" w:themeColor="text1"/>
          <w:sz w:val="24"/>
          <w:szCs w:val="24"/>
        </w:rPr>
        <w:t xml:space="preserve"> Daugavpils pilsētas dome, reģistrācijas Nr.90000077325, </w:t>
      </w:r>
      <w:proofErr w:type="spellStart"/>
      <w:r w:rsidRPr="006877D2">
        <w:rPr>
          <w:color w:val="000000" w:themeColor="text1"/>
          <w:sz w:val="24"/>
          <w:szCs w:val="24"/>
        </w:rPr>
        <w:t>Kr.Valdemāra</w:t>
      </w:r>
      <w:proofErr w:type="spellEnd"/>
      <w:r w:rsidRPr="006877D2">
        <w:rPr>
          <w:color w:val="000000" w:themeColor="text1"/>
          <w:sz w:val="24"/>
          <w:szCs w:val="24"/>
        </w:rPr>
        <w:t xml:space="preserve"> iela 1, Daugavpils, Latvija,  LV-5401 (turpmāk – Pasūtītājs).</w:t>
      </w:r>
    </w:p>
    <w:p w:rsidR="007B6CAA" w:rsidRPr="006877D2" w:rsidRDefault="00E667C9" w:rsidP="00F838D6">
      <w:pPr>
        <w:ind w:firstLine="567"/>
        <w:jc w:val="both"/>
        <w:rPr>
          <w:b/>
          <w:color w:val="000000" w:themeColor="text1"/>
          <w:sz w:val="24"/>
          <w:szCs w:val="24"/>
        </w:rPr>
      </w:pPr>
      <w:r w:rsidRPr="006877D2">
        <w:rPr>
          <w:b/>
          <w:color w:val="000000" w:themeColor="text1"/>
          <w:sz w:val="24"/>
          <w:szCs w:val="24"/>
        </w:rPr>
        <w:t>1.2.2.  Pasūtītājs</w:t>
      </w:r>
      <w:r w:rsidR="007B6CAA" w:rsidRPr="006877D2">
        <w:rPr>
          <w:b/>
          <w:color w:val="000000" w:themeColor="text1"/>
          <w:sz w:val="24"/>
          <w:szCs w:val="24"/>
        </w:rPr>
        <w:t>, kuru vajadzībām tiek veikts iepirkums:</w:t>
      </w:r>
    </w:p>
    <w:p w:rsidR="00BC0132" w:rsidRPr="006877D2" w:rsidRDefault="007B6CAA" w:rsidP="00BC0132">
      <w:pPr>
        <w:pStyle w:val="ListParagraph"/>
        <w:ind w:left="1843" w:hanging="850"/>
        <w:jc w:val="both"/>
        <w:rPr>
          <w:color w:val="000000" w:themeColor="text1"/>
          <w:sz w:val="24"/>
          <w:szCs w:val="24"/>
        </w:rPr>
      </w:pPr>
      <w:r w:rsidRPr="006877D2">
        <w:rPr>
          <w:color w:val="000000" w:themeColor="text1"/>
          <w:sz w:val="24"/>
          <w:szCs w:val="24"/>
        </w:rPr>
        <w:t xml:space="preserve">1.2.2.1. </w:t>
      </w:r>
      <w:r w:rsidR="00CA0F5E" w:rsidRPr="006877D2">
        <w:rPr>
          <w:b/>
          <w:color w:val="000000" w:themeColor="text1"/>
          <w:sz w:val="24"/>
          <w:szCs w:val="24"/>
        </w:rPr>
        <w:t>Daugavpils pensionāru sociālās apkalpošanas teritoriālais centrs</w:t>
      </w:r>
      <w:r w:rsidR="00CA0F5E" w:rsidRPr="006877D2">
        <w:rPr>
          <w:color w:val="000000" w:themeColor="text1"/>
          <w:sz w:val="24"/>
          <w:szCs w:val="24"/>
        </w:rPr>
        <w:t xml:space="preserve">, </w:t>
      </w:r>
      <w:proofErr w:type="spellStart"/>
      <w:r w:rsidR="00CA0F5E" w:rsidRPr="006877D2">
        <w:rPr>
          <w:color w:val="000000" w:themeColor="text1"/>
          <w:sz w:val="24"/>
          <w:szCs w:val="24"/>
        </w:rPr>
        <w:t>reģ.Nr</w:t>
      </w:r>
      <w:proofErr w:type="spellEnd"/>
      <w:r w:rsidR="00CA0F5E" w:rsidRPr="006877D2">
        <w:rPr>
          <w:color w:val="000000" w:themeColor="text1"/>
          <w:sz w:val="24"/>
          <w:szCs w:val="24"/>
        </w:rPr>
        <w:t>.</w:t>
      </w:r>
      <w:r w:rsidR="00BC0132" w:rsidRPr="006877D2">
        <w:rPr>
          <w:color w:val="000000" w:themeColor="text1"/>
          <w:sz w:val="24"/>
          <w:szCs w:val="24"/>
        </w:rPr>
        <w:t xml:space="preserve"> 90000065913, 18.novembra iela 354A, Daugavpils, LV-5413. </w:t>
      </w:r>
    </w:p>
    <w:p w:rsidR="00CA0F5E" w:rsidRPr="006877D2" w:rsidRDefault="00CA0F5E" w:rsidP="00F17BCC">
      <w:pPr>
        <w:pStyle w:val="ListParagraph"/>
        <w:ind w:left="1843" w:hanging="850"/>
        <w:jc w:val="both"/>
        <w:rPr>
          <w:color w:val="000000" w:themeColor="text1"/>
          <w:sz w:val="24"/>
          <w:szCs w:val="24"/>
        </w:rPr>
      </w:pPr>
    </w:p>
    <w:p w:rsidR="007B6CAA" w:rsidRPr="006877D2" w:rsidRDefault="007B6CAA" w:rsidP="005A4B08">
      <w:pPr>
        <w:pStyle w:val="Heading2"/>
        <w:keepNext w:val="0"/>
        <w:numPr>
          <w:ilvl w:val="1"/>
          <w:numId w:val="1"/>
        </w:numPr>
        <w:tabs>
          <w:tab w:val="clear" w:pos="360"/>
          <w:tab w:val="num" w:pos="567"/>
        </w:tabs>
        <w:ind w:left="567" w:hanging="567"/>
        <w:rPr>
          <w:b/>
          <w:bCs/>
          <w:color w:val="000000" w:themeColor="text1"/>
          <w:szCs w:val="24"/>
        </w:rPr>
      </w:pPr>
      <w:r w:rsidRPr="006877D2">
        <w:rPr>
          <w:b/>
          <w:bCs/>
          <w:color w:val="000000" w:themeColor="text1"/>
          <w:szCs w:val="24"/>
        </w:rPr>
        <w:t>Piegādātājs</w:t>
      </w:r>
      <w:r w:rsidR="005A4B08" w:rsidRPr="006877D2">
        <w:rPr>
          <w:b/>
          <w:bCs/>
          <w:color w:val="000000" w:themeColor="text1"/>
          <w:szCs w:val="24"/>
        </w:rPr>
        <w:t xml:space="preserve"> – </w:t>
      </w:r>
      <w:r w:rsidR="005A4B08" w:rsidRPr="006877D2">
        <w:rPr>
          <w:color w:val="000000" w:themeColor="text1"/>
          <w:szCs w:val="24"/>
        </w:rPr>
        <w:t>fiziskā vai juridiskā persona vai pasūtītājs, šādu personu apvienība jebkurā to kombinācijā, kas attiecīgi piedāvā tirgū piegādāt preces</w:t>
      </w:r>
      <w:r w:rsidRPr="006877D2">
        <w:rPr>
          <w:color w:val="000000" w:themeColor="text1"/>
          <w:szCs w:val="24"/>
        </w:rPr>
        <w:t>.</w:t>
      </w:r>
    </w:p>
    <w:p w:rsidR="007B6CAA" w:rsidRPr="006877D2" w:rsidRDefault="007B6CAA" w:rsidP="007B6CAA">
      <w:pPr>
        <w:ind w:left="540"/>
        <w:jc w:val="both"/>
        <w:rPr>
          <w:color w:val="000000" w:themeColor="text1"/>
          <w:sz w:val="24"/>
          <w:szCs w:val="24"/>
        </w:rPr>
      </w:pPr>
    </w:p>
    <w:p w:rsidR="007B6CAA" w:rsidRPr="008A5FD6" w:rsidRDefault="007B6CAA" w:rsidP="005A4B08">
      <w:pPr>
        <w:pStyle w:val="Heading2"/>
        <w:keepNext w:val="0"/>
        <w:numPr>
          <w:ilvl w:val="1"/>
          <w:numId w:val="1"/>
        </w:numPr>
        <w:tabs>
          <w:tab w:val="clear" w:pos="360"/>
          <w:tab w:val="num" w:pos="567"/>
        </w:tabs>
        <w:ind w:left="567" w:hanging="567"/>
        <w:rPr>
          <w:b/>
          <w:bCs/>
          <w:color w:val="FF0000"/>
          <w:szCs w:val="24"/>
        </w:rPr>
      </w:pPr>
      <w:r w:rsidRPr="006877D2">
        <w:rPr>
          <w:b/>
          <w:bCs/>
          <w:color w:val="000000" w:themeColor="text1"/>
          <w:szCs w:val="24"/>
        </w:rPr>
        <w:t>Pretendents</w:t>
      </w:r>
      <w:r w:rsidR="005A4B08" w:rsidRPr="006877D2">
        <w:rPr>
          <w:b/>
          <w:bCs/>
          <w:color w:val="000000" w:themeColor="text1"/>
          <w:szCs w:val="24"/>
        </w:rPr>
        <w:t xml:space="preserve"> – </w:t>
      </w:r>
      <w:r w:rsidRPr="006877D2">
        <w:rPr>
          <w:color w:val="000000" w:themeColor="text1"/>
          <w:szCs w:val="24"/>
        </w:rPr>
        <w:t>piegādātājs, kurš ir iesniedzis piedāvājumu.</w:t>
      </w:r>
    </w:p>
    <w:p w:rsidR="007B6CAA" w:rsidRPr="006877D2" w:rsidRDefault="007B6CAA" w:rsidP="007B6CAA">
      <w:pPr>
        <w:pStyle w:val="BodyText"/>
        <w:widowControl/>
        <w:spacing w:after="0"/>
        <w:ind w:left="567"/>
        <w:jc w:val="both"/>
        <w:rPr>
          <w:rFonts w:ascii="Times New Roman" w:hAnsi="Times New Roman"/>
          <w:color w:val="000000" w:themeColor="text1"/>
          <w:szCs w:val="24"/>
        </w:rPr>
      </w:pPr>
    </w:p>
    <w:p w:rsidR="007B6CAA" w:rsidRPr="006877D2" w:rsidRDefault="007B6CAA" w:rsidP="007B6CAA">
      <w:pPr>
        <w:pStyle w:val="Heading2"/>
        <w:keepNext w:val="0"/>
        <w:numPr>
          <w:ilvl w:val="1"/>
          <w:numId w:val="1"/>
        </w:numPr>
        <w:tabs>
          <w:tab w:val="clear" w:pos="360"/>
          <w:tab w:val="num" w:pos="567"/>
        </w:tabs>
        <w:ind w:left="567" w:hanging="567"/>
        <w:rPr>
          <w:b/>
          <w:bCs/>
          <w:color w:val="000000" w:themeColor="text1"/>
          <w:szCs w:val="24"/>
        </w:rPr>
      </w:pPr>
      <w:r w:rsidRPr="006877D2">
        <w:rPr>
          <w:b/>
          <w:bCs/>
          <w:color w:val="000000" w:themeColor="text1"/>
          <w:szCs w:val="24"/>
        </w:rPr>
        <w:t>Iepirkuma procedūras veids</w:t>
      </w:r>
    </w:p>
    <w:p w:rsidR="008C5695" w:rsidRPr="006877D2" w:rsidRDefault="002448D5" w:rsidP="008C5695">
      <w:pPr>
        <w:ind w:left="567"/>
        <w:jc w:val="both"/>
        <w:rPr>
          <w:bCs/>
          <w:color w:val="000000" w:themeColor="text1"/>
          <w:sz w:val="24"/>
          <w:szCs w:val="24"/>
        </w:rPr>
      </w:pPr>
      <w:r w:rsidRPr="006877D2">
        <w:rPr>
          <w:color w:val="000000" w:themeColor="text1"/>
          <w:sz w:val="24"/>
          <w:szCs w:val="24"/>
        </w:rPr>
        <w:t>Atklāts konkurss</w:t>
      </w:r>
      <w:r w:rsidR="00E2651B" w:rsidRPr="006877D2">
        <w:rPr>
          <w:color w:val="000000" w:themeColor="text1"/>
          <w:sz w:val="24"/>
          <w:szCs w:val="24"/>
        </w:rPr>
        <w:t xml:space="preserve"> virs ES sliekšņa</w:t>
      </w:r>
      <w:r w:rsidRPr="006877D2">
        <w:rPr>
          <w:color w:val="000000" w:themeColor="text1"/>
          <w:sz w:val="24"/>
          <w:szCs w:val="24"/>
        </w:rPr>
        <w:t>, saskaņā ar Publisko iepirkumu likuma</w:t>
      </w:r>
      <w:r w:rsidR="00192245" w:rsidRPr="006877D2">
        <w:rPr>
          <w:color w:val="000000" w:themeColor="text1"/>
          <w:sz w:val="24"/>
          <w:szCs w:val="24"/>
        </w:rPr>
        <w:t xml:space="preserve"> (turpmāk – PIL)</w:t>
      </w:r>
      <w:r w:rsidRPr="006877D2">
        <w:rPr>
          <w:color w:val="000000" w:themeColor="text1"/>
          <w:sz w:val="24"/>
          <w:szCs w:val="24"/>
        </w:rPr>
        <w:t xml:space="preserve">, </w:t>
      </w:r>
      <w:r w:rsidR="005A4B08" w:rsidRPr="006877D2">
        <w:rPr>
          <w:color w:val="000000" w:themeColor="text1"/>
          <w:sz w:val="24"/>
          <w:szCs w:val="24"/>
        </w:rPr>
        <w:t>Ministru kabineta 2017.gada 28.februāra noteikumu</w:t>
      </w:r>
      <w:r w:rsidR="00E1718A" w:rsidRPr="006877D2">
        <w:rPr>
          <w:color w:val="000000" w:themeColor="text1"/>
          <w:sz w:val="24"/>
          <w:szCs w:val="24"/>
        </w:rPr>
        <w:t xml:space="preserve"> Nr.107 “Iepirkum</w:t>
      </w:r>
      <w:r w:rsidR="00D117B7" w:rsidRPr="006877D2">
        <w:rPr>
          <w:color w:val="000000" w:themeColor="text1"/>
          <w:sz w:val="24"/>
          <w:szCs w:val="24"/>
        </w:rPr>
        <w:t>a</w:t>
      </w:r>
      <w:r w:rsidR="00E1718A" w:rsidRPr="006877D2">
        <w:rPr>
          <w:color w:val="000000" w:themeColor="text1"/>
          <w:sz w:val="24"/>
          <w:szCs w:val="24"/>
        </w:rPr>
        <w:t xml:space="preserve"> procedūru un metu konkursu norises kārtība”, </w:t>
      </w:r>
      <w:r w:rsidRPr="006877D2">
        <w:rPr>
          <w:bCs/>
          <w:color w:val="000000" w:themeColor="text1"/>
          <w:sz w:val="24"/>
          <w:szCs w:val="24"/>
        </w:rPr>
        <w:t>Ministru kabineta 2012.gada 13.marta noteikumu Nr.172 „Noteikumi par uztura normām izglītības iestāžu izglītojamiem, sociālās aprūpes un sociālās rehabilitācijas institūciju klientiem un ārstniecības iestāžu pacientiem”</w:t>
      </w:r>
      <w:r w:rsidR="00F17BCC" w:rsidRPr="006877D2">
        <w:rPr>
          <w:bCs/>
          <w:color w:val="000000" w:themeColor="text1"/>
          <w:sz w:val="24"/>
          <w:szCs w:val="24"/>
        </w:rPr>
        <w:t>, Ministru kabineta 2017.gada 20.jūnija noteikumu Nr.353 “Prasības zaļajam publiskajam iepirkumam un to piemērošanas kārtība”</w:t>
      </w:r>
      <w:r w:rsidRPr="006877D2">
        <w:rPr>
          <w:bCs/>
          <w:color w:val="000000" w:themeColor="text1"/>
          <w:sz w:val="24"/>
          <w:szCs w:val="24"/>
        </w:rPr>
        <w:t xml:space="preserve"> un </w:t>
      </w:r>
      <w:r w:rsidR="00D117B7" w:rsidRPr="006877D2">
        <w:rPr>
          <w:bCs/>
          <w:color w:val="000000" w:themeColor="text1"/>
          <w:sz w:val="24"/>
          <w:szCs w:val="24"/>
        </w:rPr>
        <w:t>citu normatīvo aktu prasībām</w:t>
      </w:r>
      <w:r w:rsidRPr="006877D2">
        <w:rPr>
          <w:bCs/>
          <w:color w:val="000000" w:themeColor="text1"/>
          <w:sz w:val="24"/>
          <w:szCs w:val="24"/>
        </w:rPr>
        <w:t>.</w:t>
      </w:r>
    </w:p>
    <w:p w:rsidR="007B6CAA" w:rsidRPr="008A5FD6" w:rsidRDefault="00183A46" w:rsidP="005021D1">
      <w:pPr>
        <w:pStyle w:val="ListParagraph"/>
        <w:numPr>
          <w:ilvl w:val="2"/>
          <w:numId w:val="1"/>
        </w:numPr>
        <w:tabs>
          <w:tab w:val="clear" w:pos="1980"/>
          <w:tab w:val="num" w:pos="1276"/>
        </w:tabs>
        <w:ind w:left="1276" w:hanging="709"/>
        <w:jc w:val="both"/>
        <w:rPr>
          <w:color w:val="FF0000"/>
          <w:sz w:val="24"/>
          <w:szCs w:val="24"/>
        </w:rPr>
      </w:pPr>
      <w:r w:rsidRPr="006877D2">
        <w:rPr>
          <w:bCs/>
          <w:color w:val="000000" w:themeColor="text1"/>
          <w:sz w:val="24"/>
          <w:szCs w:val="24"/>
        </w:rPr>
        <w:t>Ja n</w:t>
      </w:r>
      <w:r w:rsidR="008C5695" w:rsidRPr="006877D2">
        <w:rPr>
          <w:bCs/>
          <w:color w:val="000000" w:themeColor="text1"/>
          <w:sz w:val="24"/>
          <w:szCs w:val="24"/>
        </w:rPr>
        <w:t xml:space="preserve">ormatīvo aktu izmaiņu gadījumā, </w:t>
      </w:r>
      <w:r w:rsidRPr="006877D2">
        <w:rPr>
          <w:bCs/>
          <w:color w:val="000000" w:themeColor="text1"/>
          <w:sz w:val="24"/>
          <w:szCs w:val="24"/>
        </w:rPr>
        <w:t xml:space="preserve">kas regulē atklātā konkursa norises kārtību, rodas pretrunas starp konkursa nolikumu un normatīvo aktu regulējumu, komisija vadās pēc </w:t>
      </w:r>
      <w:r w:rsidR="008C5695" w:rsidRPr="006877D2">
        <w:rPr>
          <w:bCs/>
          <w:color w:val="000000" w:themeColor="text1"/>
          <w:sz w:val="24"/>
          <w:szCs w:val="24"/>
        </w:rPr>
        <w:t xml:space="preserve"> spēkā esoš</w:t>
      </w:r>
      <w:r w:rsidRPr="006877D2">
        <w:rPr>
          <w:bCs/>
          <w:color w:val="000000" w:themeColor="text1"/>
          <w:sz w:val="24"/>
          <w:szCs w:val="24"/>
        </w:rPr>
        <w:t>ajiem normatīvajiem</w:t>
      </w:r>
      <w:r w:rsidR="008C5695" w:rsidRPr="006877D2">
        <w:rPr>
          <w:bCs/>
          <w:color w:val="000000" w:themeColor="text1"/>
          <w:sz w:val="24"/>
          <w:szCs w:val="24"/>
        </w:rPr>
        <w:t xml:space="preserve"> akti</w:t>
      </w:r>
      <w:r w:rsidRPr="006877D2">
        <w:rPr>
          <w:bCs/>
          <w:color w:val="000000" w:themeColor="text1"/>
          <w:sz w:val="24"/>
          <w:szCs w:val="24"/>
        </w:rPr>
        <w:t>em un atklātā konkursa nolikums netiek grozīts</w:t>
      </w:r>
      <w:r w:rsidR="008C5695" w:rsidRPr="006877D2">
        <w:rPr>
          <w:bCs/>
          <w:color w:val="000000" w:themeColor="text1"/>
          <w:sz w:val="24"/>
          <w:szCs w:val="24"/>
        </w:rPr>
        <w:t xml:space="preserve">. </w:t>
      </w:r>
    </w:p>
    <w:p w:rsidR="00183A46" w:rsidRPr="006877D2" w:rsidRDefault="00183A46" w:rsidP="00183A46">
      <w:pPr>
        <w:pStyle w:val="ListParagraph"/>
        <w:ind w:left="567"/>
        <w:jc w:val="both"/>
        <w:rPr>
          <w:color w:val="000000" w:themeColor="text1"/>
          <w:sz w:val="24"/>
          <w:szCs w:val="24"/>
        </w:rPr>
      </w:pPr>
    </w:p>
    <w:p w:rsidR="007B6CAA" w:rsidRPr="006877D2" w:rsidRDefault="007B6CAA" w:rsidP="007B6CAA">
      <w:pPr>
        <w:pStyle w:val="Heading2"/>
        <w:keepNext w:val="0"/>
        <w:numPr>
          <w:ilvl w:val="1"/>
          <w:numId w:val="1"/>
        </w:numPr>
        <w:tabs>
          <w:tab w:val="clear" w:pos="360"/>
          <w:tab w:val="num" w:pos="567"/>
        </w:tabs>
        <w:ind w:left="567" w:hanging="567"/>
        <w:rPr>
          <w:b/>
          <w:bCs/>
          <w:color w:val="000000" w:themeColor="text1"/>
          <w:szCs w:val="24"/>
        </w:rPr>
      </w:pPr>
      <w:r w:rsidRPr="006877D2">
        <w:rPr>
          <w:b/>
          <w:bCs/>
          <w:color w:val="000000" w:themeColor="text1"/>
          <w:szCs w:val="24"/>
        </w:rPr>
        <w:t>Informācijas apmaiņa</w:t>
      </w:r>
    </w:p>
    <w:p w:rsidR="007B6CAA" w:rsidRPr="008A5FD6" w:rsidRDefault="007B6CAA" w:rsidP="00192245">
      <w:pPr>
        <w:numPr>
          <w:ilvl w:val="2"/>
          <w:numId w:val="1"/>
        </w:numPr>
        <w:tabs>
          <w:tab w:val="num" w:pos="1260"/>
        </w:tabs>
        <w:ind w:left="1260"/>
        <w:jc w:val="both"/>
        <w:rPr>
          <w:color w:val="FF0000"/>
          <w:sz w:val="24"/>
          <w:szCs w:val="24"/>
        </w:rPr>
      </w:pPr>
      <w:r w:rsidRPr="006877D2">
        <w:rPr>
          <w:color w:val="000000" w:themeColor="text1"/>
          <w:sz w:val="24"/>
          <w:szCs w:val="24"/>
        </w:rPr>
        <w:t xml:space="preserve">Informācijas apmaiņa starp Pasūtītāju un/vai iepirkuma komisiju un Piegādātājiem un/vai Pretendentiem </w:t>
      </w:r>
      <w:r w:rsidR="00EA592B" w:rsidRPr="006877D2">
        <w:rPr>
          <w:color w:val="000000" w:themeColor="text1"/>
          <w:sz w:val="24"/>
          <w:szCs w:val="24"/>
        </w:rPr>
        <w:t xml:space="preserve">notiek </w:t>
      </w:r>
      <w:r w:rsidR="00192245" w:rsidRPr="006877D2">
        <w:rPr>
          <w:color w:val="000000" w:themeColor="text1"/>
          <w:sz w:val="24"/>
          <w:szCs w:val="24"/>
        </w:rPr>
        <w:t>pa pastu, faksu vai elektroniski, saskaņā ar PIL 38.panta panta trešās, ceturtās, sestās un astotās daļas nosacījumiem) atkarībā no pasūtītāja izvēles.</w:t>
      </w:r>
    </w:p>
    <w:p w:rsidR="007B6CAA" w:rsidRPr="008A5FD6" w:rsidRDefault="007B6CAA" w:rsidP="007B6CAA">
      <w:pPr>
        <w:rPr>
          <w:color w:val="FF0000"/>
          <w:sz w:val="24"/>
          <w:szCs w:val="24"/>
        </w:rPr>
      </w:pPr>
    </w:p>
    <w:p w:rsidR="007B6CAA" w:rsidRPr="006877D2" w:rsidRDefault="007B6CAA" w:rsidP="007B6CAA">
      <w:pPr>
        <w:pStyle w:val="Heading2"/>
        <w:keepNext w:val="0"/>
        <w:numPr>
          <w:ilvl w:val="1"/>
          <w:numId w:val="1"/>
        </w:numPr>
        <w:tabs>
          <w:tab w:val="clear" w:pos="360"/>
          <w:tab w:val="num" w:pos="567"/>
        </w:tabs>
        <w:ind w:left="567" w:hanging="567"/>
        <w:rPr>
          <w:b/>
          <w:bCs/>
          <w:color w:val="000000" w:themeColor="text1"/>
          <w:szCs w:val="24"/>
        </w:rPr>
      </w:pPr>
      <w:r w:rsidRPr="006877D2">
        <w:rPr>
          <w:b/>
          <w:bCs/>
          <w:color w:val="000000" w:themeColor="text1"/>
          <w:szCs w:val="24"/>
        </w:rPr>
        <w:t xml:space="preserve">Iespējas iepazīties ar konkursa nolikumu </w:t>
      </w:r>
    </w:p>
    <w:p w:rsidR="007B6CAA" w:rsidRPr="006877D2" w:rsidRDefault="007B6CAA" w:rsidP="007B6CAA">
      <w:pPr>
        <w:pStyle w:val="Heading2"/>
        <w:keepNext w:val="0"/>
        <w:numPr>
          <w:ilvl w:val="2"/>
          <w:numId w:val="1"/>
        </w:numPr>
        <w:tabs>
          <w:tab w:val="num" w:pos="1276"/>
        </w:tabs>
        <w:ind w:left="1276" w:hanging="709"/>
        <w:rPr>
          <w:bCs/>
          <w:color w:val="000000" w:themeColor="text1"/>
          <w:szCs w:val="24"/>
        </w:rPr>
      </w:pPr>
      <w:r w:rsidRPr="006877D2">
        <w:rPr>
          <w:bCs/>
          <w:color w:val="000000" w:themeColor="text1"/>
          <w:szCs w:val="24"/>
        </w:rPr>
        <w:t xml:space="preserve">Atklāta konkursa </w:t>
      </w:r>
      <w:r w:rsidR="00192245" w:rsidRPr="006877D2">
        <w:rPr>
          <w:color w:val="000000" w:themeColor="text1"/>
          <w:szCs w:val="24"/>
        </w:rPr>
        <w:t>„</w:t>
      </w:r>
      <w:r w:rsidR="006877D2" w:rsidRPr="006877D2">
        <w:rPr>
          <w:color w:val="000000" w:themeColor="text1"/>
          <w:szCs w:val="24"/>
        </w:rPr>
        <w:t>Pārtikas produktu piegāde Daugavpils pensionāru sociālās apkalpošanas teritoriālajam centram 12 mēnešiem</w:t>
      </w:r>
      <w:r w:rsidR="00192245" w:rsidRPr="006877D2">
        <w:rPr>
          <w:color w:val="000000" w:themeColor="text1"/>
          <w:szCs w:val="24"/>
        </w:rPr>
        <w:t>”</w:t>
      </w:r>
      <w:r w:rsidRPr="006877D2">
        <w:rPr>
          <w:bCs/>
          <w:color w:val="000000" w:themeColor="text1"/>
          <w:szCs w:val="24"/>
        </w:rPr>
        <w:t xml:space="preserve"> (turpmāk tekstā – atklāts konkurss) nolikums, tā grozījumi, kā arī iepirkuma komisijas sniegtās atbildes uz ieinteresēto Piegādātāju uzdotajiem jautājumiem elektroniskā formā pieejamas mājas lapā internetā: </w:t>
      </w:r>
      <w:hyperlink r:id="rId8" w:history="1">
        <w:r w:rsidRPr="006877D2">
          <w:rPr>
            <w:rStyle w:val="Hyperlink"/>
            <w:rFonts w:eastAsiaTheme="majorEastAsia"/>
            <w:bCs/>
            <w:color w:val="000000" w:themeColor="text1"/>
            <w:szCs w:val="24"/>
          </w:rPr>
          <w:t>www.daugavpils.lv</w:t>
        </w:r>
      </w:hyperlink>
      <w:r w:rsidRPr="006877D2">
        <w:rPr>
          <w:bCs/>
          <w:color w:val="000000" w:themeColor="text1"/>
          <w:szCs w:val="24"/>
        </w:rPr>
        <w:t xml:space="preserve"> </w:t>
      </w:r>
      <w:r w:rsidR="001649CF" w:rsidRPr="006877D2">
        <w:rPr>
          <w:bCs/>
          <w:color w:val="000000" w:themeColor="text1"/>
          <w:szCs w:val="24"/>
        </w:rPr>
        <w:t xml:space="preserve">un </w:t>
      </w:r>
      <w:hyperlink r:id="rId9" w:history="1">
        <w:r w:rsidR="001649CF" w:rsidRPr="006877D2">
          <w:rPr>
            <w:bCs/>
            <w:color w:val="000000" w:themeColor="text1"/>
            <w:szCs w:val="24"/>
            <w:u w:val="single"/>
            <w:lang w:eastAsia="ar-SA"/>
          </w:rPr>
          <w:t>www.eis.gov.lv</w:t>
        </w:r>
      </w:hyperlink>
    </w:p>
    <w:p w:rsidR="007B6CAA" w:rsidRPr="008A5FD6" w:rsidRDefault="007B6CAA" w:rsidP="00183A46">
      <w:pPr>
        <w:pStyle w:val="BodyText"/>
        <w:widowControl/>
        <w:numPr>
          <w:ilvl w:val="2"/>
          <w:numId w:val="1"/>
        </w:numPr>
        <w:tabs>
          <w:tab w:val="num" w:pos="1276"/>
        </w:tabs>
        <w:spacing w:after="0"/>
        <w:ind w:left="1276" w:hanging="709"/>
        <w:jc w:val="both"/>
        <w:rPr>
          <w:rFonts w:ascii="Times New Roman" w:hAnsi="Times New Roman"/>
          <w:color w:val="FF0000"/>
          <w:szCs w:val="24"/>
        </w:rPr>
      </w:pPr>
      <w:r w:rsidRPr="006877D2">
        <w:rPr>
          <w:rFonts w:ascii="Times New Roman" w:hAnsi="Times New Roman"/>
          <w:color w:val="000000" w:themeColor="text1"/>
          <w:szCs w:val="24"/>
        </w:rPr>
        <w:t xml:space="preserve">Tiek uzskatīts, ka visi ieinteresētie Piegādātāji papildus informāciju ir saņēmuši brīdī, kad tā publicēta Pasūtītāja mājas lapā internetā: </w:t>
      </w:r>
      <w:hyperlink r:id="rId10" w:history="1">
        <w:r w:rsidRPr="006877D2">
          <w:rPr>
            <w:rStyle w:val="Hyperlink"/>
            <w:rFonts w:ascii="Times New Roman" w:eastAsiaTheme="majorEastAsia" w:hAnsi="Times New Roman"/>
            <w:color w:val="000000" w:themeColor="text1"/>
            <w:szCs w:val="24"/>
          </w:rPr>
          <w:t>www.daugavpils.lv</w:t>
        </w:r>
      </w:hyperlink>
      <w:r w:rsidRPr="006877D2">
        <w:rPr>
          <w:rFonts w:ascii="Times New Roman" w:hAnsi="Times New Roman"/>
          <w:b/>
          <w:color w:val="000000" w:themeColor="text1"/>
          <w:szCs w:val="24"/>
        </w:rPr>
        <w:t xml:space="preserve"> </w:t>
      </w:r>
      <w:r w:rsidR="001649CF" w:rsidRPr="006877D2">
        <w:rPr>
          <w:rFonts w:ascii="Times New Roman" w:hAnsi="Times New Roman"/>
          <w:color w:val="000000" w:themeColor="text1"/>
          <w:szCs w:val="24"/>
        </w:rPr>
        <w:t xml:space="preserve">un </w:t>
      </w:r>
      <w:hyperlink r:id="rId11" w:history="1">
        <w:r w:rsidR="001649CF" w:rsidRPr="006877D2">
          <w:rPr>
            <w:rFonts w:ascii="Times New Roman" w:hAnsi="Times New Roman"/>
            <w:bCs/>
            <w:color w:val="000000" w:themeColor="text1"/>
            <w:szCs w:val="24"/>
            <w:u w:val="single"/>
            <w:lang w:eastAsia="ar-SA"/>
          </w:rPr>
          <w:t>www.eis.gov.lv</w:t>
        </w:r>
      </w:hyperlink>
      <w:r w:rsidRPr="006877D2">
        <w:rPr>
          <w:rFonts w:ascii="Times New Roman" w:hAnsi="Times New Roman"/>
          <w:color w:val="000000" w:themeColor="text1"/>
          <w:szCs w:val="24"/>
        </w:rPr>
        <w:tab/>
      </w:r>
    </w:p>
    <w:p w:rsidR="007B6CAA" w:rsidRPr="006877D2" w:rsidRDefault="007B6CAA" w:rsidP="00183A46">
      <w:pPr>
        <w:pStyle w:val="BodyText"/>
        <w:widowControl/>
        <w:numPr>
          <w:ilvl w:val="2"/>
          <w:numId w:val="1"/>
        </w:numPr>
        <w:tabs>
          <w:tab w:val="num" w:pos="1276"/>
        </w:tabs>
        <w:spacing w:after="0"/>
        <w:ind w:left="1276" w:hanging="709"/>
        <w:jc w:val="both"/>
        <w:rPr>
          <w:rFonts w:ascii="Times New Roman" w:hAnsi="Times New Roman"/>
          <w:i/>
          <w:color w:val="000000" w:themeColor="text1"/>
          <w:szCs w:val="24"/>
        </w:rPr>
      </w:pPr>
      <w:r w:rsidRPr="006877D2">
        <w:rPr>
          <w:rFonts w:ascii="Times New Roman" w:hAnsi="Times New Roman"/>
          <w:color w:val="000000" w:themeColor="text1"/>
          <w:szCs w:val="24"/>
        </w:rPr>
        <w:lastRenderedPageBreak/>
        <w:t xml:space="preserve">Ar atklāta konkursa nolikuma </w:t>
      </w:r>
      <w:proofErr w:type="spellStart"/>
      <w:r w:rsidRPr="006877D2">
        <w:rPr>
          <w:rFonts w:ascii="Times New Roman" w:hAnsi="Times New Roman"/>
          <w:color w:val="000000" w:themeColor="text1"/>
          <w:szCs w:val="24"/>
        </w:rPr>
        <w:t>papīrformātu</w:t>
      </w:r>
      <w:proofErr w:type="spellEnd"/>
      <w:r w:rsidRPr="006877D2">
        <w:rPr>
          <w:rFonts w:ascii="Times New Roman" w:hAnsi="Times New Roman"/>
          <w:color w:val="000000" w:themeColor="text1"/>
          <w:szCs w:val="24"/>
        </w:rPr>
        <w:t xml:space="preserve"> līdz atklāta konkursa nolikuma 1.8.1.apakšpunktā minētā piedāvājumu iesniegšanas termiņa beigām var iepazīties pie Pasūtītāja pārstāvja darba dienās:</w:t>
      </w:r>
    </w:p>
    <w:tbl>
      <w:tblPr>
        <w:tblW w:w="5943" w:type="dxa"/>
        <w:tblInd w:w="1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3327"/>
      </w:tblGrid>
      <w:tr w:rsidR="006877D2" w:rsidRPr="006877D2" w:rsidTr="007B6CAA">
        <w:tc>
          <w:tcPr>
            <w:tcW w:w="2616" w:type="dxa"/>
            <w:tcBorders>
              <w:top w:val="single" w:sz="4" w:space="0" w:color="auto"/>
              <w:left w:val="single" w:sz="4" w:space="0" w:color="auto"/>
              <w:bottom w:val="single" w:sz="4" w:space="0" w:color="auto"/>
              <w:right w:val="single" w:sz="4" w:space="0" w:color="auto"/>
            </w:tcBorders>
            <w:hideMark/>
          </w:tcPr>
          <w:p w:rsidR="007B6CAA" w:rsidRPr="006877D2" w:rsidRDefault="007B6CAA">
            <w:pPr>
              <w:spacing w:line="256" w:lineRule="auto"/>
              <w:rPr>
                <w:color w:val="000000" w:themeColor="text1"/>
                <w:sz w:val="24"/>
                <w:szCs w:val="24"/>
              </w:rPr>
            </w:pPr>
            <w:r w:rsidRPr="006877D2">
              <w:rPr>
                <w:color w:val="000000" w:themeColor="text1"/>
                <w:sz w:val="24"/>
                <w:szCs w:val="24"/>
              </w:rPr>
              <w:t>Pirmdiena</w:t>
            </w:r>
          </w:p>
        </w:tc>
        <w:tc>
          <w:tcPr>
            <w:tcW w:w="3327" w:type="dxa"/>
            <w:tcBorders>
              <w:top w:val="single" w:sz="4" w:space="0" w:color="auto"/>
              <w:left w:val="single" w:sz="4" w:space="0" w:color="auto"/>
              <w:bottom w:val="single" w:sz="4" w:space="0" w:color="auto"/>
              <w:right w:val="single" w:sz="4" w:space="0" w:color="auto"/>
            </w:tcBorders>
            <w:hideMark/>
          </w:tcPr>
          <w:p w:rsidR="007B6CAA" w:rsidRPr="006877D2" w:rsidRDefault="007B6CAA">
            <w:pPr>
              <w:spacing w:line="256" w:lineRule="auto"/>
              <w:rPr>
                <w:color w:val="000000" w:themeColor="text1"/>
                <w:sz w:val="24"/>
                <w:szCs w:val="24"/>
              </w:rPr>
            </w:pPr>
            <w:r w:rsidRPr="006877D2">
              <w:rPr>
                <w:color w:val="000000" w:themeColor="text1"/>
                <w:sz w:val="24"/>
                <w:szCs w:val="24"/>
              </w:rPr>
              <w:t>08.00  – 12.00, 13.00  – 18.00</w:t>
            </w:r>
          </w:p>
        </w:tc>
      </w:tr>
      <w:tr w:rsidR="006877D2" w:rsidRPr="006877D2" w:rsidTr="007B6CAA">
        <w:tc>
          <w:tcPr>
            <w:tcW w:w="2616" w:type="dxa"/>
            <w:tcBorders>
              <w:top w:val="single" w:sz="4" w:space="0" w:color="auto"/>
              <w:left w:val="single" w:sz="4" w:space="0" w:color="auto"/>
              <w:bottom w:val="single" w:sz="4" w:space="0" w:color="auto"/>
              <w:right w:val="single" w:sz="4" w:space="0" w:color="auto"/>
            </w:tcBorders>
            <w:hideMark/>
          </w:tcPr>
          <w:p w:rsidR="007B6CAA" w:rsidRPr="006877D2" w:rsidRDefault="007B6CAA">
            <w:pPr>
              <w:spacing w:line="256" w:lineRule="auto"/>
              <w:rPr>
                <w:color w:val="000000" w:themeColor="text1"/>
                <w:sz w:val="24"/>
                <w:szCs w:val="24"/>
              </w:rPr>
            </w:pPr>
            <w:r w:rsidRPr="006877D2">
              <w:rPr>
                <w:color w:val="000000" w:themeColor="text1"/>
                <w:sz w:val="24"/>
                <w:szCs w:val="24"/>
              </w:rPr>
              <w:t>Otrdiena</w:t>
            </w:r>
          </w:p>
          <w:p w:rsidR="007B6CAA" w:rsidRPr="006877D2" w:rsidRDefault="007B6CAA">
            <w:pPr>
              <w:spacing w:line="256" w:lineRule="auto"/>
              <w:rPr>
                <w:color w:val="000000" w:themeColor="text1"/>
                <w:sz w:val="24"/>
                <w:szCs w:val="24"/>
              </w:rPr>
            </w:pPr>
            <w:r w:rsidRPr="006877D2">
              <w:rPr>
                <w:color w:val="000000" w:themeColor="text1"/>
                <w:sz w:val="24"/>
                <w:szCs w:val="24"/>
              </w:rPr>
              <w:t>Trešdiena Ceturtdiena</w:t>
            </w:r>
          </w:p>
        </w:tc>
        <w:tc>
          <w:tcPr>
            <w:tcW w:w="3327" w:type="dxa"/>
            <w:tcBorders>
              <w:top w:val="single" w:sz="4" w:space="0" w:color="auto"/>
              <w:left w:val="single" w:sz="4" w:space="0" w:color="auto"/>
              <w:bottom w:val="single" w:sz="4" w:space="0" w:color="auto"/>
              <w:right w:val="single" w:sz="4" w:space="0" w:color="auto"/>
            </w:tcBorders>
            <w:vAlign w:val="center"/>
            <w:hideMark/>
          </w:tcPr>
          <w:p w:rsidR="007B6CAA" w:rsidRPr="006877D2" w:rsidRDefault="007B6CAA">
            <w:pPr>
              <w:spacing w:line="256" w:lineRule="auto"/>
              <w:rPr>
                <w:color w:val="000000" w:themeColor="text1"/>
                <w:sz w:val="24"/>
                <w:szCs w:val="24"/>
              </w:rPr>
            </w:pPr>
            <w:r w:rsidRPr="006877D2">
              <w:rPr>
                <w:color w:val="000000" w:themeColor="text1"/>
                <w:sz w:val="24"/>
                <w:szCs w:val="24"/>
              </w:rPr>
              <w:t>08.00  – 12.00, 13.00 – 17.00</w:t>
            </w:r>
          </w:p>
        </w:tc>
      </w:tr>
      <w:tr w:rsidR="006877D2" w:rsidRPr="006877D2" w:rsidTr="007B6CAA">
        <w:tc>
          <w:tcPr>
            <w:tcW w:w="2616" w:type="dxa"/>
            <w:tcBorders>
              <w:top w:val="single" w:sz="4" w:space="0" w:color="auto"/>
              <w:left w:val="single" w:sz="4" w:space="0" w:color="auto"/>
              <w:bottom w:val="single" w:sz="4" w:space="0" w:color="auto"/>
              <w:right w:val="single" w:sz="4" w:space="0" w:color="auto"/>
            </w:tcBorders>
            <w:hideMark/>
          </w:tcPr>
          <w:p w:rsidR="007B6CAA" w:rsidRPr="006877D2" w:rsidRDefault="007B6CAA">
            <w:pPr>
              <w:spacing w:line="256" w:lineRule="auto"/>
              <w:rPr>
                <w:color w:val="000000" w:themeColor="text1"/>
                <w:sz w:val="24"/>
                <w:szCs w:val="24"/>
              </w:rPr>
            </w:pPr>
            <w:r w:rsidRPr="006877D2">
              <w:rPr>
                <w:color w:val="000000" w:themeColor="text1"/>
                <w:sz w:val="24"/>
                <w:szCs w:val="24"/>
              </w:rPr>
              <w:t>Piektdiena</w:t>
            </w:r>
          </w:p>
        </w:tc>
        <w:tc>
          <w:tcPr>
            <w:tcW w:w="3327" w:type="dxa"/>
            <w:tcBorders>
              <w:top w:val="single" w:sz="4" w:space="0" w:color="auto"/>
              <w:left w:val="single" w:sz="4" w:space="0" w:color="auto"/>
              <w:bottom w:val="single" w:sz="4" w:space="0" w:color="auto"/>
              <w:right w:val="single" w:sz="4" w:space="0" w:color="auto"/>
            </w:tcBorders>
            <w:vAlign w:val="center"/>
            <w:hideMark/>
          </w:tcPr>
          <w:p w:rsidR="007B6CAA" w:rsidRPr="006877D2" w:rsidRDefault="007B6CAA">
            <w:pPr>
              <w:spacing w:line="256" w:lineRule="auto"/>
              <w:rPr>
                <w:color w:val="000000" w:themeColor="text1"/>
                <w:sz w:val="24"/>
                <w:szCs w:val="24"/>
              </w:rPr>
            </w:pPr>
            <w:r w:rsidRPr="006877D2">
              <w:rPr>
                <w:color w:val="000000" w:themeColor="text1"/>
                <w:sz w:val="24"/>
                <w:szCs w:val="24"/>
              </w:rPr>
              <w:t>08.00 – 12.00, 13.00 – 16.00</w:t>
            </w:r>
          </w:p>
        </w:tc>
      </w:tr>
    </w:tbl>
    <w:p w:rsidR="007B6CAA" w:rsidRPr="006877D2" w:rsidRDefault="007B6CAA" w:rsidP="007B6CAA">
      <w:pPr>
        <w:pStyle w:val="BodyText"/>
        <w:widowControl/>
        <w:tabs>
          <w:tab w:val="num" w:pos="1980"/>
        </w:tabs>
        <w:spacing w:after="0"/>
        <w:ind w:left="1276"/>
        <w:jc w:val="both"/>
        <w:rPr>
          <w:rFonts w:ascii="Times New Roman" w:hAnsi="Times New Roman"/>
          <w:b/>
          <w:color w:val="000000" w:themeColor="text1"/>
          <w:szCs w:val="24"/>
        </w:rPr>
      </w:pPr>
      <w:r w:rsidRPr="006877D2">
        <w:rPr>
          <w:rFonts w:ascii="Times New Roman" w:hAnsi="Times New Roman"/>
          <w:b/>
          <w:color w:val="000000" w:themeColor="text1"/>
          <w:szCs w:val="24"/>
        </w:rPr>
        <w:t>Daugavpils pilsētas dom</w:t>
      </w:r>
      <w:r w:rsidR="00184972" w:rsidRPr="006877D2">
        <w:rPr>
          <w:rFonts w:ascii="Times New Roman" w:hAnsi="Times New Roman"/>
          <w:b/>
          <w:color w:val="000000" w:themeColor="text1"/>
          <w:szCs w:val="24"/>
        </w:rPr>
        <w:t>es Centralizēto iepirkumu nodaļā</w:t>
      </w:r>
      <w:r w:rsidRPr="006877D2">
        <w:rPr>
          <w:rFonts w:ascii="Times New Roman" w:hAnsi="Times New Roman"/>
          <w:b/>
          <w:color w:val="000000" w:themeColor="text1"/>
          <w:szCs w:val="24"/>
        </w:rPr>
        <w:t>,</w:t>
      </w:r>
      <w:r w:rsidRPr="006877D2">
        <w:rPr>
          <w:rFonts w:ascii="Times New Roman" w:hAnsi="Times New Roman"/>
          <w:b/>
          <w:color w:val="000000" w:themeColor="text1"/>
          <w:szCs w:val="24"/>
          <w:lang w:eastAsia="lv-LV"/>
        </w:rPr>
        <w:t xml:space="preserve"> </w:t>
      </w:r>
      <w:r w:rsidR="00184972" w:rsidRPr="006877D2">
        <w:rPr>
          <w:rFonts w:ascii="Times New Roman" w:hAnsi="Times New Roman"/>
          <w:b/>
          <w:color w:val="000000" w:themeColor="text1"/>
          <w:szCs w:val="24"/>
        </w:rPr>
        <w:t>Imantas ielā 9-1B</w:t>
      </w:r>
      <w:r w:rsidRPr="006877D2">
        <w:rPr>
          <w:rFonts w:ascii="Times New Roman" w:hAnsi="Times New Roman"/>
          <w:b/>
          <w:color w:val="000000" w:themeColor="text1"/>
          <w:szCs w:val="24"/>
        </w:rPr>
        <w:t xml:space="preserve">, Daugavpilī. </w:t>
      </w:r>
    </w:p>
    <w:p w:rsidR="007B6CAA" w:rsidRPr="008A5FD6" w:rsidRDefault="007B6CAA" w:rsidP="007B6CAA">
      <w:pPr>
        <w:pStyle w:val="BodyText"/>
        <w:widowControl/>
        <w:tabs>
          <w:tab w:val="num" w:pos="1980"/>
        </w:tabs>
        <w:spacing w:after="0"/>
        <w:ind w:left="1276"/>
        <w:jc w:val="both"/>
        <w:rPr>
          <w:rFonts w:ascii="Times New Roman" w:hAnsi="Times New Roman"/>
          <w:color w:val="FF0000"/>
          <w:szCs w:val="24"/>
        </w:rPr>
      </w:pPr>
      <w:r w:rsidRPr="006877D2">
        <w:rPr>
          <w:rFonts w:ascii="Times New Roman" w:hAnsi="Times New Roman"/>
          <w:color w:val="000000" w:themeColor="text1"/>
          <w:szCs w:val="24"/>
        </w:rPr>
        <w:t>Ja piegādātājs pieprasa izsniegt iepirkuma procedūras dokumentus drukātā veidā, pasūtītājs tos izsniedz 3 (triju) darbdienu laikā pēc tam, kad saņemts šo dokumentu pieprasījums, ievērojot nosacījumu, ka dokumentu pieprasījums iesniegts laikus pirms piedāvājumu iesniegšanas termiņa.</w:t>
      </w:r>
    </w:p>
    <w:p w:rsidR="007B6CAA" w:rsidRPr="008A5FD6" w:rsidRDefault="007B6CAA" w:rsidP="007B6CAA">
      <w:pPr>
        <w:pStyle w:val="BodyText"/>
        <w:widowControl/>
        <w:tabs>
          <w:tab w:val="num" w:pos="1276"/>
        </w:tabs>
        <w:spacing w:after="0"/>
        <w:ind w:left="567"/>
        <w:jc w:val="both"/>
        <w:rPr>
          <w:rFonts w:ascii="Times New Roman" w:hAnsi="Times New Roman"/>
          <w:color w:val="FF0000"/>
          <w:szCs w:val="24"/>
        </w:rPr>
      </w:pPr>
    </w:p>
    <w:p w:rsidR="007B6CAA" w:rsidRPr="006877D2" w:rsidRDefault="007B6CAA" w:rsidP="007B6CAA">
      <w:pPr>
        <w:pStyle w:val="Heading2"/>
        <w:keepNext w:val="0"/>
        <w:numPr>
          <w:ilvl w:val="1"/>
          <w:numId w:val="1"/>
        </w:numPr>
        <w:tabs>
          <w:tab w:val="clear" w:pos="360"/>
          <w:tab w:val="num" w:pos="567"/>
        </w:tabs>
        <w:ind w:left="567" w:hanging="567"/>
        <w:rPr>
          <w:b/>
          <w:bCs/>
          <w:color w:val="000000" w:themeColor="text1"/>
          <w:szCs w:val="24"/>
          <w:u w:val="single"/>
        </w:rPr>
      </w:pPr>
      <w:r w:rsidRPr="006877D2">
        <w:rPr>
          <w:b/>
          <w:bCs/>
          <w:color w:val="000000" w:themeColor="text1"/>
          <w:szCs w:val="24"/>
          <w:u w:val="single"/>
        </w:rPr>
        <w:t xml:space="preserve">Piedāvājuma iesniegšanas </w:t>
      </w:r>
      <w:r w:rsidR="003E0758" w:rsidRPr="006877D2">
        <w:rPr>
          <w:b/>
          <w:bCs/>
          <w:color w:val="000000" w:themeColor="text1"/>
          <w:szCs w:val="24"/>
          <w:u w:val="single"/>
        </w:rPr>
        <w:t xml:space="preserve">un atvēršanas vieta, datums, laiks, </w:t>
      </w:r>
      <w:r w:rsidRPr="006877D2">
        <w:rPr>
          <w:b/>
          <w:bCs/>
          <w:color w:val="000000" w:themeColor="text1"/>
          <w:szCs w:val="24"/>
          <w:u w:val="single"/>
        </w:rPr>
        <w:t>kārtība</w:t>
      </w:r>
      <w:r w:rsidR="003E0758" w:rsidRPr="006877D2">
        <w:rPr>
          <w:b/>
          <w:bCs/>
          <w:color w:val="000000" w:themeColor="text1"/>
          <w:szCs w:val="24"/>
          <w:u w:val="single"/>
        </w:rPr>
        <w:t xml:space="preserve"> un</w:t>
      </w:r>
      <w:r w:rsidR="00F33077" w:rsidRPr="006877D2">
        <w:rPr>
          <w:b/>
          <w:bCs/>
          <w:color w:val="000000" w:themeColor="text1"/>
          <w:szCs w:val="24"/>
          <w:u w:val="single"/>
        </w:rPr>
        <w:t xml:space="preserve"> nodrošinājumi</w:t>
      </w:r>
    </w:p>
    <w:p w:rsidR="00F33077" w:rsidRPr="006877D2" w:rsidRDefault="00F33077" w:rsidP="00F33077">
      <w:pPr>
        <w:pStyle w:val="ListParagraph"/>
        <w:numPr>
          <w:ilvl w:val="2"/>
          <w:numId w:val="1"/>
        </w:numPr>
        <w:tabs>
          <w:tab w:val="clear" w:pos="1980"/>
        </w:tabs>
        <w:ind w:left="1276" w:hanging="709"/>
        <w:jc w:val="both"/>
        <w:rPr>
          <w:color w:val="000000" w:themeColor="text1"/>
          <w:sz w:val="24"/>
          <w:szCs w:val="24"/>
        </w:rPr>
      </w:pPr>
      <w:r w:rsidRPr="006877D2">
        <w:rPr>
          <w:color w:val="000000" w:themeColor="text1"/>
          <w:sz w:val="24"/>
          <w:szCs w:val="24"/>
          <w:lang w:eastAsia="ar-SA"/>
        </w:rPr>
        <w:t>Piedāvājumus drīkst iesniegt sākot ar dienu, kad paziņojums par līgumu ir publicēts Iepirkumu uzraudzības biroja mājas lapā.</w:t>
      </w:r>
    </w:p>
    <w:p w:rsidR="00F33077" w:rsidRPr="008A5FD6" w:rsidRDefault="00E7364D" w:rsidP="00F33077">
      <w:pPr>
        <w:pStyle w:val="ListParagraph"/>
        <w:numPr>
          <w:ilvl w:val="2"/>
          <w:numId w:val="1"/>
        </w:numPr>
        <w:tabs>
          <w:tab w:val="clear" w:pos="1980"/>
        </w:tabs>
        <w:ind w:left="1276" w:hanging="709"/>
        <w:jc w:val="both"/>
        <w:rPr>
          <w:color w:val="FF0000"/>
          <w:sz w:val="24"/>
          <w:szCs w:val="24"/>
        </w:rPr>
      </w:pPr>
      <w:r w:rsidRPr="006877D2">
        <w:rPr>
          <w:b/>
          <w:color w:val="000000" w:themeColor="text1"/>
          <w:sz w:val="24"/>
          <w:szCs w:val="24"/>
          <w:lang w:eastAsia="ar-SA"/>
        </w:rPr>
        <w:t xml:space="preserve">Saskaņā ar publisko iepirkumu likuma 39.panta pirmo daļu, piedāvājumi konkursā ir iesniedzami tikai </w:t>
      </w:r>
      <w:r w:rsidRPr="006877D2">
        <w:rPr>
          <w:b/>
          <w:caps/>
          <w:color w:val="000000" w:themeColor="text1"/>
          <w:sz w:val="24"/>
          <w:szCs w:val="24"/>
          <w:lang w:eastAsia="ar-SA"/>
        </w:rPr>
        <w:t>elektroniski</w:t>
      </w:r>
      <w:r w:rsidRPr="006877D2">
        <w:rPr>
          <w:b/>
          <w:color w:val="000000" w:themeColor="text1"/>
          <w:sz w:val="24"/>
          <w:szCs w:val="24"/>
          <w:lang w:eastAsia="ar-SA"/>
        </w:rPr>
        <w:t>, izmantojot Valsts reģionālās attīstības aģentūras mājaslapā pieejamās Elektronisko iepirkumu sistēmas e-konkursu apakšsistēmu</w:t>
      </w:r>
      <w:r w:rsidRPr="006877D2">
        <w:rPr>
          <w:b/>
          <w:color w:val="000000" w:themeColor="text1"/>
          <w:sz w:val="24"/>
          <w:szCs w:val="24"/>
          <w:vertAlign w:val="superscript"/>
          <w:lang w:eastAsia="ar-SA"/>
        </w:rPr>
        <w:footnoteReference w:id="1"/>
      </w:r>
      <w:r w:rsidRPr="006877D2">
        <w:rPr>
          <w:color w:val="000000" w:themeColor="text1"/>
          <w:sz w:val="24"/>
          <w:szCs w:val="24"/>
          <w:lang w:eastAsia="ar-SA"/>
        </w:rPr>
        <w:t xml:space="preserve">. </w:t>
      </w:r>
      <w:r w:rsidR="00F33077" w:rsidRPr="006877D2">
        <w:rPr>
          <w:color w:val="000000" w:themeColor="text1"/>
          <w:sz w:val="24"/>
          <w:szCs w:val="24"/>
        </w:rPr>
        <w:t xml:space="preserve">Ārpus Elektronisko iepirkumu sistēmas e-konkursu apakšsistēmas iesniegtie piedāvājumi tiks atzīti par neatbilstošiem Nolikuma prasībām. </w:t>
      </w:r>
    </w:p>
    <w:p w:rsidR="007B6CAA" w:rsidRPr="00387F32" w:rsidRDefault="00F33077" w:rsidP="007B6CAA">
      <w:pPr>
        <w:pStyle w:val="BodyText"/>
        <w:widowControl/>
        <w:numPr>
          <w:ilvl w:val="2"/>
          <w:numId w:val="1"/>
        </w:numPr>
        <w:tabs>
          <w:tab w:val="num" w:pos="1276"/>
        </w:tabs>
        <w:spacing w:after="0"/>
        <w:ind w:left="1276" w:hanging="709"/>
        <w:jc w:val="both"/>
        <w:rPr>
          <w:rFonts w:ascii="Times New Roman" w:hAnsi="Times New Roman"/>
          <w:color w:val="FF0000"/>
          <w:szCs w:val="24"/>
        </w:rPr>
      </w:pPr>
      <w:r w:rsidRPr="0011744D">
        <w:rPr>
          <w:rFonts w:ascii="Times New Roman" w:hAnsi="Times New Roman"/>
          <w:color w:val="000000" w:themeColor="text1"/>
          <w:szCs w:val="24"/>
          <w:lang w:eastAsia="ar-SA"/>
        </w:rPr>
        <w:t xml:space="preserve">Piedāvājumu iesniegšanas pēdējais termiņš – ne vēlāk kā līdz </w:t>
      </w:r>
      <w:r w:rsidR="002362AE" w:rsidRPr="00387F32">
        <w:rPr>
          <w:rFonts w:ascii="Times New Roman" w:hAnsi="Times New Roman"/>
          <w:b/>
          <w:bCs/>
          <w:noProof/>
          <w:color w:val="000000" w:themeColor="text1"/>
          <w:szCs w:val="24"/>
          <w:lang w:eastAsia="ar-SA"/>
        </w:rPr>
        <w:t>2018</w:t>
      </w:r>
      <w:r w:rsidRPr="00387F32">
        <w:rPr>
          <w:rFonts w:ascii="Times New Roman" w:hAnsi="Times New Roman"/>
          <w:b/>
          <w:color w:val="000000" w:themeColor="text1"/>
          <w:szCs w:val="24"/>
          <w:lang w:eastAsia="ar-SA"/>
        </w:rPr>
        <w:t xml:space="preserve">.gada </w:t>
      </w:r>
      <w:r w:rsidR="00387F32" w:rsidRPr="00387F32">
        <w:rPr>
          <w:rFonts w:ascii="Times New Roman" w:hAnsi="Times New Roman"/>
          <w:b/>
          <w:bCs/>
          <w:noProof/>
          <w:color w:val="000000" w:themeColor="text1"/>
          <w:szCs w:val="24"/>
          <w:lang w:eastAsia="ar-SA"/>
        </w:rPr>
        <w:t>29</w:t>
      </w:r>
      <w:r w:rsidR="0011744D" w:rsidRPr="00387F32">
        <w:rPr>
          <w:rFonts w:ascii="Times New Roman" w:hAnsi="Times New Roman"/>
          <w:b/>
          <w:bCs/>
          <w:noProof/>
          <w:color w:val="000000" w:themeColor="text1"/>
          <w:szCs w:val="24"/>
          <w:lang w:eastAsia="ar-SA"/>
        </w:rPr>
        <w:t>.oktobris</w:t>
      </w:r>
      <w:r w:rsidRPr="00387F32">
        <w:rPr>
          <w:rFonts w:ascii="Times New Roman" w:hAnsi="Times New Roman"/>
          <w:color w:val="000000" w:themeColor="text1"/>
          <w:szCs w:val="24"/>
          <w:lang w:eastAsia="ar-SA"/>
        </w:rPr>
        <w:t xml:space="preserve">, </w:t>
      </w:r>
      <w:r w:rsidRPr="00387F32">
        <w:rPr>
          <w:rFonts w:ascii="Times New Roman" w:hAnsi="Times New Roman"/>
          <w:b/>
          <w:color w:val="000000" w:themeColor="text1"/>
          <w:szCs w:val="24"/>
          <w:lang w:eastAsia="ar-SA"/>
        </w:rPr>
        <w:t>plkst.10</w:t>
      </w:r>
      <w:r w:rsidRPr="00387F32">
        <w:rPr>
          <w:rFonts w:ascii="Times New Roman" w:hAnsi="Times New Roman"/>
          <w:b/>
          <w:noProof/>
          <w:color w:val="000000" w:themeColor="text1"/>
          <w:szCs w:val="24"/>
          <w:lang w:eastAsia="ar-SA"/>
        </w:rPr>
        <w:t>:</w:t>
      </w:r>
      <w:r w:rsidRPr="00387F32">
        <w:rPr>
          <w:rFonts w:ascii="Times New Roman" w:hAnsi="Times New Roman"/>
          <w:b/>
          <w:color w:val="000000" w:themeColor="text1"/>
          <w:szCs w:val="24"/>
          <w:lang w:eastAsia="ar-SA"/>
        </w:rPr>
        <w:t>00</w:t>
      </w:r>
      <w:r w:rsidRPr="00387F32">
        <w:rPr>
          <w:rFonts w:ascii="Times New Roman" w:hAnsi="Times New Roman"/>
          <w:color w:val="000000" w:themeColor="text1"/>
          <w:szCs w:val="24"/>
          <w:lang w:eastAsia="ar-SA"/>
        </w:rPr>
        <w:t xml:space="preserve"> pēc vietējā laika.</w:t>
      </w:r>
    </w:p>
    <w:p w:rsidR="00F33077" w:rsidRPr="008A5FD6" w:rsidRDefault="00F33077" w:rsidP="007B6CAA">
      <w:pPr>
        <w:pStyle w:val="BodyText"/>
        <w:widowControl/>
        <w:numPr>
          <w:ilvl w:val="2"/>
          <w:numId w:val="1"/>
        </w:numPr>
        <w:tabs>
          <w:tab w:val="num" w:pos="1276"/>
        </w:tabs>
        <w:spacing w:after="0"/>
        <w:ind w:left="1276" w:hanging="709"/>
        <w:jc w:val="both"/>
        <w:rPr>
          <w:rFonts w:ascii="Times New Roman" w:hAnsi="Times New Roman"/>
          <w:color w:val="FF0000"/>
          <w:szCs w:val="24"/>
        </w:rPr>
      </w:pPr>
      <w:r w:rsidRPr="00387F32">
        <w:rPr>
          <w:rFonts w:ascii="Times New Roman" w:hAnsi="Times New Roman"/>
          <w:color w:val="000000" w:themeColor="text1"/>
          <w:szCs w:val="24"/>
        </w:rPr>
        <w:t>Komisija atver elektroniski iesniegtos piedāvājumus tūlīt pēc piedāvājumu iesniegšanas termiņa beigām.</w:t>
      </w:r>
      <w:r w:rsidRPr="00387F32">
        <w:rPr>
          <w:rFonts w:ascii="Times New Roman" w:hAnsi="Times New Roman"/>
          <w:color w:val="000000" w:themeColor="text1"/>
          <w:szCs w:val="24"/>
          <w:lang w:eastAsia="ar-SA"/>
        </w:rPr>
        <w:t xml:space="preserve"> </w:t>
      </w:r>
      <w:r w:rsidRPr="00387F32">
        <w:rPr>
          <w:rFonts w:ascii="Times New Roman" w:hAnsi="Times New Roman"/>
          <w:noProof/>
          <w:color w:val="000000" w:themeColor="text1"/>
          <w:szCs w:val="24"/>
          <w:lang w:eastAsia="ar-SA"/>
        </w:rPr>
        <w:t xml:space="preserve">Piedāvājumu elektroniska atvēršana paredzēta </w:t>
      </w:r>
      <w:r w:rsidRPr="00387F32">
        <w:rPr>
          <w:rFonts w:ascii="Times New Roman" w:hAnsi="Times New Roman"/>
          <w:b/>
          <w:noProof/>
          <w:color w:val="000000" w:themeColor="text1"/>
          <w:szCs w:val="24"/>
          <w:lang w:eastAsia="ar-SA"/>
        </w:rPr>
        <w:t>201</w:t>
      </w:r>
      <w:r w:rsidR="002362AE" w:rsidRPr="00387F32">
        <w:rPr>
          <w:rFonts w:ascii="Times New Roman" w:hAnsi="Times New Roman"/>
          <w:b/>
          <w:noProof/>
          <w:color w:val="000000" w:themeColor="text1"/>
          <w:szCs w:val="24"/>
          <w:lang w:eastAsia="ar-SA"/>
        </w:rPr>
        <w:t>8</w:t>
      </w:r>
      <w:r w:rsidRPr="00387F32">
        <w:rPr>
          <w:rFonts w:ascii="Times New Roman" w:hAnsi="Times New Roman"/>
          <w:b/>
          <w:noProof/>
          <w:color w:val="000000" w:themeColor="text1"/>
          <w:szCs w:val="24"/>
          <w:lang w:eastAsia="ar-SA"/>
        </w:rPr>
        <w:t xml:space="preserve">.gada </w:t>
      </w:r>
      <w:r w:rsidR="00387F32" w:rsidRPr="00387F32">
        <w:rPr>
          <w:rFonts w:ascii="Times New Roman" w:hAnsi="Times New Roman"/>
          <w:b/>
          <w:noProof/>
          <w:color w:val="000000" w:themeColor="text1"/>
          <w:szCs w:val="24"/>
          <w:lang w:eastAsia="ar-SA"/>
        </w:rPr>
        <w:t>29</w:t>
      </w:r>
      <w:r w:rsidR="0011744D" w:rsidRPr="00387F32">
        <w:rPr>
          <w:rFonts w:ascii="Times New Roman" w:hAnsi="Times New Roman"/>
          <w:b/>
          <w:noProof/>
          <w:color w:val="000000" w:themeColor="text1"/>
          <w:szCs w:val="24"/>
          <w:lang w:eastAsia="ar-SA"/>
        </w:rPr>
        <w:t>.oktobrī</w:t>
      </w:r>
      <w:r w:rsidR="003E1303" w:rsidRPr="00387F32">
        <w:rPr>
          <w:rFonts w:ascii="Times New Roman" w:hAnsi="Times New Roman"/>
          <w:b/>
          <w:noProof/>
          <w:color w:val="000000" w:themeColor="text1"/>
          <w:szCs w:val="24"/>
          <w:lang w:eastAsia="ar-SA"/>
        </w:rPr>
        <w:t>,</w:t>
      </w:r>
      <w:r w:rsidRPr="00387F32">
        <w:rPr>
          <w:rFonts w:ascii="Times New Roman" w:hAnsi="Times New Roman"/>
          <w:b/>
          <w:noProof/>
          <w:color w:val="000000" w:themeColor="text1"/>
          <w:szCs w:val="24"/>
          <w:lang w:eastAsia="ar-SA"/>
        </w:rPr>
        <w:t xml:space="preserve"> plkst.10.00</w:t>
      </w:r>
      <w:r w:rsidRPr="00387F32">
        <w:rPr>
          <w:rFonts w:ascii="Times New Roman" w:hAnsi="Times New Roman"/>
          <w:noProof/>
          <w:color w:val="000000" w:themeColor="text1"/>
          <w:szCs w:val="24"/>
          <w:lang w:eastAsia="ar-SA"/>
        </w:rPr>
        <w:t>.</w:t>
      </w:r>
    </w:p>
    <w:p w:rsidR="00F33077" w:rsidRPr="008A5FD6" w:rsidRDefault="00F33077" w:rsidP="00F33077">
      <w:pPr>
        <w:pStyle w:val="BodyText"/>
        <w:numPr>
          <w:ilvl w:val="2"/>
          <w:numId w:val="1"/>
        </w:numPr>
        <w:tabs>
          <w:tab w:val="clear" w:pos="1980"/>
          <w:tab w:val="num" w:pos="1276"/>
        </w:tabs>
        <w:ind w:left="1276" w:hanging="709"/>
        <w:jc w:val="both"/>
        <w:rPr>
          <w:rFonts w:ascii="Times New Roman" w:hAnsi="Times New Roman"/>
          <w:b/>
          <w:color w:val="FF0000"/>
          <w:szCs w:val="24"/>
        </w:rPr>
      </w:pPr>
      <w:r w:rsidRPr="0011744D">
        <w:rPr>
          <w:rFonts w:ascii="Times New Roman" w:hAnsi="Times New Roman"/>
          <w:b/>
          <w:color w:val="000000" w:themeColor="text1"/>
          <w:szCs w:val="24"/>
        </w:rPr>
        <w:t>Piedāvājumu atvēršana notiek izmantojot Valsts reģionālās attīstības aģentūras mājaslapā pieejamos rīkus piedāvājumu elektroniskai saņemšanai.</w:t>
      </w:r>
    </w:p>
    <w:p w:rsidR="00F33077" w:rsidRPr="008A5FD6" w:rsidRDefault="00F33077" w:rsidP="00F33077">
      <w:pPr>
        <w:pStyle w:val="BodyText"/>
        <w:numPr>
          <w:ilvl w:val="2"/>
          <w:numId w:val="1"/>
        </w:numPr>
        <w:tabs>
          <w:tab w:val="clear" w:pos="1980"/>
          <w:tab w:val="num" w:pos="1276"/>
        </w:tabs>
        <w:ind w:left="1276" w:hanging="709"/>
        <w:jc w:val="both"/>
        <w:rPr>
          <w:rFonts w:ascii="Times New Roman" w:hAnsi="Times New Roman"/>
          <w:color w:val="FF0000"/>
          <w:szCs w:val="24"/>
        </w:rPr>
      </w:pPr>
      <w:r w:rsidRPr="0011744D">
        <w:rPr>
          <w:rFonts w:ascii="Times New Roman" w:hAnsi="Times New Roman"/>
          <w:color w:val="000000" w:themeColor="text1"/>
          <w:szCs w:val="24"/>
        </w:rPr>
        <w:t>Piedāvājumu atvēršanas sanāksmē var piedalīties visi pretendenti vai to pārstāvji. Iesniegto piedāvājumu atvēršanas procesam var sekot līdzi tiešsaistes režīmā Elektronisko iepirkumu sistēmas e-konkursu apakšsistēmā.</w:t>
      </w:r>
    </w:p>
    <w:p w:rsidR="00F33077" w:rsidRPr="008A5FD6" w:rsidRDefault="00F33077" w:rsidP="00F33077">
      <w:pPr>
        <w:pStyle w:val="BodyText"/>
        <w:numPr>
          <w:ilvl w:val="2"/>
          <w:numId w:val="1"/>
        </w:numPr>
        <w:tabs>
          <w:tab w:val="clear" w:pos="1980"/>
          <w:tab w:val="num" w:pos="1276"/>
        </w:tabs>
        <w:ind w:left="1276" w:hanging="709"/>
        <w:jc w:val="both"/>
        <w:rPr>
          <w:rFonts w:ascii="Times New Roman" w:hAnsi="Times New Roman"/>
          <w:color w:val="FF0000"/>
          <w:szCs w:val="24"/>
        </w:rPr>
      </w:pPr>
      <w:r w:rsidRPr="0011744D">
        <w:rPr>
          <w:rFonts w:ascii="Times New Roman" w:hAnsi="Times New Roman"/>
          <w:color w:val="000000" w:themeColor="text1"/>
          <w:szCs w:val="24"/>
        </w:rPr>
        <w:t>Ja Pretendents piedāvājuma datu aizsardzībai izmantojis piedāvājuma šifrēšanu, Pretendentam ne vēlāk kā 15 (piecpadsmit) minūtes pēc piedāvājumu iesniegšanas termiņa beigām iepirkuma komisijai jāiesniedz elektroniskā atslēga ar paroli šifrētā dokumenta atvēršanai.</w:t>
      </w:r>
    </w:p>
    <w:p w:rsidR="00F33077" w:rsidRPr="008A5FD6" w:rsidRDefault="00F33077" w:rsidP="00F33077">
      <w:pPr>
        <w:pStyle w:val="BodyText"/>
        <w:widowControl/>
        <w:numPr>
          <w:ilvl w:val="2"/>
          <w:numId w:val="1"/>
        </w:numPr>
        <w:tabs>
          <w:tab w:val="clear" w:pos="1980"/>
          <w:tab w:val="num" w:pos="1276"/>
        </w:tabs>
        <w:spacing w:after="0"/>
        <w:ind w:left="1276" w:hanging="709"/>
        <w:jc w:val="both"/>
        <w:rPr>
          <w:rFonts w:ascii="Times New Roman" w:hAnsi="Times New Roman"/>
          <w:color w:val="FF0000"/>
          <w:szCs w:val="24"/>
        </w:rPr>
      </w:pPr>
      <w:r w:rsidRPr="0011744D">
        <w:rPr>
          <w:rFonts w:ascii="Times New Roman" w:hAnsi="Times New Roman"/>
          <w:color w:val="000000" w:themeColor="text1"/>
          <w:szCs w:val="24"/>
        </w:rPr>
        <w:t>Piedāvājumu vērtēšanu un lēmumu pieņemšanu komisija veic slēgtā sēdē.</w:t>
      </w:r>
    </w:p>
    <w:p w:rsidR="00AE121F" w:rsidRPr="008A5FD6" w:rsidRDefault="00AE121F" w:rsidP="00F33077">
      <w:pPr>
        <w:pStyle w:val="BodyText"/>
        <w:widowControl/>
        <w:spacing w:after="0"/>
        <w:jc w:val="both"/>
        <w:rPr>
          <w:rFonts w:ascii="Times New Roman" w:hAnsi="Times New Roman"/>
          <w:color w:val="FF0000"/>
          <w:szCs w:val="24"/>
        </w:rPr>
      </w:pPr>
    </w:p>
    <w:p w:rsidR="008177EB" w:rsidRPr="008A5FD6" w:rsidRDefault="00AC2104" w:rsidP="003E0758">
      <w:pPr>
        <w:pStyle w:val="BodyText"/>
        <w:widowControl/>
        <w:numPr>
          <w:ilvl w:val="1"/>
          <w:numId w:val="1"/>
        </w:numPr>
        <w:tabs>
          <w:tab w:val="clear" w:pos="360"/>
          <w:tab w:val="num" w:pos="567"/>
        </w:tabs>
        <w:spacing w:after="0"/>
        <w:ind w:left="567" w:hanging="567"/>
        <w:jc w:val="both"/>
        <w:rPr>
          <w:rFonts w:ascii="Times New Roman" w:hAnsi="Times New Roman"/>
          <w:color w:val="FF0000"/>
          <w:szCs w:val="24"/>
        </w:rPr>
      </w:pPr>
      <w:r w:rsidRPr="0011744D">
        <w:rPr>
          <w:rFonts w:ascii="Times New Roman" w:hAnsi="Times New Roman"/>
          <w:b/>
          <w:color w:val="000000" w:themeColor="text1"/>
          <w:szCs w:val="24"/>
        </w:rPr>
        <w:t xml:space="preserve">Piedāvājumu nodrošinājums – </w:t>
      </w:r>
      <w:r w:rsidR="00AE121F" w:rsidRPr="0011744D">
        <w:rPr>
          <w:rFonts w:ascii="Times New Roman" w:hAnsi="Times New Roman"/>
          <w:b/>
          <w:color w:val="000000" w:themeColor="text1"/>
          <w:szCs w:val="24"/>
        </w:rPr>
        <w:t>netiek prasīts.</w:t>
      </w:r>
    </w:p>
    <w:p w:rsidR="008177EB" w:rsidRPr="008A5FD6" w:rsidRDefault="008177EB" w:rsidP="003E0758">
      <w:pPr>
        <w:pStyle w:val="BodyText"/>
        <w:widowControl/>
        <w:numPr>
          <w:ilvl w:val="1"/>
          <w:numId w:val="1"/>
        </w:numPr>
        <w:spacing w:after="0"/>
        <w:jc w:val="both"/>
        <w:rPr>
          <w:rFonts w:ascii="Times New Roman" w:hAnsi="Times New Roman"/>
          <w:color w:val="FF0000"/>
          <w:szCs w:val="24"/>
        </w:rPr>
      </w:pPr>
      <w:r w:rsidRPr="0011744D">
        <w:rPr>
          <w:rFonts w:ascii="Times New Roman" w:hAnsi="Times New Roman"/>
          <w:b/>
          <w:color w:val="000000" w:themeColor="text1"/>
          <w:szCs w:val="24"/>
        </w:rPr>
        <w:t xml:space="preserve">Saistību izpildes nodrošinājums – netiek prasīts. </w:t>
      </w:r>
      <w:r w:rsidR="007B6CAA" w:rsidRPr="0011744D">
        <w:rPr>
          <w:rFonts w:ascii="Times New Roman" w:hAnsi="Times New Roman"/>
          <w:color w:val="000000" w:themeColor="text1"/>
          <w:szCs w:val="24"/>
        </w:rPr>
        <w:t xml:space="preserve"> </w:t>
      </w:r>
      <w:r w:rsidR="00850B67" w:rsidRPr="0011744D">
        <w:rPr>
          <w:rFonts w:ascii="Times New Roman" w:hAnsi="Times New Roman"/>
          <w:color w:val="000000" w:themeColor="text1"/>
          <w:szCs w:val="24"/>
        </w:rPr>
        <w:t xml:space="preserve"> </w:t>
      </w:r>
    </w:p>
    <w:p w:rsidR="008177EB" w:rsidRPr="008A5FD6" w:rsidRDefault="008177EB" w:rsidP="008177EB">
      <w:pPr>
        <w:pStyle w:val="BodyText"/>
        <w:widowControl/>
        <w:tabs>
          <w:tab w:val="num" w:pos="1980"/>
        </w:tabs>
        <w:spacing w:after="0"/>
        <w:ind w:left="1276"/>
        <w:jc w:val="both"/>
        <w:rPr>
          <w:rFonts w:ascii="Times New Roman" w:hAnsi="Times New Roman"/>
          <w:color w:val="FF0000"/>
          <w:szCs w:val="24"/>
        </w:rPr>
      </w:pPr>
    </w:p>
    <w:p w:rsidR="007B6CAA" w:rsidRPr="008A5FD6" w:rsidRDefault="008177EB" w:rsidP="003E0758">
      <w:pPr>
        <w:pStyle w:val="BodyText"/>
        <w:widowControl/>
        <w:numPr>
          <w:ilvl w:val="1"/>
          <w:numId w:val="1"/>
        </w:numPr>
        <w:spacing w:after="0"/>
        <w:jc w:val="both"/>
        <w:rPr>
          <w:rFonts w:ascii="Times New Roman" w:hAnsi="Times New Roman"/>
          <w:color w:val="FF0000"/>
          <w:szCs w:val="24"/>
        </w:rPr>
      </w:pPr>
      <w:r w:rsidRPr="0011744D">
        <w:rPr>
          <w:rFonts w:ascii="Times New Roman" w:hAnsi="Times New Roman"/>
          <w:b/>
          <w:color w:val="000000" w:themeColor="text1"/>
          <w:szCs w:val="24"/>
        </w:rPr>
        <w:t>Ieinteresēto piegādātāju sanāksme netiek paredzēta</w:t>
      </w:r>
      <w:r w:rsidRPr="0011744D">
        <w:rPr>
          <w:rFonts w:ascii="Times New Roman" w:hAnsi="Times New Roman"/>
          <w:color w:val="000000" w:themeColor="text1"/>
          <w:szCs w:val="24"/>
        </w:rPr>
        <w:t xml:space="preserve">, izņemot </w:t>
      </w:r>
      <w:r w:rsidR="00A5557E" w:rsidRPr="0011744D">
        <w:rPr>
          <w:rFonts w:ascii="Times New Roman" w:hAnsi="Times New Roman"/>
          <w:color w:val="000000" w:themeColor="text1"/>
          <w:szCs w:val="24"/>
        </w:rPr>
        <w:t xml:space="preserve">gadījumu, kad ieinteresētie piegādātāji ierosina, lai tiek rīkota ieinteresēto piegādātāju sanāksme, </w:t>
      </w:r>
      <w:r w:rsidRPr="0011744D">
        <w:rPr>
          <w:rFonts w:ascii="Times New Roman" w:hAnsi="Times New Roman"/>
          <w:color w:val="000000" w:themeColor="text1"/>
          <w:szCs w:val="24"/>
        </w:rPr>
        <w:t>Ministru kabineta 28.02.2017. noteikum</w:t>
      </w:r>
      <w:r w:rsidR="00A5557E" w:rsidRPr="0011744D">
        <w:rPr>
          <w:rFonts w:ascii="Times New Roman" w:hAnsi="Times New Roman"/>
          <w:color w:val="000000" w:themeColor="text1"/>
          <w:szCs w:val="24"/>
        </w:rPr>
        <w:t>u</w:t>
      </w:r>
      <w:r w:rsidRPr="0011744D">
        <w:rPr>
          <w:rFonts w:ascii="Times New Roman" w:hAnsi="Times New Roman"/>
          <w:color w:val="000000" w:themeColor="text1"/>
          <w:szCs w:val="24"/>
        </w:rPr>
        <w:t xml:space="preserve"> Nr.107  “Iepirkuma procedūru un metu konkursu norises kārtība” </w:t>
      </w:r>
      <w:r w:rsidR="00A5557E" w:rsidRPr="0011744D">
        <w:rPr>
          <w:rFonts w:ascii="Times New Roman" w:hAnsi="Times New Roman"/>
          <w:color w:val="000000" w:themeColor="text1"/>
          <w:szCs w:val="24"/>
        </w:rPr>
        <w:t>11.punktā paredzētajā kārtībā.</w:t>
      </w:r>
      <w:r w:rsidRPr="0011744D">
        <w:rPr>
          <w:rFonts w:ascii="Times New Roman" w:hAnsi="Times New Roman"/>
          <w:color w:val="000000" w:themeColor="text1"/>
          <w:szCs w:val="24"/>
        </w:rPr>
        <w:t xml:space="preserve"> </w:t>
      </w:r>
      <w:r w:rsidR="007B6CAA" w:rsidRPr="0011744D">
        <w:rPr>
          <w:rFonts w:ascii="Times New Roman" w:hAnsi="Times New Roman"/>
          <w:color w:val="000000" w:themeColor="text1"/>
          <w:szCs w:val="24"/>
        </w:rPr>
        <w:t xml:space="preserve"> </w:t>
      </w:r>
      <w:r w:rsidR="00006FC6" w:rsidRPr="0011744D">
        <w:rPr>
          <w:rFonts w:ascii="Times New Roman" w:hAnsi="Times New Roman"/>
          <w:bCs/>
          <w:color w:val="000000" w:themeColor="text1"/>
          <w:szCs w:val="24"/>
        </w:rPr>
        <w:t xml:space="preserve">Pieejami: </w:t>
      </w:r>
      <w:hyperlink r:id="rId12" w:history="1">
        <w:r w:rsidR="003E0758" w:rsidRPr="0011744D">
          <w:rPr>
            <w:rStyle w:val="Hyperlink"/>
            <w:rFonts w:ascii="Times New Roman" w:hAnsi="Times New Roman"/>
            <w:color w:val="000000" w:themeColor="text1"/>
            <w:szCs w:val="24"/>
          </w:rPr>
          <w:t>https://likumi.lv/ta/id/289086-iepirkuma-proceduru-un-metu-konkursu-norises-kartiba</w:t>
        </w:r>
      </w:hyperlink>
      <w:r w:rsidR="00E7364D" w:rsidRPr="0011744D">
        <w:rPr>
          <w:rFonts w:ascii="Times New Roman" w:hAnsi="Times New Roman"/>
          <w:color w:val="000000" w:themeColor="text1"/>
          <w:szCs w:val="24"/>
        </w:rPr>
        <w:t xml:space="preserve"> </w:t>
      </w:r>
    </w:p>
    <w:p w:rsidR="007B6CAA" w:rsidRPr="008A5FD6" w:rsidRDefault="007B6CAA" w:rsidP="007B6CAA">
      <w:pPr>
        <w:pStyle w:val="BodyText"/>
        <w:widowControl/>
        <w:tabs>
          <w:tab w:val="num" w:pos="1980"/>
        </w:tabs>
        <w:spacing w:after="0"/>
        <w:ind w:left="1276"/>
        <w:jc w:val="both"/>
        <w:rPr>
          <w:rFonts w:ascii="Times New Roman" w:hAnsi="Times New Roman"/>
          <w:color w:val="FF0000"/>
          <w:szCs w:val="24"/>
        </w:rPr>
      </w:pPr>
    </w:p>
    <w:p w:rsidR="007B6CAA" w:rsidRPr="0011744D" w:rsidRDefault="007B6CAA" w:rsidP="007B6CAA">
      <w:pPr>
        <w:pStyle w:val="Heading2"/>
        <w:keepNext w:val="0"/>
        <w:numPr>
          <w:ilvl w:val="1"/>
          <w:numId w:val="1"/>
        </w:numPr>
        <w:tabs>
          <w:tab w:val="clear" w:pos="360"/>
          <w:tab w:val="num" w:pos="567"/>
        </w:tabs>
        <w:ind w:left="567" w:hanging="567"/>
        <w:rPr>
          <w:b/>
          <w:bCs/>
          <w:color w:val="000000" w:themeColor="text1"/>
          <w:szCs w:val="24"/>
        </w:rPr>
      </w:pPr>
      <w:r w:rsidRPr="0011744D">
        <w:rPr>
          <w:b/>
          <w:bCs/>
          <w:color w:val="000000" w:themeColor="text1"/>
          <w:szCs w:val="24"/>
        </w:rPr>
        <w:t>Iepirkuma komisijas kontaktpersona</w:t>
      </w:r>
    </w:p>
    <w:p w:rsidR="007B6CAA" w:rsidRPr="0011744D" w:rsidRDefault="007B6CAA" w:rsidP="007B6CAA">
      <w:pPr>
        <w:pStyle w:val="BodyText"/>
        <w:numPr>
          <w:ilvl w:val="2"/>
          <w:numId w:val="1"/>
        </w:numPr>
        <w:tabs>
          <w:tab w:val="num" w:pos="1276"/>
        </w:tabs>
        <w:spacing w:after="0"/>
        <w:ind w:left="1276" w:hanging="709"/>
        <w:jc w:val="both"/>
        <w:rPr>
          <w:rFonts w:ascii="Times New Roman" w:hAnsi="Times New Roman"/>
          <w:color w:val="000000" w:themeColor="text1"/>
          <w:szCs w:val="24"/>
        </w:rPr>
      </w:pPr>
      <w:r w:rsidRPr="0011744D">
        <w:rPr>
          <w:rFonts w:ascii="Times New Roman" w:hAnsi="Times New Roman"/>
          <w:color w:val="000000" w:themeColor="text1"/>
          <w:szCs w:val="24"/>
        </w:rPr>
        <w:t>Pasūtītāja kontaktpersona, kas ir tiesīga iepirkuma procedūras gaitā sniegt informāciju par procedūru:</w:t>
      </w:r>
    </w:p>
    <w:p w:rsidR="007B6CAA" w:rsidRPr="0011744D" w:rsidRDefault="007B6CAA" w:rsidP="007B6CAA">
      <w:pPr>
        <w:pStyle w:val="BodyText"/>
        <w:tabs>
          <w:tab w:val="num" w:pos="1276"/>
        </w:tabs>
        <w:spacing w:after="0"/>
        <w:ind w:left="1276"/>
        <w:jc w:val="both"/>
        <w:rPr>
          <w:rFonts w:ascii="Times New Roman" w:hAnsi="Times New Roman"/>
          <w:color w:val="000000" w:themeColor="text1"/>
          <w:szCs w:val="24"/>
        </w:rPr>
      </w:pPr>
      <w:r w:rsidRPr="0011744D">
        <w:rPr>
          <w:rFonts w:ascii="Times New Roman" w:hAnsi="Times New Roman"/>
          <w:color w:val="000000" w:themeColor="text1"/>
          <w:szCs w:val="24"/>
        </w:rPr>
        <w:t>Kristīne Šede, Centralizēto iepirkumu nodaļas juriste</w:t>
      </w:r>
    </w:p>
    <w:p w:rsidR="007B6CAA" w:rsidRPr="0011744D" w:rsidRDefault="007B6CAA" w:rsidP="007B6CAA">
      <w:pPr>
        <w:pStyle w:val="BodyText"/>
        <w:tabs>
          <w:tab w:val="num" w:pos="1276"/>
        </w:tabs>
        <w:spacing w:after="0"/>
        <w:ind w:left="1276"/>
        <w:jc w:val="both"/>
        <w:rPr>
          <w:rFonts w:ascii="Times New Roman" w:hAnsi="Times New Roman"/>
          <w:color w:val="000000" w:themeColor="text1"/>
          <w:szCs w:val="24"/>
        </w:rPr>
      </w:pPr>
      <w:r w:rsidRPr="0011744D">
        <w:rPr>
          <w:rFonts w:ascii="Times New Roman" w:hAnsi="Times New Roman"/>
          <w:color w:val="000000" w:themeColor="text1"/>
          <w:szCs w:val="24"/>
        </w:rPr>
        <w:t>Tālruņa numurs: 65404</w:t>
      </w:r>
      <w:r w:rsidR="00184972" w:rsidRPr="0011744D">
        <w:rPr>
          <w:rFonts w:ascii="Times New Roman" w:hAnsi="Times New Roman"/>
          <w:color w:val="000000" w:themeColor="text1"/>
          <w:szCs w:val="24"/>
        </w:rPr>
        <w:t>330</w:t>
      </w:r>
      <w:r w:rsidRPr="0011744D">
        <w:rPr>
          <w:rFonts w:ascii="Times New Roman" w:hAnsi="Times New Roman"/>
          <w:color w:val="000000" w:themeColor="text1"/>
          <w:szCs w:val="24"/>
        </w:rPr>
        <w:t>,</w:t>
      </w:r>
    </w:p>
    <w:p w:rsidR="007B6CAA" w:rsidRPr="0011744D" w:rsidRDefault="007B6CAA" w:rsidP="007B6CAA">
      <w:pPr>
        <w:pStyle w:val="BodyText"/>
        <w:tabs>
          <w:tab w:val="num" w:pos="1276"/>
        </w:tabs>
        <w:spacing w:after="0"/>
        <w:ind w:left="1276"/>
        <w:jc w:val="both"/>
        <w:rPr>
          <w:rFonts w:ascii="Times New Roman" w:hAnsi="Times New Roman"/>
          <w:color w:val="000000" w:themeColor="text1"/>
          <w:szCs w:val="24"/>
        </w:rPr>
      </w:pPr>
      <w:r w:rsidRPr="0011744D">
        <w:rPr>
          <w:rFonts w:ascii="Times New Roman" w:hAnsi="Times New Roman"/>
          <w:color w:val="000000" w:themeColor="text1"/>
          <w:szCs w:val="24"/>
        </w:rPr>
        <w:t>Faksa numurs: 65421941</w:t>
      </w:r>
    </w:p>
    <w:p w:rsidR="007B6CAA" w:rsidRPr="008A5FD6" w:rsidRDefault="007B6CAA" w:rsidP="007B6CAA">
      <w:pPr>
        <w:pStyle w:val="BodyText"/>
        <w:widowControl/>
        <w:tabs>
          <w:tab w:val="num" w:pos="1276"/>
        </w:tabs>
        <w:spacing w:after="0"/>
        <w:ind w:left="1276"/>
        <w:jc w:val="both"/>
        <w:rPr>
          <w:rFonts w:ascii="Times New Roman" w:hAnsi="Times New Roman"/>
          <w:color w:val="FF0000"/>
          <w:szCs w:val="24"/>
        </w:rPr>
      </w:pPr>
      <w:r w:rsidRPr="0011744D">
        <w:rPr>
          <w:rFonts w:ascii="Times New Roman" w:hAnsi="Times New Roman"/>
          <w:color w:val="000000" w:themeColor="text1"/>
          <w:szCs w:val="24"/>
        </w:rPr>
        <w:t xml:space="preserve">e-pasta adrese: </w:t>
      </w:r>
      <w:hyperlink r:id="rId13" w:history="1">
        <w:r w:rsidRPr="0011744D">
          <w:rPr>
            <w:rStyle w:val="Hyperlink"/>
            <w:rFonts w:ascii="Times New Roman" w:eastAsiaTheme="majorEastAsia" w:hAnsi="Times New Roman"/>
            <w:color w:val="000000" w:themeColor="text1"/>
            <w:szCs w:val="24"/>
          </w:rPr>
          <w:t>kristine.sede@daugavpils.lv</w:t>
        </w:r>
      </w:hyperlink>
      <w:r w:rsidRPr="0011744D">
        <w:rPr>
          <w:rFonts w:ascii="Times New Roman" w:hAnsi="Times New Roman"/>
          <w:color w:val="000000" w:themeColor="text1"/>
          <w:szCs w:val="24"/>
        </w:rPr>
        <w:t xml:space="preserve"> </w:t>
      </w:r>
    </w:p>
    <w:p w:rsidR="007B6CAA" w:rsidRPr="008A5FD6" w:rsidRDefault="007B6CAA" w:rsidP="007B6CAA">
      <w:pPr>
        <w:pStyle w:val="BodyText"/>
        <w:widowControl/>
        <w:numPr>
          <w:ilvl w:val="2"/>
          <w:numId w:val="1"/>
        </w:numPr>
        <w:tabs>
          <w:tab w:val="num" w:pos="720"/>
          <w:tab w:val="num" w:pos="1276"/>
        </w:tabs>
        <w:spacing w:after="0"/>
        <w:ind w:left="1276" w:hanging="709"/>
        <w:jc w:val="both"/>
        <w:rPr>
          <w:rFonts w:ascii="Times New Roman" w:hAnsi="Times New Roman"/>
          <w:color w:val="FF0000"/>
          <w:szCs w:val="24"/>
        </w:rPr>
      </w:pPr>
      <w:r w:rsidRPr="0011744D">
        <w:rPr>
          <w:rFonts w:ascii="Times New Roman" w:hAnsi="Times New Roman"/>
          <w:color w:val="000000" w:themeColor="text1"/>
          <w:szCs w:val="24"/>
        </w:rPr>
        <w:t xml:space="preserve">Ja ieinteresētais Piegādātājs laikus rakstiski pieprasa papildu informāciju par konkursa nolikumu, iepirkuma komisija to sniedz 5 (piecu) </w:t>
      </w:r>
      <w:r w:rsidR="009A54CE" w:rsidRPr="0011744D">
        <w:rPr>
          <w:rFonts w:ascii="Times New Roman" w:hAnsi="Times New Roman"/>
          <w:color w:val="000000" w:themeColor="text1"/>
          <w:szCs w:val="24"/>
        </w:rPr>
        <w:t>darb</w:t>
      </w:r>
      <w:r w:rsidRPr="0011744D">
        <w:rPr>
          <w:rFonts w:ascii="Times New Roman" w:hAnsi="Times New Roman"/>
          <w:color w:val="000000" w:themeColor="text1"/>
          <w:szCs w:val="24"/>
        </w:rPr>
        <w:t>dienu laikā, bet ne vēlāk kā 6 (sešas) dienas pirms piedāvājumu iesniegšanas termiņa beigām, kas norādīts nolikuma 1.8.</w:t>
      </w:r>
      <w:r w:rsidR="00B152C9" w:rsidRPr="0011744D">
        <w:rPr>
          <w:rFonts w:ascii="Times New Roman" w:hAnsi="Times New Roman"/>
          <w:color w:val="000000" w:themeColor="text1"/>
          <w:szCs w:val="24"/>
        </w:rPr>
        <w:t>3</w:t>
      </w:r>
      <w:r w:rsidRPr="0011744D">
        <w:rPr>
          <w:rFonts w:ascii="Times New Roman" w:hAnsi="Times New Roman"/>
          <w:color w:val="000000" w:themeColor="text1"/>
          <w:szCs w:val="24"/>
        </w:rPr>
        <w:t>.apakšpunktā.</w:t>
      </w:r>
    </w:p>
    <w:p w:rsidR="007B6CAA" w:rsidRPr="008A5FD6" w:rsidRDefault="007B6CAA" w:rsidP="007B6CAA">
      <w:pPr>
        <w:pStyle w:val="BodyText"/>
        <w:widowControl/>
        <w:tabs>
          <w:tab w:val="num" w:pos="1980"/>
        </w:tabs>
        <w:spacing w:after="0"/>
        <w:ind w:left="567"/>
        <w:jc w:val="both"/>
        <w:rPr>
          <w:rFonts w:ascii="Times New Roman" w:hAnsi="Times New Roman"/>
          <w:color w:val="FF0000"/>
          <w:szCs w:val="24"/>
        </w:rPr>
      </w:pPr>
    </w:p>
    <w:p w:rsidR="00F104F4" w:rsidRPr="0011744D" w:rsidRDefault="007B6CAA" w:rsidP="00F104F4">
      <w:pPr>
        <w:pStyle w:val="Heading1"/>
        <w:keepNext w:val="0"/>
        <w:rPr>
          <w:rFonts w:ascii="Times New Roman" w:hAnsi="Times New Roman"/>
          <w:b/>
          <w:color w:val="000000" w:themeColor="text1"/>
          <w:szCs w:val="24"/>
        </w:rPr>
      </w:pPr>
      <w:bookmarkStart w:id="17" w:name="_Toc390066525"/>
      <w:bookmarkStart w:id="18" w:name="_Toc141785290"/>
      <w:bookmarkStart w:id="19" w:name="_Toc141341759"/>
      <w:bookmarkStart w:id="20" w:name="_Toc73116765"/>
      <w:bookmarkStart w:id="21" w:name="_Toc72766065"/>
      <w:bookmarkStart w:id="22" w:name="_Toc65967968"/>
      <w:bookmarkStart w:id="23" w:name="_Toc65956609"/>
      <w:bookmarkStart w:id="24" w:name="_Toc65862770"/>
      <w:bookmarkStart w:id="25" w:name="_Toc65454240"/>
      <w:bookmarkStart w:id="26" w:name="_Toc64264071"/>
      <w:bookmarkStart w:id="27" w:name="_Toc64201622"/>
      <w:bookmarkStart w:id="28" w:name="_Toc64201427"/>
      <w:bookmarkStart w:id="29" w:name="_Toc64201279"/>
      <w:r w:rsidRPr="0011744D">
        <w:rPr>
          <w:rFonts w:ascii="Times New Roman" w:hAnsi="Times New Roman"/>
          <w:b/>
          <w:color w:val="000000" w:themeColor="text1"/>
          <w:szCs w:val="24"/>
        </w:rPr>
        <w:t>Informācija par iepirkuma priekšmetu</w:t>
      </w:r>
      <w:bookmarkEnd w:id="17"/>
      <w:bookmarkEnd w:id="18"/>
      <w:bookmarkEnd w:id="19"/>
    </w:p>
    <w:p w:rsidR="00E74850" w:rsidRPr="0011744D" w:rsidRDefault="007B6CAA" w:rsidP="00C36563">
      <w:pPr>
        <w:pStyle w:val="Heading2"/>
        <w:keepNext w:val="0"/>
        <w:numPr>
          <w:ilvl w:val="1"/>
          <w:numId w:val="1"/>
        </w:numPr>
        <w:tabs>
          <w:tab w:val="clear" w:pos="360"/>
          <w:tab w:val="num" w:pos="567"/>
        </w:tabs>
        <w:ind w:left="567" w:hanging="567"/>
        <w:rPr>
          <w:b/>
          <w:bCs/>
          <w:color w:val="000000" w:themeColor="text1"/>
          <w:szCs w:val="24"/>
        </w:rPr>
      </w:pPr>
      <w:r w:rsidRPr="0011744D">
        <w:rPr>
          <w:b/>
          <w:bCs/>
          <w:color w:val="000000" w:themeColor="text1"/>
          <w:szCs w:val="24"/>
        </w:rPr>
        <w:t>Iepirkuma priekšmets un apjoms</w:t>
      </w:r>
    </w:p>
    <w:p w:rsidR="007B6CAA" w:rsidRPr="0011744D" w:rsidRDefault="00184972" w:rsidP="00C36563">
      <w:pPr>
        <w:pStyle w:val="Heading2"/>
        <w:keepNext w:val="0"/>
        <w:numPr>
          <w:ilvl w:val="2"/>
          <w:numId w:val="1"/>
        </w:numPr>
        <w:tabs>
          <w:tab w:val="clear" w:pos="1980"/>
          <w:tab w:val="num" w:pos="1134"/>
        </w:tabs>
        <w:ind w:left="1134" w:hanging="567"/>
        <w:rPr>
          <w:b/>
          <w:bCs/>
          <w:color w:val="000000" w:themeColor="text1"/>
          <w:szCs w:val="24"/>
        </w:rPr>
      </w:pPr>
      <w:r w:rsidRPr="0011744D">
        <w:rPr>
          <w:b/>
          <w:color w:val="000000" w:themeColor="text1"/>
          <w:szCs w:val="24"/>
        </w:rPr>
        <w:t xml:space="preserve">Pārtikas produktu piegāde </w:t>
      </w:r>
      <w:r w:rsidR="0011744D" w:rsidRPr="0011744D">
        <w:rPr>
          <w:b/>
          <w:color w:val="000000" w:themeColor="text1"/>
          <w:szCs w:val="24"/>
        </w:rPr>
        <w:t>Daugavpils pensionāru sociālās apkalpošanas teritoriālajam centram 12 mēnešiem</w:t>
      </w:r>
      <w:r w:rsidR="00573E2D" w:rsidRPr="0011744D">
        <w:rPr>
          <w:b/>
          <w:color w:val="000000" w:themeColor="text1"/>
          <w:szCs w:val="24"/>
          <w:shd w:val="clear" w:color="auto" w:fill="FFFFFF" w:themeFill="background1"/>
        </w:rPr>
        <w:t>, ievērojot zaļā publiskā iepirkuma kritērijus</w:t>
      </w:r>
      <w:r w:rsidR="00E56061" w:rsidRPr="0011744D">
        <w:rPr>
          <w:color w:val="000000" w:themeColor="text1"/>
          <w:szCs w:val="24"/>
          <w:shd w:val="clear" w:color="auto" w:fill="FFFFFF" w:themeFill="background1"/>
        </w:rPr>
        <w:t>,</w:t>
      </w:r>
      <w:r w:rsidR="00EA592B" w:rsidRPr="0011744D">
        <w:rPr>
          <w:color w:val="000000" w:themeColor="text1"/>
          <w:szCs w:val="24"/>
          <w:shd w:val="clear" w:color="auto" w:fill="FFFFFF" w:themeFill="background1"/>
        </w:rPr>
        <w:t xml:space="preserve"> s</w:t>
      </w:r>
      <w:r w:rsidR="00C36563" w:rsidRPr="0011744D">
        <w:rPr>
          <w:color w:val="000000" w:themeColor="text1"/>
          <w:szCs w:val="24"/>
          <w:shd w:val="clear" w:color="auto" w:fill="FFFFFF" w:themeFill="background1"/>
        </w:rPr>
        <w:t>askaņā ar Tehnisko specifikāciju-</w:t>
      </w:r>
      <w:r w:rsidR="00EC141B" w:rsidRPr="0011744D">
        <w:rPr>
          <w:color w:val="000000" w:themeColor="text1"/>
          <w:szCs w:val="24"/>
          <w:shd w:val="clear" w:color="auto" w:fill="FFFFFF" w:themeFill="background1"/>
        </w:rPr>
        <w:t>tehnisko un</w:t>
      </w:r>
      <w:r w:rsidR="00C36563" w:rsidRPr="0011744D">
        <w:rPr>
          <w:color w:val="000000" w:themeColor="text1"/>
          <w:szCs w:val="24"/>
          <w:shd w:val="clear" w:color="auto" w:fill="FFFFFF" w:themeFill="background1"/>
        </w:rPr>
        <w:t xml:space="preserve"> finanšu piedāvājuma formu </w:t>
      </w:r>
      <w:r w:rsidR="001B0B91" w:rsidRPr="0011744D">
        <w:rPr>
          <w:color w:val="000000" w:themeColor="text1"/>
          <w:szCs w:val="24"/>
          <w:shd w:val="clear" w:color="auto" w:fill="FFFFFF" w:themeFill="background1"/>
        </w:rPr>
        <w:t>– nolikuma 1.</w:t>
      </w:r>
      <w:r w:rsidR="007B6CAA" w:rsidRPr="0011744D">
        <w:rPr>
          <w:color w:val="000000" w:themeColor="text1"/>
          <w:szCs w:val="24"/>
          <w:shd w:val="clear" w:color="auto" w:fill="FFFFFF" w:themeFill="background1"/>
        </w:rPr>
        <w:t xml:space="preserve">pielikums. </w:t>
      </w:r>
      <w:r w:rsidR="00E56061" w:rsidRPr="0011744D">
        <w:rPr>
          <w:b/>
          <w:color w:val="000000" w:themeColor="text1"/>
          <w:szCs w:val="24"/>
          <w:shd w:val="clear" w:color="auto" w:fill="FFFFFF" w:themeFill="background1"/>
        </w:rPr>
        <w:t xml:space="preserve">Galvenais </w:t>
      </w:r>
      <w:r w:rsidR="007B6CAA" w:rsidRPr="0011744D">
        <w:rPr>
          <w:b/>
          <w:color w:val="000000" w:themeColor="text1"/>
          <w:szCs w:val="24"/>
          <w:shd w:val="clear" w:color="auto" w:fill="FFFFFF" w:themeFill="background1"/>
        </w:rPr>
        <w:t xml:space="preserve">CPV klasifikatora kods: </w:t>
      </w:r>
      <w:r w:rsidR="00B152C9" w:rsidRPr="0011744D">
        <w:rPr>
          <w:rFonts w:eastAsiaTheme="majorEastAsia"/>
          <w:b/>
          <w:color w:val="000000" w:themeColor="text1"/>
          <w:szCs w:val="24"/>
          <w:shd w:val="clear" w:color="auto" w:fill="FFFFFF" w:themeFill="background1"/>
        </w:rPr>
        <w:t>15000000-8 (pārtikas produkti, dzērieni, tabaka un saistītā produkcija)</w:t>
      </w:r>
      <w:r w:rsidR="007B6CAA" w:rsidRPr="0011744D">
        <w:rPr>
          <w:b/>
          <w:color w:val="000000" w:themeColor="text1"/>
          <w:szCs w:val="24"/>
          <w:shd w:val="clear" w:color="auto" w:fill="FFFFFF" w:themeFill="background1"/>
        </w:rPr>
        <w:t>.</w:t>
      </w:r>
    </w:p>
    <w:p w:rsidR="007B6CAA" w:rsidRPr="008A5FD6" w:rsidRDefault="007B6CAA" w:rsidP="00DA29E2">
      <w:pPr>
        <w:pStyle w:val="Heading2"/>
        <w:keepNext w:val="0"/>
        <w:numPr>
          <w:ilvl w:val="2"/>
          <w:numId w:val="1"/>
        </w:numPr>
        <w:tabs>
          <w:tab w:val="num" w:pos="1080"/>
        </w:tabs>
        <w:ind w:left="1080" w:hanging="540"/>
        <w:rPr>
          <w:color w:val="FF0000"/>
          <w:szCs w:val="24"/>
        </w:rPr>
      </w:pPr>
      <w:r w:rsidRPr="0011744D">
        <w:rPr>
          <w:bCs/>
          <w:color w:val="000000" w:themeColor="text1"/>
          <w:szCs w:val="24"/>
        </w:rPr>
        <w:t>Ie</w:t>
      </w:r>
      <w:r w:rsidR="00EA12B6" w:rsidRPr="0011744D">
        <w:rPr>
          <w:bCs/>
          <w:color w:val="000000" w:themeColor="text1"/>
          <w:szCs w:val="24"/>
        </w:rPr>
        <w:t xml:space="preserve">pirkuma priekšmets ir sadalīts  </w:t>
      </w:r>
      <w:r w:rsidR="00480807" w:rsidRPr="00480807">
        <w:rPr>
          <w:b/>
          <w:bCs/>
          <w:color w:val="000000" w:themeColor="text1"/>
          <w:szCs w:val="24"/>
          <w:u w:val="single"/>
        </w:rPr>
        <w:t>43</w:t>
      </w:r>
      <w:r w:rsidR="00266A5C" w:rsidRPr="0011744D">
        <w:rPr>
          <w:b/>
          <w:bCs/>
          <w:color w:val="000000" w:themeColor="text1"/>
          <w:szCs w:val="24"/>
          <w:u w:val="single"/>
        </w:rPr>
        <w:t>.</w:t>
      </w:r>
      <w:r w:rsidR="00B02DC5" w:rsidRPr="0011744D">
        <w:rPr>
          <w:b/>
          <w:bCs/>
          <w:color w:val="000000" w:themeColor="text1"/>
          <w:szCs w:val="24"/>
          <w:u w:val="single"/>
        </w:rPr>
        <w:t>daļā</w:t>
      </w:r>
      <w:r w:rsidR="002617C2" w:rsidRPr="0011744D">
        <w:rPr>
          <w:b/>
          <w:bCs/>
          <w:color w:val="000000" w:themeColor="text1"/>
          <w:szCs w:val="24"/>
          <w:u w:val="single"/>
        </w:rPr>
        <w:t>s</w:t>
      </w:r>
      <w:r w:rsidR="00EA12B6" w:rsidRPr="0011744D">
        <w:rPr>
          <w:bCs/>
          <w:color w:val="000000" w:themeColor="text1"/>
          <w:szCs w:val="24"/>
        </w:rPr>
        <w:t xml:space="preserve"> (daļu nosaukum</w:t>
      </w:r>
      <w:r w:rsidR="00150190" w:rsidRPr="0011744D">
        <w:rPr>
          <w:bCs/>
          <w:color w:val="000000" w:themeColor="text1"/>
          <w:szCs w:val="24"/>
        </w:rPr>
        <w:t>us skatīt 1.pielikumā “Tehniskā specifikācija-tehniskā un finanšu piedāvājuma forma</w:t>
      </w:r>
      <w:r w:rsidR="00EA12B6" w:rsidRPr="0011744D">
        <w:rPr>
          <w:bCs/>
          <w:color w:val="000000" w:themeColor="text1"/>
          <w:szCs w:val="24"/>
        </w:rPr>
        <w:t>”</w:t>
      </w:r>
      <w:r w:rsidR="00D52C9E" w:rsidRPr="0011744D">
        <w:rPr>
          <w:bCs/>
          <w:color w:val="000000" w:themeColor="text1"/>
          <w:szCs w:val="24"/>
        </w:rPr>
        <w:t xml:space="preserve"> un nolikuma 2.9.punktā</w:t>
      </w:r>
      <w:r w:rsidR="00EA12B6" w:rsidRPr="0011744D">
        <w:rPr>
          <w:bCs/>
          <w:color w:val="000000" w:themeColor="text1"/>
          <w:szCs w:val="24"/>
        </w:rPr>
        <w:t>)</w:t>
      </w:r>
      <w:r w:rsidR="00E7364D" w:rsidRPr="0011744D">
        <w:rPr>
          <w:bCs/>
          <w:color w:val="000000" w:themeColor="text1"/>
          <w:szCs w:val="24"/>
        </w:rPr>
        <w:t>.</w:t>
      </w:r>
    </w:p>
    <w:p w:rsidR="007B6CAA" w:rsidRPr="008A5FD6" w:rsidRDefault="007B6CAA" w:rsidP="007B6CAA">
      <w:pPr>
        <w:pStyle w:val="Heading2"/>
        <w:keepNext w:val="0"/>
        <w:numPr>
          <w:ilvl w:val="2"/>
          <w:numId w:val="1"/>
        </w:numPr>
        <w:tabs>
          <w:tab w:val="num" w:pos="900"/>
          <w:tab w:val="num" w:pos="1080"/>
        </w:tabs>
        <w:ind w:left="1080" w:hanging="540"/>
        <w:rPr>
          <w:bCs/>
          <w:color w:val="FF0000"/>
          <w:szCs w:val="24"/>
        </w:rPr>
      </w:pPr>
      <w:r w:rsidRPr="0011744D">
        <w:rPr>
          <w:b/>
          <w:bCs/>
          <w:color w:val="000000" w:themeColor="text1"/>
          <w:szCs w:val="24"/>
        </w:rPr>
        <w:t>Pretendents var iesniegt piedāvājumu par vienu vai vairākām iepirkuma priekšmeta daļām</w:t>
      </w:r>
      <w:r w:rsidRPr="0011744D">
        <w:rPr>
          <w:bCs/>
          <w:color w:val="000000" w:themeColor="text1"/>
          <w:szCs w:val="24"/>
        </w:rPr>
        <w:t>, ievērojot konkursa nolikumā, t. sk. Tehniskajās specifikācijās noteiktās prasības.</w:t>
      </w:r>
    </w:p>
    <w:p w:rsidR="007B6CAA" w:rsidRPr="008A5FD6" w:rsidRDefault="00150190" w:rsidP="007B6CAA">
      <w:pPr>
        <w:pStyle w:val="Heading2"/>
        <w:keepNext w:val="0"/>
        <w:numPr>
          <w:ilvl w:val="2"/>
          <w:numId w:val="1"/>
        </w:numPr>
        <w:tabs>
          <w:tab w:val="num" w:pos="1080"/>
        </w:tabs>
        <w:ind w:left="1080" w:hanging="540"/>
        <w:rPr>
          <w:bCs/>
          <w:color w:val="FF0000"/>
          <w:szCs w:val="24"/>
        </w:rPr>
      </w:pPr>
      <w:r w:rsidRPr="0011744D">
        <w:rPr>
          <w:bCs/>
          <w:color w:val="000000" w:themeColor="text1"/>
          <w:szCs w:val="24"/>
        </w:rPr>
        <w:t>Tehniskā specifikācija-tehniskā un finanšu piedāvājuma forma pievienota</w:t>
      </w:r>
      <w:r w:rsidR="007B6CAA" w:rsidRPr="0011744D">
        <w:rPr>
          <w:bCs/>
          <w:color w:val="000000" w:themeColor="text1"/>
          <w:szCs w:val="24"/>
        </w:rPr>
        <w:t xml:space="preserve"> nolikuma 1.pielikumā, kas ir šī nolikuma neatņemama sastāvdaļa.</w:t>
      </w:r>
    </w:p>
    <w:p w:rsidR="00140BE5" w:rsidRPr="008A5FD6" w:rsidRDefault="00DF37B7" w:rsidP="00140BE5">
      <w:pPr>
        <w:pStyle w:val="Heading2"/>
        <w:numPr>
          <w:ilvl w:val="2"/>
          <w:numId w:val="1"/>
        </w:numPr>
        <w:tabs>
          <w:tab w:val="clear" w:pos="1980"/>
          <w:tab w:val="num" w:pos="1134"/>
        </w:tabs>
        <w:ind w:left="1134" w:hanging="567"/>
        <w:rPr>
          <w:color w:val="FF0000"/>
          <w:szCs w:val="24"/>
        </w:rPr>
      </w:pPr>
      <w:r w:rsidRPr="0011744D">
        <w:rPr>
          <w:color w:val="000000" w:themeColor="text1"/>
          <w:szCs w:val="24"/>
        </w:rPr>
        <w:t>Piegādes l</w:t>
      </w:r>
      <w:r w:rsidR="0030626A" w:rsidRPr="0011744D">
        <w:rPr>
          <w:color w:val="000000" w:themeColor="text1"/>
          <w:szCs w:val="24"/>
        </w:rPr>
        <w:t>īgumslēdzēj</w:t>
      </w:r>
      <w:r w:rsidR="00EA12B6" w:rsidRPr="0011744D">
        <w:rPr>
          <w:color w:val="000000" w:themeColor="text1"/>
          <w:szCs w:val="24"/>
        </w:rPr>
        <w:t xml:space="preserve">a </w:t>
      </w:r>
      <w:r w:rsidR="0030626A" w:rsidRPr="0011744D">
        <w:rPr>
          <w:color w:val="000000" w:themeColor="text1"/>
          <w:szCs w:val="24"/>
        </w:rPr>
        <w:t>iestāde (pircējs)</w:t>
      </w:r>
      <w:r w:rsidR="00AE121F" w:rsidRPr="0011744D">
        <w:rPr>
          <w:color w:val="000000" w:themeColor="text1"/>
          <w:szCs w:val="24"/>
        </w:rPr>
        <w:t xml:space="preserve"> </w:t>
      </w:r>
      <w:r w:rsidR="004A0137" w:rsidRPr="0011744D">
        <w:rPr>
          <w:color w:val="000000" w:themeColor="text1"/>
          <w:szCs w:val="24"/>
        </w:rPr>
        <w:t xml:space="preserve">šādās </w:t>
      </w:r>
      <w:r w:rsidR="00AE121F" w:rsidRPr="0011744D">
        <w:rPr>
          <w:color w:val="000000" w:themeColor="text1"/>
          <w:szCs w:val="24"/>
        </w:rPr>
        <w:t xml:space="preserve">daļās: </w:t>
      </w:r>
    </w:p>
    <w:p w:rsidR="00B64B94" w:rsidRPr="0011744D" w:rsidRDefault="00A90426" w:rsidP="0011744D">
      <w:pPr>
        <w:pStyle w:val="Heading2"/>
        <w:numPr>
          <w:ilvl w:val="3"/>
          <w:numId w:val="1"/>
        </w:numPr>
        <w:rPr>
          <w:color w:val="FF0000"/>
          <w:szCs w:val="24"/>
        </w:rPr>
      </w:pPr>
      <w:r w:rsidRPr="0011744D">
        <w:rPr>
          <w:b/>
          <w:color w:val="000000" w:themeColor="text1"/>
          <w:szCs w:val="24"/>
        </w:rPr>
        <w:t>Iepirkuma priekšmeta 1.-</w:t>
      </w:r>
      <w:r w:rsidR="00480807">
        <w:rPr>
          <w:b/>
          <w:color w:val="000000" w:themeColor="text1"/>
          <w:szCs w:val="24"/>
        </w:rPr>
        <w:t>43</w:t>
      </w:r>
      <w:r w:rsidRPr="0011744D">
        <w:rPr>
          <w:b/>
          <w:color w:val="000000" w:themeColor="text1"/>
          <w:szCs w:val="24"/>
        </w:rPr>
        <w:t>.daļ</w:t>
      </w:r>
      <w:r w:rsidR="005155AB" w:rsidRPr="0011744D">
        <w:rPr>
          <w:b/>
          <w:color w:val="000000" w:themeColor="text1"/>
          <w:szCs w:val="24"/>
        </w:rPr>
        <w:t>a</w:t>
      </w:r>
      <w:r w:rsidRPr="0011744D">
        <w:rPr>
          <w:color w:val="000000" w:themeColor="text1"/>
          <w:szCs w:val="24"/>
        </w:rPr>
        <w:t xml:space="preserve"> – </w:t>
      </w:r>
      <w:r w:rsidRPr="0011744D">
        <w:rPr>
          <w:b/>
          <w:color w:val="000000" w:themeColor="text1"/>
          <w:szCs w:val="24"/>
        </w:rPr>
        <w:t>Daugavpils pensionāru sociālās apkalpošanas teritoriālais centrs</w:t>
      </w:r>
      <w:r w:rsidRPr="0011744D">
        <w:rPr>
          <w:color w:val="000000" w:themeColor="text1"/>
          <w:szCs w:val="24"/>
        </w:rPr>
        <w:t xml:space="preserve">, </w:t>
      </w:r>
      <w:proofErr w:type="spellStart"/>
      <w:r w:rsidRPr="0011744D">
        <w:rPr>
          <w:color w:val="000000" w:themeColor="text1"/>
          <w:szCs w:val="24"/>
        </w:rPr>
        <w:t>reģ.Nr</w:t>
      </w:r>
      <w:proofErr w:type="spellEnd"/>
      <w:r w:rsidRPr="0011744D">
        <w:rPr>
          <w:color w:val="000000" w:themeColor="text1"/>
          <w:szCs w:val="24"/>
        </w:rPr>
        <w:t>. 90000065913, 18.novembra iela 354A, Daugavpils, LV-5413</w:t>
      </w:r>
    </w:p>
    <w:p w:rsidR="004A4546" w:rsidRPr="008A5FD6" w:rsidRDefault="00B64B94" w:rsidP="00675E84">
      <w:pPr>
        <w:pStyle w:val="Default"/>
        <w:numPr>
          <w:ilvl w:val="1"/>
          <w:numId w:val="1"/>
        </w:numPr>
        <w:jc w:val="both"/>
        <w:rPr>
          <w:color w:val="FF0000"/>
          <w:lang w:val="lv-LV"/>
        </w:rPr>
      </w:pPr>
      <w:r w:rsidRPr="0011744D">
        <w:rPr>
          <w:b/>
          <w:color w:val="000000" w:themeColor="text1"/>
          <w:lang w:val="lv-LV"/>
        </w:rPr>
        <w:t xml:space="preserve">Iepirkums paredz Vispārīgās vienošanās slēgšanu katrā iepirkuma daļā </w:t>
      </w:r>
      <w:r w:rsidR="003F60A2" w:rsidRPr="0011744D">
        <w:rPr>
          <w:color w:val="000000" w:themeColor="text1"/>
          <w:u w:val="single"/>
          <w:lang w:val="lv-LV"/>
        </w:rPr>
        <w:t xml:space="preserve">ar trim </w:t>
      </w:r>
      <w:r w:rsidR="006D2F09" w:rsidRPr="0011744D">
        <w:rPr>
          <w:color w:val="000000" w:themeColor="text1"/>
          <w:u w:val="single"/>
          <w:lang w:val="lv-LV"/>
        </w:rPr>
        <w:t>pretendentiem</w:t>
      </w:r>
      <w:r w:rsidR="006D2F09" w:rsidRPr="0011744D">
        <w:rPr>
          <w:color w:val="000000" w:themeColor="text1"/>
          <w:lang w:val="lv-LV"/>
        </w:rPr>
        <w:t xml:space="preserve">, kas iesnieguši saimnieciski </w:t>
      </w:r>
      <w:r w:rsidR="006D2F09" w:rsidRPr="0011744D">
        <w:rPr>
          <w:color w:val="000000" w:themeColor="text1"/>
          <w:u w:val="single"/>
          <w:lang w:val="lv-LV"/>
        </w:rPr>
        <w:t xml:space="preserve">visizdevīgākos piedāvājumus </w:t>
      </w:r>
      <w:r w:rsidR="003F60A2" w:rsidRPr="0011744D">
        <w:rPr>
          <w:color w:val="000000" w:themeColor="text1"/>
          <w:u w:val="single"/>
          <w:lang w:val="lv-LV"/>
        </w:rPr>
        <w:t>katrā daļā</w:t>
      </w:r>
      <w:r w:rsidR="003F60A2" w:rsidRPr="0011744D">
        <w:rPr>
          <w:color w:val="000000" w:themeColor="text1"/>
          <w:lang w:val="lv-LV"/>
        </w:rPr>
        <w:t xml:space="preserve"> </w:t>
      </w:r>
      <w:r w:rsidR="003F60A2" w:rsidRPr="0011744D">
        <w:rPr>
          <w:color w:val="000000" w:themeColor="text1"/>
          <w:u w:val="single"/>
          <w:lang w:val="lv-LV"/>
        </w:rPr>
        <w:t>pie nosacījuma, ja ir saņemts pietiekams skaits atbilstošu piedāvājumu katrā daļā</w:t>
      </w:r>
      <w:r w:rsidR="003F60A2" w:rsidRPr="0011744D">
        <w:rPr>
          <w:color w:val="000000" w:themeColor="text1"/>
          <w:lang w:val="lv-LV"/>
        </w:rPr>
        <w:t>.</w:t>
      </w:r>
      <w:r w:rsidR="00E04D95" w:rsidRPr="0011744D">
        <w:rPr>
          <w:color w:val="000000" w:themeColor="text1"/>
          <w:lang w:val="lv-LV"/>
        </w:rPr>
        <w:t xml:space="preserve"> </w:t>
      </w:r>
    </w:p>
    <w:p w:rsidR="004A0137" w:rsidRPr="0011744D" w:rsidRDefault="00891FF4" w:rsidP="00675E84">
      <w:pPr>
        <w:pStyle w:val="Default"/>
        <w:numPr>
          <w:ilvl w:val="1"/>
          <w:numId w:val="1"/>
        </w:numPr>
        <w:jc w:val="both"/>
        <w:rPr>
          <w:color w:val="000000" w:themeColor="text1"/>
          <w:lang w:val="lv-LV"/>
        </w:rPr>
      </w:pPr>
      <w:r w:rsidRPr="0011744D">
        <w:rPr>
          <w:b/>
          <w:color w:val="000000" w:themeColor="text1"/>
          <w:lang w:val="lv-LV"/>
        </w:rPr>
        <w:t>Vispārīgās vienošanās slēdzēja</w:t>
      </w:r>
      <w:r w:rsidR="00A81141" w:rsidRPr="0011744D">
        <w:rPr>
          <w:b/>
          <w:color w:val="000000" w:themeColor="text1"/>
          <w:lang w:val="lv-LV"/>
        </w:rPr>
        <w:t>:</w:t>
      </w:r>
      <w:r w:rsidRPr="0011744D">
        <w:rPr>
          <w:b/>
          <w:color w:val="000000" w:themeColor="text1"/>
          <w:lang w:val="lv-LV"/>
        </w:rPr>
        <w:t xml:space="preserve"> </w:t>
      </w:r>
      <w:r w:rsidR="009849AD" w:rsidRPr="0011744D">
        <w:rPr>
          <w:b/>
          <w:color w:val="000000" w:themeColor="text1"/>
          <w:lang w:val="lv-LV"/>
        </w:rPr>
        <w:t>1.-43.daļās no pasūtītāja puses Daugavpils pensionāru sociālās apkalpošanas teritoriālais centrs</w:t>
      </w:r>
      <w:r w:rsidR="0011744D" w:rsidRPr="0011744D">
        <w:rPr>
          <w:b/>
          <w:color w:val="000000" w:themeColor="text1"/>
          <w:lang w:val="lv-LV"/>
        </w:rPr>
        <w:t xml:space="preserve">. </w:t>
      </w:r>
      <w:r w:rsidR="009849AD" w:rsidRPr="0011744D">
        <w:rPr>
          <w:b/>
          <w:color w:val="000000" w:themeColor="text1"/>
          <w:lang w:val="lv-LV"/>
        </w:rPr>
        <w:t xml:space="preserve"> </w:t>
      </w:r>
    </w:p>
    <w:p w:rsidR="00E001C6" w:rsidRPr="008A5FD6" w:rsidRDefault="00E001C6" w:rsidP="00762758">
      <w:pPr>
        <w:pStyle w:val="ListParagraph"/>
        <w:numPr>
          <w:ilvl w:val="1"/>
          <w:numId w:val="1"/>
        </w:numPr>
        <w:jc w:val="both"/>
        <w:rPr>
          <w:color w:val="FF0000"/>
          <w:sz w:val="24"/>
          <w:szCs w:val="24"/>
        </w:rPr>
      </w:pPr>
      <w:r w:rsidRPr="0011744D">
        <w:rPr>
          <w:color w:val="000000" w:themeColor="text1"/>
          <w:sz w:val="24"/>
          <w:szCs w:val="24"/>
        </w:rPr>
        <w:t>Vispārīgās vienošanās paredzamais spēkā esamības termiņš –</w:t>
      </w:r>
      <w:r w:rsidR="002617C2" w:rsidRPr="0011744D">
        <w:rPr>
          <w:color w:val="000000" w:themeColor="text1"/>
          <w:sz w:val="24"/>
          <w:szCs w:val="24"/>
        </w:rPr>
        <w:t xml:space="preserve"> </w:t>
      </w:r>
      <w:r w:rsidR="0011744D" w:rsidRPr="0011744D">
        <w:rPr>
          <w:b/>
          <w:color w:val="000000" w:themeColor="text1"/>
          <w:sz w:val="24"/>
          <w:szCs w:val="24"/>
        </w:rPr>
        <w:t>12</w:t>
      </w:r>
      <w:r w:rsidR="00146657" w:rsidRPr="0011744D">
        <w:rPr>
          <w:b/>
          <w:color w:val="000000" w:themeColor="text1"/>
          <w:sz w:val="24"/>
          <w:szCs w:val="24"/>
        </w:rPr>
        <w:t xml:space="preserve"> mēneši</w:t>
      </w:r>
      <w:r w:rsidR="00146657" w:rsidRPr="0011744D">
        <w:rPr>
          <w:color w:val="000000" w:themeColor="text1"/>
          <w:sz w:val="24"/>
          <w:szCs w:val="24"/>
        </w:rPr>
        <w:t xml:space="preserve"> </w:t>
      </w:r>
      <w:r w:rsidRPr="0011744D">
        <w:rPr>
          <w:b/>
          <w:color w:val="000000" w:themeColor="text1"/>
          <w:sz w:val="24"/>
          <w:szCs w:val="24"/>
        </w:rPr>
        <w:t xml:space="preserve">no vienošanās </w:t>
      </w:r>
      <w:r w:rsidR="00146657" w:rsidRPr="0011744D">
        <w:rPr>
          <w:b/>
          <w:color w:val="000000" w:themeColor="text1"/>
          <w:sz w:val="24"/>
          <w:szCs w:val="24"/>
        </w:rPr>
        <w:t>spēkā stāšanās dienas</w:t>
      </w:r>
      <w:r w:rsidRPr="0011744D">
        <w:rPr>
          <w:color w:val="000000" w:themeColor="text1"/>
          <w:sz w:val="24"/>
          <w:szCs w:val="24"/>
        </w:rPr>
        <w:t>.</w:t>
      </w:r>
    </w:p>
    <w:p w:rsidR="004A0137" w:rsidRPr="008A5FD6" w:rsidRDefault="00B64B94" w:rsidP="004A0137">
      <w:pPr>
        <w:pStyle w:val="StyleStyle2Justified"/>
        <w:numPr>
          <w:ilvl w:val="1"/>
          <w:numId w:val="1"/>
        </w:numPr>
        <w:tabs>
          <w:tab w:val="clear" w:pos="1080"/>
          <w:tab w:val="left" w:pos="426"/>
          <w:tab w:val="left" w:pos="851"/>
        </w:tabs>
        <w:spacing w:before="120" w:after="0"/>
        <w:rPr>
          <w:color w:val="FF0000"/>
          <w:szCs w:val="24"/>
        </w:rPr>
      </w:pPr>
      <w:r w:rsidRPr="0011744D">
        <w:rPr>
          <w:color w:val="000000" w:themeColor="text1"/>
          <w:szCs w:val="24"/>
        </w:rPr>
        <w:t xml:space="preserve">Pretendents Vispārīgās vienošanas ietvaros nodrošina preces </w:t>
      </w:r>
      <w:r w:rsidR="00E001C6" w:rsidRPr="0011744D">
        <w:rPr>
          <w:color w:val="000000" w:themeColor="text1"/>
          <w:szCs w:val="24"/>
        </w:rPr>
        <w:t>p</w:t>
      </w:r>
      <w:r w:rsidR="005B51BE" w:rsidRPr="0011744D">
        <w:rPr>
          <w:color w:val="000000" w:themeColor="text1"/>
          <w:szCs w:val="24"/>
        </w:rPr>
        <w:t>iegādi</w:t>
      </w:r>
      <w:r w:rsidRPr="0011744D">
        <w:rPr>
          <w:color w:val="000000" w:themeColor="text1"/>
          <w:szCs w:val="24"/>
        </w:rPr>
        <w:t>, saskaņā ar Pasūtītāju iepriekšēju pasūtījumu (rakstisku vai mutisku), piegādes līgumā no</w:t>
      </w:r>
      <w:r w:rsidR="004A0137" w:rsidRPr="0011744D">
        <w:rPr>
          <w:color w:val="000000" w:themeColor="text1"/>
          <w:szCs w:val="24"/>
        </w:rPr>
        <w:t>teiktajā kārtībā (</w:t>
      </w:r>
      <w:r w:rsidR="00661076" w:rsidRPr="0011744D">
        <w:rPr>
          <w:color w:val="000000" w:themeColor="text1"/>
          <w:szCs w:val="24"/>
        </w:rPr>
        <w:t>7</w:t>
      </w:r>
      <w:r w:rsidR="004A0137" w:rsidRPr="0011744D">
        <w:rPr>
          <w:color w:val="000000" w:themeColor="text1"/>
          <w:szCs w:val="24"/>
        </w:rPr>
        <w:t>.pielikums).</w:t>
      </w:r>
    </w:p>
    <w:p w:rsidR="00E001C6" w:rsidRPr="008A5FD6" w:rsidRDefault="00B64B94" w:rsidP="00DA1D72">
      <w:pPr>
        <w:pStyle w:val="StyleStyle2Justified"/>
        <w:numPr>
          <w:ilvl w:val="1"/>
          <w:numId w:val="1"/>
        </w:numPr>
        <w:tabs>
          <w:tab w:val="clear" w:pos="1080"/>
          <w:tab w:val="left" w:pos="426"/>
          <w:tab w:val="left" w:pos="851"/>
        </w:tabs>
        <w:spacing w:before="120" w:after="0"/>
        <w:rPr>
          <w:color w:val="FF0000"/>
          <w:szCs w:val="24"/>
        </w:rPr>
      </w:pPr>
      <w:r w:rsidRPr="009D3124">
        <w:rPr>
          <w:color w:val="000000" w:themeColor="text1"/>
          <w:szCs w:val="24"/>
        </w:rPr>
        <w:t>Pasūtītājs izdara preču piegādes pasūtījumu pēc faktiskās nepieciešamības</w:t>
      </w:r>
      <w:r w:rsidR="005859E1" w:rsidRPr="009D3124">
        <w:rPr>
          <w:color w:val="000000" w:themeColor="text1"/>
          <w:szCs w:val="24"/>
        </w:rPr>
        <w:t>, bet piegādātājs piegādi veic</w:t>
      </w:r>
      <w:r w:rsidRPr="009D3124">
        <w:rPr>
          <w:color w:val="000000" w:themeColor="text1"/>
          <w:szCs w:val="24"/>
        </w:rPr>
        <w:t xml:space="preserve"> </w:t>
      </w:r>
      <w:r w:rsidR="00E001C6" w:rsidRPr="009D3124">
        <w:rPr>
          <w:color w:val="000000" w:themeColor="text1"/>
          <w:szCs w:val="24"/>
        </w:rPr>
        <w:t>katras līgumslēdzējas iestādes loģistikas plānā</w:t>
      </w:r>
      <w:r w:rsidR="005859E1" w:rsidRPr="009D3124">
        <w:rPr>
          <w:color w:val="000000" w:themeColor="text1"/>
          <w:szCs w:val="24"/>
        </w:rPr>
        <w:t xml:space="preserve"> noteiktajos laikos</w:t>
      </w:r>
      <w:r w:rsidR="002448D5" w:rsidRPr="009D3124">
        <w:rPr>
          <w:color w:val="000000" w:themeColor="text1"/>
          <w:szCs w:val="24"/>
        </w:rPr>
        <w:t xml:space="preserve"> un dienās</w:t>
      </w:r>
      <w:r w:rsidRPr="009D3124">
        <w:rPr>
          <w:color w:val="000000" w:themeColor="text1"/>
          <w:szCs w:val="24"/>
        </w:rPr>
        <w:t xml:space="preserve">. </w:t>
      </w:r>
    </w:p>
    <w:p w:rsidR="004A0137" w:rsidRPr="009D3124" w:rsidRDefault="00B64B94" w:rsidP="00DA1D72">
      <w:pPr>
        <w:pStyle w:val="StyleStyle2Justified"/>
        <w:numPr>
          <w:ilvl w:val="1"/>
          <w:numId w:val="1"/>
        </w:numPr>
        <w:tabs>
          <w:tab w:val="clear" w:pos="1080"/>
          <w:tab w:val="left" w:pos="426"/>
          <w:tab w:val="left" w:pos="851"/>
        </w:tabs>
        <w:spacing w:before="120" w:after="0"/>
        <w:rPr>
          <w:color w:val="000000" w:themeColor="text1"/>
          <w:szCs w:val="24"/>
        </w:rPr>
      </w:pPr>
      <w:r w:rsidRPr="009D3124">
        <w:rPr>
          <w:color w:val="000000" w:themeColor="text1"/>
          <w:szCs w:val="24"/>
        </w:rPr>
        <w:t xml:space="preserve">Piegādātājs veic pasūtījuma piegādi </w:t>
      </w:r>
      <w:r w:rsidR="00E001C6" w:rsidRPr="009D3124">
        <w:rPr>
          <w:color w:val="000000" w:themeColor="text1"/>
          <w:szCs w:val="24"/>
        </w:rPr>
        <w:t>piegādes līgumā noteiktajā  laikā un kārtībā (</w:t>
      </w:r>
      <w:r w:rsidR="00661076" w:rsidRPr="009D3124">
        <w:rPr>
          <w:color w:val="000000" w:themeColor="text1"/>
          <w:szCs w:val="24"/>
        </w:rPr>
        <w:t>7</w:t>
      </w:r>
      <w:r w:rsidR="00E001C6" w:rsidRPr="009D3124">
        <w:rPr>
          <w:color w:val="000000" w:themeColor="text1"/>
          <w:szCs w:val="24"/>
        </w:rPr>
        <w:t>.pielikums)</w:t>
      </w:r>
      <w:r w:rsidRPr="009D3124">
        <w:rPr>
          <w:color w:val="000000" w:themeColor="text1"/>
          <w:szCs w:val="24"/>
        </w:rPr>
        <w:t>.</w:t>
      </w:r>
    </w:p>
    <w:p w:rsidR="00CA594C" w:rsidRPr="008A5FD6" w:rsidRDefault="00B64B94" w:rsidP="00CA594C">
      <w:pPr>
        <w:pStyle w:val="StyleStyle2Justified"/>
        <w:numPr>
          <w:ilvl w:val="1"/>
          <w:numId w:val="1"/>
        </w:numPr>
        <w:tabs>
          <w:tab w:val="clear" w:pos="1080"/>
          <w:tab w:val="left" w:pos="426"/>
          <w:tab w:val="left" w:pos="851"/>
        </w:tabs>
        <w:spacing w:before="120" w:after="0"/>
        <w:rPr>
          <w:color w:val="FF0000"/>
          <w:szCs w:val="24"/>
        </w:rPr>
      </w:pPr>
      <w:r w:rsidRPr="009D3124">
        <w:rPr>
          <w:color w:val="000000" w:themeColor="text1"/>
          <w:szCs w:val="24"/>
        </w:rPr>
        <w:t xml:space="preserve">Vispārīgās vienošanās projekts noteikts Nolikuma </w:t>
      </w:r>
      <w:r w:rsidR="00661076" w:rsidRPr="009D3124">
        <w:rPr>
          <w:color w:val="000000" w:themeColor="text1"/>
          <w:szCs w:val="24"/>
        </w:rPr>
        <w:t>6</w:t>
      </w:r>
      <w:r w:rsidRPr="009D3124">
        <w:rPr>
          <w:color w:val="000000" w:themeColor="text1"/>
          <w:szCs w:val="24"/>
        </w:rPr>
        <w:t xml:space="preserve">.pielikumā. </w:t>
      </w:r>
    </w:p>
    <w:p w:rsidR="00841654" w:rsidRPr="009D3124" w:rsidRDefault="00CA594C" w:rsidP="00841654">
      <w:pPr>
        <w:pStyle w:val="StyleStyle2Justified"/>
        <w:numPr>
          <w:ilvl w:val="1"/>
          <w:numId w:val="1"/>
        </w:numPr>
        <w:tabs>
          <w:tab w:val="clear" w:pos="1080"/>
          <w:tab w:val="left" w:pos="426"/>
          <w:tab w:val="left" w:pos="851"/>
        </w:tabs>
        <w:spacing w:before="120" w:after="0"/>
        <w:rPr>
          <w:color w:val="000000" w:themeColor="text1"/>
          <w:szCs w:val="24"/>
        </w:rPr>
      </w:pPr>
      <w:r w:rsidRPr="00480807">
        <w:rPr>
          <w:b/>
          <w:color w:val="000000" w:themeColor="text1"/>
          <w:szCs w:val="24"/>
        </w:rPr>
        <w:t>Kopējā paredzamā piegādes</w:t>
      </w:r>
      <w:r w:rsidRPr="00480807">
        <w:rPr>
          <w:color w:val="000000" w:themeColor="text1"/>
          <w:szCs w:val="24"/>
        </w:rPr>
        <w:t xml:space="preserve"> līgumu summa visās daļās vispārīgās vienošanās spēkā esamības laikā </w:t>
      </w:r>
      <w:r w:rsidR="00212BFE" w:rsidRPr="00480807">
        <w:rPr>
          <w:color w:val="000000" w:themeColor="text1"/>
          <w:szCs w:val="24"/>
        </w:rPr>
        <w:t xml:space="preserve">ir </w:t>
      </w:r>
      <w:r w:rsidRPr="00480807">
        <w:rPr>
          <w:b/>
          <w:color w:val="000000" w:themeColor="text1"/>
          <w:szCs w:val="24"/>
        </w:rPr>
        <w:t xml:space="preserve">EUR </w:t>
      </w:r>
      <w:r w:rsidR="009D3124" w:rsidRPr="00480807">
        <w:rPr>
          <w:b/>
          <w:color w:val="000000" w:themeColor="text1"/>
          <w:szCs w:val="24"/>
        </w:rPr>
        <w:t>299 </w:t>
      </w:r>
      <w:r w:rsidR="00883E8E" w:rsidRPr="00480807">
        <w:rPr>
          <w:b/>
          <w:color w:val="000000" w:themeColor="text1"/>
          <w:szCs w:val="24"/>
        </w:rPr>
        <w:t>16</w:t>
      </w:r>
      <w:r w:rsidR="00480807" w:rsidRPr="00480807">
        <w:rPr>
          <w:b/>
          <w:color w:val="000000" w:themeColor="text1"/>
          <w:szCs w:val="24"/>
        </w:rPr>
        <w:t>2</w:t>
      </w:r>
      <w:r w:rsidR="009D3124" w:rsidRPr="00480807">
        <w:rPr>
          <w:b/>
          <w:color w:val="000000" w:themeColor="text1"/>
          <w:szCs w:val="24"/>
        </w:rPr>
        <w:t>,00</w:t>
      </w:r>
      <w:r w:rsidRPr="00480807">
        <w:rPr>
          <w:b/>
          <w:color w:val="000000" w:themeColor="text1"/>
          <w:szCs w:val="24"/>
        </w:rPr>
        <w:t xml:space="preserve"> (</w:t>
      </w:r>
      <w:r w:rsidR="009D3124" w:rsidRPr="00480807">
        <w:rPr>
          <w:b/>
          <w:color w:val="000000" w:themeColor="text1"/>
          <w:szCs w:val="24"/>
        </w:rPr>
        <w:t xml:space="preserve">divi simti deviņdesmit deviņi tūkstoši viens simts sešdesmit </w:t>
      </w:r>
      <w:r w:rsidR="00480807" w:rsidRPr="00480807">
        <w:rPr>
          <w:b/>
          <w:color w:val="000000" w:themeColor="text1"/>
          <w:szCs w:val="24"/>
        </w:rPr>
        <w:t xml:space="preserve">divi </w:t>
      </w:r>
      <w:proofErr w:type="spellStart"/>
      <w:r w:rsidR="00A16C4B" w:rsidRPr="00480807">
        <w:rPr>
          <w:b/>
          <w:color w:val="000000" w:themeColor="text1"/>
          <w:szCs w:val="24"/>
        </w:rPr>
        <w:t>euro</w:t>
      </w:r>
      <w:proofErr w:type="spellEnd"/>
      <w:r w:rsidR="004E48CF" w:rsidRPr="00480807">
        <w:rPr>
          <w:b/>
          <w:color w:val="000000" w:themeColor="text1"/>
          <w:szCs w:val="24"/>
        </w:rPr>
        <w:t xml:space="preserve"> </w:t>
      </w:r>
      <w:r w:rsidR="00144968" w:rsidRPr="00480807">
        <w:rPr>
          <w:b/>
          <w:color w:val="000000" w:themeColor="text1"/>
          <w:szCs w:val="24"/>
        </w:rPr>
        <w:t>00</w:t>
      </w:r>
      <w:r w:rsidR="004E48CF" w:rsidRPr="00480807">
        <w:rPr>
          <w:b/>
          <w:color w:val="000000" w:themeColor="text1"/>
          <w:szCs w:val="24"/>
        </w:rPr>
        <w:t xml:space="preserve"> centi</w:t>
      </w:r>
      <w:r w:rsidRPr="00480807">
        <w:rPr>
          <w:b/>
          <w:color w:val="000000" w:themeColor="text1"/>
          <w:szCs w:val="24"/>
        </w:rPr>
        <w:t xml:space="preserve">). </w:t>
      </w:r>
      <w:r w:rsidR="002448D5" w:rsidRPr="00480807">
        <w:rPr>
          <w:b/>
          <w:color w:val="000000" w:themeColor="text1"/>
          <w:szCs w:val="24"/>
        </w:rPr>
        <w:t>Paredzamā vispārīgās vienošanās summa katrā daļā</w:t>
      </w:r>
      <w:r w:rsidR="00D52C9E" w:rsidRPr="00480807">
        <w:rPr>
          <w:b/>
          <w:color w:val="000000" w:themeColor="text1"/>
          <w:szCs w:val="24"/>
        </w:rPr>
        <w:t xml:space="preserve"> un summa, par kuru tiks slēgta vispārīgā vienošanās katrā daļā</w:t>
      </w:r>
      <w:r w:rsidR="002448D5" w:rsidRPr="00480807">
        <w:rPr>
          <w:b/>
          <w:color w:val="000000" w:themeColor="text1"/>
          <w:szCs w:val="24"/>
        </w:rPr>
        <w:t>:</w:t>
      </w:r>
    </w:p>
    <w:p w:rsidR="00841654" w:rsidRPr="00387F32" w:rsidRDefault="004E48CF" w:rsidP="00C104A7">
      <w:pPr>
        <w:pStyle w:val="StyleStyle2Justified"/>
        <w:numPr>
          <w:ilvl w:val="0"/>
          <w:numId w:val="0"/>
        </w:numPr>
        <w:tabs>
          <w:tab w:val="clear" w:pos="1080"/>
          <w:tab w:val="left" w:pos="426"/>
          <w:tab w:val="left" w:pos="851"/>
        </w:tabs>
        <w:spacing w:before="120" w:after="0"/>
        <w:ind w:left="360"/>
        <w:jc w:val="center"/>
        <w:rPr>
          <w:color w:val="FF0000"/>
          <w:szCs w:val="24"/>
        </w:rPr>
      </w:pPr>
      <w:r w:rsidRPr="00387F32">
        <w:rPr>
          <w:b/>
          <w:color w:val="000000" w:themeColor="text1"/>
          <w:szCs w:val="24"/>
        </w:rPr>
        <w:t xml:space="preserve">Daugavpils </w:t>
      </w:r>
      <w:r w:rsidR="00CA7EFE" w:rsidRPr="00387F32">
        <w:rPr>
          <w:b/>
          <w:color w:val="000000" w:themeColor="text1"/>
          <w:szCs w:val="24"/>
        </w:rPr>
        <w:t>pensionāru sociālās apkalpošanas teritoriālajam centram</w:t>
      </w:r>
    </w:p>
    <w:tbl>
      <w:tblPr>
        <w:tblStyle w:val="TableGrid"/>
        <w:tblW w:w="8930" w:type="dxa"/>
        <w:tblInd w:w="534" w:type="dxa"/>
        <w:shd w:val="clear" w:color="auto" w:fill="FFFFFF" w:themeFill="background1"/>
        <w:tblLayout w:type="fixed"/>
        <w:tblLook w:val="04A0" w:firstRow="1" w:lastRow="0" w:firstColumn="1" w:lastColumn="0" w:noHBand="0" w:noVBand="1"/>
      </w:tblPr>
      <w:tblGrid>
        <w:gridCol w:w="992"/>
        <w:gridCol w:w="6379"/>
        <w:gridCol w:w="1559"/>
      </w:tblGrid>
      <w:tr w:rsidR="008A5FD6" w:rsidRPr="00387F32" w:rsidTr="00387F32">
        <w:trPr>
          <w:trHeight w:val="724"/>
        </w:trPr>
        <w:tc>
          <w:tcPr>
            <w:tcW w:w="992" w:type="dxa"/>
            <w:shd w:val="clear" w:color="auto" w:fill="FFFFFF" w:themeFill="background1"/>
            <w:vAlign w:val="center"/>
          </w:tcPr>
          <w:p w:rsidR="00C104A7" w:rsidRPr="00387F32" w:rsidRDefault="00C104A7" w:rsidP="00387F32">
            <w:pPr>
              <w:pStyle w:val="StyleStyle2Justified"/>
              <w:numPr>
                <w:ilvl w:val="0"/>
                <w:numId w:val="0"/>
              </w:numPr>
              <w:shd w:val="clear" w:color="auto" w:fill="FFFFFF" w:themeFill="background1"/>
              <w:tabs>
                <w:tab w:val="clear" w:pos="1080"/>
                <w:tab w:val="left" w:pos="426"/>
                <w:tab w:val="left" w:pos="851"/>
              </w:tabs>
              <w:spacing w:before="0" w:after="0"/>
              <w:jc w:val="center"/>
              <w:rPr>
                <w:b/>
                <w:color w:val="000000" w:themeColor="text1"/>
                <w:szCs w:val="24"/>
              </w:rPr>
            </w:pPr>
            <w:r w:rsidRPr="00387F32">
              <w:rPr>
                <w:b/>
                <w:color w:val="000000" w:themeColor="text1"/>
                <w:szCs w:val="24"/>
              </w:rPr>
              <w:t>Daļas Nr.</w:t>
            </w:r>
          </w:p>
        </w:tc>
        <w:tc>
          <w:tcPr>
            <w:tcW w:w="6379" w:type="dxa"/>
            <w:shd w:val="clear" w:color="auto" w:fill="FFFFFF" w:themeFill="background1"/>
            <w:vAlign w:val="center"/>
          </w:tcPr>
          <w:p w:rsidR="00C104A7" w:rsidRPr="00387F32" w:rsidRDefault="00C104A7" w:rsidP="00387F32">
            <w:pPr>
              <w:pStyle w:val="StyleStyle2Justified"/>
              <w:numPr>
                <w:ilvl w:val="0"/>
                <w:numId w:val="0"/>
              </w:numPr>
              <w:shd w:val="clear" w:color="auto" w:fill="FFFFFF" w:themeFill="background1"/>
              <w:tabs>
                <w:tab w:val="clear" w:pos="1080"/>
                <w:tab w:val="left" w:pos="426"/>
                <w:tab w:val="left" w:pos="851"/>
              </w:tabs>
              <w:spacing w:before="0" w:after="0"/>
              <w:jc w:val="center"/>
              <w:rPr>
                <w:b/>
                <w:color w:val="000000" w:themeColor="text1"/>
                <w:szCs w:val="24"/>
              </w:rPr>
            </w:pPr>
            <w:r w:rsidRPr="00387F32">
              <w:rPr>
                <w:b/>
                <w:color w:val="000000" w:themeColor="text1"/>
                <w:szCs w:val="24"/>
              </w:rPr>
              <w:t>Daļas nosaukums</w:t>
            </w:r>
          </w:p>
        </w:tc>
        <w:tc>
          <w:tcPr>
            <w:tcW w:w="1559" w:type="dxa"/>
            <w:shd w:val="clear" w:color="auto" w:fill="FFFFFF" w:themeFill="background1"/>
            <w:vAlign w:val="center"/>
          </w:tcPr>
          <w:p w:rsidR="00C104A7" w:rsidRPr="00387F32" w:rsidRDefault="00C104A7" w:rsidP="00387F32">
            <w:pPr>
              <w:pStyle w:val="StyleStyle2Justified"/>
              <w:numPr>
                <w:ilvl w:val="0"/>
                <w:numId w:val="0"/>
              </w:numPr>
              <w:shd w:val="clear" w:color="auto" w:fill="FFFFFF" w:themeFill="background1"/>
              <w:tabs>
                <w:tab w:val="clear" w:pos="1080"/>
                <w:tab w:val="left" w:pos="426"/>
                <w:tab w:val="left" w:pos="851"/>
              </w:tabs>
              <w:spacing w:before="0" w:after="0"/>
              <w:jc w:val="center"/>
              <w:rPr>
                <w:b/>
                <w:color w:val="000000" w:themeColor="text1"/>
                <w:szCs w:val="24"/>
              </w:rPr>
            </w:pPr>
            <w:r w:rsidRPr="00387F32">
              <w:rPr>
                <w:b/>
                <w:color w:val="000000" w:themeColor="text1"/>
                <w:szCs w:val="24"/>
              </w:rPr>
              <w:t>Paredzamā summa katrā daļā EUR bez PVN</w:t>
            </w:r>
          </w:p>
        </w:tc>
      </w:tr>
      <w:tr w:rsidR="008A5FD6" w:rsidRPr="00387F32" w:rsidTr="00387F32">
        <w:trPr>
          <w:trHeight w:val="210"/>
        </w:trPr>
        <w:tc>
          <w:tcPr>
            <w:tcW w:w="992"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 xml:space="preserve">1.daļa </w:t>
            </w:r>
          </w:p>
        </w:tc>
        <w:tc>
          <w:tcPr>
            <w:tcW w:w="6379"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Piens</w:t>
            </w:r>
          </w:p>
        </w:tc>
        <w:tc>
          <w:tcPr>
            <w:tcW w:w="1559" w:type="dxa"/>
            <w:shd w:val="clear" w:color="auto" w:fill="FFFFFF" w:themeFill="background1"/>
          </w:tcPr>
          <w:p w:rsidR="007050FC" w:rsidRPr="00387F32" w:rsidRDefault="009D3124" w:rsidP="00387F32">
            <w:pPr>
              <w:shd w:val="clear" w:color="auto" w:fill="FFFFFF" w:themeFill="background1"/>
              <w:jc w:val="right"/>
              <w:rPr>
                <w:color w:val="000000" w:themeColor="text1"/>
                <w:sz w:val="24"/>
                <w:szCs w:val="24"/>
              </w:rPr>
            </w:pPr>
            <w:r w:rsidRPr="00387F32">
              <w:rPr>
                <w:color w:val="000000" w:themeColor="text1"/>
                <w:sz w:val="24"/>
                <w:szCs w:val="24"/>
              </w:rPr>
              <w:t>15 600.00</w:t>
            </w:r>
          </w:p>
        </w:tc>
      </w:tr>
      <w:tr w:rsidR="008A5FD6" w:rsidRPr="00387F32" w:rsidTr="00387F32">
        <w:trPr>
          <w:trHeight w:val="197"/>
        </w:trPr>
        <w:tc>
          <w:tcPr>
            <w:tcW w:w="992"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 xml:space="preserve">2.daļa </w:t>
            </w:r>
          </w:p>
        </w:tc>
        <w:tc>
          <w:tcPr>
            <w:tcW w:w="6379" w:type="dxa"/>
            <w:shd w:val="clear" w:color="auto" w:fill="FFFFFF" w:themeFill="background1"/>
          </w:tcPr>
          <w:p w:rsidR="007050FC" w:rsidRPr="00387F32" w:rsidRDefault="007050FC" w:rsidP="00387F32">
            <w:pPr>
              <w:shd w:val="clear" w:color="auto" w:fill="FFFFFF" w:themeFill="background1"/>
              <w:rPr>
                <w:color w:val="000000" w:themeColor="text1"/>
                <w:sz w:val="24"/>
                <w:szCs w:val="24"/>
              </w:rPr>
            </w:pPr>
            <w:r w:rsidRPr="00387F32">
              <w:rPr>
                <w:color w:val="000000" w:themeColor="text1"/>
                <w:sz w:val="24"/>
                <w:szCs w:val="24"/>
              </w:rPr>
              <w:t>Krējums, saldais krējums, biezpiens un sviests</w:t>
            </w:r>
          </w:p>
        </w:tc>
        <w:tc>
          <w:tcPr>
            <w:tcW w:w="1559" w:type="dxa"/>
            <w:shd w:val="clear" w:color="auto" w:fill="FFFFFF" w:themeFill="background1"/>
          </w:tcPr>
          <w:p w:rsidR="007050FC" w:rsidRPr="00387F32" w:rsidRDefault="009D3124" w:rsidP="00387F32">
            <w:pPr>
              <w:shd w:val="clear" w:color="auto" w:fill="FFFFFF" w:themeFill="background1"/>
              <w:jc w:val="right"/>
              <w:rPr>
                <w:color w:val="000000" w:themeColor="text1"/>
                <w:sz w:val="24"/>
                <w:szCs w:val="24"/>
              </w:rPr>
            </w:pPr>
            <w:r w:rsidRPr="00387F32">
              <w:rPr>
                <w:color w:val="000000" w:themeColor="text1"/>
                <w:sz w:val="24"/>
                <w:szCs w:val="24"/>
              </w:rPr>
              <w:t>34 581.00</w:t>
            </w:r>
          </w:p>
        </w:tc>
      </w:tr>
      <w:tr w:rsidR="008A5FD6" w:rsidRPr="00387F32" w:rsidTr="00387F32">
        <w:trPr>
          <w:trHeight w:val="197"/>
        </w:trPr>
        <w:tc>
          <w:tcPr>
            <w:tcW w:w="992"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3.daļa</w:t>
            </w:r>
          </w:p>
        </w:tc>
        <w:tc>
          <w:tcPr>
            <w:tcW w:w="6379"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Raudzēti piena produkti</w:t>
            </w:r>
          </w:p>
        </w:tc>
        <w:tc>
          <w:tcPr>
            <w:tcW w:w="1559" w:type="dxa"/>
            <w:shd w:val="clear" w:color="auto" w:fill="FFFFFF" w:themeFill="background1"/>
          </w:tcPr>
          <w:p w:rsidR="007050FC" w:rsidRPr="00387F32" w:rsidRDefault="009D3124" w:rsidP="00387F32">
            <w:pPr>
              <w:shd w:val="clear" w:color="auto" w:fill="FFFFFF" w:themeFill="background1"/>
              <w:jc w:val="right"/>
              <w:rPr>
                <w:color w:val="000000" w:themeColor="text1"/>
                <w:sz w:val="24"/>
                <w:szCs w:val="24"/>
              </w:rPr>
            </w:pPr>
            <w:r w:rsidRPr="00387F32">
              <w:rPr>
                <w:color w:val="000000" w:themeColor="text1"/>
                <w:sz w:val="24"/>
                <w:szCs w:val="24"/>
              </w:rPr>
              <w:t>7 255.00</w:t>
            </w:r>
          </w:p>
        </w:tc>
      </w:tr>
      <w:tr w:rsidR="008A5FD6" w:rsidRPr="00387F32" w:rsidTr="00387F32">
        <w:trPr>
          <w:trHeight w:val="197"/>
        </w:trPr>
        <w:tc>
          <w:tcPr>
            <w:tcW w:w="992"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4.daļa</w:t>
            </w:r>
          </w:p>
        </w:tc>
        <w:tc>
          <w:tcPr>
            <w:tcW w:w="6379"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Saldie biezpiena sieriņi, sieri un kausētie sieri</w:t>
            </w:r>
          </w:p>
        </w:tc>
        <w:tc>
          <w:tcPr>
            <w:tcW w:w="1559" w:type="dxa"/>
            <w:shd w:val="clear" w:color="auto" w:fill="FFFFFF" w:themeFill="background1"/>
          </w:tcPr>
          <w:p w:rsidR="007050FC" w:rsidRPr="00387F32" w:rsidRDefault="009D3124" w:rsidP="00387F32">
            <w:pPr>
              <w:shd w:val="clear" w:color="auto" w:fill="FFFFFF" w:themeFill="background1"/>
              <w:jc w:val="right"/>
              <w:rPr>
                <w:color w:val="000000" w:themeColor="text1"/>
                <w:sz w:val="24"/>
                <w:szCs w:val="24"/>
              </w:rPr>
            </w:pPr>
            <w:r w:rsidRPr="00387F32">
              <w:rPr>
                <w:color w:val="000000" w:themeColor="text1"/>
                <w:sz w:val="24"/>
                <w:szCs w:val="24"/>
              </w:rPr>
              <w:t>8 388.00</w:t>
            </w:r>
          </w:p>
        </w:tc>
      </w:tr>
      <w:tr w:rsidR="008A5FD6" w:rsidRPr="00387F32" w:rsidTr="00387F32">
        <w:trPr>
          <w:trHeight w:val="197"/>
        </w:trPr>
        <w:tc>
          <w:tcPr>
            <w:tcW w:w="992"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5.daļa</w:t>
            </w:r>
          </w:p>
        </w:tc>
        <w:tc>
          <w:tcPr>
            <w:tcW w:w="6379"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Maizes izstrādājumi</w:t>
            </w:r>
          </w:p>
        </w:tc>
        <w:tc>
          <w:tcPr>
            <w:tcW w:w="1559" w:type="dxa"/>
            <w:shd w:val="clear" w:color="auto" w:fill="FFFFFF" w:themeFill="background1"/>
          </w:tcPr>
          <w:p w:rsidR="007050FC" w:rsidRPr="00387F32" w:rsidRDefault="009D3124" w:rsidP="00387F32">
            <w:pPr>
              <w:shd w:val="clear" w:color="auto" w:fill="FFFFFF" w:themeFill="background1"/>
              <w:jc w:val="right"/>
              <w:rPr>
                <w:color w:val="000000" w:themeColor="text1"/>
                <w:sz w:val="24"/>
                <w:szCs w:val="24"/>
              </w:rPr>
            </w:pPr>
            <w:r w:rsidRPr="00387F32">
              <w:rPr>
                <w:color w:val="000000" w:themeColor="text1"/>
                <w:sz w:val="24"/>
                <w:szCs w:val="24"/>
              </w:rPr>
              <w:t>28 172.00</w:t>
            </w:r>
          </w:p>
        </w:tc>
      </w:tr>
      <w:tr w:rsidR="008A5FD6" w:rsidRPr="00387F32" w:rsidTr="00387F32">
        <w:trPr>
          <w:trHeight w:val="197"/>
        </w:trPr>
        <w:tc>
          <w:tcPr>
            <w:tcW w:w="992"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6.daļa</w:t>
            </w:r>
          </w:p>
        </w:tc>
        <w:tc>
          <w:tcPr>
            <w:tcW w:w="6379"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Cūkgaļa</w:t>
            </w:r>
          </w:p>
        </w:tc>
        <w:tc>
          <w:tcPr>
            <w:tcW w:w="1559" w:type="dxa"/>
            <w:shd w:val="clear" w:color="auto" w:fill="FFFFFF" w:themeFill="background1"/>
          </w:tcPr>
          <w:p w:rsidR="007050FC" w:rsidRPr="00387F32" w:rsidRDefault="009D3124" w:rsidP="00387F32">
            <w:pPr>
              <w:shd w:val="clear" w:color="auto" w:fill="FFFFFF" w:themeFill="background1"/>
              <w:jc w:val="right"/>
              <w:rPr>
                <w:color w:val="000000" w:themeColor="text1"/>
                <w:sz w:val="24"/>
                <w:szCs w:val="24"/>
              </w:rPr>
            </w:pPr>
            <w:r w:rsidRPr="00387F32">
              <w:rPr>
                <w:color w:val="000000" w:themeColor="text1"/>
                <w:sz w:val="24"/>
                <w:szCs w:val="24"/>
              </w:rPr>
              <w:t>24 360.00</w:t>
            </w:r>
          </w:p>
        </w:tc>
      </w:tr>
      <w:tr w:rsidR="008A5FD6" w:rsidRPr="00387F32" w:rsidTr="00387F32">
        <w:trPr>
          <w:trHeight w:val="197"/>
        </w:trPr>
        <w:tc>
          <w:tcPr>
            <w:tcW w:w="992"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7.daļa</w:t>
            </w:r>
          </w:p>
        </w:tc>
        <w:tc>
          <w:tcPr>
            <w:tcW w:w="6379"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Liellopu gaļa</w:t>
            </w:r>
          </w:p>
        </w:tc>
        <w:tc>
          <w:tcPr>
            <w:tcW w:w="1559" w:type="dxa"/>
            <w:shd w:val="clear" w:color="auto" w:fill="FFFFFF" w:themeFill="background1"/>
          </w:tcPr>
          <w:p w:rsidR="007050FC" w:rsidRPr="00387F32" w:rsidRDefault="009D3124" w:rsidP="00387F32">
            <w:pPr>
              <w:shd w:val="clear" w:color="auto" w:fill="FFFFFF" w:themeFill="background1"/>
              <w:jc w:val="right"/>
              <w:rPr>
                <w:color w:val="000000" w:themeColor="text1"/>
                <w:sz w:val="24"/>
                <w:szCs w:val="24"/>
              </w:rPr>
            </w:pPr>
            <w:r w:rsidRPr="00387F32">
              <w:rPr>
                <w:color w:val="000000" w:themeColor="text1"/>
                <w:sz w:val="24"/>
                <w:szCs w:val="24"/>
              </w:rPr>
              <w:t>16 300.00</w:t>
            </w:r>
          </w:p>
        </w:tc>
      </w:tr>
      <w:tr w:rsidR="008A5FD6" w:rsidRPr="00387F32" w:rsidTr="00387F32">
        <w:trPr>
          <w:trHeight w:val="197"/>
        </w:trPr>
        <w:tc>
          <w:tcPr>
            <w:tcW w:w="992"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8.daļa</w:t>
            </w:r>
          </w:p>
        </w:tc>
        <w:tc>
          <w:tcPr>
            <w:tcW w:w="6379"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Putnu gaļa</w:t>
            </w:r>
          </w:p>
        </w:tc>
        <w:tc>
          <w:tcPr>
            <w:tcW w:w="1559" w:type="dxa"/>
            <w:shd w:val="clear" w:color="auto" w:fill="FFFFFF" w:themeFill="background1"/>
          </w:tcPr>
          <w:p w:rsidR="007050FC" w:rsidRPr="00387F32" w:rsidRDefault="009D3124" w:rsidP="00387F32">
            <w:pPr>
              <w:shd w:val="clear" w:color="auto" w:fill="FFFFFF" w:themeFill="background1"/>
              <w:jc w:val="right"/>
              <w:rPr>
                <w:color w:val="000000" w:themeColor="text1"/>
                <w:sz w:val="24"/>
                <w:szCs w:val="24"/>
              </w:rPr>
            </w:pPr>
            <w:r w:rsidRPr="00387F32">
              <w:rPr>
                <w:color w:val="000000" w:themeColor="text1"/>
                <w:sz w:val="24"/>
                <w:szCs w:val="24"/>
              </w:rPr>
              <w:t>6 350.00</w:t>
            </w:r>
          </w:p>
        </w:tc>
      </w:tr>
      <w:tr w:rsidR="008A5FD6" w:rsidRPr="00387F32" w:rsidTr="00387F32">
        <w:trPr>
          <w:trHeight w:val="197"/>
        </w:trPr>
        <w:tc>
          <w:tcPr>
            <w:tcW w:w="992"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9.daļa</w:t>
            </w:r>
          </w:p>
        </w:tc>
        <w:tc>
          <w:tcPr>
            <w:tcW w:w="6379"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Subprodukti</w:t>
            </w:r>
          </w:p>
        </w:tc>
        <w:tc>
          <w:tcPr>
            <w:tcW w:w="1559" w:type="dxa"/>
            <w:shd w:val="clear" w:color="auto" w:fill="FFFFFF" w:themeFill="background1"/>
          </w:tcPr>
          <w:p w:rsidR="007050FC" w:rsidRPr="00387F32" w:rsidRDefault="009D3124" w:rsidP="00387F32">
            <w:pPr>
              <w:shd w:val="clear" w:color="auto" w:fill="FFFFFF" w:themeFill="background1"/>
              <w:jc w:val="right"/>
              <w:rPr>
                <w:color w:val="000000" w:themeColor="text1"/>
                <w:sz w:val="24"/>
                <w:szCs w:val="24"/>
              </w:rPr>
            </w:pPr>
            <w:r w:rsidRPr="00387F32">
              <w:rPr>
                <w:color w:val="000000" w:themeColor="text1"/>
                <w:sz w:val="24"/>
                <w:szCs w:val="24"/>
              </w:rPr>
              <w:t>4 977.00</w:t>
            </w:r>
          </w:p>
        </w:tc>
      </w:tr>
      <w:tr w:rsidR="008A5FD6" w:rsidRPr="00387F32" w:rsidTr="00387F32">
        <w:trPr>
          <w:trHeight w:val="197"/>
        </w:trPr>
        <w:tc>
          <w:tcPr>
            <w:tcW w:w="992"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10.daļa</w:t>
            </w:r>
          </w:p>
        </w:tc>
        <w:tc>
          <w:tcPr>
            <w:tcW w:w="6379"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Gaļas izstrādājumi</w:t>
            </w:r>
          </w:p>
        </w:tc>
        <w:tc>
          <w:tcPr>
            <w:tcW w:w="1559" w:type="dxa"/>
            <w:shd w:val="clear" w:color="auto" w:fill="FFFFFF" w:themeFill="background1"/>
          </w:tcPr>
          <w:p w:rsidR="007050FC" w:rsidRPr="00387F32" w:rsidRDefault="009D3124" w:rsidP="00387F32">
            <w:pPr>
              <w:shd w:val="clear" w:color="auto" w:fill="FFFFFF" w:themeFill="background1"/>
              <w:jc w:val="right"/>
              <w:rPr>
                <w:color w:val="000000" w:themeColor="text1"/>
                <w:sz w:val="24"/>
                <w:szCs w:val="24"/>
              </w:rPr>
            </w:pPr>
            <w:r w:rsidRPr="00387F32">
              <w:rPr>
                <w:color w:val="000000" w:themeColor="text1"/>
                <w:sz w:val="24"/>
                <w:szCs w:val="24"/>
              </w:rPr>
              <w:t>23 181.00</w:t>
            </w:r>
          </w:p>
        </w:tc>
      </w:tr>
      <w:tr w:rsidR="008A5FD6" w:rsidRPr="00387F32" w:rsidTr="00387F32">
        <w:trPr>
          <w:trHeight w:val="197"/>
        </w:trPr>
        <w:tc>
          <w:tcPr>
            <w:tcW w:w="992"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11.daļa</w:t>
            </w:r>
          </w:p>
        </w:tc>
        <w:tc>
          <w:tcPr>
            <w:tcW w:w="6379"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Saldētas zivis</w:t>
            </w:r>
          </w:p>
        </w:tc>
        <w:tc>
          <w:tcPr>
            <w:tcW w:w="1559" w:type="dxa"/>
            <w:shd w:val="clear" w:color="auto" w:fill="FFFFFF" w:themeFill="background1"/>
          </w:tcPr>
          <w:p w:rsidR="007050FC" w:rsidRPr="00387F32" w:rsidRDefault="009D3124" w:rsidP="00387F32">
            <w:pPr>
              <w:shd w:val="clear" w:color="auto" w:fill="FFFFFF" w:themeFill="background1"/>
              <w:jc w:val="right"/>
              <w:rPr>
                <w:color w:val="000000" w:themeColor="text1"/>
                <w:sz w:val="24"/>
                <w:szCs w:val="24"/>
              </w:rPr>
            </w:pPr>
            <w:r w:rsidRPr="00387F32">
              <w:rPr>
                <w:color w:val="000000" w:themeColor="text1"/>
                <w:sz w:val="24"/>
                <w:szCs w:val="24"/>
              </w:rPr>
              <w:t>7 475.00</w:t>
            </w:r>
          </w:p>
        </w:tc>
      </w:tr>
      <w:tr w:rsidR="008A5FD6" w:rsidRPr="00387F32" w:rsidTr="00387F32">
        <w:trPr>
          <w:trHeight w:val="197"/>
        </w:trPr>
        <w:tc>
          <w:tcPr>
            <w:tcW w:w="992"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12.daļa</w:t>
            </w:r>
          </w:p>
        </w:tc>
        <w:tc>
          <w:tcPr>
            <w:tcW w:w="6379"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Putraimi, pārslas, makaroni, milti</w:t>
            </w:r>
          </w:p>
        </w:tc>
        <w:tc>
          <w:tcPr>
            <w:tcW w:w="1559" w:type="dxa"/>
            <w:shd w:val="clear" w:color="auto" w:fill="FFFFFF" w:themeFill="background1"/>
          </w:tcPr>
          <w:p w:rsidR="007050FC" w:rsidRPr="00387F32" w:rsidRDefault="003628F4" w:rsidP="00387F32">
            <w:pPr>
              <w:shd w:val="clear" w:color="auto" w:fill="FFFFFF" w:themeFill="background1"/>
              <w:jc w:val="right"/>
              <w:rPr>
                <w:color w:val="000000" w:themeColor="text1"/>
                <w:sz w:val="24"/>
                <w:szCs w:val="24"/>
              </w:rPr>
            </w:pPr>
            <w:r w:rsidRPr="00387F32">
              <w:rPr>
                <w:color w:val="000000" w:themeColor="text1"/>
                <w:sz w:val="24"/>
                <w:szCs w:val="24"/>
              </w:rPr>
              <w:t>11 517.00</w:t>
            </w:r>
          </w:p>
        </w:tc>
      </w:tr>
      <w:tr w:rsidR="008A5FD6" w:rsidRPr="00387F32" w:rsidTr="00387F32">
        <w:trPr>
          <w:trHeight w:val="197"/>
        </w:trPr>
        <w:tc>
          <w:tcPr>
            <w:tcW w:w="992"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13.daļa</w:t>
            </w:r>
          </w:p>
        </w:tc>
        <w:tc>
          <w:tcPr>
            <w:tcW w:w="6379"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Vistas olas</w:t>
            </w:r>
          </w:p>
        </w:tc>
        <w:tc>
          <w:tcPr>
            <w:tcW w:w="1559" w:type="dxa"/>
            <w:shd w:val="clear" w:color="auto" w:fill="FFFFFF" w:themeFill="background1"/>
          </w:tcPr>
          <w:p w:rsidR="007050FC" w:rsidRPr="00387F32" w:rsidRDefault="003628F4" w:rsidP="00387F32">
            <w:pPr>
              <w:shd w:val="clear" w:color="auto" w:fill="FFFFFF" w:themeFill="background1"/>
              <w:jc w:val="right"/>
              <w:rPr>
                <w:color w:val="000000" w:themeColor="text1"/>
                <w:sz w:val="24"/>
                <w:szCs w:val="24"/>
              </w:rPr>
            </w:pPr>
            <w:r w:rsidRPr="00387F32">
              <w:rPr>
                <w:color w:val="000000" w:themeColor="text1"/>
                <w:sz w:val="24"/>
                <w:szCs w:val="24"/>
              </w:rPr>
              <w:t>7 500.00</w:t>
            </w:r>
          </w:p>
        </w:tc>
      </w:tr>
      <w:tr w:rsidR="008A5FD6" w:rsidRPr="00387F32" w:rsidTr="00387F32">
        <w:trPr>
          <w:trHeight w:val="197"/>
        </w:trPr>
        <w:tc>
          <w:tcPr>
            <w:tcW w:w="992"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14.daļa</w:t>
            </w:r>
          </w:p>
        </w:tc>
        <w:tc>
          <w:tcPr>
            <w:tcW w:w="6379"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Cukurs, tēja, kafija, kakao pulveris un saistītie produkti</w:t>
            </w:r>
          </w:p>
        </w:tc>
        <w:tc>
          <w:tcPr>
            <w:tcW w:w="1559" w:type="dxa"/>
            <w:shd w:val="clear" w:color="auto" w:fill="FFFFFF" w:themeFill="background1"/>
          </w:tcPr>
          <w:p w:rsidR="007050FC" w:rsidRPr="00387F32" w:rsidRDefault="003628F4" w:rsidP="00387F32">
            <w:pPr>
              <w:shd w:val="clear" w:color="auto" w:fill="FFFFFF" w:themeFill="background1"/>
              <w:jc w:val="right"/>
              <w:rPr>
                <w:color w:val="000000" w:themeColor="text1"/>
                <w:sz w:val="24"/>
                <w:szCs w:val="24"/>
              </w:rPr>
            </w:pPr>
            <w:r w:rsidRPr="00387F32">
              <w:rPr>
                <w:color w:val="000000" w:themeColor="text1"/>
                <w:sz w:val="24"/>
                <w:szCs w:val="24"/>
              </w:rPr>
              <w:t>6 830.00</w:t>
            </w:r>
          </w:p>
        </w:tc>
      </w:tr>
      <w:tr w:rsidR="008A5FD6" w:rsidRPr="00387F32" w:rsidTr="00387F32">
        <w:trPr>
          <w:trHeight w:val="197"/>
        </w:trPr>
        <w:tc>
          <w:tcPr>
            <w:tcW w:w="992"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15.daļa</w:t>
            </w:r>
          </w:p>
        </w:tc>
        <w:tc>
          <w:tcPr>
            <w:tcW w:w="6379"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Mīklas izstrādājumi</w:t>
            </w:r>
          </w:p>
        </w:tc>
        <w:tc>
          <w:tcPr>
            <w:tcW w:w="1559" w:type="dxa"/>
            <w:shd w:val="clear" w:color="auto" w:fill="FFFFFF" w:themeFill="background1"/>
          </w:tcPr>
          <w:p w:rsidR="007050FC" w:rsidRPr="00387F32" w:rsidRDefault="003628F4" w:rsidP="00387F32">
            <w:pPr>
              <w:shd w:val="clear" w:color="auto" w:fill="FFFFFF" w:themeFill="background1"/>
              <w:jc w:val="right"/>
              <w:rPr>
                <w:color w:val="000000" w:themeColor="text1"/>
                <w:sz w:val="24"/>
                <w:szCs w:val="24"/>
              </w:rPr>
            </w:pPr>
            <w:r w:rsidRPr="00387F32">
              <w:rPr>
                <w:color w:val="000000" w:themeColor="text1"/>
                <w:sz w:val="24"/>
                <w:szCs w:val="24"/>
              </w:rPr>
              <w:t>3 618.00</w:t>
            </w:r>
          </w:p>
        </w:tc>
      </w:tr>
      <w:tr w:rsidR="008A5FD6" w:rsidRPr="00387F32" w:rsidTr="00387F32">
        <w:trPr>
          <w:trHeight w:val="197"/>
        </w:trPr>
        <w:tc>
          <w:tcPr>
            <w:tcW w:w="992"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16.daļa</w:t>
            </w:r>
          </w:p>
        </w:tc>
        <w:tc>
          <w:tcPr>
            <w:tcW w:w="6379"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Kūkas</w:t>
            </w:r>
          </w:p>
        </w:tc>
        <w:tc>
          <w:tcPr>
            <w:tcW w:w="1559" w:type="dxa"/>
            <w:shd w:val="clear" w:color="auto" w:fill="FFFFFF" w:themeFill="background1"/>
          </w:tcPr>
          <w:p w:rsidR="007050FC" w:rsidRPr="00387F32" w:rsidRDefault="003628F4" w:rsidP="00387F32">
            <w:pPr>
              <w:shd w:val="clear" w:color="auto" w:fill="FFFFFF" w:themeFill="background1"/>
              <w:jc w:val="right"/>
              <w:rPr>
                <w:color w:val="000000" w:themeColor="text1"/>
                <w:sz w:val="24"/>
                <w:szCs w:val="24"/>
              </w:rPr>
            </w:pPr>
            <w:r w:rsidRPr="00387F32">
              <w:rPr>
                <w:color w:val="000000" w:themeColor="text1"/>
                <w:sz w:val="24"/>
                <w:szCs w:val="24"/>
              </w:rPr>
              <w:t>10 691.00</w:t>
            </w:r>
          </w:p>
        </w:tc>
      </w:tr>
      <w:tr w:rsidR="008A5FD6" w:rsidRPr="00387F32" w:rsidTr="00387F32">
        <w:trPr>
          <w:trHeight w:val="197"/>
        </w:trPr>
        <w:tc>
          <w:tcPr>
            <w:tcW w:w="992"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17.daļa</w:t>
            </w:r>
          </w:p>
        </w:tc>
        <w:tc>
          <w:tcPr>
            <w:tcW w:w="6379"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Zivju produkcija un jūras kāposti</w:t>
            </w:r>
          </w:p>
        </w:tc>
        <w:tc>
          <w:tcPr>
            <w:tcW w:w="1559" w:type="dxa"/>
            <w:shd w:val="clear" w:color="auto" w:fill="FFFFFF" w:themeFill="background1"/>
          </w:tcPr>
          <w:p w:rsidR="007050FC" w:rsidRPr="00387F32" w:rsidRDefault="003628F4" w:rsidP="00387F32">
            <w:pPr>
              <w:shd w:val="clear" w:color="auto" w:fill="FFFFFF" w:themeFill="background1"/>
              <w:jc w:val="right"/>
              <w:rPr>
                <w:color w:val="000000" w:themeColor="text1"/>
                <w:sz w:val="24"/>
                <w:szCs w:val="24"/>
              </w:rPr>
            </w:pPr>
            <w:r w:rsidRPr="00387F32">
              <w:rPr>
                <w:color w:val="000000" w:themeColor="text1"/>
                <w:sz w:val="24"/>
                <w:szCs w:val="24"/>
              </w:rPr>
              <w:t>16 274.00</w:t>
            </w:r>
          </w:p>
        </w:tc>
      </w:tr>
      <w:tr w:rsidR="008A5FD6" w:rsidRPr="00387F32" w:rsidTr="00387F32">
        <w:trPr>
          <w:trHeight w:val="197"/>
        </w:trPr>
        <w:tc>
          <w:tcPr>
            <w:tcW w:w="992"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18.daļa</w:t>
            </w:r>
          </w:p>
        </w:tc>
        <w:tc>
          <w:tcPr>
            <w:tcW w:w="6379"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Saldumi</w:t>
            </w:r>
          </w:p>
        </w:tc>
        <w:tc>
          <w:tcPr>
            <w:tcW w:w="1559" w:type="dxa"/>
            <w:shd w:val="clear" w:color="auto" w:fill="FFFFFF" w:themeFill="background1"/>
          </w:tcPr>
          <w:p w:rsidR="007050FC" w:rsidRPr="00387F32" w:rsidRDefault="003628F4" w:rsidP="00387F32">
            <w:pPr>
              <w:shd w:val="clear" w:color="auto" w:fill="FFFFFF" w:themeFill="background1"/>
              <w:jc w:val="right"/>
              <w:rPr>
                <w:color w:val="000000" w:themeColor="text1"/>
                <w:sz w:val="24"/>
                <w:szCs w:val="24"/>
              </w:rPr>
            </w:pPr>
            <w:r w:rsidRPr="00387F32">
              <w:rPr>
                <w:color w:val="000000" w:themeColor="text1"/>
                <w:sz w:val="24"/>
                <w:szCs w:val="24"/>
              </w:rPr>
              <w:t>5 935.00</w:t>
            </w:r>
          </w:p>
        </w:tc>
      </w:tr>
      <w:tr w:rsidR="008A5FD6" w:rsidRPr="00387F32" w:rsidTr="00387F32">
        <w:trPr>
          <w:trHeight w:val="197"/>
        </w:trPr>
        <w:tc>
          <w:tcPr>
            <w:tcW w:w="992"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19.daļa</w:t>
            </w:r>
          </w:p>
        </w:tc>
        <w:tc>
          <w:tcPr>
            <w:tcW w:w="6379"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Konservēti dārzeņi un augļi</w:t>
            </w:r>
          </w:p>
        </w:tc>
        <w:tc>
          <w:tcPr>
            <w:tcW w:w="1559" w:type="dxa"/>
            <w:shd w:val="clear" w:color="auto" w:fill="FFFFFF" w:themeFill="background1"/>
          </w:tcPr>
          <w:p w:rsidR="007050FC" w:rsidRPr="00387F32" w:rsidRDefault="003628F4" w:rsidP="00387F32">
            <w:pPr>
              <w:shd w:val="clear" w:color="auto" w:fill="FFFFFF" w:themeFill="background1"/>
              <w:jc w:val="right"/>
              <w:rPr>
                <w:color w:val="000000" w:themeColor="text1"/>
                <w:sz w:val="24"/>
                <w:szCs w:val="24"/>
              </w:rPr>
            </w:pPr>
            <w:r w:rsidRPr="00387F32">
              <w:rPr>
                <w:color w:val="000000" w:themeColor="text1"/>
                <w:sz w:val="24"/>
                <w:szCs w:val="24"/>
              </w:rPr>
              <w:t>4 526.00</w:t>
            </w:r>
          </w:p>
        </w:tc>
      </w:tr>
      <w:tr w:rsidR="008A5FD6" w:rsidRPr="00387F32" w:rsidTr="00387F32">
        <w:trPr>
          <w:trHeight w:val="197"/>
        </w:trPr>
        <w:tc>
          <w:tcPr>
            <w:tcW w:w="992"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20.daļa</w:t>
            </w:r>
          </w:p>
        </w:tc>
        <w:tc>
          <w:tcPr>
            <w:tcW w:w="6379"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Saldējums</w:t>
            </w:r>
          </w:p>
        </w:tc>
        <w:tc>
          <w:tcPr>
            <w:tcW w:w="1559" w:type="dxa"/>
            <w:shd w:val="clear" w:color="auto" w:fill="FFFFFF" w:themeFill="background1"/>
          </w:tcPr>
          <w:p w:rsidR="007050FC" w:rsidRPr="00387F32" w:rsidRDefault="003628F4" w:rsidP="00387F32">
            <w:pPr>
              <w:shd w:val="clear" w:color="auto" w:fill="FFFFFF" w:themeFill="background1"/>
              <w:jc w:val="right"/>
              <w:rPr>
                <w:color w:val="000000" w:themeColor="text1"/>
                <w:sz w:val="24"/>
                <w:szCs w:val="24"/>
              </w:rPr>
            </w:pPr>
            <w:r w:rsidRPr="00387F32">
              <w:rPr>
                <w:color w:val="000000" w:themeColor="text1"/>
                <w:sz w:val="24"/>
                <w:szCs w:val="24"/>
              </w:rPr>
              <w:t>159.00</w:t>
            </w:r>
          </w:p>
        </w:tc>
      </w:tr>
      <w:tr w:rsidR="008A5FD6" w:rsidRPr="00387F32" w:rsidTr="00387F32">
        <w:trPr>
          <w:trHeight w:val="197"/>
        </w:trPr>
        <w:tc>
          <w:tcPr>
            <w:tcW w:w="992"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21.daļa</w:t>
            </w:r>
          </w:p>
        </w:tc>
        <w:tc>
          <w:tcPr>
            <w:tcW w:w="6379"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Dažādas pārtikas preces</w:t>
            </w:r>
          </w:p>
        </w:tc>
        <w:tc>
          <w:tcPr>
            <w:tcW w:w="1559" w:type="dxa"/>
            <w:shd w:val="clear" w:color="auto" w:fill="FFFFFF" w:themeFill="background1"/>
          </w:tcPr>
          <w:p w:rsidR="007050FC" w:rsidRPr="00387F32" w:rsidRDefault="003628F4" w:rsidP="00387F32">
            <w:pPr>
              <w:shd w:val="clear" w:color="auto" w:fill="FFFFFF" w:themeFill="background1"/>
              <w:jc w:val="right"/>
              <w:rPr>
                <w:color w:val="000000" w:themeColor="text1"/>
                <w:sz w:val="24"/>
                <w:szCs w:val="24"/>
              </w:rPr>
            </w:pPr>
            <w:r w:rsidRPr="00387F32">
              <w:rPr>
                <w:color w:val="000000" w:themeColor="text1"/>
                <w:sz w:val="24"/>
                <w:szCs w:val="24"/>
              </w:rPr>
              <w:t>16 601.00</w:t>
            </w:r>
          </w:p>
        </w:tc>
      </w:tr>
      <w:tr w:rsidR="008A5FD6" w:rsidRPr="00387F32" w:rsidTr="00387F32">
        <w:trPr>
          <w:trHeight w:val="197"/>
        </w:trPr>
        <w:tc>
          <w:tcPr>
            <w:tcW w:w="992"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22.daļa</w:t>
            </w:r>
          </w:p>
        </w:tc>
        <w:tc>
          <w:tcPr>
            <w:tcW w:w="6379"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Sulas, ūdens un citi dzērieni</w:t>
            </w:r>
          </w:p>
        </w:tc>
        <w:tc>
          <w:tcPr>
            <w:tcW w:w="1559" w:type="dxa"/>
            <w:shd w:val="clear" w:color="auto" w:fill="FFFFFF" w:themeFill="background1"/>
          </w:tcPr>
          <w:p w:rsidR="007050FC" w:rsidRPr="00387F32" w:rsidRDefault="003628F4" w:rsidP="00387F32">
            <w:pPr>
              <w:shd w:val="clear" w:color="auto" w:fill="FFFFFF" w:themeFill="background1"/>
              <w:jc w:val="right"/>
              <w:rPr>
                <w:color w:val="000000" w:themeColor="text1"/>
                <w:sz w:val="24"/>
                <w:szCs w:val="24"/>
              </w:rPr>
            </w:pPr>
            <w:r w:rsidRPr="00387F32">
              <w:rPr>
                <w:color w:val="000000" w:themeColor="text1"/>
                <w:sz w:val="24"/>
                <w:szCs w:val="24"/>
              </w:rPr>
              <w:t>2 339.00</w:t>
            </w:r>
          </w:p>
        </w:tc>
      </w:tr>
      <w:tr w:rsidR="008A5FD6" w:rsidRPr="00387F32" w:rsidTr="00387F32">
        <w:trPr>
          <w:trHeight w:val="197"/>
        </w:trPr>
        <w:tc>
          <w:tcPr>
            <w:tcW w:w="992"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23.daļa</w:t>
            </w:r>
          </w:p>
        </w:tc>
        <w:tc>
          <w:tcPr>
            <w:tcW w:w="6379"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Kartupeļi (janvāris, februāris, marts, aprīlis)</w:t>
            </w:r>
          </w:p>
        </w:tc>
        <w:tc>
          <w:tcPr>
            <w:tcW w:w="1559" w:type="dxa"/>
            <w:shd w:val="clear" w:color="auto" w:fill="FFFFFF" w:themeFill="background1"/>
          </w:tcPr>
          <w:p w:rsidR="007050FC" w:rsidRPr="00387F32" w:rsidRDefault="003628F4" w:rsidP="00387F32">
            <w:pPr>
              <w:shd w:val="clear" w:color="auto" w:fill="FFFFFF" w:themeFill="background1"/>
              <w:jc w:val="right"/>
              <w:rPr>
                <w:color w:val="000000" w:themeColor="text1"/>
                <w:sz w:val="24"/>
                <w:szCs w:val="24"/>
              </w:rPr>
            </w:pPr>
            <w:r w:rsidRPr="00387F32">
              <w:rPr>
                <w:color w:val="000000" w:themeColor="text1"/>
                <w:sz w:val="24"/>
                <w:szCs w:val="24"/>
              </w:rPr>
              <w:t>2 279.00</w:t>
            </w:r>
          </w:p>
        </w:tc>
      </w:tr>
      <w:tr w:rsidR="008A5FD6" w:rsidRPr="00387F32" w:rsidTr="00387F32">
        <w:trPr>
          <w:trHeight w:val="197"/>
        </w:trPr>
        <w:tc>
          <w:tcPr>
            <w:tcW w:w="992"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24.daļa</w:t>
            </w:r>
          </w:p>
        </w:tc>
        <w:tc>
          <w:tcPr>
            <w:tcW w:w="6379"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Kartupeļi (maijs, jūnijs, jūlijs, augusts)</w:t>
            </w:r>
          </w:p>
        </w:tc>
        <w:tc>
          <w:tcPr>
            <w:tcW w:w="1559" w:type="dxa"/>
            <w:shd w:val="clear" w:color="auto" w:fill="FFFFFF" w:themeFill="background1"/>
          </w:tcPr>
          <w:p w:rsidR="007050FC" w:rsidRPr="00387F32" w:rsidRDefault="003628F4" w:rsidP="00387F32">
            <w:pPr>
              <w:shd w:val="clear" w:color="auto" w:fill="FFFFFF" w:themeFill="background1"/>
              <w:jc w:val="right"/>
              <w:rPr>
                <w:color w:val="000000" w:themeColor="text1"/>
                <w:sz w:val="24"/>
                <w:szCs w:val="24"/>
              </w:rPr>
            </w:pPr>
            <w:r w:rsidRPr="00387F32">
              <w:rPr>
                <w:color w:val="000000" w:themeColor="text1"/>
                <w:sz w:val="24"/>
                <w:szCs w:val="24"/>
              </w:rPr>
              <w:t>2 912.00</w:t>
            </w:r>
          </w:p>
        </w:tc>
      </w:tr>
      <w:tr w:rsidR="008A5FD6" w:rsidRPr="00387F32" w:rsidTr="00387F32">
        <w:trPr>
          <w:trHeight w:val="197"/>
        </w:trPr>
        <w:tc>
          <w:tcPr>
            <w:tcW w:w="992"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25.daļa</w:t>
            </w:r>
          </w:p>
        </w:tc>
        <w:tc>
          <w:tcPr>
            <w:tcW w:w="6379"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Kartupeļi (septembris, oktobris, novembris, decembris)</w:t>
            </w:r>
          </w:p>
        </w:tc>
        <w:tc>
          <w:tcPr>
            <w:tcW w:w="1559" w:type="dxa"/>
            <w:shd w:val="clear" w:color="auto" w:fill="FFFFFF" w:themeFill="background1"/>
          </w:tcPr>
          <w:p w:rsidR="007050FC" w:rsidRPr="00387F32" w:rsidRDefault="003628F4" w:rsidP="00387F32">
            <w:pPr>
              <w:shd w:val="clear" w:color="auto" w:fill="FFFFFF" w:themeFill="background1"/>
              <w:jc w:val="right"/>
              <w:rPr>
                <w:color w:val="000000" w:themeColor="text1"/>
                <w:sz w:val="24"/>
                <w:szCs w:val="24"/>
              </w:rPr>
            </w:pPr>
            <w:r w:rsidRPr="00387F32">
              <w:rPr>
                <w:color w:val="000000" w:themeColor="text1"/>
                <w:sz w:val="24"/>
                <w:szCs w:val="24"/>
              </w:rPr>
              <w:t>2 026.00</w:t>
            </w:r>
          </w:p>
        </w:tc>
      </w:tr>
      <w:tr w:rsidR="008A5FD6" w:rsidRPr="00387F32" w:rsidTr="00387F32">
        <w:trPr>
          <w:trHeight w:val="197"/>
        </w:trPr>
        <w:tc>
          <w:tcPr>
            <w:tcW w:w="992"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26.daļa</w:t>
            </w:r>
          </w:p>
        </w:tc>
        <w:tc>
          <w:tcPr>
            <w:tcW w:w="6379"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Svaigi kāposti (janvāris, februāris,  marts, aprīlis)</w:t>
            </w:r>
          </w:p>
        </w:tc>
        <w:tc>
          <w:tcPr>
            <w:tcW w:w="1559" w:type="dxa"/>
            <w:shd w:val="clear" w:color="auto" w:fill="FFFFFF" w:themeFill="background1"/>
          </w:tcPr>
          <w:p w:rsidR="007050FC" w:rsidRPr="00387F32" w:rsidRDefault="003628F4" w:rsidP="00387F32">
            <w:pPr>
              <w:shd w:val="clear" w:color="auto" w:fill="FFFFFF" w:themeFill="background1"/>
              <w:jc w:val="right"/>
              <w:rPr>
                <w:color w:val="000000" w:themeColor="text1"/>
                <w:sz w:val="24"/>
                <w:szCs w:val="24"/>
              </w:rPr>
            </w:pPr>
            <w:r w:rsidRPr="00387F32">
              <w:rPr>
                <w:color w:val="000000" w:themeColor="text1"/>
                <w:sz w:val="24"/>
                <w:szCs w:val="24"/>
              </w:rPr>
              <w:t>234.00</w:t>
            </w:r>
          </w:p>
        </w:tc>
      </w:tr>
      <w:tr w:rsidR="008A5FD6" w:rsidRPr="00387F32" w:rsidTr="00387F32">
        <w:trPr>
          <w:trHeight w:val="197"/>
        </w:trPr>
        <w:tc>
          <w:tcPr>
            <w:tcW w:w="992"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27.daļa</w:t>
            </w:r>
          </w:p>
        </w:tc>
        <w:tc>
          <w:tcPr>
            <w:tcW w:w="6379"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Svaigi kāposti (maijs, jūnijs, jūlijs, augusts)</w:t>
            </w:r>
          </w:p>
        </w:tc>
        <w:tc>
          <w:tcPr>
            <w:tcW w:w="1559" w:type="dxa"/>
            <w:shd w:val="clear" w:color="auto" w:fill="FFFFFF" w:themeFill="background1"/>
          </w:tcPr>
          <w:p w:rsidR="007050FC" w:rsidRPr="00387F32" w:rsidRDefault="003628F4" w:rsidP="00387F32">
            <w:pPr>
              <w:shd w:val="clear" w:color="auto" w:fill="FFFFFF" w:themeFill="background1"/>
              <w:jc w:val="right"/>
              <w:rPr>
                <w:color w:val="000000" w:themeColor="text1"/>
                <w:sz w:val="24"/>
                <w:szCs w:val="24"/>
              </w:rPr>
            </w:pPr>
            <w:r w:rsidRPr="00387F32">
              <w:rPr>
                <w:color w:val="000000" w:themeColor="text1"/>
                <w:sz w:val="24"/>
                <w:szCs w:val="24"/>
              </w:rPr>
              <w:t>396.00</w:t>
            </w:r>
          </w:p>
        </w:tc>
      </w:tr>
      <w:tr w:rsidR="008A5FD6" w:rsidRPr="00387F32" w:rsidTr="00387F32">
        <w:trPr>
          <w:trHeight w:val="197"/>
        </w:trPr>
        <w:tc>
          <w:tcPr>
            <w:tcW w:w="992"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28.daļa</w:t>
            </w:r>
          </w:p>
        </w:tc>
        <w:tc>
          <w:tcPr>
            <w:tcW w:w="6379"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Svaigi kāposti (septembris, oktobris,  novembris, decembris)</w:t>
            </w:r>
          </w:p>
        </w:tc>
        <w:tc>
          <w:tcPr>
            <w:tcW w:w="1559" w:type="dxa"/>
            <w:shd w:val="clear" w:color="auto" w:fill="FFFFFF" w:themeFill="background1"/>
          </w:tcPr>
          <w:p w:rsidR="007050FC" w:rsidRPr="00387F32" w:rsidRDefault="003628F4" w:rsidP="00387F32">
            <w:pPr>
              <w:shd w:val="clear" w:color="auto" w:fill="FFFFFF" w:themeFill="background1"/>
              <w:jc w:val="right"/>
              <w:rPr>
                <w:color w:val="000000" w:themeColor="text1"/>
                <w:sz w:val="24"/>
                <w:szCs w:val="24"/>
              </w:rPr>
            </w:pPr>
            <w:r w:rsidRPr="00387F32">
              <w:rPr>
                <w:color w:val="000000" w:themeColor="text1"/>
                <w:sz w:val="24"/>
                <w:szCs w:val="24"/>
              </w:rPr>
              <w:t>229.00</w:t>
            </w:r>
          </w:p>
        </w:tc>
      </w:tr>
      <w:tr w:rsidR="008A5FD6" w:rsidRPr="00387F32" w:rsidTr="00387F32">
        <w:trPr>
          <w:trHeight w:val="197"/>
        </w:trPr>
        <w:tc>
          <w:tcPr>
            <w:tcW w:w="992"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29.daļa</w:t>
            </w:r>
          </w:p>
        </w:tc>
        <w:tc>
          <w:tcPr>
            <w:tcW w:w="6379"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Sīpoli (galviņu) (janvāris, februāris, marts,  aprīlis)</w:t>
            </w:r>
          </w:p>
        </w:tc>
        <w:tc>
          <w:tcPr>
            <w:tcW w:w="1559" w:type="dxa"/>
            <w:shd w:val="clear" w:color="auto" w:fill="FFFFFF" w:themeFill="background1"/>
          </w:tcPr>
          <w:p w:rsidR="007050FC" w:rsidRPr="00387F32" w:rsidRDefault="003628F4" w:rsidP="00387F32">
            <w:pPr>
              <w:shd w:val="clear" w:color="auto" w:fill="FFFFFF" w:themeFill="background1"/>
              <w:jc w:val="right"/>
              <w:rPr>
                <w:color w:val="000000" w:themeColor="text1"/>
                <w:sz w:val="24"/>
                <w:szCs w:val="24"/>
              </w:rPr>
            </w:pPr>
            <w:r w:rsidRPr="00387F32">
              <w:rPr>
                <w:color w:val="000000" w:themeColor="text1"/>
                <w:sz w:val="24"/>
                <w:szCs w:val="24"/>
              </w:rPr>
              <w:t>255.00</w:t>
            </w:r>
          </w:p>
        </w:tc>
      </w:tr>
      <w:tr w:rsidR="008A5FD6" w:rsidRPr="00387F32" w:rsidTr="00387F32">
        <w:trPr>
          <w:trHeight w:val="197"/>
        </w:trPr>
        <w:tc>
          <w:tcPr>
            <w:tcW w:w="992"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30.daļa</w:t>
            </w:r>
          </w:p>
        </w:tc>
        <w:tc>
          <w:tcPr>
            <w:tcW w:w="6379"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Sīpoli (galviņu) (maijs, jūnijs, jūlijs, augusts)</w:t>
            </w:r>
          </w:p>
        </w:tc>
        <w:tc>
          <w:tcPr>
            <w:tcW w:w="1559" w:type="dxa"/>
            <w:shd w:val="clear" w:color="auto" w:fill="FFFFFF" w:themeFill="background1"/>
          </w:tcPr>
          <w:p w:rsidR="007050FC" w:rsidRPr="00387F32" w:rsidRDefault="003628F4" w:rsidP="00387F32">
            <w:pPr>
              <w:shd w:val="clear" w:color="auto" w:fill="FFFFFF" w:themeFill="background1"/>
              <w:jc w:val="right"/>
              <w:rPr>
                <w:color w:val="000000" w:themeColor="text1"/>
                <w:sz w:val="24"/>
                <w:szCs w:val="24"/>
              </w:rPr>
            </w:pPr>
            <w:r w:rsidRPr="00387F32">
              <w:rPr>
                <w:color w:val="000000" w:themeColor="text1"/>
                <w:sz w:val="24"/>
                <w:szCs w:val="24"/>
              </w:rPr>
              <w:t>387.00</w:t>
            </w:r>
          </w:p>
        </w:tc>
      </w:tr>
      <w:tr w:rsidR="008A5FD6" w:rsidRPr="00387F32" w:rsidTr="00387F32">
        <w:trPr>
          <w:trHeight w:val="197"/>
        </w:trPr>
        <w:tc>
          <w:tcPr>
            <w:tcW w:w="992"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31.daļa</w:t>
            </w:r>
          </w:p>
        </w:tc>
        <w:tc>
          <w:tcPr>
            <w:tcW w:w="6379"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Sīpoli (galviņu) (septembris, oktobris,  novembris, decembris)</w:t>
            </w:r>
          </w:p>
        </w:tc>
        <w:tc>
          <w:tcPr>
            <w:tcW w:w="1559" w:type="dxa"/>
            <w:shd w:val="clear" w:color="auto" w:fill="FFFFFF" w:themeFill="background1"/>
          </w:tcPr>
          <w:p w:rsidR="007050FC" w:rsidRPr="00387F32" w:rsidRDefault="003628F4" w:rsidP="00387F32">
            <w:pPr>
              <w:shd w:val="clear" w:color="auto" w:fill="FFFFFF" w:themeFill="background1"/>
              <w:jc w:val="right"/>
              <w:rPr>
                <w:color w:val="000000" w:themeColor="text1"/>
                <w:sz w:val="24"/>
                <w:szCs w:val="24"/>
              </w:rPr>
            </w:pPr>
            <w:r w:rsidRPr="00387F32">
              <w:rPr>
                <w:color w:val="000000" w:themeColor="text1"/>
                <w:sz w:val="24"/>
                <w:szCs w:val="24"/>
              </w:rPr>
              <w:t>185.00</w:t>
            </w:r>
          </w:p>
        </w:tc>
      </w:tr>
      <w:tr w:rsidR="008A5FD6" w:rsidRPr="00387F32" w:rsidTr="00387F32">
        <w:trPr>
          <w:trHeight w:val="197"/>
        </w:trPr>
        <w:tc>
          <w:tcPr>
            <w:tcW w:w="992"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32.daļa</w:t>
            </w:r>
          </w:p>
        </w:tc>
        <w:tc>
          <w:tcPr>
            <w:tcW w:w="6379"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Burkāni (janvāris, februāris, marts, aprīlis)</w:t>
            </w:r>
          </w:p>
        </w:tc>
        <w:tc>
          <w:tcPr>
            <w:tcW w:w="1559" w:type="dxa"/>
            <w:shd w:val="clear" w:color="auto" w:fill="FFFFFF" w:themeFill="background1"/>
          </w:tcPr>
          <w:p w:rsidR="007050FC" w:rsidRPr="00387F32" w:rsidRDefault="003628F4" w:rsidP="00387F32">
            <w:pPr>
              <w:shd w:val="clear" w:color="auto" w:fill="FFFFFF" w:themeFill="background1"/>
              <w:jc w:val="right"/>
              <w:rPr>
                <w:color w:val="000000" w:themeColor="text1"/>
                <w:sz w:val="24"/>
                <w:szCs w:val="24"/>
              </w:rPr>
            </w:pPr>
            <w:r w:rsidRPr="00387F32">
              <w:rPr>
                <w:color w:val="000000" w:themeColor="text1"/>
                <w:sz w:val="24"/>
                <w:szCs w:val="24"/>
              </w:rPr>
              <w:t>468.00</w:t>
            </w:r>
          </w:p>
        </w:tc>
      </w:tr>
      <w:tr w:rsidR="008A5FD6" w:rsidRPr="00387F32" w:rsidTr="00387F32">
        <w:trPr>
          <w:trHeight w:val="197"/>
        </w:trPr>
        <w:tc>
          <w:tcPr>
            <w:tcW w:w="992"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33.daļa</w:t>
            </w:r>
          </w:p>
        </w:tc>
        <w:tc>
          <w:tcPr>
            <w:tcW w:w="6379"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Burkāni (maijs, jūnijs, jūlijs, augusts)</w:t>
            </w:r>
          </w:p>
        </w:tc>
        <w:tc>
          <w:tcPr>
            <w:tcW w:w="1559" w:type="dxa"/>
            <w:shd w:val="clear" w:color="auto" w:fill="FFFFFF" w:themeFill="background1"/>
          </w:tcPr>
          <w:p w:rsidR="007050FC" w:rsidRPr="00387F32" w:rsidRDefault="003628F4" w:rsidP="00387F32">
            <w:pPr>
              <w:shd w:val="clear" w:color="auto" w:fill="FFFFFF" w:themeFill="background1"/>
              <w:jc w:val="right"/>
              <w:rPr>
                <w:color w:val="000000" w:themeColor="text1"/>
                <w:sz w:val="24"/>
                <w:szCs w:val="24"/>
              </w:rPr>
            </w:pPr>
            <w:r w:rsidRPr="00387F32">
              <w:rPr>
                <w:color w:val="000000" w:themeColor="text1"/>
                <w:sz w:val="24"/>
                <w:szCs w:val="24"/>
              </w:rPr>
              <w:t>516.00</w:t>
            </w:r>
          </w:p>
        </w:tc>
      </w:tr>
      <w:tr w:rsidR="008A5FD6" w:rsidRPr="00387F32" w:rsidTr="00387F32">
        <w:trPr>
          <w:trHeight w:val="197"/>
        </w:trPr>
        <w:tc>
          <w:tcPr>
            <w:tcW w:w="992"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34.daļa</w:t>
            </w:r>
          </w:p>
        </w:tc>
        <w:tc>
          <w:tcPr>
            <w:tcW w:w="6379"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Burkāni (septembris, oktobris,  novembris, decembris)</w:t>
            </w:r>
          </w:p>
        </w:tc>
        <w:tc>
          <w:tcPr>
            <w:tcW w:w="1559" w:type="dxa"/>
            <w:shd w:val="clear" w:color="auto" w:fill="FFFFFF" w:themeFill="background1"/>
          </w:tcPr>
          <w:p w:rsidR="007050FC" w:rsidRPr="00387F32" w:rsidRDefault="003628F4" w:rsidP="00387F32">
            <w:pPr>
              <w:shd w:val="clear" w:color="auto" w:fill="FFFFFF" w:themeFill="background1"/>
              <w:jc w:val="right"/>
              <w:rPr>
                <w:color w:val="000000" w:themeColor="text1"/>
                <w:sz w:val="24"/>
                <w:szCs w:val="24"/>
              </w:rPr>
            </w:pPr>
            <w:r w:rsidRPr="00387F32">
              <w:rPr>
                <w:color w:val="000000" w:themeColor="text1"/>
                <w:sz w:val="24"/>
                <w:szCs w:val="24"/>
              </w:rPr>
              <w:t>264.00</w:t>
            </w:r>
          </w:p>
        </w:tc>
      </w:tr>
      <w:tr w:rsidR="008A5FD6" w:rsidRPr="00387F32" w:rsidTr="00387F32">
        <w:trPr>
          <w:trHeight w:val="197"/>
        </w:trPr>
        <w:tc>
          <w:tcPr>
            <w:tcW w:w="992"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35.daļa</w:t>
            </w:r>
          </w:p>
        </w:tc>
        <w:tc>
          <w:tcPr>
            <w:tcW w:w="6379"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Galda bietes (janvāris, februāris,  marts, aprīlis)</w:t>
            </w:r>
          </w:p>
        </w:tc>
        <w:tc>
          <w:tcPr>
            <w:tcW w:w="1559" w:type="dxa"/>
            <w:shd w:val="clear" w:color="auto" w:fill="FFFFFF" w:themeFill="background1"/>
          </w:tcPr>
          <w:p w:rsidR="007050FC" w:rsidRPr="00387F32" w:rsidRDefault="003628F4" w:rsidP="00387F32">
            <w:pPr>
              <w:shd w:val="clear" w:color="auto" w:fill="FFFFFF" w:themeFill="background1"/>
              <w:jc w:val="right"/>
              <w:rPr>
                <w:color w:val="000000" w:themeColor="text1"/>
                <w:sz w:val="24"/>
                <w:szCs w:val="24"/>
              </w:rPr>
            </w:pPr>
            <w:r w:rsidRPr="00387F32">
              <w:rPr>
                <w:color w:val="000000" w:themeColor="text1"/>
                <w:sz w:val="24"/>
                <w:szCs w:val="24"/>
              </w:rPr>
              <w:t>384.00</w:t>
            </w:r>
          </w:p>
        </w:tc>
      </w:tr>
      <w:tr w:rsidR="008A5FD6" w:rsidRPr="00387F32" w:rsidTr="00387F32">
        <w:trPr>
          <w:trHeight w:val="197"/>
        </w:trPr>
        <w:tc>
          <w:tcPr>
            <w:tcW w:w="992"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36.daļa</w:t>
            </w:r>
          </w:p>
        </w:tc>
        <w:tc>
          <w:tcPr>
            <w:tcW w:w="6379"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Galda bietes (maijs, jūnijs, jūlijs, augusts)</w:t>
            </w:r>
          </w:p>
        </w:tc>
        <w:tc>
          <w:tcPr>
            <w:tcW w:w="1559" w:type="dxa"/>
            <w:shd w:val="clear" w:color="auto" w:fill="FFFFFF" w:themeFill="background1"/>
          </w:tcPr>
          <w:p w:rsidR="007050FC" w:rsidRPr="00387F32" w:rsidRDefault="003628F4" w:rsidP="00387F32">
            <w:pPr>
              <w:shd w:val="clear" w:color="auto" w:fill="FFFFFF" w:themeFill="background1"/>
              <w:jc w:val="right"/>
              <w:rPr>
                <w:color w:val="000000" w:themeColor="text1"/>
                <w:sz w:val="24"/>
                <w:szCs w:val="24"/>
              </w:rPr>
            </w:pPr>
            <w:r w:rsidRPr="00387F32">
              <w:rPr>
                <w:color w:val="000000" w:themeColor="text1"/>
                <w:sz w:val="24"/>
                <w:szCs w:val="24"/>
              </w:rPr>
              <w:t>232.00</w:t>
            </w:r>
          </w:p>
        </w:tc>
      </w:tr>
      <w:tr w:rsidR="008A5FD6" w:rsidRPr="00387F32" w:rsidTr="00387F32">
        <w:trPr>
          <w:trHeight w:val="197"/>
        </w:trPr>
        <w:tc>
          <w:tcPr>
            <w:tcW w:w="992"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37.daļa</w:t>
            </w:r>
          </w:p>
        </w:tc>
        <w:tc>
          <w:tcPr>
            <w:tcW w:w="6379"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Galda bietes (septembris, oktobris,  novembris, decembris)</w:t>
            </w:r>
          </w:p>
        </w:tc>
        <w:tc>
          <w:tcPr>
            <w:tcW w:w="1559" w:type="dxa"/>
            <w:shd w:val="clear" w:color="auto" w:fill="FFFFFF" w:themeFill="background1"/>
          </w:tcPr>
          <w:p w:rsidR="003628F4" w:rsidRPr="00387F32" w:rsidRDefault="003628F4" w:rsidP="00387F32">
            <w:pPr>
              <w:shd w:val="clear" w:color="auto" w:fill="FFFFFF" w:themeFill="background1"/>
              <w:jc w:val="right"/>
              <w:rPr>
                <w:color w:val="000000" w:themeColor="text1"/>
                <w:sz w:val="24"/>
                <w:szCs w:val="24"/>
              </w:rPr>
            </w:pPr>
            <w:r w:rsidRPr="00387F32">
              <w:rPr>
                <w:color w:val="000000" w:themeColor="text1"/>
                <w:sz w:val="24"/>
                <w:szCs w:val="24"/>
              </w:rPr>
              <w:t>184.00</w:t>
            </w:r>
          </w:p>
        </w:tc>
      </w:tr>
      <w:tr w:rsidR="008A5FD6" w:rsidRPr="00387F32" w:rsidTr="00387F32">
        <w:trPr>
          <w:trHeight w:val="197"/>
        </w:trPr>
        <w:tc>
          <w:tcPr>
            <w:tcW w:w="992"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38.daļa</w:t>
            </w:r>
          </w:p>
        </w:tc>
        <w:tc>
          <w:tcPr>
            <w:tcW w:w="6379"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Skābēti kāposti un sālīti gurķi</w:t>
            </w:r>
          </w:p>
        </w:tc>
        <w:tc>
          <w:tcPr>
            <w:tcW w:w="1559" w:type="dxa"/>
            <w:shd w:val="clear" w:color="auto" w:fill="FFFFFF" w:themeFill="background1"/>
          </w:tcPr>
          <w:p w:rsidR="007050FC" w:rsidRPr="00387F32" w:rsidRDefault="00480807" w:rsidP="00387F32">
            <w:pPr>
              <w:shd w:val="clear" w:color="auto" w:fill="FFFFFF" w:themeFill="background1"/>
              <w:jc w:val="right"/>
              <w:rPr>
                <w:color w:val="000000" w:themeColor="text1"/>
                <w:sz w:val="24"/>
                <w:szCs w:val="24"/>
              </w:rPr>
            </w:pPr>
            <w:r w:rsidRPr="00387F32">
              <w:rPr>
                <w:color w:val="000000" w:themeColor="text1"/>
                <w:sz w:val="24"/>
                <w:szCs w:val="24"/>
              </w:rPr>
              <w:t>667</w:t>
            </w:r>
            <w:r w:rsidR="003628F4" w:rsidRPr="00387F32">
              <w:rPr>
                <w:color w:val="000000" w:themeColor="text1"/>
                <w:sz w:val="24"/>
                <w:szCs w:val="24"/>
              </w:rPr>
              <w:t>.</w:t>
            </w:r>
            <w:r w:rsidRPr="00387F32">
              <w:rPr>
                <w:color w:val="000000" w:themeColor="text1"/>
                <w:sz w:val="24"/>
                <w:szCs w:val="24"/>
              </w:rPr>
              <w:t>0</w:t>
            </w:r>
            <w:r w:rsidR="003628F4" w:rsidRPr="00387F32">
              <w:rPr>
                <w:color w:val="000000" w:themeColor="text1"/>
                <w:sz w:val="24"/>
                <w:szCs w:val="24"/>
              </w:rPr>
              <w:t>0</w:t>
            </w:r>
          </w:p>
        </w:tc>
      </w:tr>
      <w:tr w:rsidR="008A5FD6" w:rsidRPr="00387F32" w:rsidTr="00387F32">
        <w:trPr>
          <w:trHeight w:val="197"/>
        </w:trPr>
        <w:tc>
          <w:tcPr>
            <w:tcW w:w="992"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39.daļa</w:t>
            </w:r>
          </w:p>
        </w:tc>
        <w:tc>
          <w:tcPr>
            <w:tcW w:w="6379"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Svaigi augļi</w:t>
            </w:r>
          </w:p>
        </w:tc>
        <w:tc>
          <w:tcPr>
            <w:tcW w:w="1559" w:type="dxa"/>
            <w:shd w:val="clear" w:color="auto" w:fill="FFFFFF" w:themeFill="background1"/>
          </w:tcPr>
          <w:p w:rsidR="007050FC" w:rsidRPr="00387F32" w:rsidRDefault="003628F4" w:rsidP="00387F32">
            <w:pPr>
              <w:shd w:val="clear" w:color="auto" w:fill="FFFFFF" w:themeFill="background1"/>
              <w:jc w:val="right"/>
              <w:rPr>
                <w:color w:val="000000" w:themeColor="text1"/>
                <w:sz w:val="24"/>
                <w:szCs w:val="24"/>
              </w:rPr>
            </w:pPr>
            <w:r w:rsidRPr="00387F32">
              <w:rPr>
                <w:color w:val="000000" w:themeColor="text1"/>
                <w:sz w:val="24"/>
                <w:szCs w:val="24"/>
              </w:rPr>
              <w:t>15 400.00</w:t>
            </w:r>
          </w:p>
        </w:tc>
      </w:tr>
      <w:tr w:rsidR="008A5FD6" w:rsidRPr="00387F32" w:rsidTr="00387F32">
        <w:trPr>
          <w:trHeight w:val="197"/>
        </w:trPr>
        <w:tc>
          <w:tcPr>
            <w:tcW w:w="992"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40.daļa</w:t>
            </w:r>
          </w:p>
        </w:tc>
        <w:tc>
          <w:tcPr>
            <w:tcW w:w="6379"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Svaigi dārzeņi</w:t>
            </w:r>
          </w:p>
        </w:tc>
        <w:tc>
          <w:tcPr>
            <w:tcW w:w="1559" w:type="dxa"/>
            <w:shd w:val="clear" w:color="auto" w:fill="FFFFFF" w:themeFill="background1"/>
          </w:tcPr>
          <w:p w:rsidR="007050FC" w:rsidRPr="00387F32" w:rsidRDefault="003628F4" w:rsidP="00387F32">
            <w:pPr>
              <w:shd w:val="clear" w:color="auto" w:fill="FFFFFF" w:themeFill="background1"/>
              <w:jc w:val="right"/>
              <w:rPr>
                <w:color w:val="000000" w:themeColor="text1"/>
                <w:sz w:val="24"/>
                <w:szCs w:val="24"/>
              </w:rPr>
            </w:pPr>
            <w:r w:rsidRPr="00387F32">
              <w:rPr>
                <w:color w:val="000000" w:themeColor="text1"/>
                <w:sz w:val="24"/>
                <w:szCs w:val="24"/>
              </w:rPr>
              <w:t>6</w:t>
            </w:r>
            <w:r w:rsidR="00480807" w:rsidRPr="00387F32">
              <w:rPr>
                <w:color w:val="000000" w:themeColor="text1"/>
                <w:sz w:val="24"/>
                <w:szCs w:val="24"/>
              </w:rPr>
              <w:t> 523.00</w:t>
            </w:r>
          </w:p>
        </w:tc>
      </w:tr>
      <w:tr w:rsidR="008A5FD6" w:rsidRPr="00387F32" w:rsidTr="00387F32">
        <w:trPr>
          <w:trHeight w:val="197"/>
        </w:trPr>
        <w:tc>
          <w:tcPr>
            <w:tcW w:w="992"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41.daļa</w:t>
            </w:r>
          </w:p>
        </w:tc>
        <w:tc>
          <w:tcPr>
            <w:tcW w:w="6379"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Sezonas ogas un rabarberi</w:t>
            </w:r>
          </w:p>
        </w:tc>
        <w:tc>
          <w:tcPr>
            <w:tcW w:w="1559" w:type="dxa"/>
            <w:shd w:val="clear" w:color="auto" w:fill="FFFFFF" w:themeFill="background1"/>
          </w:tcPr>
          <w:p w:rsidR="007050FC" w:rsidRPr="00387F32" w:rsidRDefault="00480807" w:rsidP="00387F32">
            <w:pPr>
              <w:shd w:val="clear" w:color="auto" w:fill="FFFFFF" w:themeFill="background1"/>
              <w:jc w:val="right"/>
              <w:rPr>
                <w:color w:val="000000" w:themeColor="text1"/>
                <w:sz w:val="24"/>
                <w:szCs w:val="24"/>
              </w:rPr>
            </w:pPr>
            <w:r w:rsidRPr="00387F32">
              <w:rPr>
                <w:color w:val="000000" w:themeColor="text1"/>
                <w:sz w:val="24"/>
                <w:szCs w:val="24"/>
              </w:rPr>
              <w:t>1 194.00</w:t>
            </w:r>
          </w:p>
        </w:tc>
      </w:tr>
      <w:tr w:rsidR="008A5FD6" w:rsidRPr="00387F32" w:rsidTr="00387F32">
        <w:trPr>
          <w:trHeight w:val="197"/>
        </w:trPr>
        <w:tc>
          <w:tcPr>
            <w:tcW w:w="992"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42.daļa</w:t>
            </w:r>
          </w:p>
        </w:tc>
        <w:tc>
          <w:tcPr>
            <w:tcW w:w="6379"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Dzīvas zivis</w:t>
            </w:r>
          </w:p>
        </w:tc>
        <w:tc>
          <w:tcPr>
            <w:tcW w:w="1559" w:type="dxa"/>
            <w:shd w:val="clear" w:color="auto" w:fill="FFFFFF" w:themeFill="background1"/>
          </w:tcPr>
          <w:p w:rsidR="007050FC" w:rsidRPr="00387F32" w:rsidRDefault="003628F4" w:rsidP="00387F32">
            <w:pPr>
              <w:shd w:val="clear" w:color="auto" w:fill="FFFFFF" w:themeFill="background1"/>
              <w:jc w:val="right"/>
              <w:rPr>
                <w:color w:val="000000" w:themeColor="text1"/>
                <w:sz w:val="24"/>
                <w:szCs w:val="24"/>
              </w:rPr>
            </w:pPr>
            <w:r w:rsidRPr="00387F32">
              <w:rPr>
                <w:color w:val="000000" w:themeColor="text1"/>
                <w:sz w:val="24"/>
                <w:szCs w:val="24"/>
              </w:rPr>
              <w:t>972.00</w:t>
            </w:r>
          </w:p>
        </w:tc>
      </w:tr>
      <w:tr w:rsidR="008A5FD6" w:rsidRPr="00387F32" w:rsidTr="00387F32">
        <w:trPr>
          <w:trHeight w:val="197"/>
        </w:trPr>
        <w:tc>
          <w:tcPr>
            <w:tcW w:w="992"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43.daļa</w:t>
            </w:r>
          </w:p>
        </w:tc>
        <w:tc>
          <w:tcPr>
            <w:tcW w:w="6379" w:type="dxa"/>
            <w:shd w:val="clear" w:color="auto" w:fill="FFFFFF" w:themeFill="background1"/>
          </w:tcPr>
          <w:p w:rsidR="007050FC" w:rsidRPr="00387F32" w:rsidRDefault="007050FC" w:rsidP="00387F32">
            <w:pPr>
              <w:pStyle w:val="StyleStyle2Justified"/>
              <w:numPr>
                <w:ilvl w:val="0"/>
                <w:numId w:val="0"/>
              </w:numPr>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Saldētas ogas</w:t>
            </w:r>
          </w:p>
        </w:tc>
        <w:tc>
          <w:tcPr>
            <w:tcW w:w="1559" w:type="dxa"/>
            <w:shd w:val="clear" w:color="auto" w:fill="FFFFFF" w:themeFill="background1"/>
          </w:tcPr>
          <w:p w:rsidR="007050FC" w:rsidRPr="00387F32" w:rsidRDefault="00480807" w:rsidP="00387F32">
            <w:pPr>
              <w:shd w:val="clear" w:color="auto" w:fill="FFFFFF" w:themeFill="background1"/>
              <w:jc w:val="right"/>
              <w:rPr>
                <w:color w:val="000000" w:themeColor="text1"/>
                <w:sz w:val="24"/>
                <w:szCs w:val="24"/>
              </w:rPr>
            </w:pPr>
            <w:r w:rsidRPr="00387F32">
              <w:rPr>
                <w:color w:val="000000" w:themeColor="text1"/>
                <w:sz w:val="24"/>
                <w:szCs w:val="24"/>
              </w:rPr>
              <w:t>856.00</w:t>
            </w:r>
          </w:p>
        </w:tc>
      </w:tr>
    </w:tbl>
    <w:p w:rsidR="00CA7EFE" w:rsidRPr="008A5FD6" w:rsidRDefault="00CA7EFE" w:rsidP="00387F32">
      <w:pPr>
        <w:shd w:val="clear" w:color="auto" w:fill="FFFFFF" w:themeFill="background1"/>
        <w:jc w:val="center"/>
        <w:rPr>
          <w:b/>
          <w:color w:val="FF0000"/>
          <w:sz w:val="24"/>
          <w:szCs w:val="24"/>
        </w:rPr>
      </w:pPr>
    </w:p>
    <w:p w:rsidR="00FA3BD2" w:rsidRPr="008A5FD6" w:rsidRDefault="00FA3BD2" w:rsidP="00387F32">
      <w:pPr>
        <w:pStyle w:val="ListParagraph"/>
        <w:shd w:val="clear" w:color="auto" w:fill="FFFFFF" w:themeFill="background1"/>
        <w:ind w:left="1134"/>
        <w:rPr>
          <w:color w:val="FF0000"/>
          <w:sz w:val="24"/>
          <w:szCs w:val="24"/>
        </w:rPr>
      </w:pPr>
    </w:p>
    <w:p w:rsidR="004A0137" w:rsidRPr="00883E8E" w:rsidRDefault="004A0137" w:rsidP="004A0137">
      <w:pPr>
        <w:pStyle w:val="Heading2"/>
        <w:keepNext w:val="0"/>
        <w:numPr>
          <w:ilvl w:val="1"/>
          <w:numId w:val="1"/>
        </w:numPr>
        <w:jc w:val="left"/>
        <w:rPr>
          <w:b/>
          <w:bCs/>
          <w:color w:val="000000" w:themeColor="text1"/>
          <w:szCs w:val="24"/>
        </w:rPr>
      </w:pPr>
      <w:r w:rsidRPr="00883E8E">
        <w:rPr>
          <w:b/>
          <w:bCs/>
          <w:color w:val="000000" w:themeColor="text1"/>
          <w:szCs w:val="24"/>
        </w:rPr>
        <w:t>Piegādes Līguma izpildes laiks un vieta</w:t>
      </w:r>
    </w:p>
    <w:p w:rsidR="005859E1" w:rsidRPr="00883E8E" w:rsidRDefault="00E001C6" w:rsidP="00841654">
      <w:pPr>
        <w:pStyle w:val="StyleStyle2Justified"/>
        <w:numPr>
          <w:ilvl w:val="2"/>
          <w:numId w:val="1"/>
        </w:numPr>
        <w:tabs>
          <w:tab w:val="clear" w:pos="1080"/>
          <w:tab w:val="clear" w:pos="1980"/>
          <w:tab w:val="left" w:pos="426"/>
          <w:tab w:val="left" w:pos="851"/>
        </w:tabs>
        <w:spacing w:before="120" w:after="0"/>
        <w:ind w:left="1276" w:hanging="709"/>
        <w:rPr>
          <w:color w:val="000000" w:themeColor="text1"/>
          <w:szCs w:val="24"/>
        </w:rPr>
      </w:pPr>
      <w:r w:rsidRPr="00883E8E">
        <w:rPr>
          <w:color w:val="000000" w:themeColor="text1"/>
          <w:szCs w:val="24"/>
        </w:rPr>
        <w:t>Pretendent</w:t>
      </w:r>
      <w:r w:rsidR="00BE3F6F" w:rsidRPr="00883E8E">
        <w:rPr>
          <w:color w:val="000000" w:themeColor="text1"/>
          <w:szCs w:val="24"/>
        </w:rPr>
        <w:t>i</w:t>
      </w:r>
      <w:r w:rsidRPr="00883E8E">
        <w:rPr>
          <w:color w:val="000000" w:themeColor="text1"/>
          <w:szCs w:val="24"/>
        </w:rPr>
        <w:t>, kas noslē</w:t>
      </w:r>
      <w:r w:rsidR="00BE3F6F" w:rsidRPr="00883E8E">
        <w:rPr>
          <w:color w:val="000000" w:themeColor="text1"/>
          <w:szCs w:val="24"/>
        </w:rPr>
        <w:t xml:space="preserve">guši </w:t>
      </w:r>
      <w:r w:rsidRPr="00883E8E">
        <w:rPr>
          <w:color w:val="000000" w:themeColor="text1"/>
          <w:szCs w:val="24"/>
        </w:rPr>
        <w:t xml:space="preserve">Vispārīgo vienošanos atklāta konkursa daļā, iegūs tiesības slēgt atsevišķus līgumus par preču piegādi ar </w:t>
      </w:r>
      <w:r w:rsidR="00046040" w:rsidRPr="00883E8E">
        <w:rPr>
          <w:color w:val="000000" w:themeColor="text1"/>
          <w:szCs w:val="24"/>
        </w:rPr>
        <w:t>Daugavpils pensionāru sociālās apkalpošanas teritoriālo centru</w:t>
      </w:r>
      <w:r w:rsidR="00A321B9" w:rsidRPr="00883E8E">
        <w:rPr>
          <w:color w:val="000000" w:themeColor="text1"/>
          <w:szCs w:val="24"/>
        </w:rPr>
        <w:t>, atbilstoši konkursam piedāvātajiem</w:t>
      </w:r>
      <w:r w:rsidR="00555E7B" w:rsidRPr="00883E8E">
        <w:rPr>
          <w:color w:val="000000" w:themeColor="text1"/>
          <w:szCs w:val="24"/>
        </w:rPr>
        <w:t xml:space="preserve"> </w:t>
      </w:r>
      <w:r w:rsidRPr="00883E8E">
        <w:rPr>
          <w:color w:val="000000" w:themeColor="text1"/>
          <w:szCs w:val="24"/>
        </w:rPr>
        <w:t xml:space="preserve">vienības </w:t>
      </w:r>
      <w:r w:rsidR="00A321B9" w:rsidRPr="00883E8E">
        <w:rPr>
          <w:color w:val="000000" w:themeColor="text1"/>
          <w:szCs w:val="24"/>
        </w:rPr>
        <w:t>izcenojumiem</w:t>
      </w:r>
      <w:r w:rsidR="00555E7B" w:rsidRPr="00883E8E">
        <w:rPr>
          <w:color w:val="000000" w:themeColor="text1"/>
          <w:szCs w:val="24"/>
        </w:rPr>
        <w:t>. Piegādes līgums tiks slēgts ar pretendentu, kurš ir saimnieciski visizdevīgākais, proti, ieguvis skaitliski vislielāko vērtējumu</w:t>
      </w:r>
      <w:r w:rsidR="00086050" w:rsidRPr="00883E8E">
        <w:rPr>
          <w:color w:val="000000" w:themeColor="text1"/>
          <w:szCs w:val="24"/>
        </w:rPr>
        <w:t>.</w:t>
      </w:r>
      <w:r w:rsidR="00555E7B" w:rsidRPr="00883E8E">
        <w:rPr>
          <w:color w:val="000000" w:themeColor="text1"/>
          <w:szCs w:val="24"/>
        </w:rPr>
        <w:t xml:space="preserve"> Ja pretendents, kas ieguvis skaitliski vislielāko vērtējumu</w:t>
      </w:r>
      <w:r w:rsidR="00CC44F0" w:rsidRPr="00883E8E">
        <w:rPr>
          <w:color w:val="000000" w:themeColor="text1"/>
          <w:szCs w:val="24"/>
        </w:rPr>
        <w:t>,</w:t>
      </w:r>
      <w:r w:rsidR="00555E7B" w:rsidRPr="00883E8E">
        <w:rPr>
          <w:color w:val="000000" w:themeColor="text1"/>
          <w:szCs w:val="24"/>
        </w:rPr>
        <w:t xml:space="preserve"> </w:t>
      </w:r>
      <w:r w:rsidR="0036539B" w:rsidRPr="00883E8E">
        <w:rPr>
          <w:color w:val="000000" w:themeColor="text1"/>
          <w:szCs w:val="24"/>
        </w:rPr>
        <w:t>nevar nodrošināt visu nepieciešamo produktu apjomu</w:t>
      </w:r>
      <w:r w:rsidR="001734A4" w:rsidRPr="00883E8E">
        <w:rPr>
          <w:color w:val="000000" w:themeColor="text1"/>
          <w:szCs w:val="24"/>
        </w:rPr>
        <w:t xml:space="preserve"> daļā</w:t>
      </w:r>
      <w:r w:rsidR="0036539B" w:rsidRPr="00883E8E">
        <w:rPr>
          <w:color w:val="000000" w:themeColor="text1"/>
          <w:szCs w:val="24"/>
        </w:rPr>
        <w:t xml:space="preserve"> vai </w:t>
      </w:r>
      <w:r w:rsidR="00555E7B" w:rsidRPr="00883E8E">
        <w:rPr>
          <w:color w:val="000000" w:themeColor="text1"/>
          <w:szCs w:val="24"/>
        </w:rPr>
        <w:t xml:space="preserve">atsakās </w:t>
      </w:r>
      <w:r w:rsidR="000F3AD8" w:rsidRPr="00883E8E">
        <w:rPr>
          <w:color w:val="000000" w:themeColor="text1"/>
          <w:szCs w:val="24"/>
        </w:rPr>
        <w:t>no līguma izpildes</w:t>
      </w:r>
      <w:r w:rsidR="00CC44F0" w:rsidRPr="00883E8E">
        <w:rPr>
          <w:color w:val="000000" w:themeColor="text1"/>
          <w:szCs w:val="24"/>
        </w:rPr>
        <w:t xml:space="preserve"> </w:t>
      </w:r>
      <w:r w:rsidR="000F3AD8" w:rsidRPr="00883E8E">
        <w:rPr>
          <w:color w:val="000000" w:themeColor="text1"/>
          <w:szCs w:val="24"/>
        </w:rPr>
        <w:t xml:space="preserve">kādā </w:t>
      </w:r>
      <w:r w:rsidR="002A4375" w:rsidRPr="00883E8E">
        <w:rPr>
          <w:color w:val="000000" w:themeColor="text1"/>
          <w:szCs w:val="24"/>
        </w:rPr>
        <w:t>daļas pozīcijā vai visā daļā</w:t>
      </w:r>
      <w:r w:rsidR="000F3AD8" w:rsidRPr="00883E8E">
        <w:rPr>
          <w:color w:val="000000" w:themeColor="text1"/>
          <w:szCs w:val="24"/>
        </w:rPr>
        <w:t>, P</w:t>
      </w:r>
      <w:r w:rsidR="00CC44F0" w:rsidRPr="00883E8E">
        <w:rPr>
          <w:color w:val="000000" w:themeColor="text1"/>
          <w:szCs w:val="24"/>
        </w:rPr>
        <w:t xml:space="preserve">ircējs </w:t>
      </w:r>
      <w:r w:rsidR="0036539B" w:rsidRPr="00883E8E">
        <w:rPr>
          <w:color w:val="000000" w:themeColor="text1"/>
          <w:szCs w:val="24"/>
        </w:rPr>
        <w:t>piegādes līgumu slēdz ar nākamo</w:t>
      </w:r>
      <w:r w:rsidR="00CC44F0" w:rsidRPr="00883E8E">
        <w:rPr>
          <w:color w:val="000000" w:themeColor="text1"/>
          <w:szCs w:val="24"/>
        </w:rPr>
        <w:t xml:space="preserve"> </w:t>
      </w:r>
      <w:r w:rsidR="000F3AD8" w:rsidRPr="00883E8E">
        <w:rPr>
          <w:color w:val="000000" w:themeColor="text1"/>
          <w:szCs w:val="24"/>
        </w:rPr>
        <w:t>pretendentu, kas piedāvājis saimnieciski visizdevīgāko piedāvājumu un ieguvis</w:t>
      </w:r>
      <w:r w:rsidR="0036539B" w:rsidRPr="00883E8E">
        <w:rPr>
          <w:color w:val="000000" w:themeColor="text1"/>
          <w:szCs w:val="24"/>
        </w:rPr>
        <w:t xml:space="preserve"> tiesības slēgt vispārīgo vienošanos</w:t>
      </w:r>
      <w:r w:rsidR="00CC44F0" w:rsidRPr="00883E8E">
        <w:rPr>
          <w:color w:val="000000" w:themeColor="text1"/>
          <w:szCs w:val="24"/>
        </w:rPr>
        <w:t xml:space="preserve">. </w:t>
      </w:r>
    </w:p>
    <w:p w:rsidR="004A0137" w:rsidRPr="008A5FD6" w:rsidRDefault="004A0137" w:rsidP="00841654">
      <w:pPr>
        <w:numPr>
          <w:ilvl w:val="2"/>
          <w:numId w:val="1"/>
        </w:numPr>
        <w:tabs>
          <w:tab w:val="clear" w:pos="1980"/>
        </w:tabs>
        <w:ind w:left="1276" w:hanging="709"/>
        <w:jc w:val="both"/>
        <w:rPr>
          <w:color w:val="FF0000"/>
          <w:sz w:val="24"/>
          <w:szCs w:val="24"/>
        </w:rPr>
      </w:pPr>
      <w:r w:rsidRPr="00883E8E">
        <w:rPr>
          <w:color w:val="000000" w:themeColor="text1"/>
          <w:sz w:val="24"/>
          <w:szCs w:val="24"/>
          <w:shd w:val="clear" w:color="auto" w:fill="FFFFFF" w:themeFill="background1"/>
        </w:rPr>
        <w:t xml:space="preserve">Līguma izpildes vieta – </w:t>
      </w:r>
      <w:r w:rsidRPr="00883E8E">
        <w:rPr>
          <w:b/>
          <w:color w:val="000000" w:themeColor="text1"/>
          <w:sz w:val="24"/>
          <w:szCs w:val="24"/>
          <w:shd w:val="clear" w:color="auto" w:fill="FFFFFF" w:themeFill="background1"/>
        </w:rPr>
        <w:t>Daugavpils pilsētas administratīvā teritorija</w:t>
      </w:r>
      <w:r w:rsidR="0007060D" w:rsidRPr="00883E8E">
        <w:rPr>
          <w:b/>
          <w:color w:val="000000" w:themeColor="text1"/>
          <w:sz w:val="24"/>
          <w:szCs w:val="24"/>
          <w:shd w:val="clear" w:color="auto" w:fill="FFFFFF" w:themeFill="background1"/>
        </w:rPr>
        <w:t xml:space="preserve"> </w:t>
      </w:r>
      <w:r w:rsidR="002A4375" w:rsidRPr="00883E8E">
        <w:rPr>
          <w:color w:val="000000" w:themeColor="text1"/>
          <w:sz w:val="24"/>
          <w:szCs w:val="24"/>
          <w:shd w:val="clear" w:color="auto" w:fill="FFFFFF" w:themeFill="background1"/>
        </w:rPr>
        <w:t xml:space="preserve">(vispārīgās vienošanās slēdzēja </w:t>
      </w:r>
      <w:r w:rsidR="00883E8E" w:rsidRPr="00883E8E">
        <w:rPr>
          <w:color w:val="000000" w:themeColor="text1"/>
          <w:sz w:val="24"/>
          <w:szCs w:val="24"/>
        </w:rPr>
        <w:t>visās daļās</w:t>
      </w:r>
      <w:r w:rsidR="002A4375" w:rsidRPr="00883E8E">
        <w:rPr>
          <w:color w:val="000000" w:themeColor="text1"/>
          <w:sz w:val="24"/>
          <w:szCs w:val="24"/>
        </w:rPr>
        <w:t xml:space="preserve"> – Daugavpils pensionāru sociālās apkalpošanas teritoriālais centrs</w:t>
      </w:r>
      <w:r w:rsidRPr="00883E8E">
        <w:rPr>
          <w:color w:val="000000" w:themeColor="text1"/>
          <w:sz w:val="24"/>
          <w:szCs w:val="24"/>
          <w:shd w:val="clear" w:color="auto" w:fill="FFFFFF" w:themeFill="background1"/>
        </w:rPr>
        <w:t xml:space="preserve">. </w:t>
      </w:r>
      <w:r w:rsidR="0007060D" w:rsidRPr="00883E8E">
        <w:rPr>
          <w:color w:val="000000" w:themeColor="text1"/>
          <w:sz w:val="24"/>
          <w:szCs w:val="24"/>
          <w:shd w:val="clear" w:color="auto" w:fill="FFFFFF" w:themeFill="background1"/>
        </w:rPr>
        <w:t>Pārtikas produktu</w:t>
      </w:r>
      <w:r w:rsidRPr="00883E8E">
        <w:rPr>
          <w:color w:val="000000" w:themeColor="text1"/>
          <w:sz w:val="24"/>
          <w:szCs w:val="24"/>
          <w:shd w:val="clear" w:color="auto" w:fill="FFFFFF" w:themeFill="background1"/>
        </w:rPr>
        <w:t xml:space="preserve"> piegādes vietas un adreses, katrai iepi</w:t>
      </w:r>
      <w:r w:rsidR="001B4145" w:rsidRPr="00883E8E">
        <w:rPr>
          <w:color w:val="000000" w:themeColor="text1"/>
          <w:sz w:val="24"/>
          <w:szCs w:val="24"/>
          <w:shd w:val="clear" w:color="auto" w:fill="FFFFFF" w:themeFill="background1"/>
        </w:rPr>
        <w:t xml:space="preserve">rkuma priekšmeta daļai </w:t>
      </w:r>
      <w:r w:rsidRPr="00883E8E">
        <w:rPr>
          <w:color w:val="000000" w:themeColor="text1"/>
          <w:sz w:val="24"/>
          <w:szCs w:val="24"/>
          <w:shd w:val="clear" w:color="auto" w:fill="FFFFFF" w:themeFill="background1"/>
        </w:rPr>
        <w:t>ir noteiktas  loģistikas plān</w:t>
      </w:r>
      <w:r w:rsidR="003779A9" w:rsidRPr="00883E8E">
        <w:rPr>
          <w:color w:val="000000" w:themeColor="text1"/>
          <w:sz w:val="24"/>
          <w:szCs w:val="24"/>
          <w:shd w:val="clear" w:color="auto" w:fill="FFFFFF" w:themeFill="background1"/>
        </w:rPr>
        <w:t>ā</w:t>
      </w:r>
      <w:r w:rsidRPr="00883E8E">
        <w:rPr>
          <w:color w:val="000000" w:themeColor="text1"/>
          <w:sz w:val="24"/>
          <w:szCs w:val="24"/>
          <w:shd w:val="clear" w:color="auto" w:fill="FFFFFF" w:themeFill="background1"/>
        </w:rPr>
        <w:t xml:space="preserve"> (sk. </w:t>
      </w:r>
      <w:r w:rsidR="00C230BA" w:rsidRPr="00883E8E">
        <w:rPr>
          <w:color w:val="000000" w:themeColor="text1"/>
          <w:sz w:val="24"/>
          <w:szCs w:val="24"/>
          <w:shd w:val="clear" w:color="auto" w:fill="FFFFFF" w:themeFill="background1"/>
        </w:rPr>
        <w:t>1</w:t>
      </w:r>
      <w:r w:rsidRPr="00883E8E">
        <w:rPr>
          <w:color w:val="000000" w:themeColor="text1"/>
          <w:sz w:val="24"/>
          <w:szCs w:val="24"/>
          <w:shd w:val="clear" w:color="auto" w:fill="FFFFFF" w:themeFill="background1"/>
        </w:rPr>
        <w:t xml:space="preserve">.pielikumā </w:t>
      </w:r>
      <w:r w:rsidRPr="00883E8E">
        <w:rPr>
          <w:bCs/>
          <w:color w:val="000000" w:themeColor="text1"/>
          <w:sz w:val="24"/>
          <w:szCs w:val="24"/>
          <w:shd w:val="clear" w:color="auto" w:fill="FFFFFF" w:themeFill="background1"/>
        </w:rPr>
        <w:t xml:space="preserve">“Tehniskā specifikācija-tehniskā un finanšu </w:t>
      </w:r>
      <w:r w:rsidR="003779A9" w:rsidRPr="00883E8E">
        <w:rPr>
          <w:bCs/>
          <w:color w:val="000000" w:themeColor="text1"/>
          <w:sz w:val="24"/>
          <w:szCs w:val="24"/>
          <w:shd w:val="clear" w:color="auto" w:fill="FFFFFF" w:themeFill="background1"/>
        </w:rPr>
        <w:t>piedāvājuma forma” pievienoto loģistikas plānu</w:t>
      </w:r>
      <w:r w:rsidRPr="00883E8E">
        <w:rPr>
          <w:color w:val="000000" w:themeColor="text1"/>
          <w:sz w:val="24"/>
          <w:szCs w:val="24"/>
          <w:shd w:val="clear" w:color="auto" w:fill="FFFFFF" w:themeFill="background1"/>
        </w:rPr>
        <w:t>).</w:t>
      </w:r>
    </w:p>
    <w:p w:rsidR="007B6CAA" w:rsidRPr="008A5FD6" w:rsidRDefault="007B6CAA" w:rsidP="00073829">
      <w:pPr>
        <w:jc w:val="both"/>
        <w:rPr>
          <w:color w:val="FF0000"/>
          <w:sz w:val="24"/>
          <w:szCs w:val="24"/>
        </w:rPr>
      </w:pPr>
    </w:p>
    <w:p w:rsidR="00F104F4" w:rsidRPr="00883E8E" w:rsidRDefault="007B6CAA" w:rsidP="00F104F4">
      <w:pPr>
        <w:pStyle w:val="Heading1"/>
        <w:keepNext w:val="0"/>
        <w:rPr>
          <w:rFonts w:ascii="Times New Roman" w:hAnsi="Times New Roman"/>
          <w:b/>
          <w:color w:val="000000" w:themeColor="text1"/>
          <w:szCs w:val="24"/>
        </w:rPr>
      </w:pPr>
      <w:bookmarkStart w:id="30" w:name="_Toc390066526"/>
      <w:bookmarkStart w:id="31" w:name="_Toc141785291"/>
      <w:bookmarkStart w:id="32" w:name="_Toc141341760"/>
      <w:bookmarkStart w:id="33" w:name="_Toc79552065"/>
      <w:r w:rsidRPr="00883E8E">
        <w:rPr>
          <w:rFonts w:ascii="Times New Roman" w:hAnsi="Times New Roman"/>
          <w:b/>
          <w:color w:val="000000" w:themeColor="text1"/>
          <w:szCs w:val="24"/>
        </w:rPr>
        <w:t>Prasības pretendentiem</w:t>
      </w:r>
      <w:bookmarkEnd w:id="30"/>
      <w:bookmarkEnd w:id="31"/>
      <w:bookmarkEnd w:id="32"/>
    </w:p>
    <w:p w:rsidR="007B6CAA" w:rsidRPr="008A5FD6" w:rsidRDefault="00452F08" w:rsidP="003779A9">
      <w:pPr>
        <w:pStyle w:val="Heading2"/>
        <w:keepNext w:val="0"/>
        <w:numPr>
          <w:ilvl w:val="1"/>
          <w:numId w:val="1"/>
        </w:numPr>
        <w:rPr>
          <w:b/>
          <w:bCs/>
          <w:color w:val="FF0000"/>
          <w:szCs w:val="24"/>
        </w:rPr>
      </w:pPr>
      <w:r w:rsidRPr="00883E8E">
        <w:rPr>
          <w:b/>
          <w:bCs/>
          <w:color w:val="000000" w:themeColor="text1"/>
          <w:szCs w:val="24"/>
        </w:rPr>
        <w:t xml:space="preserve">Uz pretendentiem neattiecas </w:t>
      </w:r>
      <w:r w:rsidR="007B6CAA" w:rsidRPr="00883E8E">
        <w:rPr>
          <w:b/>
          <w:bCs/>
          <w:color w:val="000000" w:themeColor="text1"/>
          <w:szCs w:val="24"/>
        </w:rPr>
        <w:t xml:space="preserve">Publisko iepirkumu likuma </w:t>
      </w:r>
      <w:r w:rsidR="00A8087C" w:rsidRPr="00883E8E">
        <w:rPr>
          <w:b/>
          <w:bCs/>
          <w:color w:val="000000" w:themeColor="text1"/>
          <w:szCs w:val="24"/>
        </w:rPr>
        <w:t>42.</w:t>
      </w:r>
      <w:r w:rsidR="007B6CAA" w:rsidRPr="00883E8E">
        <w:rPr>
          <w:b/>
          <w:bCs/>
          <w:color w:val="000000" w:themeColor="text1"/>
          <w:szCs w:val="24"/>
        </w:rPr>
        <w:t>panta pirmās daļas nosacījumi Prete</w:t>
      </w:r>
      <w:r w:rsidR="00BF16C6" w:rsidRPr="00883E8E">
        <w:rPr>
          <w:b/>
          <w:bCs/>
          <w:color w:val="000000" w:themeColor="text1"/>
          <w:szCs w:val="24"/>
        </w:rPr>
        <w:t>ndenta dalībai atklātā konkursā.</w:t>
      </w:r>
      <w:r w:rsidR="003779A9" w:rsidRPr="00883E8E">
        <w:rPr>
          <w:b/>
          <w:bCs/>
          <w:color w:val="000000" w:themeColor="text1"/>
          <w:szCs w:val="24"/>
        </w:rPr>
        <w:t xml:space="preserve"> </w:t>
      </w:r>
      <w:r w:rsidR="003779A9" w:rsidRPr="00883E8E">
        <w:rPr>
          <w:bCs/>
          <w:color w:val="000000" w:themeColor="text1"/>
          <w:szCs w:val="24"/>
        </w:rPr>
        <w:t xml:space="preserve">Pieejami: </w:t>
      </w:r>
      <w:hyperlink r:id="rId14" w:history="1">
        <w:r w:rsidR="003779A9" w:rsidRPr="00883E8E">
          <w:rPr>
            <w:rStyle w:val="Hyperlink"/>
            <w:bCs/>
            <w:color w:val="000000" w:themeColor="text1"/>
            <w:szCs w:val="24"/>
          </w:rPr>
          <w:t>https://likumi.lv/doc.php?id=287760</w:t>
        </w:r>
      </w:hyperlink>
      <w:r w:rsidR="003779A9" w:rsidRPr="00883E8E">
        <w:rPr>
          <w:b/>
          <w:bCs/>
          <w:color w:val="000000" w:themeColor="text1"/>
          <w:szCs w:val="24"/>
        </w:rPr>
        <w:t xml:space="preserve"> </w:t>
      </w:r>
    </w:p>
    <w:p w:rsidR="007B6CAA" w:rsidRPr="008A5FD6" w:rsidRDefault="007B6CAA" w:rsidP="007B6CAA">
      <w:pPr>
        <w:pStyle w:val="BodyText"/>
        <w:widowControl/>
        <w:tabs>
          <w:tab w:val="num" w:pos="1980"/>
        </w:tabs>
        <w:spacing w:after="0"/>
        <w:ind w:left="567"/>
        <w:jc w:val="both"/>
        <w:rPr>
          <w:rFonts w:ascii="Times New Roman" w:hAnsi="Times New Roman"/>
          <w:color w:val="FF0000"/>
          <w:szCs w:val="24"/>
        </w:rPr>
      </w:pPr>
    </w:p>
    <w:p w:rsidR="007B6CAA" w:rsidRPr="00883E8E" w:rsidRDefault="007B6CAA" w:rsidP="007B6CAA">
      <w:pPr>
        <w:pStyle w:val="Heading2"/>
        <w:keepNext w:val="0"/>
        <w:numPr>
          <w:ilvl w:val="1"/>
          <w:numId w:val="1"/>
        </w:numPr>
        <w:tabs>
          <w:tab w:val="clear" w:pos="360"/>
          <w:tab w:val="num" w:pos="567"/>
        </w:tabs>
        <w:ind w:left="567" w:hanging="567"/>
        <w:rPr>
          <w:b/>
          <w:bCs/>
          <w:color w:val="000000" w:themeColor="text1"/>
          <w:szCs w:val="24"/>
        </w:rPr>
      </w:pPr>
      <w:r w:rsidRPr="00883E8E">
        <w:rPr>
          <w:b/>
          <w:bCs/>
          <w:color w:val="000000" w:themeColor="text1"/>
          <w:szCs w:val="24"/>
        </w:rPr>
        <w:t>Atbilstība profesionālās darbības veikšanai:</w:t>
      </w:r>
    </w:p>
    <w:p w:rsidR="007B6CAA" w:rsidRPr="00883E8E" w:rsidRDefault="007B6CAA" w:rsidP="007B6CAA">
      <w:pPr>
        <w:pStyle w:val="BodyText"/>
        <w:widowControl/>
        <w:numPr>
          <w:ilvl w:val="2"/>
          <w:numId w:val="1"/>
        </w:numPr>
        <w:tabs>
          <w:tab w:val="num" w:pos="1276"/>
        </w:tabs>
        <w:spacing w:after="0"/>
        <w:ind w:left="1276" w:hanging="709"/>
        <w:jc w:val="both"/>
        <w:rPr>
          <w:rFonts w:ascii="Times New Roman" w:hAnsi="Times New Roman"/>
          <w:color w:val="000000" w:themeColor="text1"/>
          <w:szCs w:val="24"/>
        </w:rPr>
      </w:pPr>
      <w:r w:rsidRPr="00883E8E">
        <w:rPr>
          <w:rFonts w:ascii="Times New Roman" w:hAnsi="Times New Roman"/>
          <w:color w:val="000000" w:themeColor="text1"/>
          <w:szCs w:val="24"/>
        </w:rPr>
        <w:t>Pretendents ir reģistrēts atbilstoši normatīvo aktu prasībām.</w:t>
      </w:r>
    </w:p>
    <w:p w:rsidR="00DC59EA" w:rsidRPr="008A5FD6" w:rsidRDefault="007B6CAA" w:rsidP="008653D7">
      <w:pPr>
        <w:pStyle w:val="BodyText"/>
        <w:widowControl/>
        <w:numPr>
          <w:ilvl w:val="2"/>
          <w:numId w:val="1"/>
        </w:numPr>
        <w:tabs>
          <w:tab w:val="num" w:pos="1276"/>
        </w:tabs>
        <w:spacing w:after="0"/>
        <w:ind w:left="1276" w:hanging="709"/>
        <w:jc w:val="both"/>
        <w:rPr>
          <w:rFonts w:ascii="Times New Roman" w:hAnsi="Times New Roman"/>
          <w:color w:val="FF0000"/>
          <w:szCs w:val="24"/>
        </w:rPr>
      </w:pPr>
      <w:r w:rsidRPr="00883E8E">
        <w:rPr>
          <w:rFonts w:ascii="Times New Roman" w:hAnsi="Times New Roman"/>
          <w:color w:val="000000" w:themeColor="text1"/>
          <w:szCs w:val="24"/>
        </w:rPr>
        <w:t>Pretendentam (t. sk. apakšuzņēmējiem un katram piegādātāju apvienības dalībniekam) atbilstoši Pārtikas aprites uzraudzības likuma prasībām ir tiesības piedalīties pārtikas apritē kā tehniskajā piedāvājumā iekļauto pārtikas preču ra</w:t>
      </w:r>
      <w:r w:rsidR="003E1303" w:rsidRPr="00883E8E">
        <w:rPr>
          <w:rFonts w:ascii="Times New Roman" w:hAnsi="Times New Roman"/>
          <w:color w:val="000000" w:themeColor="text1"/>
          <w:szCs w:val="24"/>
        </w:rPr>
        <w:t>žotājam un/</w:t>
      </w:r>
      <w:r w:rsidRPr="00883E8E">
        <w:rPr>
          <w:rFonts w:ascii="Times New Roman" w:hAnsi="Times New Roman"/>
          <w:color w:val="000000" w:themeColor="text1"/>
          <w:szCs w:val="24"/>
        </w:rPr>
        <w:t>vai izplatītājam (</w:t>
      </w:r>
      <w:r w:rsidRPr="00883E8E">
        <w:rPr>
          <w:rFonts w:ascii="Times New Roman" w:hAnsi="Times New Roman"/>
          <w:i/>
          <w:color w:val="000000" w:themeColor="text1"/>
          <w:szCs w:val="24"/>
        </w:rPr>
        <w:t>prasība attiecas uz pretendentiem, apakšuzņēmējiem, piegādātāju apvienības dalībniekiem, kuru darbība pakļauta Pārtikas aprites uzraudzības likuma prasībām</w:t>
      </w:r>
      <w:r w:rsidRPr="00883E8E">
        <w:rPr>
          <w:rFonts w:ascii="Times New Roman" w:hAnsi="Times New Roman"/>
          <w:color w:val="000000" w:themeColor="text1"/>
          <w:szCs w:val="24"/>
        </w:rPr>
        <w:t>).</w:t>
      </w:r>
    </w:p>
    <w:p w:rsidR="007B6CAA" w:rsidRPr="00883E8E" w:rsidRDefault="007B6CAA" w:rsidP="007B6CAA">
      <w:pPr>
        <w:pStyle w:val="Heading2"/>
        <w:keepNext w:val="0"/>
        <w:numPr>
          <w:ilvl w:val="1"/>
          <w:numId w:val="1"/>
        </w:numPr>
        <w:tabs>
          <w:tab w:val="clear" w:pos="360"/>
          <w:tab w:val="num" w:pos="567"/>
        </w:tabs>
        <w:ind w:left="567" w:hanging="567"/>
        <w:rPr>
          <w:b/>
          <w:bCs/>
          <w:color w:val="000000" w:themeColor="text1"/>
          <w:szCs w:val="24"/>
        </w:rPr>
      </w:pPr>
      <w:r w:rsidRPr="00883E8E">
        <w:rPr>
          <w:b/>
          <w:bCs/>
          <w:color w:val="000000" w:themeColor="text1"/>
          <w:szCs w:val="24"/>
        </w:rPr>
        <w:t>Prasības tehniskajām un profesionālajām spējām:</w:t>
      </w:r>
    </w:p>
    <w:p w:rsidR="007B6CAA" w:rsidRPr="00883E8E" w:rsidRDefault="007B6CAA" w:rsidP="007B6CAA">
      <w:pPr>
        <w:pStyle w:val="BodyText"/>
        <w:widowControl/>
        <w:numPr>
          <w:ilvl w:val="2"/>
          <w:numId w:val="1"/>
        </w:numPr>
        <w:tabs>
          <w:tab w:val="num" w:pos="900"/>
          <w:tab w:val="num" w:pos="1276"/>
        </w:tabs>
        <w:spacing w:after="0"/>
        <w:ind w:left="1276" w:hanging="709"/>
        <w:jc w:val="both"/>
        <w:rPr>
          <w:rFonts w:ascii="Times New Roman" w:hAnsi="Times New Roman"/>
          <w:color w:val="000000" w:themeColor="text1"/>
          <w:szCs w:val="24"/>
        </w:rPr>
      </w:pPr>
      <w:r w:rsidRPr="00883E8E">
        <w:rPr>
          <w:rFonts w:ascii="Times New Roman" w:hAnsi="Times New Roman"/>
          <w:color w:val="000000" w:themeColor="text1"/>
          <w:szCs w:val="24"/>
        </w:rPr>
        <w:t>Pretendenta rīcībā (īpašumā, valdījumā vai nomā vai pamatojoties uz sadarbības līgumu) ir atbilstoši aprīkoti transporta līdzekļi Pretendenta tehniskajā piedāvājumā noteikto preču piegādei, nodrošinot vispārējo higiēnas un ar pārtikas apriti saistīto normatīvo aktu prasību izpildi un ievērojot produktu grupām</w:t>
      </w:r>
      <w:r w:rsidR="0086330B" w:rsidRPr="00883E8E">
        <w:rPr>
          <w:rFonts w:ascii="Times New Roman" w:hAnsi="Times New Roman"/>
          <w:color w:val="000000" w:themeColor="text1"/>
          <w:szCs w:val="24"/>
        </w:rPr>
        <w:t xml:space="preserve"> raksturīgo temperatūras režīmu;</w:t>
      </w:r>
    </w:p>
    <w:p w:rsidR="0086330B" w:rsidRPr="00883E8E" w:rsidRDefault="0086330B" w:rsidP="007B6CAA">
      <w:pPr>
        <w:pStyle w:val="BodyText"/>
        <w:widowControl/>
        <w:numPr>
          <w:ilvl w:val="2"/>
          <w:numId w:val="1"/>
        </w:numPr>
        <w:tabs>
          <w:tab w:val="num" w:pos="900"/>
          <w:tab w:val="num" w:pos="1276"/>
        </w:tabs>
        <w:spacing w:after="0"/>
        <w:ind w:left="1276" w:hanging="709"/>
        <w:jc w:val="both"/>
        <w:rPr>
          <w:rFonts w:ascii="Times New Roman" w:hAnsi="Times New Roman"/>
          <w:color w:val="000000" w:themeColor="text1"/>
          <w:szCs w:val="24"/>
        </w:rPr>
      </w:pPr>
      <w:r w:rsidRPr="00883E8E">
        <w:rPr>
          <w:rFonts w:ascii="Times New Roman" w:hAnsi="Times New Roman"/>
          <w:color w:val="000000" w:themeColor="text1"/>
          <w:szCs w:val="24"/>
        </w:rPr>
        <w:t xml:space="preserve">Pretendentam </w:t>
      </w:r>
      <w:r w:rsidR="003D2CD8" w:rsidRPr="00883E8E">
        <w:rPr>
          <w:rFonts w:ascii="Times New Roman" w:hAnsi="Times New Roman"/>
          <w:color w:val="000000" w:themeColor="text1"/>
          <w:szCs w:val="24"/>
        </w:rPr>
        <w:t xml:space="preserve">pēdējos trīs gados vai īsākā periodā, ja pretendents ir dibināts vēlāk, </w:t>
      </w:r>
      <w:r w:rsidRPr="00883E8E">
        <w:rPr>
          <w:rFonts w:ascii="Times New Roman" w:hAnsi="Times New Roman"/>
          <w:color w:val="000000" w:themeColor="text1"/>
          <w:szCs w:val="24"/>
        </w:rPr>
        <w:t>ir pieredze pārtikas produktu</w:t>
      </w:r>
      <w:r w:rsidR="008653D7" w:rsidRPr="00883E8E">
        <w:rPr>
          <w:rFonts w:ascii="Times New Roman" w:hAnsi="Times New Roman"/>
          <w:color w:val="000000" w:themeColor="text1"/>
          <w:szCs w:val="24"/>
        </w:rPr>
        <w:t xml:space="preserve"> piegādē </w:t>
      </w:r>
      <w:r w:rsidR="003D2CD8" w:rsidRPr="00883E8E">
        <w:rPr>
          <w:rFonts w:ascii="Times New Roman" w:hAnsi="Times New Roman"/>
          <w:bCs/>
          <w:color w:val="000000" w:themeColor="text1"/>
          <w:szCs w:val="24"/>
        </w:rPr>
        <w:t>izglītības iestādēm, sociālās aprūpes un sociālās rehabilitācijas institūcijām vai ārstniecības iestādēm</w:t>
      </w:r>
      <w:r w:rsidR="008653D7" w:rsidRPr="00883E8E">
        <w:rPr>
          <w:rFonts w:ascii="Times New Roman" w:hAnsi="Times New Roman"/>
          <w:color w:val="000000" w:themeColor="text1"/>
          <w:szCs w:val="24"/>
        </w:rPr>
        <w:t>;</w:t>
      </w:r>
    </w:p>
    <w:p w:rsidR="008653D7" w:rsidRPr="00883E8E" w:rsidRDefault="008653D7" w:rsidP="007B6CAA">
      <w:pPr>
        <w:pStyle w:val="BodyText"/>
        <w:widowControl/>
        <w:numPr>
          <w:ilvl w:val="2"/>
          <w:numId w:val="1"/>
        </w:numPr>
        <w:tabs>
          <w:tab w:val="num" w:pos="900"/>
          <w:tab w:val="num" w:pos="1276"/>
        </w:tabs>
        <w:spacing w:after="0"/>
        <w:ind w:left="1276" w:hanging="709"/>
        <w:jc w:val="both"/>
        <w:rPr>
          <w:rFonts w:ascii="Times New Roman" w:hAnsi="Times New Roman"/>
          <w:color w:val="000000" w:themeColor="text1"/>
          <w:szCs w:val="24"/>
        </w:rPr>
      </w:pPr>
      <w:r w:rsidRPr="00883E8E">
        <w:rPr>
          <w:rFonts w:ascii="Times New Roman" w:hAnsi="Times New Roman"/>
          <w:color w:val="000000" w:themeColor="text1"/>
          <w:szCs w:val="24"/>
        </w:rPr>
        <w:t xml:space="preserve">Pretendents </w:t>
      </w:r>
      <w:r w:rsidR="00C80293" w:rsidRPr="00883E8E">
        <w:rPr>
          <w:rFonts w:ascii="Times New Roman" w:hAnsi="Times New Roman"/>
          <w:color w:val="000000" w:themeColor="text1"/>
          <w:szCs w:val="24"/>
        </w:rPr>
        <w:t xml:space="preserve">pēdējo trīs gadu laikā ir veicis produktu piegādes, </w:t>
      </w:r>
      <w:r w:rsidR="00C80293" w:rsidRPr="00883E8E">
        <w:rPr>
          <w:rFonts w:ascii="Times New Roman" w:hAnsi="Times New Roman"/>
          <w:color w:val="000000" w:themeColor="text1"/>
          <w:szCs w:val="24"/>
          <w:lang w:eastAsia="ja-JP"/>
        </w:rPr>
        <w:t xml:space="preserve">kuri noslēgti saistībā ar zaļo publisko iepirkumu un </w:t>
      </w:r>
      <w:r w:rsidR="00C80293" w:rsidRPr="00883E8E">
        <w:rPr>
          <w:rFonts w:ascii="Times New Roman" w:hAnsi="Times New Roman"/>
          <w:color w:val="000000" w:themeColor="text1"/>
          <w:szCs w:val="24"/>
        </w:rPr>
        <w:t xml:space="preserve">nav pārkāpis </w:t>
      </w:r>
      <w:r w:rsidR="00C80293" w:rsidRPr="00883E8E">
        <w:rPr>
          <w:rFonts w:ascii="Times New Roman" w:hAnsi="Times New Roman"/>
          <w:color w:val="000000" w:themeColor="text1"/>
          <w:szCs w:val="24"/>
          <w:lang w:eastAsia="ja-JP"/>
        </w:rPr>
        <w:t xml:space="preserve">tādu produktu piegādes līgumu nosacījumus. </w:t>
      </w:r>
    </w:p>
    <w:p w:rsidR="007B6CAA" w:rsidRPr="008A5FD6" w:rsidRDefault="007B6CAA" w:rsidP="00602580">
      <w:pPr>
        <w:pStyle w:val="Heading2"/>
        <w:keepNext w:val="0"/>
        <w:numPr>
          <w:ilvl w:val="1"/>
          <w:numId w:val="1"/>
        </w:numPr>
        <w:tabs>
          <w:tab w:val="clear" w:pos="360"/>
          <w:tab w:val="num" w:pos="567"/>
        </w:tabs>
        <w:ind w:left="567" w:hanging="567"/>
        <w:rPr>
          <w:bCs/>
          <w:color w:val="FF0000"/>
          <w:szCs w:val="24"/>
        </w:rPr>
      </w:pPr>
      <w:r w:rsidRPr="00883E8E">
        <w:rPr>
          <w:bCs/>
          <w:color w:val="000000" w:themeColor="text1"/>
          <w:szCs w:val="24"/>
        </w:rPr>
        <w:t>Atklāta konkursa 3.1. līdz 3.</w:t>
      </w:r>
      <w:r w:rsidR="00A5557E" w:rsidRPr="00883E8E">
        <w:rPr>
          <w:bCs/>
          <w:color w:val="000000" w:themeColor="text1"/>
          <w:szCs w:val="24"/>
        </w:rPr>
        <w:t>2.</w:t>
      </w:r>
      <w:r w:rsidRPr="00883E8E">
        <w:rPr>
          <w:bCs/>
          <w:color w:val="000000" w:themeColor="text1"/>
          <w:szCs w:val="24"/>
        </w:rPr>
        <w:t>apakšpunktos ietvertie nosacījumi attiecas atsevišķi uz katru piegādātāju apvienības (t. sk. personālsabiedrības) dalībnieku</w:t>
      </w:r>
      <w:r w:rsidR="00602580" w:rsidRPr="00883E8E">
        <w:rPr>
          <w:bCs/>
          <w:color w:val="000000" w:themeColor="text1"/>
          <w:szCs w:val="24"/>
        </w:rPr>
        <w:t xml:space="preserve">, kā arī </w:t>
      </w:r>
      <w:r w:rsidRPr="00883E8E">
        <w:rPr>
          <w:bCs/>
          <w:color w:val="000000" w:themeColor="text1"/>
          <w:szCs w:val="24"/>
        </w:rPr>
        <w:t>attiecas atsevišķi uz katr</w:t>
      </w:r>
      <w:r w:rsidR="00B1148B" w:rsidRPr="00883E8E">
        <w:rPr>
          <w:bCs/>
          <w:color w:val="000000" w:themeColor="text1"/>
          <w:szCs w:val="24"/>
        </w:rPr>
        <w:t>u Pretendenta norādīto personu</w:t>
      </w:r>
      <w:r w:rsidRPr="00883E8E">
        <w:rPr>
          <w:bCs/>
          <w:color w:val="000000" w:themeColor="text1"/>
          <w:szCs w:val="24"/>
        </w:rPr>
        <w:t xml:space="preserve">, uz kuras iespējām Pretendents balstās, lai apliecinātu, ka tā kvalifikācija atbilst atklāta konkursa nolikumā noteiktajām prasībām </w:t>
      </w:r>
      <w:r w:rsidR="00B1148B" w:rsidRPr="00883E8E">
        <w:rPr>
          <w:bCs/>
          <w:color w:val="000000" w:themeColor="text1"/>
          <w:szCs w:val="24"/>
        </w:rPr>
        <w:t>vai apakšuzņēmēju</w:t>
      </w:r>
      <w:r w:rsidRPr="00883E8E">
        <w:rPr>
          <w:bCs/>
          <w:color w:val="000000" w:themeColor="text1"/>
          <w:szCs w:val="24"/>
        </w:rPr>
        <w:t xml:space="preserve">. </w:t>
      </w:r>
    </w:p>
    <w:p w:rsidR="007B6CAA" w:rsidRPr="008A5FD6" w:rsidRDefault="007B6CAA" w:rsidP="007B6CAA">
      <w:pPr>
        <w:rPr>
          <w:color w:val="FF0000"/>
          <w:sz w:val="24"/>
          <w:szCs w:val="24"/>
        </w:rPr>
      </w:pPr>
    </w:p>
    <w:p w:rsidR="00FF128B" w:rsidRPr="00883E8E" w:rsidRDefault="007B6CAA" w:rsidP="009C4F4C">
      <w:pPr>
        <w:pStyle w:val="Heading1"/>
        <w:keepNext w:val="0"/>
        <w:rPr>
          <w:rFonts w:ascii="Times New Roman" w:hAnsi="Times New Roman"/>
          <w:b/>
          <w:color w:val="000000" w:themeColor="text1"/>
          <w:szCs w:val="24"/>
        </w:rPr>
      </w:pPr>
      <w:bookmarkStart w:id="34" w:name="_Toc390066527"/>
      <w:bookmarkStart w:id="35" w:name="_Toc141785292"/>
      <w:bookmarkStart w:id="36" w:name="_Toc141341761"/>
      <w:r w:rsidRPr="00883E8E">
        <w:rPr>
          <w:rFonts w:ascii="Times New Roman" w:hAnsi="Times New Roman"/>
          <w:b/>
          <w:color w:val="000000" w:themeColor="text1"/>
          <w:szCs w:val="24"/>
        </w:rPr>
        <w:t>Prasības piedāvājum</w:t>
      </w:r>
      <w:bookmarkEnd w:id="20"/>
      <w:bookmarkEnd w:id="21"/>
      <w:bookmarkEnd w:id="22"/>
      <w:bookmarkEnd w:id="23"/>
      <w:bookmarkEnd w:id="24"/>
      <w:bookmarkEnd w:id="25"/>
      <w:bookmarkEnd w:id="26"/>
      <w:bookmarkEnd w:id="27"/>
      <w:bookmarkEnd w:id="28"/>
      <w:bookmarkEnd w:id="29"/>
      <w:bookmarkEnd w:id="33"/>
      <w:bookmarkEnd w:id="34"/>
      <w:bookmarkEnd w:id="35"/>
      <w:bookmarkEnd w:id="36"/>
      <w:r w:rsidR="00FF128B" w:rsidRPr="00883E8E">
        <w:rPr>
          <w:rFonts w:ascii="Times New Roman" w:hAnsi="Times New Roman"/>
          <w:b/>
          <w:color w:val="000000" w:themeColor="text1"/>
          <w:szCs w:val="24"/>
        </w:rPr>
        <w:t xml:space="preserve">u noformējumam un iesniegšanai </w:t>
      </w:r>
    </w:p>
    <w:p w:rsidR="00FF128B" w:rsidRPr="00883E8E" w:rsidRDefault="00FF128B" w:rsidP="00FF128B">
      <w:pPr>
        <w:rPr>
          <w:color w:val="000000" w:themeColor="text1"/>
          <w:sz w:val="24"/>
          <w:szCs w:val="24"/>
        </w:rPr>
      </w:pPr>
    </w:p>
    <w:p w:rsidR="00FF128B" w:rsidRPr="00883E8E" w:rsidRDefault="00FF128B" w:rsidP="009C4F4C">
      <w:pPr>
        <w:pStyle w:val="ListParagraph"/>
        <w:numPr>
          <w:ilvl w:val="1"/>
          <w:numId w:val="1"/>
        </w:numPr>
        <w:tabs>
          <w:tab w:val="left" w:pos="0"/>
        </w:tabs>
        <w:suppressAutoHyphens/>
        <w:spacing w:after="80"/>
        <w:jc w:val="both"/>
        <w:rPr>
          <w:color w:val="000000" w:themeColor="text1"/>
          <w:sz w:val="24"/>
          <w:szCs w:val="24"/>
          <w:lang w:eastAsia="ar-SA"/>
        </w:rPr>
      </w:pPr>
      <w:r w:rsidRPr="00883E8E">
        <w:rPr>
          <w:color w:val="000000" w:themeColor="text1"/>
          <w:sz w:val="24"/>
          <w:szCs w:val="24"/>
        </w:rPr>
        <w:t>Piedāvājums jāiesniedz elektroniski Elektronisko iepirkumu sistēmas e-konkursu apakšsistēmā, ievērojot šādas Pretendenta izvēles iespējas:</w:t>
      </w:r>
    </w:p>
    <w:p w:rsidR="009C4F4C" w:rsidRPr="00883E8E" w:rsidRDefault="00FF128B" w:rsidP="009C4F4C">
      <w:pPr>
        <w:pStyle w:val="ListParagraph"/>
        <w:numPr>
          <w:ilvl w:val="2"/>
          <w:numId w:val="1"/>
        </w:numPr>
        <w:tabs>
          <w:tab w:val="left" w:pos="0"/>
        </w:tabs>
        <w:suppressAutoHyphens/>
        <w:spacing w:after="80"/>
        <w:jc w:val="both"/>
        <w:rPr>
          <w:color w:val="000000" w:themeColor="text1"/>
          <w:sz w:val="24"/>
          <w:szCs w:val="24"/>
          <w:lang w:eastAsia="ar-SA"/>
        </w:rPr>
      </w:pPr>
      <w:r w:rsidRPr="00883E8E">
        <w:rPr>
          <w:color w:val="000000" w:themeColor="text1"/>
          <w:sz w:val="24"/>
          <w:szCs w:val="24"/>
        </w:rPr>
        <w:t>izmantojot Elektronisko iepirkumu sistēmas e-konkursu apakšsistēmas piedāvātos rīkus, aizpildot minētās sistēmas e-konkursu apakšsistēmā šā iepirkuma sadaļā ievietotās formas;</w:t>
      </w:r>
    </w:p>
    <w:p w:rsidR="00052610" w:rsidRPr="00883E8E" w:rsidRDefault="00FF128B" w:rsidP="00052610">
      <w:pPr>
        <w:pStyle w:val="ListParagraph"/>
        <w:numPr>
          <w:ilvl w:val="2"/>
          <w:numId w:val="1"/>
        </w:numPr>
        <w:tabs>
          <w:tab w:val="left" w:pos="0"/>
        </w:tabs>
        <w:suppressAutoHyphens/>
        <w:spacing w:after="80"/>
        <w:jc w:val="both"/>
        <w:rPr>
          <w:color w:val="000000" w:themeColor="text1"/>
          <w:sz w:val="24"/>
          <w:szCs w:val="24"/>
          <w:lang w:eastAsia="ar-SA"/>
        </w:rPr>
      </w:pPr>
      <w:r w:rsidRPr="00883E8E">
        <w:rPr>
          <w:color w:val="000000" w:themeColor="text1"/>
          <w:sz w:val="24"/>
          <w:szCs w:val="24"/>
        </w:rPr>
        <w:t>elektroniski aizpildāmos dokumentus elektroniski sagatavojot ārpus Elektronisko iepirkumu sistēmas e-konkursu apakšsistēmas un augšupielādējot sistēmas attiecīgajās vietnēs aizpildītas PDF formas, t.sk. ar formā integrētajiem failiem (šādā gadījumā pretendents ir atbildīgs par aizpildāmo formu atbilstību dokumentācijas prasībām un formu paraugiem);</w:t>
      </w:r>
    </w:p>
    <w:p w:rsidR="00FF128B" w:rsidRPr="00883E8E" w:rsidRDefault="00FF128B" w:rsidP="00052610">
      <w:pPr>
        <w:pStyle w:val="ListParagraph"/>
        <w:numPr>
          <w:ilvl w:val="2"/>
          <w:numId w:val="1"/>
        </w:numPr>
        <w:tabs>
          <w:tab w:val="left" w:pos="0"/>
        </w:tabs>
        <w:suppressAutoHyphens/>
        <w:spacing w:after="80"/>
        <w:jc w:val="both"/>
        <w:rPr>
          <w:color w:val="000000" w:themeColor="text1"/>
          <w:sz w:val="24"/>
          <w:szCs w:val="24"/>
          <w:lang w:eastAsia="ar-SA"/>
        </w:rPr>
      </w:pPr>
      <w:r w:rsidRPr="00883E8E">
        <w:rPr>
          <w:color w:val="000000" w:themeColor="text1"/>
          <w:sz w:val="24"/>
          <w:szCs w:val="24"/>
        </w:rPr>
        <w:t>elektroniski (PDF formas veidā) sagatavoto piedāvājumu šifrējot ārpus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rsidR="00FF128B" w:rsidRPr="00883E8E" w:rsidRDefault="00FF128B" w:rsidP="00FF128B">
      <w:pPr>
        <w:pStyle w:val="ListParagraph"/>
        <w:numPr>
          <w:ilvl w:val="1"/>
          <w:numId w:val="1"/>
        </w:numPr>
        <w:rPr>
          <w:color w:val="000000" w:themeColor="text1"/>
          <w:sz w:val="24"/>
          <w:szCs w:val="24"/>
          <w:lang w:eastAsia="ar-SA"/>
        </w:rPr>
      </w:pPr>
      <w:r w:rsidRPr="00883E8E">
        <w:rPr>
          <w:color w:val="000000" w:themeColor="text1"/>
          <w:sz w:val="24"/>
          <w:szCs w:val="24"/>
        </w:rPr>
        <w:t>Sagatavojot piedāvājumu, Pretendents ievēro, ka:</w:t>
      </w:r>
    </w:p>
    <w:p w:rsidR="009C4F4C" w:rsidRPr="00883E8E" w:rsidRDefault="00FF128B" w:rsidP="009C4F4C">
      <w:pPr>
        <w:pStyle w:val="ListParagraph"/>
        <w:numPr>
          <w:ilvl w:val="2"/>
          <w:numId w:val="1"/>
        </w:numPr>
        <w:tabs>
          <w:tab w:val="left" w:pos="0"/>
        </w:tabs>
        <w:suppressAutoHyphens/>
        <w:spacing w:after="80"/>
        <w:jc w:val="both"/>
        <w:rPr>
          <w:color w:val="000000" w:themeColor="text1"/>
          <w:sz w:val="24"/>
          <w:szCs w:val="24"/>
          <w:lang w:eastAsia="ar-SA"/>
        </w:rPr>
      </w:pPr>
      <w:r w:rsidRPr="00883E8E">
        <w:rPr>
          <w:color w:val="000000" w:themeColor="text1"/>
          <w:sz w:val="24"/>
          <w:szCs w:val="24"/>
        </w:rPr>
        <w:t>Pieteikuma veidlapa, tehniskais un finanšu piedāvājums jāaizpilda tikai elektroniski, atsevišķā elektroniskā dokumentā ar Microsoft Office 2010 (vai vēlākas programmatūras versijas) rīkiem lasāmā formātā.</w:t>
      </w:r>
    </w:p>
    <w:p w:rsidR="00052610" w:rsidRPr="00883E8E" w:rsidRDefault="00FF128B" w:rsidP="00052610">
      <w:pPr>
        <w:pStyle w:val="ListParagraph"/>
        <w:numPr>
          <w:ilvl w:val="2"/>
          <w:numId w:val="1"/>
        </w:numPr>
        <w:tabs>
          <w:tab w:val="left" w:pos="0"/>
        </w:tabs>
        <w:suppressAutoHyphens/>
        <w:spacing w:after="80"/>
        <w:jc w:val="both"/>
        <w:rPr>
          <w:color w:val="000000" w:themeColor="text1"/>
          <w:sz w:val="24"/>
          <w:szCs w:val="24"/>
          <w:lang w:eastAsia="ar-SA"/>
        </w:rPr>
      </w:pPr>
      <w:r w:rsidRPr="00883E8E">
        <w:rPr>
          <w:color w:val="000000" w:themeColor="text1"/>
          <w:sz w:val="24"/>
          <w:szCs w:val="24"/>
        </w:rPr>
        <w:t xml:space="preserve">Iesniedzot piedāvājumu, Pretendents ar </w:t>
      </w:r>
      <w:r w:rsidR="00CE79E6" w:rsidRPr="00883E8E">
        <w:rPr>
          <w:color w:val="000000" w:themeColor="text1"/>
          <w:sz w:val="24"/>
          <w:szCs w:val="24"/>
        </w:rPr>
        <w:t>Elektronisko iepirkumu sistēmas piedāvāto elektronisko</w:t>
      </w:r>
      <w:r w:rsidRPr="00883E8E">
        <w:rPr>
          <w:color w:val="000000" w:themeColor="text1"/>
          <w:sz w:val="24"/>
          <w:szCs w:val="24"/>
        </w:rPr>
        <w:t xml:space="preserve"> parakst</w:t>
      </w:r>
      <w:r w:rsidR="00CE79E6" w:rsidRPr="00883E8E">
        <w:rPr>
          <w:color w:val="000000" w:themeColor="text1"/>
          <w:sz w:val="24"/>
          <w:szCs w:val="24"/>
        </w:rPr>
        <w:t>u</w:t>
      </w:r>
      <w:r w:rsidRPr="00883E8E">
        <w:rPr>
          <w:color w:val="000000" w:themeColor="text1"/>
          <w:sz w:val="24"/>
          <w:szCs w:val="24"/>
        </w:rPr>
        <w:t xml:space="preserve"> </w:t>
      </w:r>
      <w:r w:rsidR="00CE79E6" w:rsidRPr="00883E8E">
        <w:rPr>
          <w:color w:val="000000" w:themeColor="text1"/>
          <w:sz w:val="24"/>
          <w:szCs w:val="24"/>
        </w:rPr>
        <w:t xml:space="preserve">paraksta </w:t>
      </w:r>
      <w:r w:rsidRPr="00883E8E">
        <w:rPr>
          <w:color w:val="000000" w:themeColor="text1"/>
          <w:sz w:val="24"/>
          <w:szCs w:val="24"/>
        </w:rPr>
        <w:t>vismaz Pretendenta pieteikumu (</w:t>
      </w:r>
      <w:r w:rsidR="003E1303" w:rsidRPr="00883E8E">
        <w:rPr>
          <w:color w:val="000000" w:themeColor="text1"/>
          <w:sz w:val="24"/>
          <w:szCs w:val="24"/>
        </w:rPr>
        <w:t>2</w:t>
      </w:r>
      <w:r w:rsidRPr="00883E8E">
        <w:rPr>
          <w:color w:val="000000" w:themeColor="text1"/>
          <w:sz w:val="24"/>
          <w:szCs w:val="24"/>
        </w:rPr>
        <w:t xml:space="preserve">.pielikums). </w:t>
      </w:r>
      <w:r w:rsidRPr="00883E8E">
        <w:rPr>
          <w:b/>
          <w:color w:val="000000" w:themeColor="text1"/>
          <w:sz w:val="24"/>
          <w:szCs w:val="24"/>
        </w:rPr>
        <w:t>Pieteikumu paraksta Pretendentu pārstāvēt tiesīgā persona, pievienojot pārstāvību apliecinošu dokumentu (piemēram, pilnvaru)</w:t>
      </w:r>
      <w:r w:rsidRPr="00883E8E">
        <w:rPr>
          <w:color w:val="000000" w:themeColor="text1"/>
          <w:sz w:val="24"/>
          <w:szCs w:val="24"/>
        </w:rPr>
        <w:t>;</w:t>
      </w:r>
    </w:p>
    <w:p w:rsidR="00FF128B" w:rsidRPr="00883E8E" w:rsidRDefault="00FF128B" w:rsidP="00052610">
      <w:pPr>
        <w:pStyle w:val="ListParagraph"/>
        <w:numPr>
          <w:ilvl w:val="2"/>
          <w:numId w:val="1"/>
        </w:numPr>
        <w:tabs>
          <w:tab w:val="left" w:pos="0"/>
        </w:tabs>
        <w:suppressAutoHyphens/>
        <w:spacing w:after="80"/>
        <w:jc w:val="both"/>
        <w:rPr>
          <w:color w:val="000000" w:themeColor="text1"/>
          <w:sz w:val="24"/>
          <w:szCs w:val="24"/>
          <w:lang w:eastAsia="ar-SA"/>
        </w:rPr>
      </w:pPr>
      <w:r w:rsidRPr="00883E8E">
        <w:rPr>
          <w:color w:val="000000" w:themeColor="text1"/>
          <w:sz w:val="24"/>
          <w:szCs w:val="24"/>
        </w:rPr>
        <w:t>Citus dokumentus Pretendents pēc saviem ieskatiem ir tiesīgs iesniegt elektroniskā formā, gan parakstot ar Elektronisko iepirkumu sistēmas piedāvāto elektronisko parakstu, gan parakstot ar drošu elektronisko parakstu.</w:t>
      </w:r>
    </w:p>
    <w:p w:rsidR="00C33D26" w:rsidRPr="00883E8E" w:rsidRDefault="00FF128B" w:rsidP="00C33D26">
      <w:pPr>
        <w:pStyle w:val="ListParagraph"/>
        <w:numPr>
          <w:ilvl w:val="1"/>
          <w:numId w:val="1"/>
        </w:numPr>
        <w:jc w:val="both"/>
        <w:rPr>
          <w:color w:val="000000" w:themeColor="text1"/>
          <w:sz w:val="24"/>
          <w:szCs w:val="24"/>
          <w:lang w:eastAsia="ar-SA"/>
        </w:rPr>
      </w:pPr>
      <w:r w:rsidRPr="00883E8E">
        <w:rPr>
          <w:color w:val="000000" w:themeColor="text1"/>
          <w:sz w:val="24"/>
          <w:szCs w:val="24"/>
        </w:rPr>
        <w:t>Piedāvāj</w:t>
      </w:r>
      <w:r w:rsidR="00C33D26" w:rsidRPr="00883E8E">
        <w:rPr>
          <w:color w:val="000000" w:themeColor="text1"/>
          <w:sz w:val="24"/>
          <w:szCs w:val="24"/>
        </w:rPr>
        <w:t>ums jāiesniedz latviešu valodā. D</w:t>
      </w:r>
      <w:r w:rsidRPr="00883E8E">
        <w:rPr>
          <w:color w:val="000000" w:themeColor="text1"/>
          <w:sz w:val="24"/>
          <w:szCs w:val="24"/>
        </w:rPr>
        <w:t xml:space="preserve">okumenti (piemēram, sertifikāti) var tikt iesniegti citā valodā ar pievienotu Pretendenta apliecinātu tulkojumu latviešu valodā. </w:t>
      </w:r>
    </w:p>
    <w:p w:rsidR="00C33D26" w:rsidRPr="00883E8E" w:rsidRDefault="00FF128B" w:rsidP="00C33D26">
      <w:pPr>
        <w:pStyle w:val="ListParagraph"/>
        <w:numPr>
          <w:ilvl w:val="1"/>
          <w:numId w:val="1"/>
        </w:numPr>
        <w:jc w:val="both"/>
        <w:rPr>
          <w:color w:val="000000" w:themeColor="text1"/>
          <w:sz w:val="24"/>
          <w:szCs w:val="24"/>
          <w:lang w:eastAsia="ar-SA"/>
        </w:rPr>
      </w:pPr>
      <w:r w:rsidRPr="00883E8E">
        <w:rPr>
          <w:color w:val="000000" w:themeColor="text1"/>
          <w:sz w:val="24"/>
          <w:szCs w:val="24"/>
        </w:rPr>
        <w:t>Ja Pretendents iesniedzis kāda dokumenta kopiju, to apliecina atbilstoši Dokumentu juridiskā spēka likumam. Ja dokumenta kopija nav apliecināta atbilstoši šajā apakšpunktā minēto normatīvo aktu prasībām, Pasūtītājs, ja tam rodas šaubas par iesniegtā dokumenta kopijas autentiskumu, Publisko iepirkumu likuma 41.panta piektās daļas kārtībā var pieprasīt, lai Pretendents uzrāda dokumenta oriģinālu vai iesnie</w:t>
      </w:r>
      <w:r w:rsidR="00C33D26" w:rsidRPr="00883E8E">
        <w:rPr>
          <w:color w:val="000000" w:themeColor="text1"/>
          <w:sz w:val="24"/>
          <w:szCs w:val="24"/>
        </w:rPr>
        <w:t xml:space="preserve">dz apliecinātu dokumenta kopiju. </w:t>
      </w:r>
    </w:p>
    <w:p w:rsidR="00C33D26" w:rsidRPr="00883E8E" w:rsidRDefault="00FF128B" w:rsidP="00C33D26">
      <w:pPr>
        <w:pStyle w:val="ListParagraph"/>
        <w:numPr>
          <w:ilvl w:val="1"/>
          <w:numId w:val="1"/>
        </w:numPr>
        <w:jc w:val="both"/>
        <w:rPr>
          <w:color w:val="000000" w:themeColor="text1"/>
          <w:sz w:val="24"/>
          <w:szCs w:val="24"/>
          <w:lang w:eastAsia="ar-SA"/>
        </w:rPr>
      </w:pPr>
      <w:r w:rsidRPr="00883E8E">
        <w:rPr>
          <w:color w:val="000000" w:themeColor="text1"/>
          <w:sz w:val="24"/>
          <w:szCs w:val="24"/>
        </w:rPr>
        <w:t>Iesniedzot piedāvājumu, Pretendents pilnībā atzīst visus Nolikumā (t.sk. tā pielikumos un formās, kuras ir ievietotas Elektronisko iepirkumu sistēmā e-konkursu apakšsistēmas šā iepirkuma sadaļā) ietvertos nosacījumus.</w:t>
      </w:r>
    </w:p>
    <w:p w:rsidR="00C33D26" w:rsidRPr="00883E8E" w:rsidRDefault="00FF128B" w:rsidP="00C33D26">
      <w:pPr>
        <w:pStyle w:val="ListParagraph"/>
        <w:numPr>
          <w:ilvl w:val="1"/>
          <w:numId w:val="1"/>
        </w:numPr>
        <w:jc w:val="both"/>
        <w:rPr>
          <w:color w:val="000000" w:themeColor="text1"/>
          <w:sz w:val="24"/>
          <w:szCs w:val="24"/>
          <w:lang w:eastAsia="ar-SA"/>
        </w:rPr>
      </w:pPr>
      <w:r w:rsidRPr="00883E8E">
        <w:rPr>
          <w:color w:val="000000" w:themeColor="text1"/>
          <w:sz w:val="24"/>
          <w:szCs w:val="24"/>
        </w:rPr>
        <w:t>Iesniegtie piedāvājumi, izņemot, ja pretendents piedāvājumu atsauc, paliek Pasūtītāja īpašumā.</w:t>
      </w:r>
    </w:p>
    <w:p w:rsidR="00C33D26" w:rsidRPr="00883E8E" w:rsidRDefault="00FF128B" w:rsidP="00C33D26">
      <w:pPr>
        <w:pStyle w:val="ListParagraph"/>
        <w:numPr>
          <w:ilvl w:val="1"/>
          <w:numId w:val="1"/>
        </w:numPr>
        <w:jc w:val="both"/>
        <w:rPr>
          <w:color w:val="000000" w:themeColor="text1"/>
          <w:sz w:val="24"/>
          <w:szCs w:val="24"/>
          <w:lang w:eastAsia="ar-SA"/>
        </w:rPr>
      </w:pPr>
      <w:r w:rsidRPr="00883E8E">
        <w:rPr>
          <w:color w:val="000000" w:themeColor="text1"/>
          <w:sz w:val="24"/>
          <w:szCs w:val="24"/>
        </w:rPr>
        <w:t>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vai, ja piedāvājums ir šifrēts, Pretendentam noteiktajā laikā (ne vēlāk kā 15 minūšu laikā pēc piedāvājumu atvēršanas uzsākšanas) jāiesniedz derīga elektroniska atslēga un parole šifrētā dokumenta atvēršanai</w:t>
      </w:r>
      <w:r w:rsidR="00442F9B" w:rsidRPr="00883E8E">
        <w:rPr>
          <w:color w:val="000000" w:themeColor="text1"/>
          <w:sz w:val="24"/>
          <w:szCs w:val="24"/>
        </w:rPr>
        <w:t>.</w:t>
      </w:r>
    </w:p>
    <w:p w:rsidR="00FF128B" w:rsidRPr="008A5FD6" w:rsidRDefault="00FF128B" w:rsidP="00C33D26">
      <w:pPr>
        <w:pStyle w:val="ListParagraph"/>
        <w:numPr>
          <w:ilvl w:val="1"/>
          <w:numId w:val="1"/>
        </w:numPr>
        <w:jc w:val="both"/>
        <w:rPr>
          <w:color w:val="FF0000"/>
          <w:sz w:val="24"/>
          <w:szCs w:val="24"/>
          <w:lang w:eastAsia="ar-SA"/>
        </w:rPr>
      </w:pPr>
      <w:r w:rsidRPr="00883E8E">
        <w:rPr>
          <w:color w:val="000000" w:themeColor="text1"/>
          <w:sz w:val="24"/>
          <w:szCs w:val="24"/>
        </w:rPr>
        <w:t>Ja piedāvājums saturēs kādu no šajā punktā minētajiem riskiem, tas netiks izskatīts.</w:t>
      </w:r>
    </w:p>
    <w:p w:rsidR="00FF128B" w:rsidRPr="008A5FD6" w:rsidRDefault="00FF128B" w:rsidP="00FF128B">
      <w:pPr>
        <w:rPr>
          <w:color w:val="FF0000"/>
          <w:sz w:val="24"/>
          <w:szCs w:val="24"/>
        </w:rPr>
      </w:pPr>
    </w:p>
    <w:p w:rsidR="0096394A" w:rsidRPr="00883E8E" w:rsidRDefault="0096394A" w:rsidP="0096394A">
      <w:pPr>
        <w:pStyle w:val="ListParagraph"/>
        <w:numPr>
          <w:ilvl w:val="1"/>
          <w:numId w:val="1"/>
        </w:numPr>
        <w:jc w:val="both"/>
        <w:rPr>
          <w:color w:val="000000" w:themeColor="text1"/>
          <w:sz w:val="24"/>
          <w:szCs w:val="24"/>
          <w:lang w:val="en-US"/>
        </w:rPr>
      </w:pPr>
      <w:r w:rsidRPr="008A5FD6">
        <w:rPr>
          <w:color w:val="FF0000"/>
          <w:sz w:val="24"/>
          <w:szCs w:val="24"/>
        </w:rPr>
        <w:t xml:space="preserve"> </w:t>
      </w:r>
      <w:r w:rsidRPr="00883E8E">
        <w:rPr>
          <w:b/>
          <w:color w:val="000000" w:themeColor="text1"/>
          <w:sz w:val="24"/>
          <w:szCs w:val="24"/>
        </w:rPr>
        <w:t>Pretendents ir tiesīgs iesniegt Eiropas vienotā iepirkuma procedūras dokumenta veidlapu.</w:t>
      </w:r>
      <w:r w:rsidRPr="00883E8E">
        <w:rPr>
          <w:color w:val="000000" w:themeColor="text1"/>
          <w:sz w:val="24"/>
          <w:szCs w:val="24"/>
        </w:rPr>
        <w:t xml:space="preserve"> </w:t>
      </w:r>
    </w:p>
    <w:p w:rsidR="0096394A" w:rsidRPr="00883E8E" w:rsidRDefault="0096394A" w:rsidP="0096394A">
      <w:pPr>
        <w:pStyle w:val="ListParagraph"/>
        <w:numPr>
          <w:ilvl w:val="2"/>
          <w:numId w:val="1"/>
        </w:numPr>
        <w:tabs>
          <w:tab w:val="clear" w:pos="1980"/>
          <w:tab w:val="num" w:pos="1134"/>
        </w:tabs>
        <w:ind w:left="1134" w:hanging="567"/>
        <w:jc w:val="both"/>
        <w:rPr>
          <w:color w:val="000000" w:themeColor="text1"/>
          <w:sz w:val="24"/>
          <w:szCs w:val="24"/>
        </w:rPr>
      </w:pPr>
      <w:r w:rsidRPr="00883E8E">
        <w:rPr>
          <w:color w:val="000000" w:themeColor="text1"/>
          <w:sz w:val="24"/>
          <w:szCs w:val="24"/>
        </w:rPr>
        <w:t xml:space="preserve">Pasūtītājs pieņem Eiropas vienoto iepirkuma procedūras dokumentu kā sākotnējo pierādījumu atbilstībai paziņojumā par līgumu vai iepirkuma procedūras dokumentos noteiktajām pretendentu un kandidātu atlases prasībām. </w:t>
      </w:r>
      <w:r w:rsidRPr="00883E8E">
        <w:rPr>
          <w:color w:val="000000" w:themeColor="text1"/>
          <w:sz w:val="24"/>
          <w:szCs w:val="24"/>
          <w:u w:val="single"/>
        </w:rPr>
        <w:t>Ja piegādātājs izvēlējies iesniegt Eiropas vienoto iepirkuma procedūras dokumentu</w:t>
      </w:r>
      <w:r w:rsidRPr="00883E8E">
        <w:rPr>
          <w:color w:val="000000" w:themeColor="text1"/>
          <w:sz w:val="24"/>
          <w:szCs w:val="24"/>
        </w:rPr>
        <w:t>, lai apliecinātu, ka tas atbilst paziņojumā par līgumu vai iepirkuma procedūras dokumentos noteiktajām pretendentu un kandidātu atlases prasībām, tas iesniedz šo dokumentu arī par katru personu, uz kuras iespējām tas balstās, lai apliecinātu, ka tā kvalifikācija atbilst paziņojumā par līgumu vai iepirkuma procedūras dokumentos noteiktajām prasībām, un par tā norādīto apakšuzņēmēju, kura veicamo būvdarbu vai sniedzamo pakalpojumu vērtība ir vismaz 10 procenti no iepirkuma līguma vērtības. Piegādātāju apvienība iesniedz atsevišķu Eiropas vienoto iepirkuma procedūras dokumentu par katru tās dalībnieku.</w:t>
      </w:r>
    </w:p>
    <w:p w:rsidR="0096394A" w:rsidRPr="00883E8E" w:rsidRDefault="0096394A" w:rsidP="0096394A">
      <w:pPr>
        <w:pStyle w:val="ListParagraph"/>
        <w:numPr>
          <w:ilvl w:val="2"/>
          <w:numId w:val="1"/>
        </w:numPr>
        <w:tabs>
          <w:tab w:val="clear" w:pos="1980"/>
          <w:tab w:val="num" w:pos="1134"/>
        </w:tabs>
        <w:ind w:left="1134" w:hanging="567"/>
        <w:jc w:val="both"/>
        <w:rPr>
          <w:color w:val="000000" w:themeColor="text1"/>
          <w:sz w:val="24"/>
          <w:szCs w:val="24"/>
        </w:rPr>
      </w:pPr>
      <w:r w:rsidRPr="00883E8E">
        <w:rPr>
          <w:color w:val="000000" w:themeColor="text1"/>
          <w:sz w:val="24"/>
          <w:szCs w:val="24"/>
        </w:rPr>
        <w:t>Piegādātājs var pasūtītājam iesniegt Eiropas vienoto iepirkuma procedūras dokumentu, kas ir bijis iesniegts citā iepirkuma procedūrā, ja apliecina, ka tajā iekļautā informācija ir pareiza.</w:t>
      </w:r>
    </w:p>
    <w:p w:rsidR="0096394A" w:rsidRPr="00883E8E" w:rsidRDefault="0096394A" w:rsidP="0096394A">
      <w:pPr>
        <w:pStyle w:val="ListParagraph"/>
        <w:numPr>
          <w:ilvl w:val="2"/>
          <w:numId w:val="1"/>
        </w:numPr>
        <w:tabs>
          <w:tab w:val="clear" w:pos="1980"/>
          <w:tab w:val="num" w:pos="1134"/>
        </w:tabs>
        <w:ind w:left="1134" w:hanging="567"/>
        <w:jc w:val="both"/>
        <w:rPr>
          <w:color w:val="000000" w:themeColor="text1"/>
          <w:sz w:val="24"/>
          <w:szCs w:val="24"/>
        </w:rPr>
      </w:pPr>
      <w:r w:rsidRPr="00883E8E">
        <w:rPr>
          <w:color w:val="000000" w:themeColor="text1"/>
          <w:sz w:val="24"/>
          <w:szCs w:val="24"/>
        </w:rPr>
        <w:t>Pasūtītājam jebkurā iepirkuma procedūras stadijā ir tiesības prasīt, lai pretendents un kandidāts iesniedz visus vai daļu no dokumentiem, kas apliecina atbilstību paziņojumā par līgumu vai iepirkuma procedūras dokumentos noteiktajām pretendentu un kandidātu atlases prasībām. Pasūtītājs nepieprasa tādus dokumentus un informāciju, kas ir tā rīcībā vai ir pieejama publiskās datubāzēs.</w:t>
      </w:r>
    </w:p>
    <w:p w:rsidR="00F54873" w:rsidRPr="00883E8E" w:rsidRDefault="0096394A" w:rsidP="004E1E68">
      <w:pPr>
        <w:pStyle w:val="ListParagraph"/>
        <w:numPr>
          <w:ilvl w:val="2"/>
          <w:numId w:val="1"/>
        </w:numPr>
        <w:tabs>
          <w:tab w:val="clear" w:pos="1980"/>
          <w:tab w:val="num" w:pos="1134"/>
        </w:tabs>
        <w:ind w:left="1134" w:hanging="567"/>
        <w:jc w:val="both"/>
        <w:rPr>
          <w:color w:val="000000" w:themeColor="text1"/>
          <w:sz w:val="24"/>
          <w:szCs w:val="24"/>
        </w:rPr>
      </w:pPr>
      <w:r w:rsidRPr="00883E8E">
        <w:rPr>
          <w:color w:val="000000" w:themeColor="text1"/>
          <w:sz w:val="24"/>
          <w:szCs w:val="24"/>
        </w:rPr>
        <w:t>Eiropas vienotā iepirkuma procedūras dokumenta piemērošanas kārtību iepirkuma procedūrās nosaka Ministru kabinets. Eiropas vienotā iepirkuma procedūras dokumenta veidlapu paraugus</w:t>
      </w:r>
      <w:r w:rsidR="00FF128B" w:rsidRPr="00883E8E">
        <w:rPr>
          <w:color w:val="000000" w:themeColor="text1"/>
          <w:sz w:val="24"/>
          <w:szCs w:val="24"/>
        </w:rPr>
        <w:t xml:space="preserve"> nosaka Eiropas Komisijas 2016.gada 5.</w:t>
      </w:r>
      <w:r w:rsidRPr="00883E8E">
        <w:rPr>
          <w:color w:val="000000" w:themeColor="text1"/>
          <w:sz w:val="24"/>
          <w:szCs w:val="24"/>
        </w:rPr>
        <w:t xml:space="preserve">janvāra Īstenošanas regula 2016/7, ar ko nosaka standarta veidlapu Eiropas vienotajam </w:t>
      </w:r>
      <w:r w:rsidR="00CF6C27" w:rsidRPr="00883E8E">
        <w:rPr>
          <w:color w:val="000000" w:themeColor="text1"/>
          <w:sz w:val="24"/>
          <w:szCs w:val="24"/>
        </w:rPr>
        <w:t xml:space="preserve">iepirkuma procedūras dokumentam  (regulas 2.pielikums). Regulas pielikumi pieejami </w:t>
      </w:r>
      <w:proofErr w:type="spellStart"/>
      <w:r w:rsidR="00CF6C27" w:rsidRPr="00883E8E">
        <w:rPr>
          <w:i/>
          <w:color w:val="000000" w:themeColor="text1"/>
          <w:sz w:val="24"/>
          <w:szCs w:val="24"/>
        </w:rPr>
        <w:t>word</w:t>
      </w:r>
      <w:proofErr w:type="spellEnd"/>
      <w:r w:rsidR="00CF6C27" w:rsidRPr="00883E8E">
        <w:rPr>
          <w:color w:val="000000" w:themeColor="text1"/>
          <w:sz w:val="24"/>
          <w:szCs w:val="24"/>
        </w:rPr>
        <w:t xml:space="preserve"> dokumenta formātā Iepirkumu uzraudzības biroja tīmekļa vietnē </w:t>
      </w:r>
      <w:hyperlink r:id="rId15" w:history="1">
        <w:r w:rsidR="00CF6C27" w:rsidRPr="00883E8E">
          <w:rPr>
            <w:color w:val="000000" w:themeColor="text1"/>
            <w:sz w:val="24"/>
            <w:szCs w:val="24"/>
            <w:u w:val="single"/>
          </w:rPr>
          <w:t>http://www.iub.gov.lv/lv/node/587</w:t>
        </w:r>
      </w:hyperlink>
      <w:r w:rsidR="00CF6C27" w:rsidRPr="00883E8E">
        <w:rPr>
          <w:color w:val="000000" w:themeColor="text1"/>
          <w:sz w:val="24"/>
          <w:szCs w:val="24"/>
        </w:rPr>
        <w:t xml:space="preserve"> .</w:t>
      </w:r>
    </w:p>
    <w:p w:rsidR="007B6CAA" w:rsidRPr="008A5FD6" w:rsidRDefault="007B6CAA" w:rsidP="007B6CAA">
      <w:pPr>
        <w:pStyle w:val="BodyText"/>
        <w:widowControl/>
        <w:tabs>
          <w:tab w:val="num" w:pos="3119"/>
          <w:tab w:val="num" w:pos="7560"/>
        </w:tabs>
        <w:spacing w:after="0"/>
        <w:ind w:left="2127"/>
        <w:jc w:val="both"/>
        <w:rPr>
          <w:rFonts w:ascii="Times New Roman" w:hAnsi="Times New Roman"/>
          <w:color w:val="FF0000"/>
          <w:szCs w:val="24"/>
        </w:rPr>
      </w:pPr>
    </w:p>
    <w:p w:rsidR="00CF6C27" w:rsidRPr="008A5FD6" w:rsidRDefault="007B6CAA" w:rsidP="00CF6C27">
      <w:pPr>
        <w:pStyle w:val="Heading2"/>
        <w:keepNext w:val="0"/>
        <w:numPr>
          <w:ilvl w:val="1"/>
          <w:numId w:val="1"/>
        </w:numPr>
        <w:tabs>
          <w:tab w:val="clear" w:pos="360"/>
          <w:tab w:val="num" w:pos="567"/>
        </w:tabs>
        <w:ind w:left="567" w:hanging="567"/>
        <w:rPr>
          <w:b/>
          <w:bCs/>
          <w:color w:val="FF0000"/>
          <w:szCs w:val="24"/>
        </w:rPr>
      </w:pPr>
      <w:r w:rsidRPr="00883E8E">
        <w:rPr>
          <w:b/>
          <w:bCs/>
          <w:color w:val="000000" w:themeColor="text1"/>
          <w:szCs w:val="24"/>
        </w:rPr>
        <w:t>Pretendentu atlases dokumenti:</w:t>
      </w:r>
      <w:r w:rsidR="00CF6C27" w:rsidRPr="00883E8E">
        <w:rPr>
          <w:b/>
          <w:color w:val="000000" w:themeColor="text1"/>
          <w:szCs w:val="24"/>
        </w:rPr>
        <w:t xml:space="preserve"> Pretendents nedrīkst veikt izmaiņas EIS e-konkursu apakšsistēmā šī konkursa sadaļā publicēto veidlapu struktūrā, t.sk. dzēst vai pievienot rindas vai kolonnas.</w:t>
      </w:r>
      <w:r w:rsidR="00AE6C41" w:rsidRPr="00883E8E">
        <w:rPr>
          <w:b/>
          <w:color w:val="000000" w:themeColor="text1"/>
          <w:szCs w:val="24"/>
        </w:rPr>
        <w:t xml:space="preserve"> </w:t>
      </w:r>
      <w:r w:rsidR="00AE6C41" w:rsidRPr="00883E8E">
        <w:rPr>
          <w:b/>
          <w:i/>
          <w:color w:val="000000" w:themeColor="text1"/>
          <w:szCs w:val="24"/>
        </w:rPr>
        <w:t>Nolikuma pielikumi publicēti arī EIS e-konkursu apakšsistēmā.</w:t>
      </w:r>
    </w:p>
    <w:p w:rsidR="007B6CAA" w:rsidRPr="008A5FD6" w:rsidRDefault="007B6CAA" w:rsidP="007B6CAA">
      <w:pPr>
        <w:pStyle w:val="Heading2"/>
        <w:ind w:left="567"/>
        <w:rPr>
          <w:color w:val="FF0000"/>
          <w:szCs w:val="24"/>
        </w:rPr>
      </w:pPr>
      <w:r w:rsidRPr="00883E8E">
        <w:rPr>
          <w:color w:val="000000" w:themeColor="text1"/>
          <w:szCs w:val="24"/>
        </w:rPr>
        <w:t>Lai pārbaudītu Pretendenta atbilstību nolikuma 3.sadaļas „</w:t>
      </w:r>
      <w:r w:rsidR="00883E8E" w:rsidRPr="00883E8E">
        <w:rPr>
          <w:color w:val="000000" w:themeColor="text1"/>
          <w:szCs w:val="24"/>
        </w:rPr>
        <w:t>Prasības Pretendentiem” 3.2.</w:t>
      </w:r>
      <w:r w:rsidR="00912335" w:rsidRPr="00883E8E">
        <w:rPr>
          <w:color w:val="000000" w:themeColor="text1"/>
          <w:szCs w:val="24"/>
        </w:rPr>
        <w:t>un 3.3.</w:t>
      </w:r>
      <w:r w:rsidRPr="00883E8E">
        <w:rPr>
          <w:color w:val="000000" w:themeColor="text1"/>
          <w:szCs w:val="24"/>
        </w:rPr>
        <w:t xml:space="preserve">punktos noteiktajām prasībām, Pretendentam jāiesniedz šādi pretendentu atlases dokumenti: </w:t>
      </w:r>
    </w:p>
    <w:p w:rsidR="00EF68CF" w:rsidRPr="00883E8E" w:rsidRDefault="00EF68CF" w:rsidP="00522416">
      <w:pPr>
        <w:pStyle w:val="BodyText"/>
        <w:widowControl/>
        <w:numPr>
          <w:ilvl w:val="2"/>
          <w:numId w:val="1"/>
        </w:numPr>
        <w:tabs>
          <w:tab w:val="num" w:pos="900"/>
          <w:tab w:val="num" w:pos="1276"/>
        </w:tabs>
        <w:spacing w:after="0"/>
        <w:ind w:left="1276" w:hanging="709"/>
        <w:jc w:val="both"/>
        <w:rPr>
          <w:rFonts w:ascii="Times New Roman" w:hAnsi="Times New Roman"/>
          <w:i/>
          <w:color w:val="000000" w:themeColor="text1"/>
          <w:szCs w:val="24"/>
        </w:rPr>
      </w:pPr>
      <w:r w:rsidRPr="00883E8E">
        <w:rPr>
          <w:rFonts w:ascii="Times New Roman" w:hAnsi="Times New Roman"/>
          <w:color w:val="000000" w:themeColor="text1"/>
          <w:szCs w:val="24"/>
        </w:rPr>
        <w:t>Pretendenta pieteikums dalībai atklātā konkursā (2.pielikums).</w:t>
      </w:r>
    </w:p>
    <w:p w:rsidR="008E0D91" w:rsidRPr="00883E8E" w:rsidRDefault="00602580" w:rsidP="00522416">
      <w:pPr>
        <w:pStyle w:val="BodyText"/>
        <w:widowControl/>
        <w:numPr>
          <w:ilvl w:val="2"/>
          <w:numId w:val="1"/>
        </w:numPr>
        <w:tabs>
          <w:tab w:val="num" w:pos="900"/>
          <w:tab w:val="num" w:pos="1276"/>
        </w:tabs>
        <w:spacing w:after="0"/>
        <w:ind w:left="1276" w:hanging="709"/>
        <w:jc w:val="both"/>
        <w:rPr>
          <w:rFonts w:ascii="Times New Roman" w:hAnsi="Times New Roman"/>
          <w:i/>
          <w:color w:val="000000" w:themeColor="text1"/>
          <w:szCs w:val="24"/>
        </w:rPr>
      </w:pPr>
      <w:r w:rsidRPr="00883E8E">
        <w:rPr>
          <w:rFonts w:ascii="Times New Roman" w:hAnsi="Times New Roman"/>
          <w:i/>
          <w:color w:val="000000" w:themeColor="text1"/>
          <w:szCs w:val="24"/>
        </w:rPr>
        <w:t xml:space="preserve">Pretendenta reģistrācijas </w:t>
      </w:r>
      <w:r w:rsidR="008E0D91" w:rsidRPr="00883E8E">
        <w:rPr>
          <w:rFonts w:ascii="Times New Roman" w:hAnsi="Times New Roman"/>
          <w:i/>
          <w:color w:val="000000" w:themeColor="text1"/>
          <w:szCs w:val="24"/>
        </w:rPr>
        <w:t xml:space="preserve">faktu uzņēmu reģistrā komisija pārbaudīs patstāvīgi publiski pieejamā datu bāzē UR mājas lapā internetā. Pretendenta reģistrācijas </w:t>
      </w:r>
      <w:r w:rsidRPr="00883E8E">
        <w:rPr>
          <w:rFonts w:ascii="Times New Roman" w:hAnsi="Times New Roman"/>
          <w:i/>
          <w:color w:val="000000" w:themeColor="text1"/>
          <w:szCs w:val="24"/>
        </w:rPr>
        <w:t>vai atzīšanas faktu</w:t>
      </w:r>
      <w:r w:rsidR="00DF3751" w:rsidRPr="00883E8E">
        <w:rPr>
          <w:rFonts w:ascii="Times New Roman" w:hAnsi="Times New Roman"/>
          <w:i/>
          <w:color w:val="000000" w:themeColor="text1"/>
          <w:szCs w:val="24"/>
        </w:rPr>
        <w:t>,</w:t>
      </w:r>
      <w:r w:rsidRPr="00883E8E">
        <w:rPr>
          <w:rFonts w:ascii="Times New Roman" w:hAnsi="Times New Roman"/>
          <w:i/>
          <w:color w:val="000000" w:themeColor="text1"/>
          <w:szCs w:val="24"/>
        </w:rPr>
        <w:t xml:space="preserve"> </w:t>
      </w:r>
      <w:r w:rsidR="00DF3751" w:rsidRPr="00883E8E">
        <w:rPr>
          <w:rFonts w:ascii="Times New Roman" w:hAnsi="Times New Roman"/>
          <w:i/>
          <w:color w:val="000000" w:themeColor="text1"/>
          <w:szCs w:val="24"/>
        </w:rPr>
        <w:t xml:space="preserve">kas apliecina Pretendenta tiesības, atbilstoši Pārtikas aprites uzraudzības likumam piedalīties pārtikas apritē, </w:t>
      </w:r>
      <w:r w:rsidRPr="00883E8E">
        <w:rPr>
          <w:rFonts w:ascii="Times New Roman" w:hAnsi="Times New Roman"/>
          <w:i/>
          <w:color w:val="000000" w:themeColor="text1"/>
          <w:szCs w:val="24"/>
        </w:rPr>
        <w:t>komisija pārba</w:t>
      </w:r>
      <w:r w:rsidR="00DF3751" w:rsidRPr="00883E8E">
        <w:rPr>
          <w:rFonts w:ascii="Times New Roman" w:hAnsi="Times New Roman"/>
          <w:i/>
          <w:color w:val="000000" w:themeColor="text1"/>
          <w:szCs w:val="24"/>
        </w:rPr>
        <w:t>u</w:t>
      </w:r>
      <w:r w:rsidRPr="00883E8E">
        <w:rPr>
          <w:rFonts w:ascii="Times New Roman" w:hAnsi="Times New Roman"/>
          <w:i/>
          <w:color w:val="000000" w:themeColor="text1"/>
          <w:szCs w:val="24"/>
        </w:rPr>
        <w:t>dīs patstāvīgi</w:t>
      </w:r>
      <w:r w:rsidR="00DF3751" w:rsidRPr="00883E8E">
        <w:rPr>
          <w:rFonts w:ascii="Times New Roman" w:hAnsi="Times New Roman"/>
          <w:i/>
          <w:color w:val="000000" w:themeColor="text1"/>
          <w:szCs w:val="24"/>
        </w:rPr>
        <w:t xml:space="preserve"> publiski pieejamā datu bāzē</w:t>
      </w:r>
      <w:r w:rsidR="008E0D91" w:rsidRPr="00883E8E">
        <w:rPr>
          <w:rFonts w:ascii="Times New Roman" w:hAnsi="Times New Roman"/>
          <w:i/>
          <w:color w:val="000000" w:themeColor="text1"/>
          <w:szCs w:val="24"/>
        </w:rPr>
        <w:t xml:space="preserve"> </w:t>
      </w:r>
      <w:r w:rsidR="00DF3751" w:rsidRPr="00883E8E">
        <w:rPr>
          <w:rFonts w:ascii="Times New Roman" w:hAnsi="Times New Roman"/>
          <w:i/>
          <w:color w:val="000000" w:themeColor="text1"/>
          <w:szCs w:val="24"/>
        </w:rPr>
        <w:t>PVD mājas lapā internetā.</w:t>
      </w:r>
    </w:p>
    <w:p w:rsidR="007B6CAA" w:rsidRPr="00883E8E" w:rsidRDefault="007B6CAA" w:rsidP="00522416">
      <w:pPr>
        <w:pStyle w:val="BodyText"/>
        <w:widowControl/>
        <w:numPr>
          <w:ilvl w:val="2"/>
          <w:numId w:val="1"/>
        </w:numPr>
        <w:tabs>
          <w:tab w:val="num" w:pos="900"/>
          <w:tab w:val="num" w:pos="1276"/>
        </w:tabs>
        <w:spacing w:after="0"/>
        <w:ind w:left="1276" w:hanging="709"/>
        <w:jc w:val="both"/>
        <w:rPr>
          <w:rFonts w:ascii="Times New Roman" w:hAnsi="Times New Roman"/>
          <w:color w:val="000000" w:themeColor="text1"/>
          <w:szCs w:val="24"/>
        </w:rPr>
      </w:pPr>
      <w:r w:rsidRPr="00883E8E">
        <w:rPr>
          <w:rFonts w:ascii="Times New Roman" w:hAnsi="Times New Roman"/>
          <w:color w:val="000000" w:themeColor="text1"/>
          <w:szCs w:val="24"/>
        </w:rPr>
        <w:t>Apliecinājums, kas sagatavots atbilstoši nolikuma 3.pielikumā noteiktajai formai, par Pretendenta rīcībā (īpašumā (iesniedzot transportlīdzekļa tehniskās pases kopiju) vai nomā (iesniedzot nomu apliecinošu dokumentu-līguma kopiju) vai pamatojoties uz sadarbības līgumu</w:t>
      </w:r>
      <w:r w:rsidR="00BD7824" w:rsidRPr="00883E8E">
        <w:rPr>
          <w:rFonts w:ascii="Times New Roman" w:hAnsi="Times New Roman"/>
          <w:color w:val="000000" w:themeColor="text1"/>
          <w:szCs w:val="24"/>
        </w:rPr>
        <w:t xml:space="preserve"> vai kravu pārvadājuma līgumu</w:t>
      </w:r>
      <w:r w:rsidRPr="00883E8E">
        <w:rPr>
          <w:rFonts w:ascii="Times New Roman" w:hAnsi="Times New Roman"/>
          <w:color w:val="000000" w:themeColor="text1"/>
          <w:szCs w:val="24"/>
        </w:rPr>
        <w:t xml:space="preserve"> (iesniedzot tā kopiju) esošajiem transporta līdzekļiem pretendenta tehniskajā piedāvājumā noteikto preču piegādei, nodrošinot vispārējo higiēnas un nemainīgu pārtikas produkta kvalitāti piegādes laikā.</w:t>
      </w:r>
    </w:p>
    <w:p w:rsidR="0086330B" w:rsidRPr="00883E8E" w:rsidRDefault="005A1532" w:rsidP="007B6CAA">
      <w:pPr>
        <w:pStyle w:val="BodyText"/>
        <w:widowControl/>
        <w:numPr>
          <w:ilvl w:val="2"/>
          <w:numId w:val="1"/>
        </w:numPr>
        <w:tabs>
          <w:tab w:val="num" w:pos="900"/>
          <w:tab w:val="num" w:pos="1276"/>
        </w:tabs>
        <w:spacing w:after="0"/>
        <w:ind w:left="1276" w:hanging="709"/>
        <w:jc w:val="both"/>
        <w:rPr>
          <w:rFonts w:ascii="Times New Roman" w:hAnsi="Times New Roman"/>
          <w:color w:val="000000" w:themeColor="text1"/>
          <w:szCs w:val="24"/>
        </w:rPr>
      </w:pPr>
      <w:r w:rsidRPr="00883E8E">
        <w:rPr>
          <w:rFonts w:ascii="Times New Roman" w:hAnsi="Times New Roman"/>
          <w:color w:val="000000" w:themeColor="text1"/>
          <w:szCs w:val="24"/>
        </w:rPr>
        <w:t xml:space="preserve">Pretendenta pieredzes apraksts (skat. </w:t>
      </w:r>
      <w:r w:rsidR="00C4267B" w:rsidRPr="00883E8E">
        <w:rPr>
          <w:rFonts w:ascii="Times New Roman" w:hAnsi="Times New Roman"/>
          <w:color w:val="000000" w:themeColor="text1"/>
          <w:szCs w:val="24"/>
        </w:rPr>
        <w:t>5</w:t>
      </w:r>
      <w:r w:rsidRPr="00883E8E">
        <w:rPr>
          <w:rFonts w:ascii="Times New Roman" w:hAnsi="Times New Roman"/>
          <w:color w:val="000000" w:themeColor="text1"/>
          <w:szCs w:val="24"/>
        </w:rPr>
        <w:t xml:space="preserve">.pielikumu) par pārtikas produktu piegādi </w:t>
      </w:r>
      <w:r w:rsidR="003D2CD8" w:rsidRPr="00883E8E">
        <w:rPr>
          <w:rFonts w:ascii="Times New Roman" w:hAnsi="Times New Roman"/>
          <w:bCs/>
          <w:color w:val="000000" w:themeColor="text1"/>
          <w:szCs w:val="24"/>
        </w:rPr>
        <w:t>izglītības iestādēm, sociālās aprūpes un sociālās rehabilitācijas institūcijām vai ārstniecības iestādēm</w:t>
      </w:r>
      <w:r w:rsidR="003D2CD8" w:rsidRPr="00883E8E">
        <w:rPr>
          <w:rFonts w:ascii="Times New Roman" w:hAnsi="Times New Roman"/>
          <w:color w:val="000000" w:themeColor="text1"/>
          <w:szCs w:val="24"/>
        </w:rPr>
        <w:t xml:space="preserve"> </w:t>
      </w:r>
      <w:r w:rsidRPr="00883E8E">
        <w:rPr>
          <w:rFonts w:ascii="Times New Roman" w:hAnsi="Times New Roman"/>
          <w:color w:val="000000" w:themeColor="text1"/>
          <w:szCs w:val="24"/>
        </w:rPr>
        <w:t>par pēdējie</w:t>
      </w:r>
      <w:r w:rsidR="003E1303" w:rsidRPr="00883E8E">
        <w:rPr>
          <w:rFonts w:ascii="Times New Roman" w:hAnsi="Times New Roman"/>
          <w:color w:val="000000" w:themeColor="text1"/>
          <w:szCs w:val="24"/>
        </w:rPr>
        <w:t>m trim gadiem, kuram pievienota</w:t>
      </w:r>
      <w:r w:rsidRPr="00883E8E">
        <w:rPr>
          <w:rFonts w:ascii="Times New Roman" w:hAnsi="Times New Roman"/>
          <w:color w:val="000000" w:themeColor="text1"/>
          <w:szCs w:val="24"/>
        </w:rPr>
        <w:t xml:space="preserve"> vismaz </w:t>
      </w:r>
      <w:r w:rsidR="00522416" w:rsidRPr="00883E8E">
        <w:rPr>
          <w:rFonts w:ascii="Times New Roman" w:hAnsi="Times New Roman"/>
          <w:color w:val="000000" w:themeColor="text1"/>
          <w:szCs w:val="24"/>
        </w:rPr>
        <w:t>1</w:t>
      </w:r>
      <w:r w:rsidRPr="00883E8E">
        <w:rPr>
          <w:rFonts w:ascii="Times New Roman" w:hAnsi="Times New Roman"/>
          <w:color w:val="000000" w:themeColor="text1"/>
          <w:szCs w:val="24"/>
        </w:rPr>
        <w:t xml:space="preserve"> (</w:t>
      </w:r>
      <w:r w:rsidR="003E1303" w:rsidRPr="00883E8E">
        <w:rPr>
          <w:rFonts w:ascii="Times New Roman" w:hAnsi="Times New Roman"/>
          <w:color w:val="000000" w:themeColor="text1"/>
          <w:szCs w:val="24"/>
        </w:rPr>
        <w:t>viena</w:t>
      </w:r>
      <w:r w:rsidRPr="00883E8E">
        <w:rPr>
          <w:rFonts w:ascii="Times New Roman" w:hAnsi="Times New Roman"/>
          <w:color w:val="000000" w:themeColor="text1"/>
          <w:szCs w:val="24"/>
        </w:rPr>
        <w:t>) pozitīv</w:t>
      </w:r>
      <w:r w:rsidR="003E1303" w:rsidRPr="00883E8E">
        <w:rPr>
          <w:rFonts w:ascii="Times New Roman" w:hAnsi="Times New Roman"/>
          <w:color w:val="000000" w:themeColor="text1"/>
          <w:szCs w:val="24"/>
        </w:rPr>
        <w:t>a</w:t>
      </w:r>
      <w:r w:rsidRPr="00883E8E">
        <w:rPr>
          <w:rFonts w:ascii="Times New Roman" w:hAnsi="Times New Roman"/>
          <w:color w:val="000000" w:themeColor="text1"/>
          <w:szCs w:val="24"/>
        </w:rPr>
        <w:t xml:space="preserve"> atsauksm</w:t>
      </w:r>
      <w:r w:rsidR="003E1303" w:rsidRPr="00883E8E">
        <w:rPr>
          <w:rFonts w:ascii="Times New Roman" w:hAnsi="Times New Roman"/>
          <w:color w:val="000000" w:themeColor="text1"/>
          <w:szCs w:val="24"/>
        </w:rPr>
        <w:t>e</w:t>
      </w:r>
      <w:r w:rsidRPr="00883E8E">
        <w:rPr>
          <w:rFonts w:ascii="Times New Roman" w:hAnsi="Times New Roman"/>
          <w:color w:val="000000" w:themeColor="text1"/>
          <w:szCs w:val="24"/>
        </w:rPr>
        <w:t>.</w:t>
      </w:r>
    </w:p>
    <w:p w:rsidR="008653D7" w:rsidRPr="00883E8E" w:rsidRDefault="008653D7" w:rsidP="007B6CAA">
      <w:pPr>
        <w:pStyle w:val="BodyText"/>
        <w:widowControl/>
        <w:numPr>
          <w:ilvl w:val="2"/>
          <w:numId w:val="1"/>
        </w:numPr>
        <w:tabs>
          <w:tab w:val="num" w:pos="900"/>
          <w:tab w:val="num" w:pos="1276"/>
        </w:tabs>
        <w:spacing w:after="0"/>
        <w:ind w:left="1276" w:hanging="709"/>
        <w:jc w:val="both"/>
        <w:rPr>
          <w:rFonts w:ascii="Times New Roman" w:hAnsi="Times New Roman"/>
          <w:color w:val="000000" w:themeColor="text1"/>
          <w:szCs w:val="24"/>
        </w:rPr>
      </w:pPr>
      <w:r w:rsidRPr="00883E8E">
        <w:rPr>
          <w:rFonts w:ascii="Times New Roman" w:hAnsi="Times New Roman"/>
          <w:color w:val="000000" w:themeColor="text1"/>
          <w:szCs w:val="24"/>
        </w:rPr>
        <w:t>Pretendenta pieredzes apraksts (skat. 8.pielikumu)</w:t>
      </w:r>
      <w:r w:rsidR="00C80293" w:rsidRPr="00883E8E">
        <w:rPr>
          <w:rFonts w:ascii="Times New Roman" w:hAnsi="Times New Roman"/>
          <w:color w:val="000000" w:themeColor="text1"/>
          <w:szCs w:val="24"/>
        </w:rPr>
        <w:t xml:space="preserve">, ka </w:t>
      </w:r>
      <w:r w:rsidRPr="00883E8E">
        <w:rPr>
          <w:rFonts w:ascii="Times New Roman" w:hAnsi="Times New Roman"/>
          <w:color w:val="000000" w:themeColor="text1"/>
          <w:szCs w:val="24"/>
        </w:rPr>
        <w:t>pretendent</w:t>
      </w:r>
      <w:r w:rsidR="00C80293" w:rsidRPr="00883E8E">
        <w:rPr>
          <w:rFonts w:ascii="Times New Roman" w:hAnsi="Times New Roman"/>
          <w:color w:val="000000" w:themeColor="text1"/>
          <w:szCs w:val="24"/>
        </w:rPr>
        <w:t>s</w:t>
      </w:r>
      <w:r w:rsidRPr="00883E8E">
        <w:rPr>
          <w:rFonts w:ascii="Times New Roman" w:hAnsi="Times New Roman"/>
          <w:color w:val="000000" w:themeColor="text1"/>
          <w:szCs w:val="24"/>
        </w:rPr>
        <w:t xml:space="preserve"> pēdējo trīs gadu laikā ir veicis produktu piegādes, </w:t>
      </w:r>
      <w:r w:rsidRPr="00883E8E">
        <w:rPr>
          <w:rFonts w:ascii="Times New Roman" w:hAnsi="Times New Roman"/>
          <w:color w:val="000000" w:themeColor="text1"/>
          <w:szCs w:val="24"/>
          <w:lang w:eastAsia="ja-JP"/>
        </w:rPr>
        <w:t xml:space="preserve">kuri noslēgti saistībā ar zaļo publisko iepirkumu un </w:t>
      </w:r>
      <w:r w:rsidRPr="00883E8E">
        <w:rPr>
          <w:rFonts w:ascii="Times New Roman" w:hAnsi="Times New Roman"/>
          <w:color w:val="000000" w:themeColor="text1"/>
          <w:szCs w:val="24"/>
        </w:rPr>
        <w:t xml:space="preserve">nav pārkāpis </w:t>
      </w:r>
      <w:r w:rsidRPr="00883E8E">
        <w:rPr>
          <w:rFonts w:ascii="Times New Roman" w:hAnsi="Times New Roman"/>
          <w:color w:val="000000" w:themeColor="text1"/>
          <w:szCs w:val="24"/>
          <w:lang w:eastAsia="ja-JP"/>
        </w:rPr>
        <w:t>tādu produktu piegādes līgumu nos</w:t>
      </w:r>
      <w:r w:rsidR="007E0BED" w:rsidRPr="00883E8E">
        <w:rPr>
          <w:rFonts w:ascii="Times New Roman" w:hAnsi="Times New Roman"/>
          <w:color w:val="000000" w:themeColor="text1"/>
          <w:szCs w:val="24"/>
          <w:lang w:eastAsia="ja-JP"/>
        </w:rPr>
        <w:t>acījumus</w:t>
      </w:r>
      <w:r w:rsidR="00C80293" w:rsidRPr="00883E8E">
        <w:rPr>
          <w:rFonts w:ascii="Times New Roman" w:hAnsi="Times New Roman"/>
          <w:color w:val="000000" w:themeColor="text1"/>
          <w:szCs w:val="24"/>
          <w:lang w:eastAsia="ja-JP"/>
        </w:rPr>
        <w:t>. Pieredzes aprakstam jāpievieno</w:t>
      </w:r>
      <w:r w:rsidR="007E0BED" w:rsidRPr="00883E8E">
        <w:rPr>
          <w:rFonts w:ascii="Times New Roman" w:hAnsi="Times New Roman"/>
          <w:color w:val="000000" w:themeColor="text1"/>
          <w:szCs w:val="24"/>
          <w:lang w:eastAsia="ja-JP"/>
        </w:rPr>
        <w:t xml:space="preserve"> vismaz 1 (viena) pozitīva atsauksme</w:t>
      </w:r>
      <w:r w:rsidRPr="00883E8E">
        <w:rPr>
          <w:rFonts w:ascii="Times New Roman" w:hAnsi="Times New Roman"/>
          <w:color w:val="000000" w:themeColor="text1"/>
          <w:szCs w:val="24"/>
          <w:lang w:eastAsia="ja-JP"/>
        </w:rPr>
        <w:t>.</w:t>
      </w:r>
      <w:r w:rsidRPr="00883E8E">
        <w:rPr>
          <w:rFonts w:ascii="Times New Roman" w:hAnsi="Times New Roman"/>
          <w:color w:val="000000" w:themeColor="text1"/>
          <w:szCs w:val="24"/>
        </w:rPr>
        <w:t xml:space="preserve"> </w:t>
      </w:r>
      <w:r w:rsidRPr="00883E8E">
        <w:rPr>
          <w:rFonts w:ascii="Times New Roman" w:hAnsi="Times New Roman"/>
          <w:i/>
          <w:color w:val="000000" w:themeColor="text1"/>
          <w:szCs w:val="24"/>
        </w:rPr>
        <w:t xml:space="preserve"> </w:t>
      </w:r>
    </w:p>
    <w:p w:rsidR="007B6CAA" w:rsidRPr="00883E8E" w:rsidRDefault="007B6CAA" w:rsidP="007B6CAA">
      <w:pPr>
        <w:pStyle w:val="BodyText"/>
        <w:widowControl/>
        <w:numPr>
          <w:ilvl w:val="2"/>
          <w:numId w:val="1"/>
        </w:numPr>
        <w:tabs>
          <w:tab w:val="num" w:pos="900"/>
          <w:tab w:val="num" w:pos="1276"/>
        </w:tabs>
        <w:spacing w:after="0"/>
        <w:ind w:left="1276" w:hanging="709"/>
        <w:jc w:val="both"/>
        <w:rPr>
          <w:rFonts w:ascii="Times New Roman" w:hAnsi="Times New Roman"/>
          <w:color w:val="000000" w:themeColor="text1"/>
          <w:szCs w:val="24"/>
        </w:rPr>
      </w:pPr>
      <w:r w:rsidRPr="00883E8E">
        <w:rPr>
          <w:rFonts w:ascii="Times New Roman" w:hAnsi="Times New Roman"/>
          <w:color w:val="000000" w:themeColor="text1"/>
          <w:szCs w:val="24"/>
        </w:rPr>
        <w:t>Ja Pretendents līguma izpildē iesaistīs apakšuzņēmējus, Pretendents iesniedz vie</w:t>
      </w:r>
      <w:r w:rsidR="00B67DEC" w:rsidRPr="00883E8E">
        <w:rPr>
          <w:rFonts w:ascii="Times New Roman" w:hAnsi="Times New Roman"/>
          <w:color w:val="000000" w:themeColor="text1"/>
          <w:szCs w:val="24"/>
        </w:rPr>
        <w:t xml:space="preserve">nošanos ar apakšuzņēmējiem un </w:t>
      </w:r>
      <w:r w:rsidRPr="00883E8E">
        <w:rPr>
          <w:rFonts w:ascii="Times New Roman" w:hAnsi="Times New Roman"/>
          <w:color w:val="000000" w:themeColor="text1"/>
          <w:szCs w:val="24"/>
        </w:rPr>
        <w:t>informāciju</w:t>
      </w:r>
      <w:r w:rsidR="00B67DEC" w:rsidRPr="00883E8E">
        <w:rPr>
          <w:rFonts w:ascii="Times New Roman" w:hAnsi="Times New Roman"/>
          <w:color w:val="000000" w:themeColor="text1"/>
          <w:szCs w:val="24"/>
        </w:rPr>
        <w:t>,</w:t>
      </w:r>
      <w:r w:rsidRPr="00883E8E">
        <w:rPr>
          <w:rFonts w:ascii="Times New Roman" w:hAnsi="Times New Roman"/>
          <w:color w:val="000000" w:themeColor="text1"/>
          <w:szCs w:val="24"/>
        </w:rPr>
        <w:t xml:space="preserve"> kādas šī iepirkuma līguma daļas tiks nodotas izpildei apakšuzņēmējiem, nolikuma </w:t>
      </w:r>
      <w:r w:rsidR="007E0BED" w:rsidRPr="00883E8E">
        <w:rPr>
          <w:rFonts w:ascii="Times New Roman" w:hAnsi="Times New Roman"/>
          <w:color w:val="000000" w:themeColor="text1"/>
          <w:szCs w:val="24"/>
        </w:rPr>
        <w:t>3.2</w:t>
      </w:r>
      <w:r w:rsidRPr="00883E8E">
        <w:rPr>
          <w:rFonts w:ascii="Times New Roman" w:hAnsi="Times New Roman"/>
          <w:color w:val="000000" w:themeColor="text1"/>
          <w:szCs w:val="24"/>
        </w:rPr>
        <w:t>.</w:t>
      </w:r>
      <w:r w:rsidR="005A1532" w:rsidRPr="00883E8E">
        <w:rPr>
          <w:rFonts w:ascii="Times New Roman" w:hAnsi="Times New Roman"/>
          <w:color w:val="000000" w:themeColor="text1"/>
          <w:szCs w:val="24"/>
        </w:rPr>
        <w:t>1</w:t>
      </w:r>
      <w:r w:rsidRPr="00883E8E">
        <w:rPr>
          <w:rFonts w:ascii="Times New Roman" w:hAnsi="Times New Roman"/>
          <w:color w:val="000000" w:themeColor="text1"/>
          <w:szCs w:val="24"/>
        </w:rPr>
        <w:t>.punktā noteikto dokumentu par katru apakšuzņēmēju (ņemot vērā nolikuma 3.2.2.punktā noteikto kvalifikācijas prasību attiecībā uz apakšuzņēmējiem).</w:t>
      </w:r>
      <w:r w:rsidR="00F2058F" w:rsidRPr="00883E8E">
        <w:rPr>
          <w:rFonts w:ascii="Times New Roman" w:hAnsi="Times New Roman"/>
          <w:color w:val="000000" w:themeColor="text1"/>
          <w:szCs w:val="24"/>
        </w:rPr>
        <w:t xml:space="preserve"> Pretendents norāda visus</w:t>
      </w:r>
      <w:r w:rsidR="00330442" w:rsidRPr="00883E8E">
        <w:rPr>
          <w:rFonts w:ascii="Times New Roman" w:hAnsi="Times New Roman"/>
          <w:color w:val="000000" w:themeColor="text1"/>
          <w:szCs w:val="24"/>
        </w:rPr>
        <w:t xml:space="preserve"> iesaistītos apakšuzņēmējus.</w:t>
      </w:r>
    </w:p>
    <w:p w:rsidR="007B6CAA" w:rsidRPr="00883E8E" w:rsidRDefault="007B6CAA" w:rsidP="007B6CAA">
      <w:pPr>
        <w:pStyle w:val="BodyText"/>
        <w:widowControl/>
        <w:numPr>
          <w:ilvl w:val="2"/>
          <w:numId w:val="1"/>
        </w:numPr>
        <w:tabs>
          <w:tab w:val="clear" w:pos="1980"/>
          <w:tab w:val="num" w:pos="720"/>
          <w:tab w:val="num" w:pos="900"/>
          <w:tab w:val="num" w:pos="1276"/>
          <w:tab w:val="num" w:pos="2127"/>
        </w:tabs>
        <w:spacing w:after="0"/>
        <w:ind w:left="1276" w:hanging="736"/>
        <w:jc w:val="both"/>
        <w:rPr>
          <w:rFonts w:ascii="Times New Roman" w:hAnsi="Times New Roman"/>
          <w:color w:val="000000" w:themeColor="text1"/>
          <w:szCs w:val="24"/>
        </w:rPr>
      </w:pPr>
      <w:r w:rsidRPr="00883E8E">
        <w:rPr>
          <w:rFonts w:ascii="Times New Roman" w:hAnsi="Times New Roman"/>
          <w:color w:val="000000" w:themeColor="text1"/>
          <w:szCs w:val="24"/>
        </w:rPr>
        <w:t>Ja Pretendents ir piegādātāju apvienība (t. sk. personālsabiedrība):</w:t>
      </w:r>
    </w:p>
    <w:p w:rsidR="007B6CAA" w:rsidRPr="00883E8E" w:rsidRDefault="00163C84" w:rsidP="007B6CAA">
      <w:pPr>
        <w:pStyle w:val="BodyText"/>
        <w:widowControl/>
        <w:numPr>
          <w:ilvl w:val="3"/>
          <w:numId w:val="1"/>
        </w:numPr>
        <w:tabs>
          <w:tab w:val="clear" w:pos="1980"/>
          <w:tab w:val="num" w:pos="2160"/>
        </w:tabs>
        <w:spacing w:after="0"/>
        <w:ind w:left="2160" w:hanging="900"/>
        <w:jc w:val="both"/>
        <w:rPr>
          <w:rFonts w:ascii="Times New Roman" w:hAnsi="Times New Roman"/>
          <w:color w:val="000000" w:themeColor="text1"/>
          <w:szCs w:val="24"/>
        </w:rPr>
      </w:pPr>
      <w:r w:rsidRPr="00883E8E">
        <w:rPr>
          <w:rFonts w:ascii="Times New Roman" w:hAnsi="Times New Roman"/>
          <w:color w:val="000000" w:themeColor="text1"/>
          <w:szCs w:val="24"/>
        </w:rPr>
        <w:t>piedāvājumam ir jāpievieno sadarbības līgums vai līdzvērtīgs dokuments, kurā noteikts, ka visi piegādātāju apvienības dalībnieki kopā un atsevišķi ir atbildīgi par līguma izpildi un pilnvara galvenajam dalībniekam pārstāvēt piegādātāju apvienību konkursā un dalībnieku vārdā parakstīt piedāvājuma dokumentus. Sadarbības līgumā obligāti ir jābūt fiksētam, kādas juridiskās personas ir apvienojušās piegādātāju apvienībā, katra piegādātāju apvienības dalībnieka veicamo darbu apjomam</w:t>
      </w:r>
      <w:r w:rsidR="007B6CAA" w:rsidRPr="00883E8E">
        <w:rPr>
          <w:rFonts w:ascii="Times New Roman" w:hAnsi="Times New Roman"/>
          <w:color w:val="000000" w:themeColor="text1"/>
          <w:szCs w:val="24"/>
        </w:rPr>
        <w:t>;</w:t>
      </w:r>
    </w:p>
    <w:p w:rsidR="007B6CAA" w:rsidRPr="00883E8E" w:rsidRDefault="007B6CAA" w:rsidP="007B6CAA">
      <w:pPr>
        <w:pStyle w:val="BodyText"/>
        <w:widowControl/>
        <w:numPr>
          <w:ilvl w:val="3"/>
          <w:numId w:val="1"/>
        </w:numPr>
        <w:tabs>
          <w:tab w:val="clear" w:pos="1980"/>
          <w:tab w:val="num" w:pos="2160"/>
        </w:tabs>
        <w:spacing w:after="0"/>
        <w:ind w:left="2160" w:hanging="900"/>
        <w:jc w:val="both"/>
        <w:rPr>
          <w:rFonts w:ascii="Times New Roman" w:hAnsi="Times New Roman"/>
          <w:color w:val="000000" w:themeColor="text1"/>
          <w:szCs w:val="24"/>
        </w:rPr>
      </w:pPr>
      <w:r w:rsidRPr="00883E8E">
        <w:rPr>
          <w:rFonts w:ascii="Times New Roman" w:hAnsi="Times New Roman"/>
          <w:color w:val="000000" w:themeColor="text1"/>
          <w:szCs w:val="24"/>
        </w:rPr>
        <w:t>informācija par to, kādu iepirkuma daļu (tai skaitā finansiālā izteiksmē) realizē katrs no Piegādātājiem;</w:t>
      </w:r>
    </w:p>
    <w:p w:rsidR="007B6CAA" w:rsidRPr="00883E8E" w:rsidRDefault="007B6CAA" w:rsidP="00437F44">
      <w:pPr>
        <w:pStyle w:val="BodyText"/>
        <w:widowControl/>
        <w:numPr>
          <w:ilvl w:val="3"/>
          <w:numId w:val="1"/>
        </w:numPr>
        <w:tabs>
          <w:tab w:val="clear" w:pos="1980"/>
          <w:tab w:val="num" w:pos="2160"/>
        </w:tabs>
        <w:spacing w:after="0"/>
        <w:ind w:left="2160" w:hanging="900"/>
        <w:jc w:val="both"/>
        <w:rPr>
          <w:rFonts w:ascii="Times New Roman" w:hAnsi="Times New Roman"/>
          <w:color w:val="000000" w:themeColor="text1"/>
          <w:szCs w:val="24"/>
        </w:rPr>
      </w:pPr>
      <w:r w:rsidRPr="00883E8E">
        <w:rPr>
          <w:rFonts w:ascii="Times New Roman" w:hAnsi="Times New Roman"/>
          <w:color w:val="000000" w:themeColor="text1"/>
          <w:szCs w:val="24"/>
        </w:rPr>
        <w:t xml:space="preserve">nolikuma </w:t>
      </w:r>
      <w:r w:rsidR="003E1303" w:rsidRPr="00883E8E">
        <w:rPr>
          <w:rFonts w:ascii="Times New Roman" w:hAnsi="Times New Roman"/>
          <w:color w:val="000000" w:themeColor="text1"/>
          <w:szCs w:val="24"/>
        </w:rPr>
        <w:t>3.2.1.</w:t>
      </w:r>
      <w:r w:rsidRPr="00883E8E">
        <w:rPr>
          <w:rFonts w:ascii="Times New Roman" w:hAnsi="Times New Roman"/>
          <w:color w:val="000000" w:themeColor="text1"/>
          <w:szCs w:val="24"/>
        </w:rPr>
        <w:t>apakšpunktā norādīto dokumentu par katru no Piegādātājiem, ņemot vērā nolikuma 3.2.2.punktā noteikto kvalifikācijas prasību attiecībā uz piegādātāju apvienības dalībniekiem.</w:t>
      </w:r>
    </w:p>
    <w:p w:rsidR="00163C84" w:rsidRPr="008A5FD6" w:rsidRDefault="00163C84" w:rsidP="00163C84">
      <w:pPr>
        <w:pStyle w:val="BodyText"/>
        <w:widowControl/>
        <w:numPr>
          <w:ilvl w:val="2"/>
          <w:numId w:val="1"/>
        </w:numPr>
        <w:tabs>
          <w:tab w:val="clear" w:pos="1980"/>
        </w:tabs>
        <w:spacing w:after="0"/>
        <w:ind w:left="1276" w:hanging="709"/>
        <w:jc w:val="both"/>
        <w:rPr>
          <w:rFonts w:ascii="Times New Roman" w:hAnsi="Times New Roman"/>
          <w:color w:val="FF0000"/>
          <w:szCs w:val="24"/>
        </w:rPr>
      </w:pPr>
      <w:r w:rsidRPr="00883E8E">
        <w:rPr>
          <w:rFonts w:ascii="Times New Roman" w:hAnsi="Times New Roman"/>
          <w:color w:val="000000" w:themeColor="text1"/>
          <w:szCs w:val="24"/>
        </w:rPr>
        <w:t>Pasūtītājs var prasīt, lai apvienība, attiecībā uz kuru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w:t>
      </w:r>
    </w:p>
    <w:p w:rsidR="007B6CAA" w:rsidRPr="008A5FD6" w:rsidRDefault="007B6CAA" w:rsidP="007B6CAA">
      <w:pPr>
        <w:pStyle w:val="BodyText"/>
        <w:widowControl/>
        <w:tabs>
          <w:tab w:val="num" w:pos="1276"/>
          <w:tab w:val="num" w:pos="2127"/>
        </w:tabs>
        <w:spacing w:after="0"/>
        <w:jc w:val="both"/>
        <w:rPr>
          <w:rFonts w:ascii="Times New Roman" w:hAnsi="Times New Roman"/>
          <w:color w:val="FF0000"/>
          <w:szCs w:val="24"/>
        </w:rPr>
      </w:pPr>
    </w:p>
    <w:p w:rsidR="007B6CAA" w:rsidRPr="00883E8E" w:rsidRDefault="007B6CAA" w:rsidP="007B6CAA">
      <w:pPr>
        <w:pStyle w:val="Heading2"/>
        <w:keepNext w:val="0"/>
        <w:numPr>
          <w:ilvl w:val="1"/>
          <w:numId w:val="1"/>
        </w:numPr>
        <w:tabs>
          <w:tab w:val="clear" w:pos="360"/>
          <w:tab w:val="num" w:pos="567"/>
        </w:tabs>
        <w:ind w:left="567" w:hanging="567"/>
        <w:rPr>
          <w:b/>
          <w:bCs/>
          <w:color w:val="000000" w:themeColor="text1"/>
          <w:szCs w:val="24"/>
        </w:rPr>
      </w:pPr>
      <w:r w:rsidRPr="00883E8E">
        <w:rPr>
          <w:b/>
          <w:bCs/>
          <w:color w:val="000000" w:themeColor="text1"/>
          <w:szCs w:val="24"/>
        </w:rPr>
        <w:t>Prasības Tehniskajam un Finanšu piedāvājumam:</w:t>
      </w:r>
    </w:p>
    <w:p w:rsidR="007B6CAA" w:rsidRPr="00883E8E" w:rsidRDefault="007B6CAA" w:rsidP="007B6CAA">
      <w:pPr>
        <w:pStyle w:val="BodyText"/>
        <w:widowControl/>
        <w:numPr>
          <w:ilvl w:val="2"/>
          <w:numId w:val="1"/>
        </w:numPr>
        <w:tabs>
          <w:tab w:val="num" w:pos="1275"/>
        </w:tabs>
        <w:spacing w:after="0"/>
        <w:ind w:left="1276" w:hanging="709"/>
        <w:jc w:val="both"/>
        <w:rPr>
          <w:rFonts w:ascii="Times New Roman" w:hAnsi="Times New Roman"/>
          <w:color w:val="000000" w:themeColor="text1"/>
          <w:szCs w:val="24"/>
        </w:rPr>
      </w:pPr>
      <w:r w:rsidRPr="00883E8E">
        <w:rPr>
          <w:rFonts w:ascii="Times New Roman" w:hAnsi="Times New Roman"/>
          <w:color w:val="000000" w:themeColor="text1"/>
          <w:szCs w:val="24"/>
        </w:rPr>
        <w:t>Pretendenta Tehniskajam un Finanšu piedāvājumam jāatbilst nolikuma 1.pielikumā norādītajām Tehniskajām specifikācijām.</w:t>
      </w:r>
    </w:p>
    <w:p w:rsidR="00D14B8A" w:rsidRPr="00883E8E" w:rsidRDefault="007B6CAA" w:rsidP="00D14B8A">
      <w:pPr>
        <w:pStyle w:val="BodyText"/>
        <w:widowControl/>
        <w:numPr>
          <w:ilvl w:val="2"/>
          <w:numId w:val="1"/>
        </w:numPr>
        <w:tabs>
          <w:tab w:val="clear" w:pos="1980"/>
          <w:tab w:val="num" w:pos="1276"/>
        </w:tabs>
        <w:spacing w:after="0"/>
        <w:ind w:left="1276" w:hanging="709"/>
        <w:jc w:val="both"/>
        <w:rPr>
          <w:rFonts w:ascii="Times New Roman" w:hAnsi="Times New Roman"/>
          <w:b/>
          <w:color w:val="000000" w:themeColor="text1"/>
          <w:szCs w:val="24"/>
        </w:rPr>
      </w:pPr>
      <w:r w:rsidRPr="00883E8E">
        <w:rPr>
          <w:rFonts w:ascii="Times New Roman" w:hAnsi="Times New Roman"/>
          <w:b/>
          <w:color w:val="000000" w:themeColor="text1"/>
          <w:szCs w:val="24"/>
          <w:u w:val="single"/>
        </w:rPr>
        <w:t xml:space="preserve">Tehniskais un Finanšu piedāvājums jāsagatavo un jāiesniedz atbilstoši nolikuma </w:t>
      </w:r>
      <w:r w:rsidR="00912335" w:rsidRPr="00883E8E">
        <w:rPr>
          <w:rFonts w:ascii="Times New Roman" w:hAnsi="Times New Roman"/>
          <w:b/>
          <w:color w:val="000000" w:themeColor="text1"/>
          <w:szCs w:val="24"/>
          <w:u w:val="single"/>
        </w:rPr>
        <w:t>1</w:t>
      </w:r>
      <w:r w:rsidRPr="00883E8E">
        <w:rPr>
          <w:rFonts w:ascii="Times New Roman" w:hAnsi="Times New Roman"/>
          <w:b/>
          <w:color w:val="000000" w:themeColor="text1"/>
          <w:szCs w:val="24"/>
          <w:u w:val="single"/>
        </w:rPr>
        <w:t>.pielikumā norādītajai formai</w:t>
      </w:r>
      <w:r w:rsidR="00D83392" w:rsidRPr="00883E8E">
        <w:rPr>
          <w:rFonts w:ascii="Times New Roman" w:hAnsi="Times New Roman"/>
          <w:b/>
          <w:color w:val="000000" w:themeColor="text1"/>
          <w:szCs w:val="24"/>
          <w:u w:val="single"/>
        </w:rPr>
        <w:t xml:space="preserve"> un aizpildīšanas paraugam</w:t>
      </w:r>
      <w:r w:rsidRPr="00883E8E">
        <w:rPr>
          <w:rFonts w:ascii="Times New Roman" w:hAnsi="Times New Roman"/>
          <w:b/>
          <w:color w:val="000000" w:themeColor="text1"/>
          <w:szCs w:val="24"/>
          <w:u w:val="single"/>
        </w:rPr>
        <w:t>.</w:t>
      </w:r>
      <w:r w:rsidR="00D83392" w:rsidRPr="00883E8E">
        <w:rPr>
          <w:rFonts w:ascii="Times New Roman" w:hAnsi="Times New Roman"/>
          <w:color w:val="000000" w:themeColor="text1"/>
          <w:szCs w:val="24"/>
        </w:rPr>
        <w:t xml:space="preserve"> </w:t>
      </w:r>
      <w:r w:rsidR="00D83392" w:rsidRPr="00883E8E">
        <w:rPr>
          <w:rFonts w:ascii="Times New Roman" w:hAnsi="Times New Roman"/>
          <w:b/>
          <w:color w:val="000000" w:themeColor="text1"/>
          <w:szCs w:val="24"/>
        </w:rPr>
        <w:t xml:space="preserve">Piedāvātajiem produktiem jāatbilst Tehniskajā specifikācijā </w:t>
      </w:r>
      <w:r w:rsidR="00393E0E" w:rsidRPr="00883E8E">
        <w:rPr>
          <w:rFonts w:ascii="Times New Roman" w:hAnsi="Times New Roman"/>
          <w:b/>
          <w:color w:val="000000" w:themeColor="text1"/>
          <w:szCs w:val="24"/>
        </w:rPr>
        <w:t>norādītajām kvalitātes prasībām!</w:t>
      </w:r>
      <w:r w:rsidR="00D83392" w:rsidRPr="00883E8E">
        <w:rPr>
          <w:rFonts w:ascii="Times New Roman" w:hAnsi="Times New Roman"/>
          <w:b/>
          <w:color w:val="000000" w:themeColor="text1"/>
          <w:szCs w:val="24"/>
        </w:rPr>
        <w:t xml:space="preserve"> </w:t>
      </w:r>
      <w:r w:rsidR="00393E0E" w:rsidRPr="00883E8E">
        <w:rPr>
          <w:rFonts w:ascii="Times New Roman" w:hAnsi="Times New Roman"/>
          <w:b/>
          <w:color w:val="000000" w:themeColor="text1"/>
          <w:szCs w:val="24"/>
        </w:rPr>
        <w:t>P</w:t>
      </w:r>
      <w:r w:rsidR="00D83392" w:rsidRPr="00883E8E">
        <w:rPr>
          <w:rFonts w:ascii="Times New Roman" w:hAnsi="Times New Roman"/>
          <w:b/>
          <w:color w:val="000000" w:themeColor="text1"/>
          <w:szCs w:val="24"/>
        </w:rPr>
        <w:t xml:space="preserve">retendenta piedāvātajiem produktiem </w:t>
      </w:r>
      <w:r w:rsidR="00B22EF8" w:rsidRPr="00480807">
        <w:rPr>
          <w:rFonts w:ascii="Times New Roman" w:hAnsi="Times New Roman"/>
          <w:b/>
          <w:color w:val="000000" w:themeColor="text1"/>
          <w:szCs w:val="24"/>
          <w:u w:val="single"/>
        </w:rPr>
        <w:t xml:space="preserve">ne mazāk kā </w:t>
      </w:r>
      <w:r w:rsidR="00460FC6" w:rsidRPr="00480807">
        <w:rPr>
          <w:rFonts w:ascii="Times New Roman" w:hAnsi="Times New Roman"/>
          <w:b/>
          <w:color w:val="000000" w:themeColor="text1"/>
          <w:szCs w:val="24"/>
          <w:u w:val="single"/>
        </w:rPr>
        <w:t>10</w:t>
      </w:r>
      <w:r w:rsidR="00B22EF8" w:rsidRPr="00480807">
        <w:rPr>
          <w:rFonts w:ascii="Times New Roman" w:hAnsi="Times New Roman"/>
          <w:b/>
          <w:color w:val="000000" w:themeColor="text1"/>
          <w:szCs w:val="24"/>
          <w:u w:val="single"/>
        </w:rPr>
        <w:t>% no produktu kopējā īpatsvara daļā</w:t>
      </w:r>
      <w:r w:rsidR="00144968" w:rsidRPr="00480807">
        <w:rPr>
          <w:rFonts w:ascii="Times New Roman" w:hAnsi="Times New Roman"/>
          <w:b/>
          <w:color w:val="000000" w:themeColor="text1"/>
          <w:szCs w:val="24"/>
        </w:rPr>
        <w:t xml:space="preserve"> (</w:t>
      </w:r>
      <w:r w:rsidR="00C80293" w:rsidRPr="00480807">
        <w:rPr>
          <w:rFonts w:ascii="Times New Roman" w:hAnsi="Times New Roman"/>
          <w:b/>
          <w:color w:val="000000" w:themeColor="text1"/>
          <w:szCs w:val="24"/>
        </w:rPr>
        <w:t>izņemot</w:t>
      </w:r>
      <w:r w:rsidR="009042C3" w:rsidRPr="00480807">
        <w:rPr>
          <w:rFonts w:ascii="Times New Roman" w:hAnsi="Times New Roman"/>
          <w:b/>
          <w:color w:val="000000" w:themeColor="text1"/>
          <w:szCs w:val="24"/>
        </w:rPr>
        <w:t xml:space="preserve"> </w:t>
      </w:r>
      <w:r w:rsidR="00480807">
        <w:rPr>
          <w:rFonts w:ascii="Times New Roman" w:hAnsi="Times New Roman"/>
          <w:b/>
          <w:color w:val="000000" w:themeColor="text1"/>
          <w:szCs w:val="24"/>
        </w:rPr>
        <w:t xml:space="preserve">8., </w:t>
      </w:r>
      <w:r w:rsidR="005E050A" w:rsidRPr="00480807">
        <w:rPr>
          <w:rFonts w:ascii="Times New Roman" w:hAnsi="Times New Roman"/>
          <w:b/>
          <w:color w:val="000000" w:themeColor="text1"/>
          <w:szCs w:val="24"/>
        </w:rPr>
        <w:t xml:space="preserve">9., 11., 14., </w:t>
      </w:r>
      <w:r w:rsidR="00480807">
        <w:rPr>
          <w:rFonts w:ascii="Times New Roman" w:hAnsi="Times New Roman"/>
          <w:b/>
          <w:color w:val="000000" w:themeColor="text1"/>
          <w:szCs w:val="24"/>
        </w:rPr>
        <w:t>16., 17., 18., 20., 42</w:t>
      </w:r>
      <w:r w:rsidR="005E050A" w:rsidRPr="00480807">
        <w:rPr>
          <w:rFonts w:ascii="Times New Roman" w:hAnsi="Times New Roman"/>
          <w:b/>
          <w:color w:val="000000" w:themeColor="text1"/>
          <w:szCs w:val="24"/>
        </w:rPr>
        <w:t>.daļu</w:t>
      </w:r>
      <w:r w:rsidR="00144968" w:rsidRPr="00480807">
        <w:rPr>
          <w:rFonts w:ascii="Times New Roman" w:hAnsi="Times New Roman"/>
          <w:b/>
          <w:color w:val="000000" w:themeColor="text1"/>
          <w:szCs w:val="24"/>
        </w:rPr>
        <w:t>)</w:t>
      </w:r>
      <w:r w:rsidR="00B22EF8" w:rsidRPr="00883E8E">
        <w:rPr>
          <w:rFonts w:ascii="Times New Roman" w:hAnsi="Times New Roman"/>
          <w:b/>
          <w:color w:val="000000" w:themeColor="text1"/>
          <w:szCs w:val="24"/>
        </w:rPr>
        <w:t xml:space="preserve"> </w:t>
      </w:r>
      <w:r w:rsidR="00393E0E" w:rsidRPr="00883E8E">
        <w:rPr>
          <w:rFonts w:ascii="Times New Roman" w:hAnsi="Times New Roman"/>
          <w:b/>
          <w:color w:val="000000" w:themeColor="text1"/>
          <w:szCs w:val="24"/>
        </w:rPr>
        <w:t xml:space="preserve"> jāatbilst </w:t>
      </w:r>
      <w:r w:rsidR="00B22EF8" w:rsidRPr="00883E8E">
        <w:rPr>
          <w:rFonts w:ascii="Times New Roman" w:hAnsi="Times New Roman"/>
          <w:b/>
          <w:color w:val="000000" w:themeColor="text1"/>
          <w:szCs w:val="24"/>
        </w:rPr>
        <w:t>Bioloģiskās lauksaimniecības shēmas (BLS)</w:t>
      </w:r>
      <w:r w:rsidR="00256599" w:rsidRPr="00883E8E">
        <w:rPr>
          <w:rFonts w:ascii="Times New Roman" w:hAnsi="Times New Roman"/>
          <w:b/>
          <w:color w:val="000000" w:themeColor="text1"/>
          <w:szCs w:val="24"/>
        </w:rPr>
        <w:t xml:space="preserve">, </w:t>
      </w:r>
      <w:r w:rsidR="00D83392" w:rsidRPr="00883E8E">
        <w:rPr>
          <w:rFonts w:ascii="Times New Roman" w:hAnsi="Times New Roman"/>
          <w:b/>
          <w:color w:val="000000" w:themeColor="text1"/>
          <w:szCs w:val="24"/>
        </w:rPr>
        <w:t>Nacio</w:t>
      </w:r>
      <w:r w:rsidR="00393E0E" w:rsidRPr="00883E8E">
        <w:rPr>
          <w:rFonts w:ascii="Times New Roman" w:hAnsi="Times New Roman"/>
          <w:b/>
          <w:color w:val="000000" w:themeColor="text1"/>
          <w:szCs w:val="24"/>
        </w:rPr>
        <w:t>nālajā pārtikas kvalitātes shēmas</w:t>
      </w:r>
      <w:r w:rsidR="00D83392" w:rsidRPr="00883E8E">
        <w:rPr>
          <w:rFonts w:ascii="Times New Roman" w:hAnsi="Times New Roman"/>
          <w:b/>
          <w:color w:val="000000" w:themeColor="text1"/>
          <w:szCs w:val="24"/>
        </w:rPr>
        <w:t xml:space="preserve"> (NPKS)</w:t>
      </w:r>
      <w:r w:rsidR="0006567C" w:rsidRPr="00883E8E">
        <w:rPr>
          <w:rFonts w:ascii="Times New Roman" w:hAnsi="Times New Roman"/>
          <w:b/>
          <w:color w:val="000000" w:themeColor="text1"/>
          <w:szCs w:val="24"/>
        </w:rPr>
        <w:t xml:space="preserve"> prasībām</w:t>
      </w:r>
      <w:r w:rsidR="00256599" w:rsidRPr="00883E8E">
        <w:rPr>
          <w:rFonts w:ascii="Times New Roman" w:hAnsi="Times New Roman"/>
          <w:b/>
          <w:color w:val="000000" w:themeColor="text1"/>
          <w:szCs w:val="24"/>
        </w:rPr>
        <w:t xml:space="preserve"> vai lauksaimniecības produktu integrētās audzēšanas prasībām (LPIA)</w:t>
      </w:r>
      <w:r w:rsidR="0006567C" w:rsidRPr="00883E8E">
        <w:rPr>
          <w:rFonts w:ascii="Times New Roman" w:hAnsi="Times New Roman"/>
          <w:b/>
          <w:color w:val="000000" w:themeColor="text1"/>
          <w:szCs w:val="24"/>
        </w:rPr>
        <w:t>.</w:t>
      </w:r>
      <w:r w:rsidR="00B22EF8" w:rsidRPr="00883E8E">
        <w:rPr>
          <w:rFonts w:ascii="Times New Roman" w:hAnsi="Times New Roman"/>
          <w:b/>
          <w:color w:val="000000" w:themeColor="text1"/>
          <w:szCs w:val="24"/>
        </w:rPr>
        <w:t xml:space="preserve"> </w:t>
      </w:r>
      <w:r w:rsidR="00CE7B5A" w:rsidRPr="00883E8E">
        <w:rPr>
          <w:rFonts w:ascii="Times New Roman" w:hAnsi="Times New Roman"/>
          <w:b/>
          <w:color w:val="000000" w:themeColor="text1"/>
          <w:szCs w:val="24"/>
        </w:rPr>
        <w:t>Ja pretendents pats nav piedāvātā sertificētā produkta ražotājs (audzētājs), tas pievieno  apliecinājumu par sadarbību vai sadarbības uzsākšanu ar ražotāju (audzētāju) (ko ar savu parakstu apstiprinājis arī ražotājs (audzētājs)),  ja tiks noslēgts pārtikas produktu piegādes līgums ar pasūtītāju.</w:t>
      </w:r>
      <w:r w:rsidR="00B67DEC" w:rsidRPr="00883E8E">
        <w:rPr>
          <w:rFonts w:ascii="Times New Roman" w:hAnsi="Times New Roman"/>
          <w:b/>
          <w:color w:val="000000" w:themeColor="text1"/>
          <w:szCs w:val="24"/>
        </w:rPr>
        <w:t xml:space="preserve"> </w:t>
      </w:r>
      <w:r w:rsidR="00937C0A" w:rsidRPr="00883E8E">
        <w:rPr>
          <w:rFonts w:ascii="Times New Roman" w:hAnsi="Times New Roman"/>
          <w:b/>
          <w:color w:val="000000" w:themeColor="text1"/>
          <w:szCs w:val="24"/>
        </w:rPr>
        <w:t xml:space="preserve"> </w:t>
      </w:r>
    </w:p>
    <w:p w:rsidR="00EE7839" w:rsidRPr="00883E8E" w:rsidRDefault="00060089" w:rsidP="00D14B8A">
      <w:pPr>
        <w:pStyle w:val="BodyText"/>
        <w:widowControl/>
        <w:numPr>
          <w:ilvl w:val="3"/>
          <w:numId w:val="1"/>
        </w:numPr>
        <w:spacing w:after="0"/>
        <w:jc w:val="both"/>
        <w:rPr>
          <w:rFonts w:ascii="Times New Roman" w:eastAsiaTheme="minorHAnsi" w:hAnsi="Times New Roman"/>
          <w:color w:val="000000" w:themeColor="text1"/>
          <w:szCs w:val="24"/>
        </w:rPr>
      </w:pPr>
      <w:r w:rsidRPr="00883E8E">
        <w:rPr>
          <w:rFonts w:ascii="Times New Roman" w:hAnsi="Times New Roman"/>
          <w:color w:val="000000" w:themeColor="text1"/>
          <w:szCs w:val="24"/>
        </w:rPr>
        <w:t>P</w:t>
      </w:r>
      <w:r w:rsidR="00221335" w:rsidRPr="00883E8E">
        <w:rPr>
          <w:rFonts w:ascii="Times New Roman" w:hAnsi="Times New Roman"/>
          <w:color w:val="000000" w:themeColor="text1"/>
          <w:szCs w:val="24"/>
        </w:rPr>
        <w:t>roduktiem, kas ražoti atbilstoši bioloģiskās lauksaimniecības metodēm</w:t>
      </w:r>
      <w:r w:rsidR="00937C0A" w:rsidRPr="00883E8E">
        <w:rPr>
          <w:rFonts w:ascii="Times New Roman" w:hAnsi="Times New Roman"/>
          <w:color w:val="000000" w:themeColor="text1"/>
          <w:szCs w:val="24"/>
        </w:rPr>
        <w:t xml:space="preserve"> </w:t>
      </w:r>
      <w:r w:rsidR="00221335" w:rsidRPr="00883E8E">
        <w:rPr>
          <w:rFonts w:ascii="Times New Roman" w:hAnsi="Times New Roman"/>
          <w:color w:val="000000" w:themeColor="text1"/>
          <w:szCs w:val="24"/>
        </w:rPr>
        <w:t>jāatbilst</w:t>
      </w:r>
      <w:r w:rsidR="00783D19" w:rsidRPr="00883E8E">
        <w:rPr>
          <w:rFonts w:ascii="Times New Roman" w:eastAsiaTheme="minorHAnsi" w:hAnsi="Times New Roman"/>
          <w:color w:val="000000" w:themeColor="text1"/>
          <w:szCs w:val="24"/>
        </w:rPr>
        <w:t xml:space="preserve"> PADOMES </w:t>
      </w:r>
      <w:r w:rsidR="00783D19" w:rsidRPr="00883E8E">
        <w:rPr>
          <w:rFonts w:ascii="Times New Roman" w:eastAsiaTheme="minorHAnsi" w:hAnsi="Times New Roman"/>
          <w:bCs/>
          <w:color w:val="000000" w:themeColor="text1"/>
          <w:szCs w:val="24"/>
        </w:rPr>
        <w:t>REGULA</w:t>
      </w:r>
      <w:r w:rsidR="00173D30" w:rsidRPr="00883E8E">
        <w:rPr>
          <w:rFonts w:ascii="Times New Roman" w:eastAsiaTheme="minorHAnsi" w:hAnsi="Times New Roman"/>
          <w:bCs/>
          <w:color w:val="000000" w:themeColor="text1"/>
          <w:szCs w:val="24"/>
        </w:rPr>
        <w:t>I</w:t>
      </w:r>
      <w:r w:rsidR="00783D19" w:rsidRPr="00883E8E">
        <w:rPr>
          <w:rFonts w:ascii="Times New Roman" w:eastAsiaTheme="minorHAnsi" w:hAnsi="Times New Roman"/>
          <w:bCs/>
          <w:color w:val="000000" w:themeColor="text1"/>
          <w:szCs w:val="24"/>
        </w:rPr>
        <w:t xml:space="preserve"> (EK) Nr. 834/2007</w:t>
      </w:r>
      <w:r w:rsidR="00783D19" w:rsidRPr="00883E8E">
        <w:rPr>
          <w:rFonts w:ascii="Times New Roman" w:eastAsiaTheme="minorHAnsi" w:hAnsi="Times New Roman"/>
          <w:b/>
          <w:bCs/>
          <w:color w:val="000000" w:themeColor="text1"/>
          <w:szCs w:val="24"/>
        </w:rPr>
        <w:t xml:space="preserve"> </w:t>
      </w:r>
      <w:r w:rsidR="008E0D91" w:rsidRPr="00883E8E">
        <w:rPr>
          <w:rFonts w:ascii="Times New Roman" w:eastAsiaTheme="minorHAnsi" w:hAnsi="Times New Roman"/>
          <w:color w:val="000000" w:themeColor="text1"/>
          <w:szCs w:val="24"/>
        </w:rPr>
        <w:t>(2007.gada 28.</w:t>
      </w:r>
      <w:r w:rsidR="00783D19" w:rsidRPr="00883E8E">
        <w:rPr>
          <w:rFonts w:ascii="Times New Roman" w:eastAsiaTheme="minorHAnsi" w:hAnsi="Times New Roman"/>
          <w:color w:val="000000" w:themeColor="text1"/>
          <w:szCs w:val="24"/>
        </w:rPr>
        <w:t>jūnijs)</w:t>
      </w:r>
      <w:r w:rsidR="00E45B6D" w:rsidRPr="00883E8E">
        <w:rPr>
          <w:rFonts w:ascii="Times New Roman" w:eastAsiaTheme="minorHAnsi" w:hAnsi="Times New Roman"/>
          <w:color w:val="000000" w:themeColor="text1"/>
          <w:szCs w:val="24"/>
        </w:rPr>
        <w:t xml:space="preserve"> </w:t>
      </w:r>
      <w:r w:rsidR="00783D19" w:rsidRPr="00883E8E">
        <w:rPr>
          <w:rFonts w:ascii="Times New Roman" w:eastAsiaTheme="minorHAnsi" w:hAnsi="Times New Roman"/>
          <w:color w:val="000000" w:themeColor="text1"/>
          <w:szCs w:val="24"/>
        </w:rPr>
        <w:t>par bioloģisko ražošanu un bioloģisko produktu marķēšanu un par Regulas (EEK) Nr. 2092/91 atcelšanu</w:t>
      </w:r>
      <w:r w:rsidR="00D14B8A" w:rsidRPr="00883E8E">
        <w:rPr>
          <w:rFonts w:ascii="Times New Roman" w:eastAsiaTheme="minorHAnsi" w:hAnsi="Times New Roman"/>
          <w:color w:val="000000" w:themeColor="text1"/>
          <w:szCs w:val="24"/>
        </w:rPr>
        <w:t xml:space="preserve"> </w:t>
      </w:r>
      <w:hyperlink r:id="rId16" w:history="1">
        <w:r w:rsidR="00D14B8A" w:rsidRPr="00883E8E">
          <w:rPr>
            <w:rStyle w:val="Hyperlink"/>
            <w:rFonts w:ascii="Times New Roman" w:eastAsiaTheme="minorHAnsi" w:hAnsi="Times New Roman"/>
            <w:color w:val="000000" w:themeColor="text1"/>
            <w:szCs w:val="24"/>
          </w:rPr>
          <w:t>http://eur-lex.europa.eu/LexUriServ/LexUriServ.do?uri=CONSLEG:2007R0834:20081010:LV:HTML</w:t>
        </w:r>
      </w:hyperlink>
      <w:r w:rsidR="00D14B8A" w:rsidRPr="00883E8E">
        <w:rPr>
          <w:rFonts w:ascii="Times New Roman" w:eastAsiaTheme="minorHAnsi" w:hAnsi="Times New Roman"/>
          <w:color w:val="000000" w:themeColor="text1"/>
          <w:szCs w:val="24"/>
        </w:rPr>
        <w:t xml:space="preserve"> ; </w:t>
      </w:r>
      <w:r w:rsidR="00783D19" w:rsidRPr="00883E8E">
        <w:rPr>
          <w:rFonts w:ascii="Times New Roman" w:eastAsiaTheme="minorHAnsi" w:hAnsi="Times New Roman"/>
          <w:color w:val="000000" w:themeColor="text1"/>
          <w:szCs w:val="24"/>
        </w:rPr>
        <w:t>KOMISIJAS REGULA (EK) Nr. 889/2008 (2008. gada 5.septembris), ar ko paredz sīki izstrādātus bioloģiskās ražošanas, marķēšanas un kontroles noteikumus, lai īstenotu Padomes Regulu (EK) Nr.834/2007 par bioloģisko ražošanu un bioloģisko produktu marķēšanu</w:t>
      </w:r>
      <w:r w:rsidR="00D14B8A" w:rsidRPr="00883E8E">
        <w:rPr>
          <w:rFonts w:ascii="Times New Roman" w:eastAsiaTheme="minorHAnsi" w:hAnsi="Times New Roman"/>
          <w:color w:val="000000" w:themeColor="text1"/>
          <w:szCs w:val="24"/>
        </w:rPr>
        <w:t xml:space="preserve"> </w:t>
      </w:r>
      <w:hyperlink r:id="rId17" w:history="1">
        <w:r w:rsidR="00D14B8A" w:rsidRPr="00883E8E">
          <w:rPr>
            <w:rStyle w:val="Hyperlink"/>
            <w:rFonts w:ascii="Times New Roman" w:eastAsiaTheme="minorHAnsi" w:hAnsi="Times New Roman"/>
            <w:color w:val="000000" w:themeColor="text1"/>
            <w:szCs w:val="24"/>
          </w:rPr>
          <w:t>http://eur-lex.europa.eu/legal-content/LV/TXT/HTML/?uri=CELEX:32008R0889&amp;from=LV</w:t>
        </w:r>
      </w:hyperlink>
      <w:r w:rsidR="00D14B8A" w:rsidRPr="00883E8E">
        <w:rPr>
          <w:rFonts w:ascii="Times New Roman" w:eastAsiaTheme="minorHAnsi" w:hAnsi="Times New Roman"/>
          <w:color w:val="000000" w:themeColor="text1"/>
          <w:szCs w:val="24"/>
        </w:rPr>
        <w:t xml:space="preserve"> </w:t>
      </w:r>
      <w:r w:rsidR="00783D19" w:rsidRPr="00883E8E">
        <w:rPr>
          <w:rFonts w:ascii="Times New Roman" w:eastAsiaTheme="minorHAnsi" w:hAnsi="Times New Roman"/>
          <w:color w:val="000000" w:themeColor="text1"/>
          <w:szCs w:val="24"/>
        </w:rPr>
        <w:t>; Ministru kabineta 2009. gada 26. maija noteikumi</w:t>
      </w:r>
      <w:r w:rsidR="00E45B6D" w:rsidRPr="00883E8E">
        <w:rPr>
          <w:rFonts w:ascii="Times New Roman" w:eastAsiaTheme="minorHAnsi" w:hAnsi="Times New Roman"/>
          <w:color w:val="000000" w:themeColor="text1"/>
          <w:szCs w:val="24"/>
        </w:rPr>
        <w:t>em</w:t>
      </w:r>
      <w:r w:rsidR="00783D19" w:rsidRPr="00883E8E">
        <w:rPr>
          <w:rFonts w:ascii="Times New Roman" w:eastAsiaTheme="minorHAnsi" w:hAnsi="Times New Roman"/>
          <w:color w:val="000000" w:themeColor="text1"/>
          <w:szCs w:val="24"/>
        </w:rPr>
        <w:t xml:space="preserve"> Nr. 485 „Bioloģiskās lauksaimniecības uzraudzības un kontroles kārtība”, pieejami: </w:t>
      </w:r>
      <w:hyperlink r:id="rId18" w:history="1">
        <w:r w:rsidR="00783D19" w:rsidRPr="00883E8E">
          <w:rPr>
            <w:rStyle w:val="Hyperlink"/>
            <w:rFonts w:ascii="Times New Roman" w:eastAsiaTheme="minorHAnsi" w:hAnsi="Times New Roman"/>
            <w:color w:val="000000" w:themeColor="text1"/>
            <w:szCs w:val="24"/>
          </w:rPr>
          <w:t>http://likumi.lv/doc.php?id=193115</w:t>
        </w:r>
      </w:hyperlink>
      <w:r w:rsidR="00783D19" w:rsidRPr="00883E8E">
        <w:rPr>
          <w:rFonts w:ascii="Times New Roman" w:eastAsiaTheme="minorHAnsi" w:hAnsi="Times New Roman"/>
          <w:color w:val="000000" w:themeColor="text1"/>
          <w:szCs w:val="24"/>
        </w:rPr>
        <w:t xml:space="preserve"> . </w:t>
      </w:r>
    </w:p>
    <w:p w:rsidR="00783D19" w:rsidRPr="00883E8E" w:rsidRDefault="00D14B8A" w:rsidP="00EE7839">
      <w:pPr>
        <w:pStyle w:val="BodyText"/>
        <w:widowControl/>
        <w:spacing w:after="0"/>
        <w:ind w:left="1980"/>
        <w:jc w:val="both"/>
        <w:rPr>
          <w:rFonts w:ascii="Times New Roman" w:eastAsiaTheme="minorHAnsi" w:hAnsi="Times New Roman"/>
          <w:color w:val="000000" w:themeColor="text1"/>
          <w:szCs w:val="24"/>
        </w:rPr>
      </w:pPr>
      <w:r w:rsidRPr="00883E8E">
        <w:rPr>
          <w:rFonts w:ascii="Times New Roman" w:eastAsiaTheme="minorHAnsi" w:hAnsi="Times New Roman"/>
          <w:color w:val="000000" w:themeColor="text1"/>
          <w:szCs w:val="24"/>
        </w:rPr>
        <w:t xml:space="preserve">VERIFIKĀCIJA: </w:t>
      </w:r>
      <w:r w:rsidRPr="00883E8E">
        <w:rPr>
          <w:rFonts w:ascii="Times New Roman" w:eastAsiaTheme="minorHAnsi" w:hAnsi="Times New Roman"/>
          <w:i/>
          <w:color w:val="000000" w:themeColor="text1"/>
          <w:szCs w:val="24"/>
        </w:rPr>
        <w:t>Piedāvājumi ar Kopienas vai nacionālo bioloģiskās lauksai</w:t>
      </w:r>
      <w:r w:rsidR="00173D30" w:rsidRPr="00883E8E">
        <w:rPr>
          <w:rFonts w:ascii="Times New Roman" w:eastAsiaTheme="minorHAnsi" w:hAnsi="Times New Roman"/>
          <w:i/>
          <w:color w:val="000000" w:themeColor="text1"/>
          <w:szCs w:val="24"/>
        </w:rPr>
        <w:t>mniecības marķējumu tiks uzskatīti</w:t>
      </w:r>
      <w:r w:rsidRPr="00883E8E">
        <w:rPr>
          <w:rFonts w:ascii="Times New Roman" w:eastAsiaTheme="minorHAnsi" w:hAnsi="Times New Roman"/>
          <w:i/>
          <w:color w:val="000000" w:themeColor="text1"/>
          <w:szCs w:val="24"/>
        </w:rPr>
        <w:t xml:space="preserve"> par  atbilstīgiem.</w:t>
      </w:r>
    </w:p>
    <w:p w:rsidR="00221335" w:rsidRPr="00883E8E" w:rsidRDefault="00060089" w:rsidP="00E45B6D">
      <w:pPr>
        <w:pStyle w:val="BodyText"/>
        <w:numPr>
          <w:ilvl w:val="3"/>
          <w:numId w:val="1"/>
        </w:numPr>
        <w:jc w:val="both"/>
        <w:rPr>
          <w:rFonts w:ascii="Times New Roman" w:hAnsi="Times New Roman"/>
          <w:color w:val="000000" w:themeColor="text1"/>
          <w:szCs w:val="24"/>
        </w:rPr>
      </w:pPr>
      <w:r w:rsidRPr="00883E8E">
        <w:rPr>
          <w:rFonts w:ascii="Times New Roman" w:hAnsi="Times New Roman"/>
          <w:color w:val="000000" w:themeColor="text1"/>
          <w:szCs w:val="24"/>
        </w:rPr>
        <w:t xml:space="preserve">Produktiem, kas ražoti atbilstoši </w:t>
      </w:r>
      <w:r w:rsidR="00E45B6D" w:rsidRPr="00883E8E">
        <w:rPr>
          <w:rFonts w:ascii="Times New Roman" w:hAnsi="Times New Roman"/>
          <w:color w:val="000000" w:themeColor="text1"/>
          <w:szCs w:val="24"/>
        </w:rPr>
        <w:t>nacionālās pā</w:t>
      </w:r>
      <w:r w:rsidRPr="00883E8E">
        <w:rPr>
          <w:rFonts w:ascii="Times New Roman" w:hAnsi="Times New Roman"/>
          <w:color w:val="000000" w:themeColor="text1"/>
          <w:szCs w:val="24"/>
        </w:rPr>
        <w:t>rtikas kvalitātes shēmas vai tās produktu kvalitātes rādītāju prasībām j</w:t>
      </w:r>
      <w:r w:rsidR="00783D19" w:rsidRPr="00883E8E">
        <w:rPr>
          <w:rFonts w:ascii="Times New Roman" w:hAnsi="Times New Roman"/>
          <w:color w:val="000000" w:themeColor="text1"/>
          <w:szCs w:val="24"/>
        </w:rPr>
        <w:t>āa</w:t>
      </w:r>
      <w:r w:rsidRPr="00883E8E">
        <w:rPr>
          <w:rFonts w:ascii="Times New Roman" w:hAnsi="Times New Roman"/>
          <w:color w:val="000000" w:themeColor="text1"/>
          <w:szCs w:val="24"/>
        </w:rPr>
        <w:t>tbilst Mi</w:t>
      </w:r>
      <w:r w:rsidR="00E45B6D" w:rsidRPr="00883E8E">
        <w:rPr>
          <w:rFonts w:ascii="Times New Roman" w:hAnsi="Times New Roman"/>
          <w:color w:val="000000" w:themeColor="text1"/>
          <w:szCs w:val="24"/>
        </w:rPr>
        <w:t>nistru kabineta 2014.gada 12.</w:t>
      </w:r>
      <w:r w:rsidRPr="00883E8E">
        <w:rPr>
          <w:rFonts w:ascii="Times New Roman" w:hAnsi="Times New Roman"/>
          <w:color w:val="000000" w:themeColor="text1"/>
          <w:szCs w:val="24"/>
        </w:rPr>
        <w:t>augusta noteikumi</w:t>
      </w:r>
      <w:r w:rsidR="00E45B6D" w:rsidRPr="00883E8E">
        <w:rPr>
          <w:rFonts w:ascii="Times New Roman" w:hAnsi="Times New Roman"/>
          <w:color w:val="000000" w:themeColor="text1"/>
          <w:szCs w:val="24"/>
        </w:rPr>
        <w:t>em</w:t>
      </w:r>
      <w:r w:rsidRPr="00883E8E">
        <w:rPr>
          <w:rFonts w:ascii="Times New Roman" w:hAnsi="Times New Roman"/>
          <w:color w:val="000000" w:themeColor="text1"/>
          <w:szCs w:val="24"/>
        </w:rPr>
        <w:t xml:space="preserve"> Nr.461 „Prasības pārtikas kvalitātes shēmām, to ieviešanas, darbības, uzraudzības un kontroles kārtība” </w:t>
      </w:r>
      <w:hyperlink r:id="rId19" w:history="1">
        <w:r w:rsidRPr="00883E8E">
          <w:rPr>
            <w:rStyle w:val="Hyperlink"/>
            <w:rFonts w:ascii="Times New Roman" w:hAnsi="Times New Roman"/>
            <w:color w:val="000000" w:themeColor="text1"/>
            <w:szCs w:val="24"/>
          </w:rPr>
          <w:t>http://likumi.lv/doc.php?id=268347</w:t>
        </w:r>
      </w:hyperlink>
      <w:r w:rsidRPr="00883E8E">
        <w:rPr>
          <w:rFonts w:ascii="Times New Roman" w:hAnsi="Times New Roman"/>
          <w:color w:val="000000" w:themeColor="text1"/>
          <w:szCs w:val="24"/>
        </w:rPr>
        <w:t xml:space="preserve">. VERIFIKĀCIJA: </w:t>
      </w:r>
      <w:r w:rsidRPr="00883E8E">
        <w:rPr>
          <w:rFonts w:ascii="Times New Roman" w:hAnsi="Times New Roman"/>
          <w:i/>
          <w:color w:val="000000" w:themeColor="text1"/>
          <w:szCs w:val="24"/>
        </w:rPr>
        <w:t xml:space="preserve">Produkti ar nacionālās pārtikas </w:t>
      </w:r>
      <w:r w:rsidR="00E45B6D" w:rsidRPr="00883E8E">
        <w:rPr>
          <w:rFonts w:ascii="Times New Roman" w:hAnsi="Times New Roman"/>
          <w:i/>
          <w:color w:val="000000" w:themeColor="text1"/>
          <w:szCs w:val="24"/>
        </w:rPr>
        <w:t>kvalitātes shēmas (NPKS) marķējumu tiks uzskatīti par atbilstīgiem. Ja produkti nav marķē</w:t>
      </w:r>
      <w:r w:rsidRPr="00883E8E">
        <w:rPr>
          <w:rFonts w:ascii="Times New Roman" w:hAnsi="Times New Roman"/>
          <w:i/>
          <w:color w:val="000000" w:themeColor="text1"/>
          <w:szCs w:val="24"/>
        </w:rPr>
        <w:t>ti ar NPKS marķējumu, pretendentam</w:t>
      </w:r>
      <w:r w:rsidR="00E45B6D" w:rsidRPr="00883E8E">
        <w:rPr>
          <w:rFonts w:ascii="Times New Roman" w:hAnsi="Times New Roman"/>
          <w:i/>
          <w:color w:val="000000" w:themeColor="text1"/>
          <w:szCs w:val="24"/>
        </w:rPr>
        <w:t>, jāiesniedz piemērots apliecinājums par atbilstību katrai prasī</w:t>
      </w:r>
      <w:r w:rsidRPr="00883E8E">
        <w:rPr>
          <w:rFonts w:ascii="Times New Roman" w:hAnsi="Times New Roman"/>
          <w:i/>
          <w:color w:val="000000" w:themeColor="text1"/>
          <w:szCs w:val="24"/>
        </w:rPr>
        <w:t>bai, kas noteikta NPKS vai tās produktu kvalitātes rādītājos.</w:t>
      </w:r>
    </w:p>
    <w:p w:rsidR="00256599" w:rsidRPr="00883E8E" w:rsidRDefault="00256599" w:rsidP="00256599">
      <w:pPr>
        <w:pStyle w:val="BodyText"/>
        <w:numPr>
          <w:ilvl w:val="3"/>
          <w:numId w:val="1"/>
        </w:numPr>
        <w:jc w:val="both"/>
        <w:rPr>
          <w:rFonts w:ascii="Times New Roman" w:hAnsi="Times New Roman"/>
          <w:i/>
          <w:color w:val="000000" w:themeColor="text1"/>
          <w:szCs w:val="24"/>
        </w:rPr>
      </w:pPr>
      <w:r w:rsidRPr="00883E8E">
        <w:rPr>
          <w:rFonts w:ascii="Times New Roman" w:hAnsi="Times New Roman"/>
          <w:color w:val="000000" w:themeColor="text1"/>
          <w:szCs w:val="24"/>
        </w:rPr>
        <w:t>Produktiem, kas ražoti atbilstoši lauksaimniecības produktu integrētās audzēšanas prasībām jāatbilst</w:t>
      </w:r>
      <w:r w:rsidRPr="00883E8E">
        <w:rPr>
          <w:rFonts w:ascii="Times New Roman" w:eastAsiaTheme="minorHAnsi" w:hAnsi="Times New Roman"/>
          <w:color w:val="000000" w:themeColor="text1"/>
          <w:szCs w:val="24"/>
        </w:rPr>
        <w:t xml:space="preserve"> Ministru kabineta 2009.gada 15.septembra </w:t>
      </w:r>
      <w:r w:rsidRPr="00883E8E">
        <w:rPr>
          <w:rFonts w:ascii="Times New Roman" w:eastAsiaTheme="minorHAnsi" w:hAnsi="Times New Roman"/>
          <w:bCs/>
          <w:color w:val="000000" w:themeColor="text1"/>
          <w:szCs w:val="24"/>
        </w:rPr>
        <w:t>noteikumiem Nr.1056</w:t>
      </w:r>
      <w:r w:rsidRPr="00883E8E">
        <w:rPr>
          <w:rFonts w:ascii="Times New Roman" w:eastAsiaTheme="minorHAnsi" w:hAnsi="Times New Roman"/>
          <w:b/>
          <w:bCs/>
          <w:color w:val="000000" w:themeColor="text1"/>
          <w:szCs w:val="24"/>
        </w:rPr>
        <w:t xml:space="preserve"> </w:t>
      </w:r>
      <w:r w:rsidRPr="00883E8E">
        <w:rPr>
          <w:rFonts w:ascii="Times New Roman" w:eastAsiaTheme="minorHAnsi" w:hAnsi="Times New Roman"/>
          <w:color w:val="000000" w:themeColor="text1"/>
          <w:szCs w:val="24"/>
        </w:rPr>
        <w:t xml:space="preserve">„Lauksaimniecības produktu integrētās audzēšanas, uzglabāšanas un marķēšanas prasības, kā arī kontroles kārtība" </w:t>
      </w:r>
      <w:hyperlink r:id="rId20" w:history="1">
        <w:r w:rsidRPr="00883E8E">
          <w:rPr>
            <w:rStyle w:val="Hyperlink"/>
            <w:rFonts w:ascii="Times New Roman" w:eastAsiaTheme="minorHAnsi" w:hAnsi="Times New Roman"/>
            <w:color w:val="000000" w:themeColor="text1"/>
            <w:szCs w:val="24"/>
          </w:rPr>
          <w:t>http://likumi.lv/doc.php?id=197883</w:t>
        </w:r>
      </w:hyperlink>
      <w:r w:rsidR="00163C84" w:rsidRPr="00883E8E">
        <w:rPr>
          <w:rFonts w:ascii="Times New Roman" w:eastAsiaTheme="minorHAnsi" w:hAnsi="Times New Roman"/>
          <w:color w:val="000000" w:themeColor="text1"/>
          <w:szCs w:val="24"/>
        </w:rPr>
        <w:t xml:space="preserve"> </w:t>
      </w:r>
      <w:r w:rsidRPr="00883E8E">
        <w:rPr>
          <w:rFonts w:ascii="Times New Roman" w:eastAsiaTheme="minorHAnsi" w:hAnsi="Times New Roman"/>
          <w:color w:val="000000" w:themeColor="text1"/>
          <w:szCs w:val="24"/>
        </w:rPr>
        <w:t xml:space="preserve">VERIFIKĀCIJA: </w:t>
      </w:r>
      <w:r w:rsidRPr="00883E8E">
        <w:rPr>
          <w:rFonts w:ascii="Times New Roman" w:eastAsiaTheme="minorHAnsi" w:hAnsi="Times New Roman"/>
          <w:i/>
          <w:color w:val="000000" w:themeColor="text1"/>
          <w:szCs w:val="24"/>
        </w:rPr>
        <w:t>Produkti ar reģionālo/nacionālo integrētās ražošanas sertifikātu vai nacionālās pā</w:t>
      </w:r>
      <w:r w:rsidR="00ED1A90" w:rsidRPr="00883E8E">
        <w:rPr>
          <w:rFonts w:ascii="Times New Roman" w:eastAsiaTheme="minorHAnsi" w:hAnsi="Times New Roman"/>
          <w:i/>
          <w:color w:val="000000" w:themeColor="text1"/>
          <w:szCs w:val="24"/>
        </w:rPr>
        <w:t>rtikas kvalitātes shēmas marķējumu tiks uzskatīti par atbilstī</w:t>
      </w:r>
      <w:r w:rsidRPr="00883E8E">
        <w:rPr>
          <w:rFonts w:ascii="Times New Roman" w:eastAsiaTheme="minorHAnsi" w:hAnsi="Times New Roman"/>
          <w:i/>
          <w:color w:val="000000" w:themeColor="text1"/>
          <w:szCs w:val="24"/>
        </w:rPr>
        <w:t>giem. Integrēti audzētu lauksaimniecības produktu audzētājam vai izplatītājam ir tiesības integrēti audzētu lauksaimniecības produktu marķējumā ietvert nacionālās pārtikas kvalitātes shēmas norādi saskaņā ar normatīvajiem aktiem par prasībām pārtikas kvalitāte</w:t>
      </w:r>
      <w:r w:rsidR="00ED1A90" w:rsidRPr="00883E8E">
        <w:rPr>
          <w:rFonts w:ascii="Times New Roman" w:eastAsiaTheme="minorHAnsi" w:hAnsi="Times New Roman"/>
          <w:i/>
          <w:color w:val="000000" w:themeColor="text1"/>
          <w:szCs w:val="24"/>
        </w:rPr>
        <w:t>s shēmām. Ja produkti nav sertificēti, pretendentam jāiesniedz piemērots apliecinājums par atbilstī</w:t>
      </w:r>
      <w:r w:rsidRPr="00883E8E">
        <w:rPr>
          <w:rFonts w:ascii="Times New Roman" w:eastAsiaTheme="minorHAnsi" w:hAnsi="Times New Roman"/>
          <w:i/>
          <w:color w:val="000000" w:themeColor="text1"/>
          <w:szCs w:val="24"/>
        </w:rPr>
        <w:t xml:space="preserve">bu </w:t>
      </w:r>
      <w:r w:rsidR="00ED1A90" w:rsidRPr="00883E8E">
        <w:rPr>
          <w:rFonts w:ascii="Times New Roman" w:eastAsiaTheme="minorHAnsi" w:hAnsi="Times New Roman"/>
          <w:i/>
          <w:color w:val="000000" w:themeColor="text1"/>
          <w:szCs w:val="24"/>
        </w:rPr>
        <w:t>katrai prasībai, kas noteikta reģionālajos/valsts integrētās ražošanas standartos (piemēram, saraksts ar ražošanā izmantotajām ķīmiskajām vielām, labturības apstākļiem saimniecībā</w:t>
      </w:r>
      <w:r w:rsidRPr="00883E8E">
        <w:rPr>
          <w:rFonts w:ascii="Times New Roman" w:eastAsiaTheme="minorHAnsi" w:hAnsi="Times New Roman"/>
          <w:i/>
          <w:color w:val="000000" w:themeColor="text1"/>
          <w:szCs w:val="24"/>
        </w:rPr>
        <w:t>s utt.).</w:t>
      </w:r>
    </w:p>
    <w:p w:rsidR="007B6CAA" w:rsidRPr="00883E8E" w:rsidRDefault="007B6CAA" w:rsidP="007B6CAA">
      <w:pPr>
        <w:pStyle w:val="BodyText"/>
        <w:widowControl/>
        <w:numPr>
          <w:ilvl w:val="2"/>
          <w:numId w:val="1"/>
        </w:numPr>
        <w:tabs>
          <w:tab w:val="num" w:pos="1275"/>
        </w:tabs>
        <w:spacing w:after="0"/>
        <w:ind w:left="1276" w:hanging="709"/>
        <w:jc w:val="both"/>
        <w:rPr>
          <w:rFonts w:ascii="Times New Roman" w:hAnsi="Times New Roman"/>
          <w:color w:val="000000" w:themeColor="text1"/>
          <w:szCs w:val="24"/>
        </w:rPr>
      </w:pPr>
      <w:r w:rsidRPr="00883E8E">
        <w:rPr>
          <w:rFonts w:ascii="Times New Roman" w:hAnsi="Times New Roman"/>
          <w:b/>
          <w:color w:val="000000" w:themeColor="text1"/>
          <w:szCs w:val="24"/>
        </w:rPr>
        <w:t>Finanšu piedāvājumā</w:t>
      </w:r>
      <w:r w:rsidRPr="00883E8E">
        <w:rPr>
          <w:rFonts w:ascii="Times New Roman" w:hAnsi="Times New Roman"/>
          <w:color w:val="000000" w:themeColor="text1"/>
          <w:szCs w:val="24"/>
        </w:rPr>
        <w:t xml:space="preserve"> piedāvātajās cenās iekļaujamas visas ar Tehnisko specifikāciju prasību izpildi saistītās izmaksas, nodokļi, kā arī visas ar to netieši saistītās izmaksas (dokumentācijas drukāšanas, transporta pakalpojumi u.c.);</w:t>
      </w:r>
    </w:p>
    <w:p w:rsidR="007B6CAA" w:rsidRPr="00883E8E" w:rsidRDefault="00F104F4" w:rsidP="007B6CAA">
      <w:pPr>
        <w:pStyle w:val="BodyText"/>
        <w:widowControl/>
        <w:numPr>
          <w:ilvl w:val="2"/>
          <w:numId w:val="1"/>
        </w:numPr>
        <w:tabs>
          <w:tab w:val="left" w:pos="1276"/>
        </w:tabs>
        <w:spacing w:after="0"/>
        <w:ind w:left="1260" w:hanging="693"/>
        <w:jc w:val="both"/>
        <w:rPr>
          <w:rFonts w:ascii="Times New Roman" w:hAnsi="Times New Roman"/>
          <w:color w:val="000000" w:themeColor="text1"/>
          <w:szCs w:val="24"/>
        </w:rPr>
      </w:pPr>
      <w:r w:rsidRPr="00883E8E">
        <w:rPr>
          <w:rFonts w:ascii="Times New Roman" w:hAnsi="Times New Roman"/>
          <w:b/>
          <w:color w:val="000000" w:themeColor="text1"/>
          <w:szCs w:val="24"/>
        </w:rPr>
        <w:t>Tehniskajā un f</w:t>
      </w:r>
      <w:r w:rsidR="007B6CAA" w:rsidRPr="00883E8E">
        <w:rPr>
          <w:rFonts w:ascii="Times New Roman" w:hAnsi="Times New Roman"/>
          <w:b/>
          <w:color w:val="000000" w:themeColor="text1"/>
          <w:szCs w:val="24"/>
        </w:rPr>
        <w:t>inanšu</w:t>
      </w:r>
      <w:r w:rsidR="007B6CAA" w:rsidRPr="00883E8E">
        <w:rPr>
          <w:rFonts w:ascii="Times New Roman" w:hAnsi="Times New Roman"/>
          <w:color w:val="000000" w:themeColor="text1"/>
          <w:szCs w:val="24"/>
        </w:rPr>
        <w:t xml:space="preserve"> piedāvājumā visas cenas un summas jānorāda </w:t>
      </w:r>
      <w:proofErr w:type="spellStart"/>
      <w:r w:rsidR="007B6CAA" w:rsidRPr="00883E8E">
        <w:rPr>
          <w:rFonts w:ascii="Times New Roman" w:hAnsi="Times New Roman"/>
          <w:i/>
          <w:color w:val="000000" w:themeColor="text1"/>
          <w:szCs w:val="24"/>
        </w:rPr>
        <w:t>euro</w:t>
      </w:r>
      <w:proofErr w:type="spellEnd"/>
      <w:r w:rsidR="007B6CAA" w:rsidRPr="00883E8E">
        <w:rPr>
          <w:rFonts w:ascii="Times New Roman" w:hAnsi="Times New Roman"/>
          <w:color w:val="000000" w:themeColor="text1"/>
          <w:szCs w:val="24"/>
        </w:rPr>
        <w:t>, aprēķinos jālieto cenas ar 2 (divām) decimālzīmēm aiz komata.</w:t>
      </w:r>
    </w:p>
    <w:p w:rsidR="00F104F4" w:rsidRPr="00883E8E" w:rsidRDefault="00F104F4" w:rsidP="00F104F4">
      <w:pPr>
        <w:pStyle w:val="BodyText"/>
        <w:widowControl/>
        <w:tabs>
          <w:tab w:val="left" w:pos="1276"/>
        </w:tabs>
        <w:spacing w:after="0"/>
        <w:ind w:left="1260"/>
        <w:jc w:val="both"/>
        <w:rPr>
          <w:rFonts w:ascii="Times New Roman" w:hAnsi="Times New Roman"/>
          <w:b/>
          <w:color w:val="000000" w:themeColor="text1"/>
          <w:szCs w:val="24"/>
        </w:rPr>
      </w:pPr>
      <w:r w:rsidRPr="00883E8E">
        <w:rPr>
          <w:rFonts w:ascii="Times New Roman" w:hAnsi="Times New Roman"/>
          <w:b/>
          <w:color w:val="000000" w:themeColor="text1"/>
          <w:szCs w:val="24"/>
        </w:rPr>
        <w:t xml:space="preserve">Pretendentu ievērībai! </w:t>
      </w:r>
    </w:p>
    <w:p w:rsidR="00F95987" w:rsidRPr="00883E8E" w:rsidRDefault="00F95987" w:rsidP="00F104F4">
      <w:pPr>
        <w:pStyle w:val="BodyText"/>
        <w:widowControl/>
        <w:tabs>
          <w:tab w:val="left" w:pos="1276"/>
        </w:tabs>
        <w:spacing w:after="0"/>
        <w:ind w:left="1260"/>
        <w:jc w:val="both"/>
        <w:rPr>
          <w:rFonts w:ascii="Times New Roman" w:hAnsi="Times New Roman"/>
          <w:i/>
          <w:color w:val="000000" w:themeColor="text1"/>
          <w:szCs w:val="24"/>
        </w:rPr>
      </w:pPr>
      <w:r w:rsidRPr="00883E8E">
        <w:rPr>
          <w:rFonts w:ascii="Times New Roman" w:hAnsi="Times New Roman"/>
          <w:i/>
          <w:color w:val="000000" w:themeColor="text1"/>
          <w:szCs w:val="24"/>
        </w:rPr>
        <w:t>Gadījumā, ja aprēķinos netiks lietotas cenas un summas ar 2 (divām) decimālzīmēm aiz komata, komisija noapaļos cenas un summas līdz 2 (divām) decimālzīmēm aiz komata, izmantojot matemātiskās noapaļošanas metodes!</w:t>
      </w:r>
    </w:p>
    <w:p w:rsidR="007B6CAA" w:rsidRPr="00883E8E" w:rsidRDefault="00EC01D2" w:rsidP="007B6CAA">
      <w:pPr>
        <w:pStyle w:val="BodyText"/>
        <w:widowControl/>
        <w:numPr>
          <w:ilvl w:val="2"/>
          <w:numId w:val="1"/>
        </w:numPr>
        <w:tabs>
          <w:tab w:val="num" w:pos="1275"/>
        </w:tabs>
        <w:spacing w:after="0"/>
        <w:ind w:left="1276" w:hanging="709"/>
        <w:jc w:val="both"/>
        <w:rPr>
          <w:rFonts w:ascii="Times New Roman" w:hAnsi="Times New Roman"/>
          <w:b/>
          <w:color w:val="000000" w:themeColor="text1"/>
          <w:szCs w:val="24"/>
        </w:rPr>
      </w:pPr>
      <w:r w:rsidRPr="00883E8E">
        <w:rPr>
          <w:rFonts w:ascii="Times New Roman" w:hAnsi="Times New Roman"/>
          <w:b/>
          <w:color w:val="000000" w:themeColor="text1"/>
          <w:szCs w:val="24"/>
        </w:rPr>
        <w:t xml:space="preserve">Finanšu piedāvājumā norādītie </w:t>
      </w:r>
      <w:r w:rsidR="009849AD" w:rsidRPr="00883E8E">
        <w:rPr>
          <w:rFonts w:ascii="Times New Roman" w:hAnsi="Times New Roman"/>
          <w:b/>
          <w:color w:val="000000" w:themeColor="text1"/>
          <w:szCs w:val="24"/>
        </w:rPr>
        <w:t>vienību izcenojumi ir nemainīgi visā vispārīgās vienošanās darbības laikā.</w:t>
      </w:r>
    </w:p>
    <w:p w:rsidR="009C16DF" w:rsidRPr="00883E8E" w:rsidRDefault="009C16DF" w:rsidP="00437F44">
      <w:pPr>
        <w:pStyle w:val="BodyText"/>
        <w:widowControl/>
        <w:tabs>
          <w:tab w:val="num" w:pos="1980"/>
        </w:tabs>
        <w:spacing w:after="0"/>
        <w:jc w:val="both"/>
        <w:rPr>
          <w:rFonts w:ascii="Times New Roman" w:hAnsi="Times New Roman"/>
          <w:color w:val="000000" w:themeColor="text1"/>
          <w:szCs w:val="24"/>
        </w:rPr>
      </w:pPr>
    </w:p>
    <w:p w:rsidR="007B6CAA" w:rsidRPr="00883E8E" w:rsidRDefault="007B6CAA" w:rsidP="007B6CAA">
      <w:pPr>
        <w:pStyle w:val="Heading1"/>
        <w:keepNext w:val="0"/>
        <w:rPr>
          <w:rFonts w:ascii="Times New Roman" w:hAnsi="Times New Roman"/>
          <w:b/>
          <w:color w:val="000000" w:themeColor="text1"/>
          <w:szCs w:val="24"/>
        </w:rPr>
      </w:pPr>
      <w:bookmarkStart w:id="37" w:name="_Toc390066528"/>
      <w:bookmarkStart w:id="38" w:name="_Toc141785293"/>
      <w:bookmarkStart w:id="39" w:name="_Toc141341762"/>
      <w:bookmarkStart w:id="40" w:name="_Toc79552066"/>
      <w:bookmarkStart w:id="41" w:name="_Toc73116766"/>
      <w:bookmarkStart w:id="42" w:name="_Toc72766066"/>
      <w:bookmarkStart w:id="43" w:name="_Toc65967969"/>
      <w:bookmarkStart w:id="44" w:name="_Toc65956610"/>
      <w:bookmarkStart w:id="45" w:name="_Toc65862771"/>
      <w:bookmarkStart w:id="46" w:name="_Toc65454241"/>
      <w:bookmarkStart w:id="47" w:name="_Toc64264072"/>
      <w:bookmarkStart w:id="48" w:name="_Toc64201623"/>
      <w:r w:rsidRPr="00883E8E">
        <w:rPr>
          <w:rFonts w:ascii="Times New Roman" w:hAnsi="Times New Roman"/>
          <w:b/>
          <w:color w:val="000000" w:themeColor="text1"/>
          <w:szCs w:val="24"/>
        </w:rPr>
        <w:t>Piedāvājumu vērtēšana</w:t>
      </w:r>
      <w:bookmarkEnd w:id="37"/>
      <w:bookmarkEnd w:id="38"/>
      <w:bookmarkEnd w:id="39"/>
      <w:bookmarkEnd w:id="40"/>
      <w:bookmarkEnd w:id="41"/>
      <w:bookmarkEnd w:id="42"/>
      <w:bookmarkEnd w:id="43"/>
      <w:bookmarkEnd w:id="44"/>
      <w:bookmarkEnd w:id="45"/>
      <w:bookmarkEnd w:id="46"/>
      <w:bookmarkEnd w:id="47"/>
      <w:bookmarkEnd w:id="48"/>
    </w:p>
    <w:p w:rsidR="007B6CAA" w:rsidRPr="00883E8E" w:rsidRDefault="007B6CAA" w:rsidP="007B6CAA">
      <w:pPr>
        <w:pStyle w:val="Heading2"/>
        <w:keepNext w:val="0"/>
        <w:numPr>
          <w:ilvl w:val="1"/>
          <w:numId w:val="1"/>
        </w:numPr>
        <w:rPr>
          <w:color w:val="000000" w:themeColor="text1"/>
          <w:szCs w:val="24"/>
        </w:rPr>
      </w:pPr>
      <w:r w:rsidRPr="00883E8E">
        <w:rPr>
          <w:color w:val="000000" w:themeColor="text1"/>
          <w:szCs w:val="24"/>
        </w:rPr>
        <w:t xml:space="preserve">Piedāvājumu noformējuma pārbaudi, Pretendentu atlasi un piedāvājumu vērtēšanu (turpmāk tekstā – Piedāvājumu vērtēšanu) iepirkuma komisija veic slēgtā sēdē. </w:t>
      </w:r>
    </w:p>
    <w:p w:rsidR="007B6CAA" w:rsidRPr="00883E8E" w:rsidRDefault="007B6CAA" w:rsidP="007B6CAA">
      <w:pPr>
        <w:pStyle w:val="Heading2"/>
        <w:keepNext w:val="0"/>
        <w:numPr>
          <w:ilvl w:val="1"/>
          <w:numId w:val="1"/>
        </w:numPr>
        <w:rPr>
          <w:color w:val="000000" w:themeColor="text1"/>
          <w:szCs w:val="24"/>
        </w:rPr>
      </w:pPr>
      <w:r w:rsidRPr="00883E8E">
        <w:rPr>
          <w:color w:val="000000" w:themeColor="text1"/>
          <w:szCs w:val="24"/>
        </w:rPr>
        <w:t>Piedāvājumu vērtēšanu iepirkuma komisija veic 4 (četros) posmos. Ja Pretendenta iesniegtais piedāvājums nekvalificējas kādā no zemāk norādīto posmu prasībām (izņemot 1.posmu, kur iepirkuma komisija izvērtē konstatēto neatbilstību būtiskumu iepirkuma nolikuma prasībām), tas tiek noraidīts/izslēgts no turpmākās dalības konkursā (t.i. nākamajā piedāvājumu izvērtēšanas posmā tas netiek vērtēts). Piedāvājumu izvērtēšanas posmi:</w:t>
      </w:r>
    </w:p>
    <w:p w:rsidR="007B6CAA" w:rsidRPr="00883E8E" w:rsidRDefault="00CE79E6" w:rsidP="007B6CAA">
      <w:pPr>
        <w:pStyle w:val="BodyText"/>
        <w:widowControl/>
        <w:numPr>
          <w:ilvl w:val="2"/>
          <w:numId w:val="1"/>
        </w:numPr>
        <w:tabs>
          <w:tab w:val="num" w:pos="1276"/>
        </w:tabs>
        <w:spacing w:after="0"/>
        <w:ind w:left="1276" w:hanging="709"/>
        <w:jc w:val="both"/>
        <w:rPr>
          <w:rFonts w:ascii="Times New Roman" w:hAnsi="Times New Roman"/>
          <w:color w:val="000000" w:themeColor="text1"/>
          <w:szCs w:val="24"/>
          <w:u w:val="single"/>
        </w:rPr>
      </w:pPr>
      <w:r w:rsidRPr="00883E8E">
        <w:rPr>
          <w:rFonts w:ascii="Times New Roman" w:hAnsi="Times New Roman"/>
          <w:b/>
          <w:bCs/>
          <w:color w:val="000000" w:themeColor="text1"/>
          <w:szCs w:val="24"/>
          <w:u w:val="single"/>
        </w:rPr>
        <w:t>1.</w:t>
      </w:r>
      <w:r w:rsidR="007B6CAA" w:rsidRPr="00883E8E">
        <w:rPr>
          <w:rFonts w:ascii="Times New Roman" w:hAnsi="Times New Roman"/>
          <w:b/>
          <w:bCs/>
          <w:color w:val="000000" w:themeColor="text1"/>
          <w:szCs w:val="24"/>
          <w:u w:val="single"/>
        </w:rPr>
        <w:t>posms – Piedāvājumu noformējuma pārbaude</w:t>
      </w:r>
    </w:p>
    <w:p w:rsidR="007B6CAA" w:rsidRPr="00883E8E" w:rsidRDefault="007B6CAA" w:rsidP="007B6CAA">
      <w:pPr>
        <w:pStyle w:val="BodyText"/>
        <w:widowControl/>
        <w:spacing w:after="0"/>
        <w:ind w:left="1276"/>
        <w:jc w:val="both"/>
        <w:rPr>
          <w:rFonts w:ascii="Times New Roman" w:hAnsi="Times New Roman"/>
          <w:color w:val="000000" w:themeColor="text1"/>
          <w:szCs w:val="24"/>
        </w:rPr>
      </w:pPr>
      <w:r w:rsidRPr="00883E8E">
        <w:rPr>
          <w:rFonts w:ascii="Times New Roman" w:hAnsi="Times New Roman"/>
          <w:color w:val="000000" w:themeColor="text1"/>
          <w:szCs w:val="24"/>
        </w:rPr>
        <w:t>Iepirkuma komisija pārbauda, vai piedāvājums sagatavots un noformēts atb</w:t>
      </w:r>
      <w:r w:rsidR="003E1303" w:rsidRPr="00883E8E">
        <w:rPr>
          <w:rFonts w:ascii="Times New Roman" w:hAnsi="Times New Roman"/>
          <w:color w:val="000000" w:themeColor="text1"/>
          <w:szCs w:val="24"/>
        </w:rPr>
        <w:t>ilstoši nolikuma 4.1</w:t>
      </w:r>
      <w:r w:rsidRPr="00883E8E">
        <w:rPr>
          <w:rFonts w:ascii="Times New Roman" w:hAnsi="Times New Roman"/>
          <w:color w:val="000000" w:themeColor="text1"/>
          <w:szCs w:val="24"/>
        </w:rPr>
        <w:t xml:space="preserve">.punktā norādītajām prasībām.  </w:t>
      </w:r>
    </w:p>
    <w:p w:rsidR="007B6CAA" w:rsidRPr="00883E8E" w:rsidRDefault="007B6CAA" w:rsidP="007B6CAA">
      <w:pPr>
        <w:pStyle w:val="BodyText"/>
        <w:widowControl/>
        <w:numPr>
          <w:ilvl w:val="2"/>
          <w:numId w:val="1"/>
        </w:numPr>
        <w:tabs>
          <w:tab w:val="num" w:pos="1276"/>
        </w:tabs>
        <w:spacing w:after="0"/>
        <w:ind w:left="1276" w:hanging="709"/>
        <w:jc w:val="both"/>
        <w:rPr>
          <w:rFonts w:ascii="Times New Roman" w:hAnsi="Times New Roman"/>
          <w:color w:val="000000" w:themeColor="text1"/>
          <w:szCs w:val="24"/>
          <w:u w:val="single"/>
        </w:rPr>
      </w:pPr>
      <w:r w:rsidRPr="00883E8E">
        <w:rPr>
          <w:rFonts w:ascii="Times New Roman" w:hAnsi="Times New Roman"/>
          <w:b/>
          <w:bCs/>
          <w:color w:val="000000" w:themeColor="text1"/>
          <w:szCs w:val="24"/>
          <w:u w:val="single"/>
        </w:rPr>
        <w:t>2.posms – Pretendentu atlase</w:t>
      </w:r>
      <w:r w:rsidRPr="00883E8E">
        <w:rPr>
          <w:rFonts w:ascii="Times New Roman" w:hAnsi="Times New Roman"/>
          <w:color w:val="000000" w:themeColor="text1"/>
          <w:szCs w:val="24"/>
          <w:u w:val="single"/>
        </w:rPr>
        <w:t xml:space="preserve"> </w:t>
      </w:r>
    </w:p>
    <w:p w:rsidR="007B6CAA" w:rsidRPr="00883E8E" w:rsidRDefault="007B6CAA" w:rsidP="007B6CAA">
      <w:pPr>
        <w:pStyle w:val="BodyText"/>
        <w:widowControl/>
        <w:tabs>
          <w:tab w:val="num" w:pos="2127"/>
        </w:tabs>
        <w:spacing w:after="0"/>
        <w:ind w:left="1276"/>
        <w:jc w:val="both"/>
        <w:rPr>
          <w:rFonts w:ascii="Times New Roman" w:hAnsi="Times New Roman"/>
          <w:color w:val="000000" w:themeColor="text1"/>
          <w:szCs w:val="24"/>
        </w:rPr>
      </w:pPr>
      <w:r w:rsidRPr="00883E8E">
        <w:rPr>
          <w:rFonts w:ascii="Times New Roman" w:hAnsi="Times New Roman"/>
          <w:color w:val="000000" w:themeColor="text1"/>
          <w:szCs w:val="24"/>
        </w:rPr>
        <w:t xml:space="preserve">Iepirkuma komisija novērtē, vai iesniegtie pretendentu atlases dokumenti un publiski pieejamās datu bāzēs pieejamā informācija apliecina Pretendenta atbilstību nolikuma 3.sadaļas </w:t>
      </w:r>
      <w:r w:rsidR="003E1303" w:rsidRPr="00883E8E">
        <w:rPr>
          <w:rFonts w:ascii="Times New Roman" w:hAnsi="Times New Roman"/>
          <w:color w:val="000000" w:themeColor="text1"/>
          <w:szCs w:val="24"/>
        </w:rPr>
        <w:t>„Prasības Pretendentiem” 3.2.-</w:t>
      </w:r>
      <w:r w:rsidRPr="00883E8E">
        <w:rPr>
          <w:rFonts w:ascii="Times New Roman" w:hAnsi="Times New Roman"/>
          <w:color w:val="000000" w:themeColor="text1"/>
          <w:szCs w:val="24"/>
        </w:rPr>
        <w:t xml:space="preserve">3.3.punktos norādītajām prasībām. </w:t>
      </w:r>
    </w:p>
    <w:p w:rsidR="007B6CAA" w:rsidRPr="00883E8E" w:rsidRDefault="00CE79E6" w:rsidP="007B6CAA">
      <w:pPr>
        <w:pStyle w:val="BodyText"/>
        <w:widowControl/>
        <w:numPr>
          <w:ilvl w:val="2"/>
          <w:numId w:val="1"/>
        </w:numPr>
        <w:tabs>
          <w:tab w:val="num" w:pos="1276"/>
          <w:tab w:val="num" w:pos="2127"/>
        </w:tabs>
        <w:spacing w:after="0"/>
        <w:ind w:left="1276" w:hanging="709"/>
        <w:jc w:val="both"/>
        <w:rPr>
          <w:rFonts w:ascii="Times New Roman" w:hAnsi="Times New Roman"/>
          <w:color w:val="000000" w:themeColor="text1"/>
          <w:szCs w:val="24"/>
          <w:u w:val="single"/>
        </w:rPr>
      </w:pPr>
      <w:r w:rsidRPr="00883E8E">
        <w:rPr>
          <w:rFonts w:ascii="Times New Roman" w:hAnsi="Times New Roman"/>
          <w:b/>
          <w:bCs/>
          <w:color w:val="000000" w:themeColor="text1"/>
          <w:szCs w:val="24"/>
          <w:u w:val="single"/>
        </w:rPr>
        <w:t>3.</w:t>
      </w:r>
      <w:r w:rsidR="007B6CAA" w:rsidRPr="00883E8E">
        <w:rPr>
          <w:rFonts w:ascii="Times New Roman" w:hAnsi="Times New Roman"/>
          <w:b/>
          <w:bCs/>
          <w:color w:val="000000" w:themeColor="text1"/>
          <w:szCs w:val="24"/>
          <w:u w:val="single"/>
        </w:rPr>
        <w:t>posms – Tehnisko piedāvājumu atbilstības pārbaude</w:t>
      </w:r>
    </w:p>
    <w:p w:rsidR="007B6CAA" w:rsidRPr="00883E8E" w:rsidRDefault="007B6CAA" w:rsidP="007B6CAA">
      <w:pPr>
        <w:pStyle w:val="BodyText"/>
        <w:widowControl/>
        <w:tabs>
          <w:tab w:val="num" w:pos="2127"/>
        </w:tabs>
        <w:spacing w:after="0"/>
        <w:ind w:left="1276"/>
        <w:jc w:val="both"/>
        <w:rPr>
          <w:rFonts w:ascii="Times New Roman" w:hAnsi="Times New Roman"/>
          <w:color w:val="000000" w:themeColor="text1"/>
          <w:szCs w:val="24"/>
        </w:rPr>
      </w:pPr>
      <w:r w:rsidRPr="00883E8E">
        <w:rPr>
          <w:rFonts w:ascii="Times New Roman" w:hAnsi="Times New Roman"/>
          <w:color w:val="000000" w:themeColor="text1"/>
          <w:szCs w:val="24"/>
        </w:rPr>
        <w:t>Iepirkuma komisija novērtē, vai tehniskais piedāvājums atbilst nolikuma 4.</w:t>
      </w:r>
      <w:r w:rsidR="003E1303" w:rsidRPr="00883E8E">
        <w:rPr>
          <w:rFonts w:ascii="Times New Roman" w:hAnsi="Times New Roman"/>
          <w:color w:val="000000" w:themeColor="text1"/>
          <w:szCs w:val="24"/>
        </w:rPr>
        <w:t>11</w:t>
      </w:r>
      <w:r w:rsidRPr="00883E8E">
        <w:rPr>
          <w:rFonts w:ascii="Times New Roman" w:hAnsi="Times New Roman"/>
          <w:color w:val="000000" w:themeColor="text1"/>
          <w:szCs w:val="24"/>
        </w:rPr>
        <w:t>.punktā un nolikuma 1.pielikumā norādītajām prasībām.</w:t>
      </w:r>
      <w:r w:rsidR="0041561A" w:rsidRPr="00883E8E">
        <w:rPr>
          <w:rFonts w:ascii="Times New Roman" w:hAnsi="Times New Roman"/>
          <w:color w:val="000000" w:themeColor="text1"/>
          <w:szCs w:val="24"/>
          <w:lang w:eastAsia="ar-SA"/>
        </w:rPr>
        <w:t xml:space="preserve"> Nepieciešamības gadījumā komisija pieprasīs pretendentam izskaidrot tehniskajā piedāvājumā iekļauto informāciju.</w:t>
      </w:r>
      <w:r w:rsidRPr="00883E8E">
        <w:rPr>
          <w:rFonts w:ascii="Times New Roman" w:hAnsi="Times New Roman"/>
          <w:color w:val="000000" w:themeColor="text1"/>
          <w:szCs w:val="24"/>
        </w:rPr>
        <w:t xml:space="preserve"> </w:t>
      </w:r>
    </w:p>
    <w:p w:rsidR="007B6CAA" w:rsidRPr="00883E8E" w:rsidRDefault="00CE79E6" w:rsidP="007B6CAA">
      <w:pPr>
        <w:pStyle w:val="BodyText"/>
        <w:keepNext/>
        <w:widowControl/>
        <w:numPr>
          <w:ilvl w:val="2"/>
          <w:numId w:val="1"/>
        </w:numPr>
        <w:tabs>
          <w:tab w:val="num" w:pos="1276"/>
          <w:tab w:val="num" w:pos="2127"/>
        </w:tabs>
        <w:spacing w:after="0"/>
        <w:ind w:left="1276" w:hanging="709"/>
        <w:jc w:val="both"/>
        <w:rPr>
          <w:rFonts w:ascii="Times New Roman" w:hAnsi="Times New Roman"/>
          <w:color w:val="000000" w:themeColor="text1"/>
          <w:szCs w:val="24"/>
          <w:u w:val="single"/>
        </w:rPr>
      </w:pPr>
      <w:r w:rsidRPr="00883E8E">
        <w:rPr>
          <w:rFonts w:ascii="Times New Roman" w:hAnsi="Times New Roman"/>
          <w:b/>
          <w:bCs/>
          <w:color w:val="000000" w:themeColor="text1"/>
          <w:szCs w:val="24"/>
          <w:u w:val="single"/>
        </w:rPr>
        <w:t>4.</w:t>
      </w:r>
      <w:r w:rsidR="007B6CAA" w:rsidRPr="00883E8E">
        <w:rPr>
          <w:rFonts w:ascii="Times New Roman" w:hAnsi="Times New Roman"/>
          <w:b/>
          <w:bCs/>
          <w:color w:val="000000" w:themeColor="text1"/>
          <w:szCs w:val="24"/>
          <w:u w:val="single"/>
        </w:rPr>
        <w:t>posms – Piedāvājumu vērtēšana:</w:t>
      </w:r>
    </w:p>
    <w:p w:rsidR="007B6CAA" w:rsidRPr="00883E8E" w:rsidRDefault="007B6CAA" w:rsidP="00957529">
      <w:pPr>
        <w:pStyle w:val="BodyText"/>
        <w:keepNext/>
        <w:widowControl/>
        <w:numPr>
          <w:ilvl w:val="3"/>
          <w:numId w:val="1"/>
        </w:numPr>
        <w:tabs>
          <w:tab w:val="clear" w:pos="1980"/>
          <w:tab w:val="num" w:pos="1985"/>
          <w:tab w:val="num" w:pos="2700"/>
        </w:tabs>
        <w:spacing w:after="0"/>
        <w:ind w:left="1985" w:hanging="709"/>
        <w:jc w:val="both"/>
        <w:rPr>
          <w:rFonts w:ascii="Times New Roman" w:hAnsi="Times New Roman"/>
          <w:color w:val="000000" w:themeColor="text1"/>
          <w:szCs w:val="24"/>
        </w:rPr>
      </w:pPr>
      <w:r w:rsidRPr="00883E8E">
        <w:rPr>
          <w:rFonts w:ascii="Times New Roman" w:hAnsi="Times New Roman"/>
          <w:color w:val="000000" w:themeColor="text1"/>
          <w:szCs w:val="24"/>
        </w:rPr>
        <w:t>Iepirkuma komisija izvērtē, vai Pretendenta iesniegtais finanšu piedāvājums atbilst atklāta konkursa nolikuma 4.</w:t>
      </w:r>
      <w:r w:rsidR="003E1303" w:rsidRPr="00883E8E">
        <w:rPr>
          <w:rFonts w:ascii="Times New Roman" w:hAnsi="Times New Roman"/>
          <w:color w:val="000000" w:themeColor="text1"/>
          <w:szCs w:val="24"/>
        </w:rPr>
        <w:t>11</w:t>
      </w:r>
      <w:r w:rsidRPr="00883E8E">
        <w:rPr>
          <w:rFonts w:ascii="Times New Roman" w:hAnsi="Times New Roman"/>
          <w:color w:val="000000" w:themeColor="text1"/>
          <w:szCs w:val="24"/>
        </w:rPr>
        <w:t>.punktā noteiktajām prasībām, un pārbauda, vai finanšu piedāvājumā nav aritmētiskās kļūdas (nolikuma 6.sadaļa „Aritmētisko kļūdu labošana”);</w:t>
      </w:r>
    </w:p>
    <w:p w:rsidR="007B6CAA" w:rsidRPr="00883E8E" w:rsidRDefault="007B6CAA" w:rsidP="00957529">
      <w:pPr>
        <w:pStyle w:val="BodyText"/>
        <w:widowControl/>
        <w:numPr>
          <w:ilvl w:val="3"/>
          <w:numId w:val="1"/>
        </w:numPr>
        <w:tabs>
          <w:tab w:val="clear" w:pos="1980"/>
          <w:tab w:val="num" w:pos="1985"/>
        </w:tabs>
        <w:spacing w:after="0"/>
        <w:ind w:left="1985" w:hanging="709"/>
        <w:jc w:val="both"/>
        <w:rPr>
          <w:rFonts w:ascii="Times New Roman" w:hAnsi="Times New Roman"/>
          <w:color w:val="000000" w:themeColor="text1"/>
          <w:szCs w:val="24"/>
        </w:rPr>
      </w:pPr>
      <w:r w:rsidRPr="00883E8E">
        <w:rPr>
          <w:rFonts w:ascii="Times New Roman" w:hAnsi="Times New Roman"/>
          <w:color w:val="000000" w:themeColor="text1"/>
          <w:szCs w:val="24"/>
        </w:rPr>
        <w:t>Iepirkuma komisija</w:t>
      </w:r>
      <w:r w:rsidR="00C4267B" w:rsidRPr="00883E8E">
        <w:rPr>
          <w:rFonts w:ascii="Times New Roman" w:hAnsi="Times New Roman"/>
          <w:color w:val="000000" w:themeColor="text1"/>
          <w:szCs w:val="24"/>
        </w:rPr>
        <w:t>,</w:t>
      </w:r>
      <w:r w:rsidRPr="00883E8E">
        <w:rPr>
          <w:rFonts w:ascii="Times New Roman" w:hAnsi="Times New Roman"/>
          <w:color w:val="000000" w:themeColor="text1"/>
          <w:szCs w:val="24"/>
        </w:rPr>
        <w:t xml:space="preserve"> no visiem atbilstošajiem piedāvājumiem katrā iepirkuma priekšmeta daļā</w:t>
      </w:r>
      <w:r w:rsidR="00C4267B" w:rsidRPr="00883E8E">
        <w:rPr>
          <w:rFonts w:ascii="Times New Roman" w:hAnsi="Times New Roman"/>
          <w:color w:val="000000" w:themeColor="text1"/>
          <w:szCs w:val="24"/>
        </w:rPr>
        <w:t>,</w:t>
      </w:r>
      <w:r w:rsidRPr="00883E8E">
        <w:rPr>
          <w:rFonts w:ascii="Times New Roman" w:hAnsi="Times New Roman"/>
          <w:color w:val="000000" w:themeColor="text1"/>
          <w:szCs w:val="24"/>
        </w:rPr>
        <w:t xml:space="preserve"> nosaka saimnieciski visizdevīgāko piedāvājumu saskaņā ar Saimnieciski visizdevīgākā piedāvājuma</w:t>
      </w:r>
      <w:r w:rsidR="002A1E74" w:rsidRPr="00883E8E">
        <w:rPr>
          <w:rFonts w:ascii="Times New Roman" w:hAnsi="Times New Roman"/>
          <w:color w:val="000000" w:themeColor="text1"/>
          <w:szCs w:val="24"/>
        </w:rPr>
        <w:t xml:space="preserve"> noteikšanas kārtību (nolikuma 4</w:t>
      </w:r>
      <w:r w:rsidRPr="00883E8E">
        <w:rPr>
          <w:rFonts w:ascii="Times New Roman" w:hAnsi="Times New Roman"/>
          <w:color w:val="000000" w:themeColor="text1"/>
          <w:szCs w:val="24"/>
        </w:rPr>
        <w:t>.pielikums);</w:t>
      </w:r>
    </w:p>
    <w:p w:rsidR="0024635D" w:rsidRPr="00883E8E" w:rsidRDefault="0024635D" w:rsidP="0024635D">
      <w:pPr>
        <w:pStyle w:val="BodyText"/>
        <w:widowControl/>
        <w:numPr>
          <w:ilvl w:val="3"/>
          <w:numId w:val="1"/>
        </w:numPr>
        <w:tabs>
          <w:tab w:val="clear" w:pos="1980"/>
          <w:tab w:val="num" w:pos="1985"/>
        </w:tabs>
        <w:spacing w:after="0"/>
        <w:ind w:left="1985" w:hanging="709"/>
        <w:jc w:val="both"/>
        <w:rPr>
          <w:rFonts w:ascii="Times New Roman" w:hAnsi="Times New Roman"/>
          <w:color w:val="000000" w:themeColor="text1"/>
          <w:szCs w:val="24"/>
        </w:rPr>
      </w:pPr>
      <w:r w:rsidRPr="00883E8E">
        <w:rPr>
          <w:rFonts w:ascii="Times New Roman" w:hAnsi="Times New Roman"/>
          <w:color w:val="000000" w:themeColor="text1"/>
          <w:szCs w:val="24"/>
        </w:rPr>
        <w:t>Iepirkuma komisija pārbauda, vai piedāvājums nav nepamatoti lēts (nolikuma 7.sadaļa „Nepamatoti lēta piedāvājuma noteikšana”);</w:t>
      </w:r>
    </w:p>
    <w:p w:rsidR="007B6CAA" w:rsidRPr="00883E8E" w:rsidRDefault="007B6CAA" w:rsidP="00883E8E">
      <w:pPr>
        <w:pStyle w:val="BodyText"/>
        <w:widowControl/>
        <w:numPr>
          <w:ilvl w:val="3"/>
          <w:numId w:val="1"/>
        </w:numPr>
        <w:tabs>
          <w:tab w:val="num" w:pos="2160"/>
        </w:tabs>
        <w:spacing w:after="0"/>
        <w:jc w:val="both"/>
        <w:rPr>
          <w:rFonts w:ascii="Times New Roman" w:hAnsi="Times New Roman"/>
          <w:color w:val="000000" w:themeColor="text1"/>
          <w:szCs w:val="24"/>
        </w:rPr>
      </w:pPr>
      <w:r w:rsidRPr="00883E8E">
        <w:rPr>
          <w:rFonts w:ascii="Times New Roman" w:hAnsi="Times New Roman"/>
          <w:color w:val="000000" w:themeColor="text1"/>
          <w:szCs w:val="24"/>
        </w:rPr>
        <w:t xml:space="preserve">Iepirkuma komisija pārbaudi par PIL </w:t>
      </w:r>
      <w:r w:rsidR="00801026" w:rsidRPr="00883E8E">
        <w:rPr>
          <w:rFonts w:ascii="Times New Roman" w:hAnsi="Times New Roman"/>
          <w:color w:val="000000" w:themeColor="text1"/>
          <w:szCs w:val="24"/>
        </w:rPr>
        <w:t>42</w:t>
      </w:r>
      <w:r w:rsidRPr="00883E8E">
        <w:rPr>
          <w:rFonts w:ascii="Times New Roman" w:hAnsi="Times New Roman"/>
          <w:color w:val="000000" w:themeColor="text1"/>
          <w:szCs w:val="24"/>
        </w:rPr>
        <w:t>.</w:t>
      </w:r>
      <w:r w:rsidR="00073829" w:rsidRPr="00883E8E">
        <w:rPr>
          <w:rFonts w:ascii="Times New Roman" w:hAnsi="Times New Roman"/>
          <w:color w:val="000000" w:themeColor="text1"/>
          <w:szCs w:val="24"/>
        </w:rPr>
        <w:t>panta pirmajā daļā</w:t>
      </w:r>
      <w:r w:rsidRPr="00883E8E">
        <w:rPr>
          <w:rFonts w:ascii="Times New Roman" w:hAnsi="Times New Roman"/>
          <w:color w:val="000000" w:themeColor="text1"/>
          <w:szCs w:val="24"/>
        </w:rPr>
        <w:t xml:space="preserve"> </w:t>
      </w:r>
      <w:r w:rsidR="00073829" w:rsidRPr="00883E8E">
        <w:rPr>
          <w:rFonts w:ascii="Times New Roman" w:hAnsi="Times New Roman"/>
          <w:color w:val="000000" w:themeColor="text1"/>
          <w:szCs w:val="24"/>
        </w:rPr>
        <w:t>minēto</w:t>
      </w:r>
      <w:r w:rsidRPr="00883E8E">
        <w:rPr>
          <w:rFonts w:ascii="Times New Roman" w:hAnsi="Times New Roman"/>
          <w:color w:val="000000" w:themeColor="text1"/>
          <w:szCs w:val="24"/>
        </w:rPr>
        <w:t xml:space="preserve"> pretendentu izslēgšanas gadījumu esamību veic attiecībā uz katru pretendentu, kuram būtu piešķiramas līguma slēgšanas tiesības, pirms tam, kad ir pieņemts lēmums par līguma slēgšanas tiesību piešķiršanu </w:t>
      </w:r>
      <w:r w:rsidRPr="00883E8E">
        <w:rPr>
          <w:rFonts w:ascii="Times New Roman" w:hAnsi="Times New Roman"/>
          <w:i/>
          <w:color w:val="000000" w:themeColor="text1"/>
          <w:szCs w:val="24"/>
        </w:rPr>
        <w:t>(sk. Nolikuma 8.sadaļu)</w:t>
      </w:r>
      <w:r w:rsidRPr="00883E8E">
        <w:rPr>
          <w:rFonts w:ascii="Times New Roman" w:hAnsi="Times New Roman"/>
          <w:color w:val="000000" w:themeColor="text1"/>
          <w:szCs w:val="24"/>
        </w:rPr>
        <w:t xml:space="preserve">. </w:t>
      </w:r>
    </w:p>
    <w:p w:rsidR="007B6CAA" w:rsidRPr="00883E8E" w:rsidRDefault="007B6CAA" w:rsidP="00883E8E">
      <w:pPr>
        <w:pStyle w:val="StyleStyle2Justified"/>
        <w:numPr>
          <w:ilvl w:val="3"/>
          <w:numId w:val="1"/>
        </w:numPr>
        <w:tabs>
          <w:tab w:val="clear" w:pos="1080"/>
          <w:tab w:val="left" w:pos="426"/>
          <w:tab w:val="left" w:pos="851"/>
        </w:tabs>
        <w:spacing w:before="0" w:after="0"/>
        <w:rPr>
          <w:color w:val="000000" w:themeColor="text1"/>
          <w:szCs w:val="24"/>
        </w:rPr>
      </w:pPr>
      <w:r w:rsidRPr="00883E8E">
        <w:rPr>
          <w:color w:val="000000" w:themeColor="text1"/>
          <w:szCs w:val="24"/>
        </w:rPr>
        <w:t>Iepirkumu</w:t>
      </w:r>
      <w:r w:rsidR="00073829" w:rsidRPr="00883E8E">
        <w:rPr>
          <w:color w:val="000000" w:themeColor="text1"/>
          <w:szCs w:val="24"/>
        </w:rPr>
        <w:t xml:space="preserve"> komisija, ņemot vērā veiktās pā</w:t>
      </w:r>
      <w:r w:rsidRPr="00883E8E">
        <w:rPr>
          <w:color w:val="000000" w:themeColor="text1"/>
          <w:szCs w:val="24"/>
        </w:rPr>
        <w:t xml:space="preserve">rbaudes rezultātus, pieņem lēmumu par </w:t>
      </w:r>
      <w:r w:rsidR="00164FC7" w:rsidRPr="00883E8E">
        <w:rPr>
          <w:color w:val="000000" w:themeColor="text1"/>
          <w:szCs w:val="24"/>
          <w:u w:val="single"/>
        </w:rPr>
        <w:t>trīs pretendentu</w:t>
      </w:r>
      <w:r w:rsidR="00164FC7" w:rsidRPr="00883E8E">
        <w:rPr>
          <w:color w:val="000000" w:themeColor="text1"/>
          <w:szCs w:val="24"/>
        </w:rPr>
        <w:t xml:space="preserve"> (ar </w:t>
      </w:r>
      <w:r w:rsidR="00164FC7" w:rsidRPr="00883E8E">
        <w:rPr>
          <w:color w:val="000000" w:themeColor="text1"/>
          <w:szCs w:val="24"/>
          <w:u w:val="single"/>
        </w:rPr>
        <w:t>nosacījumu, ja ir saņemts pietiekams skaits atbilstošu piedāvājumu katrā daļā)</w:t>
      </w:r>
      <w:r w:rsidR="00164FC7" w:rsidRPr="00883E8E">
        <w:rPr>
          <w:color w:val="000000" w:themeColor="text1"/>
          <w:szCs w:val="24"/>
        </w:rPr>
        <w:t>,</w:t>
      </w:r>
      <w:r w:rsidRPr="00883E8E">
        <w:rPr>
          <w:color w:val="000000" w:themeColor="text1"/>
          <w:szCs w:val="24"/>
        </w:rPr>
        <w:t xml:space="preserve"> atzīšanu par atklāta konkursa uzvarētāj</w:t>
      </w:r>
      <w:r w:rsidR="00164FC7" w:rsidRPr="00883E8E">
        <w:rPr>
          <w:color w:val="000000" w:themeColor="text1"/>
          <w:szCs w:val="24"/>
        </w:rPr>
        <w:t>iem</w:t>
      </w:r>
      <w:r w:rsidRPr="00883E8E">
        <w:rPr>
          <w:color w:val="000000" w:themeColor="text1"/>
          <w:szCs w:val="24"/>
        </w:rPr>
        <w:t xml:space="preserve"> un </w:t>
      </w:r>
      <w:r w:rsidR="0024635D" w:rsidRPr="00883E8E">
        <w:rPr>
          <w:color w:val="000000" w:themeColor="text1"/>
          <w:szCs w:val="24"/>
        </w:rPr>
        <w:t>vispārīgās vienošanās</w:t>
      </w:r>
      <w:r w:rsidRPr="00883E8E">
        <w:rPr>
          <w:color w:val="000000" w:themeColor="text1"/>
          <w:szCs w:val="24"/>
        </w:rPr>
        <w:t xml:space="preserve"> slēgšanas tiesību piešķiršanu attiecīgajā daļā.</w:t>
      </w:r>
    </w:p>
    <w:p w:rsidR="007B6CAA" w:rsidRPr="00883E8E" w:rsidRDefault="00C4267B" w:rsidP="007B6CAA">
      <w:pPr>
        <w:pStyle w:val="Heading2"/>
        <w:keepNext w:val="0"/>
        <w:numPr>
          <w:ilvl w:val="1"/>
          <w:numId w:val="1"/>
        </w:numPr>
        <w:tabs>
          <w:tab w:val="clear" w:pos="360"/>
          <w:tab w:val="num" w:pos="567"/>
        </w:tabs>
        <w:ind w:left="567" w:hanging="567"/>
        <w:rPr>
          <w:color w:val="000000" w:themeColor="text1"/>
          <w:szCs w:val="24"/>
        </w:rPr>
      </w:pPr>
      <w:r w:rsidRPr="00883E8E">
        <w:rPr>
          <w:color w:val="000000" w:themeColor="text1"/>
          <w:szCs w:val="24"/>
        </w:rPr>
        <w:t>Iepirkumu komisija noraida pretendenta piedāvājumu, ja</w:t>
      </w:r>
      <w:r w:rsidR="007B6CAA" w:rsidRPr="00883E8E">
        <w:rPr>
          <w:color w:val="000000" w:themeColor="text1"/>
          <w:szCs w:val="24"/>
        </w:rPr>
        <w:t>:</w:t>
      </w:r>
    </w:p>
    <w:p w:rsidR="007B6CAA" w:rsidRPr="00883E8E" w:rsidRDefault="007B6CAA" w:rsidP="007B6CAA">
      <w:pPr>
        <w:pStyle w:val="BodyText"/>
        <w:widowControl/>
        <w:numPr>
          <w:ilvl w:val="2"/>
          <w:numId w:val="1"/>
        </w:numPr>
        <w:tabs>
          <w:tab w:val="clear" w:pos="1980"/>
          <w:tab w:val="num" w:pos="720"/>
          <w:tab w:val="num" w:pos="900"/>
          <w:tab w:val="num" w:pos="1276"/>
          <w:tab w:val="num" w:pos="2127"/>
          <w:tab w:val="num" w:pos="2160"/>
        </w:tabs>
        <w:spacing w:after="0"/>
        <w:ind w:left="1276" w:hanging="709"/>
        <w:jc w:val="both"/>
        <w:rPr>
          <w:rFonts w:ascii="Times New Roman" w:hAnsi="Times New Roman"/>
          <w:color w:val="000000" w:themeColor="text1"/>
          <w:szCs w:val="24"/>
        </w:rPr>
      </w:pPr>
      <w:r w:rsidRPr="00883E8E">
        <w:rPr>
          <w:rFonts w:ascii="Times New Roman" w:hAnsi="Times New Roman"/>
          <w:color w:val="000000" w:themeColor="text1"/>
          <w:szCs w:val="24"/>
        </w:rPr>
        <w:t>piedāvājums neatbilst kādai atklāta konkursa nolikumā noteiktajai prasībai;</w:t>
      </w:r>
    </w:p>
    <w:p w:rsidR="007B6CAA" w:rsidRPr="00883E8E" w:rsidRDefault="007B6CAA" w:rsidP="007B6CAA">
      <w:pPr>
        <w:pStyle w:val="BodyText"/>
        <w:widowControl/>
        <w:numPr>
          <w:ilvl w:val="2"/>
          <w:numId w:val="1"/>
        </w:numPr>
        <w:tabs>
          <w:tab w:val="clear" w:pos="1980"/>
          <w:tab w:val="num" w:pos="720"/>
          <w:tab w:val="num" w:pos="900"/>
          <w:tab w:val="num" w:pos="1276"/>
          <w:tab w:val="num" w:pos="2127"/>
          <w:tab w:val="num" w:pos="2160"/>
        </w:tabs>
        <w:spacing w:after="0"/>
        <w:ind w:left="1276" w:hanging="709"/>
        <w:jc w:val="both"/>
        <w:rPr>
          <w:rFonts w:ascii="Times New Roman" w:hAnsi="Times New Roman"/>
          <w:color w:val="000000" w:themeColor="text1"/>
          <w:szCs w:val="24"/>
        </w:rPr>
      </w:pPr>
      <w:r w:rsidRPr="00883E8E">
        <w:rPr>
          <w:rFonts w:ascii="Times New Roman" w:hAnsi="Times New Roman"/>
          <w:color w:val="000000" w:themeColor="text1"/>
          <w:szCs w:val="24"/>
        </w:rPr>
        <w:t>piedāvājums tiek atzīts par nepamatoti lētu;</w:t>
      </w:r>
    </w:p>
    <w:p w:rsidR="007B6CAA" w:rsidRPr="00883E8E" w:rsidRDefault="003E1303" w:rsidP="007B6CAA">
      <w:pPr>
        <w:pStyle w:val="BodyText"/>
        <w:widowControl/>
        <w:numPr>
          <w:ilvl w:val="2"/>
          <w:numId w:val="1"/>
        </w:numPr>
        <w:tabs>
          <w:tab w:val="clear" w:pos="1980"/>
          <w:tab w:val="num" w:pos="720"/>
          <w:tab w:val="num" w:pos="900"/>
          <w:tab w:val="num" w:pos="1276"/>
          <w:tab w:val="num" w:pos="2127"/>
          <w:tab w:val="num" w:pos="2160"/>
        </w:tabs>
        <w:spacing w:after="0"/>
        <w:ind w:left="1276" w:hanging="709"/>
        <w:jc w:val="both"/>
        <w:rPr>
          <w:rFonts w:ascii="Times New Roman" w:hAnsi="Times New Roman"/>
          <w:color w:val="000000" w:themeColor="text1"/>
          <w:szCs w:val="24"/>
        </w:rPr>
      </w:pPr>
      <w:r w:rsidRPr="00883E8E">
        <w:rPr>
          <w:rFonts w:ascii="Times New Roman" w:hAnsi="Times New Roman"/>
          <w:color w:val="000000" w:themeColor="text1"/>
          <w:szCs w:val="24"/>
        </w:rPr>
        <w:t>pretendents iesniedzis neatbilstošu tehnisko un finanšu piedāvājumu;</w:t>
      </w:r>
    </w:p>
    <w:p w:rsidR="007B6CAA" w:rsidRPr="00883E8E" w:rsidRDefault="003E1303" w:rsidP="007B6CAA">
      <w:pPr>
        <w:pStyle w:val="BodyText"/>
        <w:widowControl/>
        <w:numPr>
          <w:ilvl w:val="2"/>
          <w:numId w:val="1"/>
        </w:numPr>
        <w:tabs>
          <w:tab w:val="clear" w:pos="1980"/>
          <w:tab w:val="num" w:pos="720"/>
          <w:tab w:val="num" w:pos="900"/>
          <w:tab w:val="num" w:pos="1276"/>
          <w:tab w:val="num" w:pos="2127"/>
          <w:tab w:val="num" w:pos="2160"/>
        </w:tabs>
        <w:spacing w:after="0"/>
        <w:ind w:left="1276" w:hanging="709"/>
        <w:jc w:val="both"/>
        <w:rPr>
          <w:rFonts w:ascii="Times New Roman" w:hAnsi="Times New Roman"/>
          <w:color w:val="000000" w:themeColor="text1"/>
          <w:szCs w:val="24"/>
        </w:rPr>
      </w:pPr>
      <w:r w:rsidRPr="00883E8E">
        <w:rPr>
          <w:rFonts w:ascii="Times New Roman" w:hAnsi="Times New Roman"/>
          <w:color w:val="000000" w:themeColor="text1"/>
          <w:szCs w:val="24"/>
        </w:rPr>
        <w:t>Pretendents ir iesniedzis nepatiesu informāciju vai vispār nav iesniedzis pieprasīto informāciju;</w:t>
      </w:r>
    </w:p>
    <w:p w:rsidR="007B6CAA" w:rsidRPr="008A5FD6" w:rsidRDefault="007B6CAA" w:rsidP="00522416">
      <w:pPr>
        <w:pStyle w:val="BodyText"/>
        <w:widowControl/>
        <w:numPr>
          <w:ilvl w:val="2"/>
          <w:numId w:val="1"/>
        </w:numPr>
        <w:tabs>
          <w:tab w:val="clear" w:pos="1980"/>
          <w:tab w:val="num" w:pos="720"/>
          <w:tab w:val="num" w:pos="900"/>
          <w:tab w:val="num" w:pos="1276"/>
          <w:tab w:val="num" w:pos="2127"/>
          <w:tab w:val="num" w:pos="2160"/>
        </w:tabs>
        <w:spacing w:after="0"/>
        <w:ind w:left="1276" w:hanging="709"/>
        <w:jc w:val="both"/>
        <w:rPr>
          <w:rFonts w:ascii="Times New Roman" w:hAnsi="Times New Roman"/>
          <w:color w:val="FF0000"/>
          <w:szCs w:val="24"/>
        </w:rPr>
      </w:pPr>
      <w:r w:rsidRPr="00883E8E">
        <w:rPr>
          <w:rFonts w:ascii="Times New Roman" w:hAnsi="Times New Roman"/>
          <w:color w:val="000000" w:themeColor="text1"/>
          <w:szCs w:val="24"/>
        </w:rPr>
        <w:t>piedāvājumu izvērtēšanas laikā Pretendents savu piedāvājumu atsauc</w:t>
      </w:r>
      <w:r w:rsidR="00C4267B" w:rsidRPr="00883E8E">
        <w:rPr>
          <w:rFonts w:ascii="Times New Roman" w:hAnsi="Times New Roman"/>
          <w:color w:val="000000" w:themeColor="text1"/>
          <w:szCs w:val="24"/>
        </w:rPr>
        <w:t xml:space="preserve">. </w:t>
      </w:r>
    </w:p>
    <w:p w:rsidR="00C4267B" w:rsidRPr="00883E8E" w:rsidRDefault="00C4267B" w:rsidP="00C4267B">
      <w:pPr>
        <w:pStyle w:val="BodyText"/>
        <w:widowControl/>
        <w:tabs>
          <w:tab w:val="num" w:pos="900"/>
          <w:tab w:val="num" w:pos="1276"/>
          <w:tab w:val="num" w:pos="2127"/>
          <w:tab w:val="num" w:pos="2160"/>
        </w:tabs>
        <w:spacing w:after="0"/>
        <w:ind w:left="1276"/>
        <w:jc w:val="both"/>
        <w:rPr>
          <w:rFonts w:ascii="Times New Roman" w:hAnsi="Times New Roman"/>
          <w:color w:val="000000" w:themeColor="text1"/>
          <w:szCs w:val="24"/>
        </w:rPr>
      </w:pPr>
    </w:p>
    <w:p w:rsidR="007B6CAA" w:rsidRPr="00883E8E" w:rsidRDefault="007B6CAA" w:rsidP="007B6CAA">
      <w:pPr>
        <w:pStyle w:val="Heading1"/>
        <w:keepNext w:val="0"/>
        <w:rPr>
          <w:rFonts w:ascii="Times New Roman" w:hAnsi="Times New Roman"/>
          <w:b/>
          <w:color w:val="000000" w:themeColor="text1"/>
          <w:szCs w:val="24"/>
        </w:rPr>
      </w:pPr>
      <w:bookmarkStart w:id="49" w:name="_Toc390066529"/>
      <w:bookmarkStart w:id="50" w:name="_Toc141785294"/>
      <w:bookmarkStart w:id="51" w:name="_Toc141341763"/>
      <w:bookmarkStart w:id="52" w:name="_Toc79552067"/>
      <w:bookmarkStart w:id="53" w:name="_Toc73116767"/>
      <w:bookmarkStart w:id="54" w:name="_Toc72766067"/>
      <w:bookmarkStart w:id="55" w:name="_Toc65967970"/>
      <w:bookmarkStart w:id="56" w:name="_Toc65956611"/>
      <w:bookmarkStart w:id="57" w:name="_Toc65862772"/>
      <w:bookmarkStart w:id="58" w:name="_Toc65454242"/>
      <w:bookmarkStart w:id="59" w:name="_Toc64264073"/>
      <w:bookmarkStart w:id="60" w:name="_Toc64201624"/>
      <w:bookmarkStart w:id="61" w:name="_Toc64201429"/>
      <w:r w:rsidRPr="00883E8E">
        <w:rPr>
          <w:rFonts w:ascii="Times New Roman" w:hAnsi="Times New Roman"/>
          <w:b/>
          <w:color w:val="000000" w:themeColor="text1"/>
          <w:szCs w:val="24"/>
        </w:rPr>
        <w:t>Aritmētisko kļūdu labošana</w:t>
      </w:r>
      <w:bookmarkEnd w:id="49"/>
      <w:bookmarkEnd w:id="50"/>
      <w:bookmarkEnd w:id="51"/>
      <w:bookmarkEnd w:id="52"/>
      <w:bookmarkEnd w:id="53"/>
      <w:bookmarkEnd w:id="54"/>
      <w:bookmarkEnd w:id="55"/>
      <w:bookmarkEnd w:id="56"/>
      <w:bookmarkEnd w:id="57"/>
      <w:bookmarkEnd w:id="58"/>
      <w:bookmarkEnd w:id="59"/>
      <w:bookmarkEnd w:id="60"/>
      <w:bookmarkEnd w:id="61"/>
    </w:p>
    <w:p w:rsidR="007B6CAA" w:rsidRPr="00883E8E" w:rsidRDefault="007B6CAA" w:rsidP="007B6CAA">
      <w:pPr>
        <w:pStyle w:val="Heading2"/>
        <w:keepNext w:val="0"/>
        <w:numPr>
          <w:ilvl w:val="1"/>
          <w:numId w:val="1"/>
        </w:numPr>
        <w:tabs>
          <w:tab w:val="clear" w:pos="360"/>
          <w:tab w:val="num" w:pos="567"/>
        </w:tabs>
        <w:ind w:left="567" w:hanging="567"/>
        <w:rPr>
          <w:color w:val="000000" w:themeColor="text1"/>
          <w:szCs w:val="24"/>
        </w:rPr>
      </w:pPr>
      <w:r w:rsidRPr="00883E8E">
        <w:rPr>
          <w:color w:val="000000" w:themeColor="text1"/>
          <w:szCs w:val="24"/>
        </w:rPr>
        <w:t>Piedāvājumu vērtēšanas laikā iepirkuma komisija pārbauda, vai piedāvājumā nav aritmētisko kļūdu.</w:t>
      </w:r>
    </w:p>
    <w:p w:rsidR="007B6CAA" w:rsidRPr="00883E8E" w:rsidRDefault="007B6CAA" w:rsidP="007B6CAA">
      <w:pPr>
        <w:pStyle w:val="Heading2"/>
        <w:keepNext w:val="0"/>
        <w:numPr>
          <w:ilvl w:val="1"/>
          <w:numId w:val="1"/>
        </w:numPr>
        <w:tabs>
          <w:tab w:val="clear" w:pos="360"/>
          <w:tab w:val="num" w:pos="567"/>
        </w:tabs>
        <w:ind w:left="567" w:hanging="567"/>
        <w:rPr>
          <w:color w:val="000000" w:themeColor="text1"/>
          <w:szCs w:val="24"/>
        </w:rPr>
      </w:pPr>
      <w:r w:rsidRPr="00883E8E">
        <w:rPr>
          <w:color w:val="000000" w:themeColor="text1"/>
          <w:szCs w:val="24"/>
        </w:rPr>
        <w:t>Ja iepirkuma komisija piedāvājumā konstatē aritmētiskās kļūdas, tā šīs kļūdas izlabo.</w:t>
      </w:r>
    </w:p>
    <w:p w:rsidR="007B6CAA" w:rsidRPr="00883E8E" w:rsidRDefault="007B6CAA" w:rsidP="007B6CAA">
      <w:pPr>
        <w:pStyle w:val="Heading2"/>
        <w:keepNext w:val="0"/>
        <w:numPr>
          <w:ilvl w:val="1"/>
          <w:numId w:val="1"/>
        </w:numPr>
        <w:tabs>
          <w:tab w:val="clear" w:pos="360"/>
          <w:tab w:val="num" w:pos="567"/>
        </w:tabs>
        <w:ind w:left="567" w:hanging="567"/>
        <w:rPr>
          <w:color w:val="000000" w:themeColor="text1"/>
          <w:szCs w:val="24"/>
        </w:rPr>
      </w:pPr>
      <w:r w:rsidRPr="00883E8E">
        <w:rPr>
          <w:bCs/>
          <w:color w:val="000000" w:themeColor="text1"/>
          <w:szCs w:val="24"/>
        </w:rPr>
        <w:t>Par kļūdu labojumu un laboto piedāvājuma summu iepirkuma komisija paziņo Pretendentam, kura piedāvājumā pieļautās kļūdas labotas</w:t>
      </w:r>
      <w:r w:rsidRPr="00883E8E">
        <w:rPr>
          <w:color w:val="000000" w:themeColor="text1"/>
          <w:szCs w:val="24"/>
        </w:rPr>
        <w:t>.</w:t>
      </w:r>
    </w:p>
    <w:p w:rsidR="008254DE" w:rsidRPr="00883E8E" w:rsidRDefault="007B6CAA" w:rsidP="007B6CAA">
      <w:pPr>
        <w:pStyle w:val="Heading2"/>
        <w:keepNext w:val="0"/>
        <w:numPr>
          <w:ilvl w:val="1"/>
          <w:numId w:val="1"/>
        </w:numPr>
        <w:tabs>
          <w:tab w:val="clear" w:pos="360"/>
          <w:tab w:val="num" w:pos="540"/>
        </w:tabs>
        <w:ind w:left="540" w:hanging="540"/>
        <w:rPr>
          <w:color w:val="000000" w:themeColor="text1"/>
          <w:szCs w:val="24"/>
        </w:rPr>
      </w:pPr>
      <w:r w:rsidRPr="00883E8E">
        <w:rPr>
          <w:color w:val="000000" w:themeColor="text1"/>
          <w:szCs w:val="24"/>
        </w:rPr>
        <w:t>Turpmākajā piedāvājumu vērtēšanā iepirkuma komisija ņem vērā tikai šajā sadaļā noteiktajā kārtībā labotās kļūdas.</w:t>
      </w:r>
    </w:p>
    <w:p w:rsidR="008254DE" w:rsidRPr="00883E8E" w:rsidRDefault="008254DE" w:rsidP="007B6CAA">
      <w:pPr>
        <w:rPr>
          <w:color w:val="000000" w:themeColor="text1"/>
          <w:sz w:val="24"/>
          <w:szCs w:val="24"/>
        </w:rPr>
      </w:pPr>
    </w:p>
    <w:p w:rsidR="007B6CAA" w:rsidRPr="00883E8E" w:rsidRDefault="007B6CAA" w:rsidP="007B6CAA">
      <w:pPr>
        <w:pStyle w:val="Heading1"/>
        <w:keepNext w:val="0"/>
        <w:rPr>
          <w:rFonts w:ascii="Times New Roman" w:hAnsi="Times New Roman"/>
          <w:b/>
          <w:color w:val="000000" w:themeColor="text1"/>
          <w:szCs w:val="24"/>
        </w:rPr>
      </w:pPr>
      <w:bookmarkStart w:id="62" w:name="_Nepamatoti__lēta_piedāvājuma_noteik"/>
      <w:bookmarkStart w:id="63" w:name="_Toc64201430"/>
      <w:bookmarkStart w:id="64" w:name="_Toc64201625"/>
      <w:bookmarkStart w:id="65" w:name="_Toc64264074"/>
      <w:bookmarkStart w:id="66" w:name="_Toc65454243"/>
      <w:bookmarkStart w:id="67" w:name="_Toc65862773"/>
      <w:bookmarkStart w:id="68" w:name="_Toc65956612"/>
      <w:bookmarkStart w:id="69" w:name="_Toc65967971"/>
      <w:bookmarkStart w:id="70" w:name="_Toc72766068"/>
      <w:bookmarkStart w:id="71" w:name="_Toc73116768"/>
      <w:bookmarkStart w:id="72" w:name="_Toc79552068"/>
      <w:bookmarkStart w:id="73" w:name="_Toc141341764"/>
      <w:bookmarkStart w:id="74" w:name="_Toc141785295"/>
      <w:bookmarkStart w:id="75" w:name="_Toc390066530"/>
      <w:bookmarkEnd w:id="62"/>
      <w:r w:rsidRPr="00883E8E">
        <w:rPr>
          <w:rFonts w:ascii="Times New Roman" w:hAnsi="Times New Roman"/>
          <w:b/>
          <w:color w:val="000000" w:themeColor="text1"/>
          <w:szCs w:val="24"/>
        </w:rPr>
        <w:t>Nepamatoti lēta piedāvājuma noteikšana</w:t>
      </w:r>
      <w:bookmarkEnd w:id="63"/>
      <w:bookmarkEnd w:id="64"/>
      <w:bookmarkEnd w:id="65"/>
      <w:bookmarkEnd w:id="66"/>
      <w:bookmarkEnd w:id="67"/>
      <w:bookmarkEnd w:id="68"/>
      <w:bookmarkEnd w:id="69"/>
      <w:bookmarkEnd w:id="70"/>
      <w:bookmarkEnd w:id="71"/>
      <w:bookmarkEnd w:id="72"/>
      <w:bookmarkEnd w:id="73"/>
      <w:bookmarkEnd w:id="74"/>
      <w:bookmarkEnd w:id="75"/>
    </w:p>
    <w:p w:rsidR="00221E20" w:rsidRPr="00883E8E" w:rsidRDefault="00B0299F" w:rsidP="0041561A">
      <w:pPr>
        <w:pStyle w:val="tv2132"/>
        <w:numPr>
          <w:ilvl w:val="1"/>
          <w:numId w:val="1"/>
        </w:numPr>
        <w:tabs>
          <w:tab w:val="left" w:pos="284"/>
        </w:tabs>
        <w:spacing w:line="240" w:lineRule="auto"/>
        <w:jc w:val="both"/>
        <w:rPr>
          <w:color w:val="000000" w:themeColor="text1"/>
          <w:sz w:val="24"/>
          <w:szCs w:val="24"/>
          <w:lang w:val="lv-LV"/>
        </w:rPr>
      </w:pPr>
      <w:r w:rsidRPr="00883E8E">
        <w:rPr>
          <w:color w:val="000000" w:themeColor="text1"/>
          <w:sz w:val="24"/>
          <w:szCs w:val="24"/>
          <w:lang w:val="lv-LV"/>
        </w:rPr>
        <w:t>Nepamatoti lēta piedāvājuma noteikšanu pasūtītājs veic Publ</w:t>
      </w:r>
      <w:r w:rsidR="00221E20" w:rsidRPr="00883E8E">
        <w:rPr>
          <w:color w:val="000000" w:themeColor="text1"/>
          <w:sz w:val="24"/>
          <w:szCs w:val="24"/>
          <w:lang w:val="lv-LV"/>
        </w:rPr>
        <w:t>isko iepirkumu likumā</w:t>
      </w:r>
      <w:r w:rsidRPr="00883E8E">
        <w:rPr>
          <w:color w:val="000000" w:themeColor="text1"/>
          <w:sz w:val="24"/>
          <w:szCs w:val="24"/>
          <w:lang w:val="lv-LV"/>
        </w:rPr>
        <w:t xml:space="preserve"> </w:t>
      </w:r>
      <w:r w:rsidR="00121EB2" w:rsidRPr="00883E8E">
        <w:rPr>
          <w:color w:val="000000" w:themeColor="text1"/>
          <w:sz w:val="24"/>
          <w:szCs w:val="24"/>
          <w:lang w:val="lv-LV"/>
        </w:rPr>
        <w:t>53</w:t>
      </w:r>
      <w:r w:rsidR="00EA6DEA" w:rsidRPr="00883E8E">
        <w:rPr>
          <w:color w:val="000000" w:themeColor="text1"/>
          <w:sz w:val="24"/>
          <w:szCs w:val="24"/>
          <w:lang w:val="lv-LV"/>
        </w:rPr>
        <w:t xml:space="preserve">.panta </w:t>
      </w:r>
      <w:r w:rsidR="00073829" w:rsidRPr="00883E8E">
        <w:rPr>
          <w:color w:val="000000" w:themeColor="text1"/>
          <w:sz w:val="24"/>
          <w:szCs w:val="24"/>
          <w:lang w:val="lv-LV"/>
        </w:rPr>
        <w:t>noteiktajā kārtībā</w:t>
      </w:r>
      <w:r w:rsidR="0041561A" w:rsidRPr="00883E8E">
        <w:rPr>
          <w:color w:val="000000" w:themeColor="text1"/>
          <w:sz w:val="24"/>
          <w:szCs w:val="24"/>
          <w:lang w:val="lv-LV"/>
        </w:rPr>
        <w:t xml:space="preserve"> </w:t>
      </w:r>
      <w:hyperlink r:id="rId21" w:history="1">
        <w:r w:rsidR="0041561A" w:rsidRPr="00883E8E">
          <w:rPr>
            <w:rStyle w:val="Hyperlink"/>
            <w:color w:val="000000" w:themeColor="text1"/>
            <w:sz w:val="24"/>
            <w:szCs w:val="24"/>
            <w:lang w:val="lv-LV"/>
          </w:rPr>
          <w:t>https://likumi.lv/doc.php?id=287760</w:t>
        </w:r>
      </w:hyperlink>
      <w:r w:rsidR="0041561A" w:rsidRPr="00883E8E">
        <w:rPr>
          <w:color w:val="000000" w:themeColor="text1"/>
          <w:sz w:val="24"/>
          <w:szCs w:val="24"/>
          <w:lang w:val="lv-LV"/>
        </w:rPr>
        <w:t xml:space="preserve"> </w:t>
      </w:r>
      <w:r w:rsidRPr="00883E8E">
        <w:rPr>
          <w:color w:val="000000" w:themeColor="text1"/>
          <w:sz w:val="24"/>
          <w:szCs w:val="24"/>
          <w:lang w:val="lv-LV"/>
        </w:rPr>
        <w:t xml:space="preserve"> </w:t>
      </w:r>
    </w:p>
    <w:p w:rsidR="007B6CAA" w:rsidRPr="00883E8E" w:rsidRDefault="007B6CAA" w:rsidP="007B6CAA">
      <w:pPr>
        <w:rPr>
          <w:color w:val="000000" w:themeColor="text1"/>
          <w:sz w:val="24"/>
          <w:szCs w:val="24"/>
        </w:rPr>
      </w:pPr>
    </w:p>
    <w:p w:rsidR="007B6CAA" w:rsidRPr="00883E8E" w:rsidRDefault="007B6CAA" w:rsidP="007B6CAA">
      <w:pPr>
        <w:pStyle w:val="Heading1"/>
        <w:keepNext w:val="0"/>
        <w:ind w:left="0" w:firstLine="0"/>
        <w:rPr>
          <w:rFonts w:ascii="Times New Roman" w:hAnsi="Times New Roman"/>
          <w:b/>
          <w:color w:val="000000" w:themeColor="text1"/>
          <w:szCs w:val="24"/>
        </w:rPr>
      </w:pPr>
      <w:bookmarkStart w:id="76" w:name="_Toc390066531"/>
      <w:bookmarkStart w:id="77" w:name="_Toc238454251"/>
      <w:r w:rsidRPr="00883E8E">
        <w:rPr>
          <w:rFonts w:ascii="Times New Roman" w:hAnsi="Times New Roman"/>
          <w:b/>
          <w:color w:val="000000" w:themeColor="text1"/>
          <w:szCs w:val="24"/>
        </w:rPr>
        <w:t xml:space="preserve">Publisko iepirkumu likuma </w:t>
      </w:r>
      <w:r w:rsidR="00121EB2" w:rsidRPr="00883E8E">
        <w:rPr>
          <w:rFonts w:ascii="Times New Roman" w:hAnsi="Times New Roman"/>
          <w:b/>
          <w:color w:val="000000" w:themeColor="text1"/>
          <w:szCs w:val="24"/>
        </w:rPr>
        <w:t>42.</w:t>
      </w:r>
      <w:r w:rsidRPr="00883E8E">
        <w:rPr>
          <w:rFonts w:ascii="Times New Roman" w:hAnsi="Times New Roman"/>
          <w:b/>
          <w:color w:val="000000" w:themeColor="text1"/>
          <w:szCs w:val="24"/>
        </w:rPr>
        <w:t>panta pirmās daļas izslēgšanas nosacījumu pārbaude</w:t>
      </w:r>
      <w:bookmarkEnd w:id="76"/>
      <w:bookmarkEnd w:id="77"/>
    </w:p>
    <w:p w:rsidR="007B6CAA" w:rsidRPr="00883E8E" w:rsidRDefault="00221E20" w:rsidP="0041561A">
      <w:pPr>
        <w:pStyle w:val="Heading2"/>
        <w:keepNext w:val="0"/>
        <w:numPr>
          <w:ilvl w:val="1"/>
          <w:numId w:val="1"/>
        </w:numPr>
        <w:rPr>
          <w:bCs/>
          <w:color w:val="000000" w:themeColor="text1"/>
          <w:szCs w:val="24"/>
        </w:rPr>
      </w:pPr>
      <w:r w:rsidRPr="00883E8E">
        <w:rPr>
          <w:bCs/>
          <w:color w:val="000000" w:themeColor="text1"/>
          <w:szCs w:val="24"/>
        </w:rPr>
        <w:t xml:space="preserve">Iepirkuma komisija pārbaudi, vai uz pretendentu neattiecas Publisko iepirkumu likuma </w:t>
      </w:r>
      <w:r w:rsidR="00121EB2" w:rsidRPr="00883E8E">
        <w:rPr>
          <w:bCs/>
          <w:color w:val="000000" w:themeColor="text1"/>
          <w:szCs w:val="24"/>
        </w:rPr>
        <w:t>42.</w:t>
      </w:r>
      <w:r w:rsidRPr="00883E8E">
        <w:rPr>
          <w:bCs/>
          <w:color w:val="000000" w:themeColor="text1"/>
          <w:szCs w:val="24"/>
        </w:rPr>
        <w:t xml:space="preserve">panta pirmās daļas izslēgšanas nosacījumi, veic Publisko iepirkumu likumā </w:t>
      </w:r>
      <w:r w:rsidR="00073829" w:rsidRPr="00883E8E">
        <w:rPr>
          <w:bCs/>
          <w:color w:val="000000" w:themeColor="text1"/>
          <w:szCs w:val="24"/>
        </w:rPr>
        <w:t>noteiktajā kārtībā</w:t>
      </w:r>
      <w:r w:rsidR="0041561A" w:rsidRPr="00883E8E">
        <w:rPr>
          <w:bCs/>
          <w:color w:val="000000" w:themeColor="text1"/>
          <w:szCs w:val="24"/>
        </w:rPr>
        <w:t xml:space="preserve"> </w:t>
      </w:r>
      <w:hyperlink r:id="rId22" w:history="1">
        <w:r w:rsidR="0041561A" w:rsidRPr="00883E8E">
          <w:rPr>
            <w:rStyle w:val="Hyperlink"/>
            <w:bCs/>
            <w:color w:val="000000" w:themeColor="text1"/>
            <w:szCs w:val="24"/>
          </w:rPr>
          <w:t>https://likumi.lv/doc.php?id=287760</w:t>
        </w:r>
      </w:hyperlink>
      <w:r w:rsidR="0041561A" w:rsidRPr="00883E8E">
        <w:rPr>
          <w:bCs/>
          <w:color w:val="000000" w:themeColor="text1"/>
          <w:szCs w:val="24"/>
        </w:rPr>
        <w:t xml:space="preserve"> </w:t>
      </w:r>
      <w:r w:rsidR="00A23CF0" w:rsidRPr="00883E8E">
        <w:rPr>
          <w:color w:val="000000" w:themeColor="text1"/>
          <w:szCs w:val="24"/>
        </w:rPr>
        <w:t>.</w:t>
      </w:r>
      <w:r w:rsidR="007B6CAA" w:rsidRPr="00883E8E">
        <w:rPr>
          <w:bCs/>
          <w:color w:val="000000" w:themeColor="text1"/>
          <w:szCs w:val="24"/>
        </w:rPr>
        <w:t xml:space="preserve"> </w:t>
      </w:r>
    </w:p>
    <w:p w:rsidR="00221E20" w:rsidRPr="00883E8E" w:rsidRDefault="00221E20" w:rsidP="00A23CF0">
      <w:pPr>
        <w:pStyle w:val="BodyText"/>
        <w:widowControl/>
        <w:spacing w:after="0"/>
        <w:jc w:val="both"/>
        <w:rPr>
          <w:rFonts w:ascii="Times New Roman" w:hAnsi="Times New Roman"/>
          <w:color w:val="000000" w:themeColor="text1"/>
          <w:szCs w:val="24"/>
        </w:rPr>
      </w:pPr>
    </w:p>
    <w:p w:rsidR="007B6CAA" w:rsidRPr="00883E8E" w:rsidRDefault="007B6CAA" w:rsidP="007B6CAA">
      <w:pPr>
        <w:pStyle w:val="Heading1"/>
        <w:rPr>
          <w:rFonts w:ascii="Times New Roman" w:hAnsi="Times New Roman"/>
          <w:b/>
          <w:color w:val="000000" w:themeColor="text1"/>
          <w:szCs w:val="24"/>
        </w:rPr>
      </w:pPr>
      <w:bookmarkStart w:id="78" w:name="_Toc390066532"/>
      <w:bookmarkStart w:id="79" w:name="_Toc141785296"/>
      <w:bookmarkStart w:id="80" w:name="_Toc141341765"/>
      <w:r w:rsidRPr="00883E8E">
        <w:rPr>
          <w:rFonts w:ascii="Times New Roman" w:hAnsi="Times New Roman"/>
          <w:b/>
          <w:color w:val="000000" w:themeColor="text1"/>
          <w:szCs w:val="24"/>
        </w:rPr>
        <w:t>Lēmuma izziņošana un līguma slēgšana</w:t>
      </w:r>
      <w:bookmarkEnd w:id="78"/>
      <w:bookmarkEnd w:id="79"/>
      <w:bookmarkEnd w:id="80"/>
    </w:p>
    <w:p w:rsidR="007B6CAA" w:rsidRPr="008A5FD6" w:rsidRDefault="007B6CAA" w:rsidP="007B6CAA">
      <w:pPr>
        <w:pStyle w:val="Heading2"/>
        <w:numPr>
          <w:ilvl w:val="1"/>
          <w:numId w:val="1"/>
        </w:numPr>
        <w:tabs>
          <w:tab w:val="clear" w:pos="360"/>
          <w:tab w:val="num" w:pos="567"/>
        </w:tabs>
        <w:ind w:left="567" w:hanging="567"/>
        <w:rPr>
          <w:color w:val="FF0000"/>
          <w:szCs w:val="24"/>
        </w:rPr>
      </w:pPr>
      <w:r w:rsidRPr="00883E8E">
        <w:rPr>
          <w:color w:val="000000" w:themeColor="text1"/>
          <w:szCs w:val="24"/>
        </w:rPr>
        <w:t xml:space="preserve">Iepirkuma komisija saskaņā ar nolikuma 5.sadaļā noteikto kārtību katrā iepirkuma priekšmeta daļā nosaka saimnieciski visizdevīgāko piedāvājumu un pieņem lēmumu par </w:t>
      </w:r>
      <w:r w:rsidR="00BE0E6C" w:rsidRPr="00883E8E">
        <w:rPr>
          <w:b/>
          <w:color w:val="000000" w:themeColor="text1"/>
          <w:szCs w:val="24"/>
        </w:rPr>
        <w:t>Vispārīgās vienošanās</w:t>
      </w:r>
      <w:r w:rsidRPr="00883E8E">
        <w:rPr>
          <w:b/>
          <w:color w:val="000000" w:themeColor="text1"/>
          <w:szCs w:val="24"/>
        </w:rPr>
        <w:t xml:space="preserve"> slēgšanu ar </w:t>
      </w:r>
      <w:r w:rsidR="001D2889" w:rsidRPr="00883E8E">
        <w:rPr>
          <w:b/>
          <w:color w:val="000000" w:themeColor="text1"/>
          <w:szCs w:val="24"/>
        </w:rPr>
        <w:t>trim saimnieciski visizdevīgākajiem Pretendentiem katrā daļā pie nosacījuma, ja ir saņemts pietiekams skaits atbilstošu piedāvājumu</w:t>
      </w:r>
      <w:r w:rsidRPr="00883E8E">
        <w:rPr>
          <w:b/>
          <w:color w:val="000000" w:themeColor="text1"/>
          <w:szCs w:val="24"/>
        </w:rPr>
        <w:t xml:space="preserve"> </w:t>
      </w:r>
      <w:r w:rsidR="001D2889" w:rsidRPr="00883E8E">
        <w:rPr>
          <w:b/>
          <w:color w:val="000000" w:themeColor="text1"/>
          <w:szCs w:val="24"/>
        </w:rPr>
        <w:t>katrā daļā.</w:t>
      </w:r>
      <w:r w:rsidR="001D2889" w:rsidRPr="00883E8E">
        <w:rPr>
          <w:color w:val="000000" w:themeColor="text1"/>
          <w:szCs w:val="24"/>
        </w:rPr>
        <w:t xml:space="preserve"> Ja ir saņemts tikai viens </w:t>
      </w:r>
      <w:r w:rsidR="00164FC7" w:rsidRPr="00883E8E">
        <w:rPr>
          <w:color w:val="000000" w:themeColor="text1"/>
          <w:szCs w:val="24"/>
        </w:rPr>
        <w:t xml:space="preserve">vai divi </w:t>
      </w:r>
      <w:r w:rsidR="001D2889" w:rsidRPr="00883E8E">
        <w:rPr>
          <w:color w:val="000000" w:themeColor="text1"/>
          <w:szCs w:val="24"/>
        </w:rPr>
        <w:t>atbilstoš</w:t>
      </w:r>
      <w:r w:rsidR="00164FC7" w:rsidRPr="00883E8E">
        <w:rPr>
          <w:color w:val="000000" w:themeColor="text1"/>
          <w:szCs w:val="24"/>
        </w:rPr>
        <w:t>i</w:t>
      </w:r>
      <w:r w:rsidR="001D2889" w:rsidRPr="00883E8E">
        <w:rPr>
          <w:color w:val="000000" w:themeColor="text1"/>
          <w:szCs w:val="24"/>
        </w:rPr>
        <w:t xml:space="preserve"> piedāvājum</w:t>
      </w:r>
      <w:r w:rsidR="00164FC7" w:rsidRPr="00883E8E">
        <w:rPr>
          <w:color w:val="000000" w:themeColor="text1"/>
          <w:szCs w:val="24"/>
        </w:rPr>
        <w:t>i</w:t>
      </w:r>
      <w:r w:rsidR="001D2889" w:rsidRPr="00883E8E">
        <w:rPr>
          <w:color w:val="000000" w:themeColor="text1"/>
          <w:szCs w:val="24"/>
        </w:rPr>
        <w:t xml:space="preserve">, vispārīgo vienošanos slēdz ar vienu </w:t>
      </w:r>
      <w:r w:rsidR="00164FC7" w:rsidRPr="00883E8E">
        <w:rPr>
          <w:color w:val="000000" w:themeColor="text1"/>
          <w:szCs w:val="24"/>
        </w:rPr>
        <w:t xml:space="preserve">vai diviem </w:t>
      </w:r>
      <w:r w:rsidR="001B4145" w:rsidRPr="00883E8E">
        <w:rPr>
          <w:color w:val="000000" w:themeColor="text1"/>
          <w:szCs w:val="24"/>
        </w:rPr>
        <w:t>pretendentiem</w:t>
      </w:r>
      <w:r w:rsidR="001D2889" w:rsidRPr="00883E8E">
        <w:rPr>
          <w:color w:val="000000" w:themeColor="text1"/>
          <w:szCs w:val="24"/>
        </w:rPr>
        <w:t xml:space="preserve">. </w:t>
      </w:r>
    </w:p>
    <w:p w:rsidR="007B6CAA" w:rsidRPr="00883E8E" w:rsidRDefault="007B6CAA" w:rsidP="007B6CAA">
      <w:pPr>
        <w:pStyle w:val="Heading2"/>
        <w:keepNext w:val="0"/>
        <w:numPr>
          <w:ilvl w:val="1"/>
          <w:numId w:val="1"/>
        </w:numPr>
        <w:tabs>
          <w:tab w:val="clear" w:pos="360"/>
          <w:tab w:val="num" w:pos="567"/>
        </w:tabs>
        <w:ind w:left="567" w:hanging="567"/>
        <w:rPr>
          <w:color w:val="000000" w:themeColor="text1"/>
          <w:szCs w:val="24"/>
          <w:u w:val="single"/>
        </w:rPr>
      </w:pPr>
      <w:r w:rsidRPr="00883E8E">
        <w:rPr>
          <w:color w:val="000000" w:themeColor="text1"/>
          <w:szCs w:val="24"/>
        </w:rPr>
        <w:t xml:space="preserve">Iepirkuma komisija 3 (trīs) darbdienu laikā vienlaikus informē visus Pretendentus par pieņemto lēmumu attiecībā uz </w:t>
      </w:r>
      <w:r w:rsidR="00164FC7" w:rsidRPr="00883E8E">
        <w:rPr>
          <w:color w:val="000000" w:themeColor="text1"/>
          <w:szCs w:val="24"/>
        </w:rPr>
        <w:t>vispārīgās vienošanās</w:t>
      </w:r>
      <w:r w:rsidRPr="00883E8E">
        <w:rPr>
          <w:color w:val="000000" w:themeColor="text1"/>
          <w:szCs w:val="24"/>
        </w:rPr>
        <w:t xml:space="preserve"> slēgšanu.</w:t>
      </w:r>
      <w:r w:rsidRPr="00883E8E">
        <w:rPr>
          <w:color w:val="000000" w:themeColor="text1"/>
          <w:szCs w:val="24"/>
          <w:u w:val="single"/>
        </w:rPr>
        <w:t xml:space="preserve"> </w:t>
      </w:r>
    </w:p>
    <w:p w:rsidR="007B6CAA" w:rsidRPr="00883E8E" w:rsidRDefault="003F6E32" w:rsidP="007B6CAA">
      <w:pPr>
        <w:pStyle w:val="Heading2"/>
        <w:keepNext w:val="0"/>
        <w:numPr>
          <w:ilvl w:val="1"/>
          <w:numId w:val="1"/>
        </w:numPr>
        <w:tabs>
          <w:tab w:val="clear" w:pos="360"/>
          <w:tab w:val="num" w:pos="567"/>
        </w:tabs>
        <w:ind w:left="567" w:hanging="567"/>
        <w:rPr>
          <w:color w:val="000000" w:themeColor="text1"/>
          <w:szCs w:val="24"/>
        </w:rPr>
      </w:pPr>
      <w:r w:rsidRPr="00883E8E">
        <w:rPr>
          <w:color w:val="000000" w:themeColor="text1"/>
          <w:szCs w:val="24"/>
        </w:rPr>
        <w:t>Vispārīgo vienošanos</w:t>
      </w:r>
      <w:r w:rsidR="007B6CAA" w:rsidRPr="00883E8E">
        <w:rPr>
          <w:color w:val="000000" w:themeColor="text1"/>
          <w:szCs w:val="24"/>
        </w:rPr>
        <w:t xml:space="preserve"> ar izraudzīt</w:t>
      </w:r>
      <w:r w:rsidRPr="00883E8E">
        <w:rPr>
          <w:color w:val="000000" w:themeColor="text1"/>
          <w:szCs w:val="24"/>
        </w:rPr>
        <w:t>ajiem</w:t>
      </w:r>
      <w:r w:rsidR="007B6CAA" w:rsidRPr="00883E8E">
        <w:rPr>
          <w:color w:val="000000" w:themeColor="text1"/>
          <w:szCs w:val="24"/>
        </w:rPr>
        <w:t xml:space="preserve"> Pretendent</w:t>
      </w:r>
      <w:r w:rsidRPr="00883E8E">
        <w:rPr>
          <w:color w:val="000000" w:themeColor="text1"/>
          <w:szCs w:val="24"/>
        </w:rPr>
        <w:t>iem</w:t>
      </w:r>
      <w:r w:rsidR="00D172B5" w:rsidRPr="00883E8E">
        <w:rPr>
          <w:color w:val="000000" w:themeColor="text1"/>
          <w:szCs w:val="24"/>
        </w:rPr>
        <w:t xml:space="preserve"> </w:t>
      </w:r>
      <w:r w:rsidR="007B6CAA" w:rsidRPr="00883E8E">
        <w:rPr>
          <w:color w:val="000000" w:themeColor="text1"/>
          <w:szCs w:val="24"/>
        </w:rPr>
        <w:t>slēdz ne agrāk kā nākamajā darbdienā pēc nogaidīšanas termiņa beigām</w:t>
      </w:r>
      <w:r w:rsidR="00095FCD" w:rsidRPr="00883E8E">
        <w:rPr>
          <w:color w:val="000000" w:themeColor="text1"/>
          <w:szCs w:val="24"/>
        </w:rPr>
        <w:t xml:space="preserve">, </w:t>
      </w:r>
      <w:r w:rsidR="001D2356" w:rsidRPr="00883E8E">
        <w:rPr>
          <w:color w:val="000000" w:themeColor="text1"/>
          <w:szCs w:val="24"/>
        </w:rPr>
        <w:t xml:space="preserve">atbilstoši </w:t>
      </w:r>
      <w:r w:rsidR="00095FCD" w:rsidRPr="00883E8E">
        <w:rPr>
          <w:color w:val="000000" w:themeColor="text1"/>
          <w:szCs w:val="24"/>
        </w:rPr>
        <w:t>ar Publisko iepirkumu likuma 60.pant</w:t>
      </w:r>
      <w:r w:rsidR="001D2356" w:rsidRPr="00883E8E">
        <w:rPr>
          <w:color w:val="000000" w:themeColor="text1"/>
          <w:szCs w:val="24"/>
        </w:rPr>
        <w:t>am</w:t>
      </w:r>
      <w:r w:rsidR="0041561A" w:rsidRPr="00883E8E">
        <w:rPr>
          <w:color w:val="000000" w:themeColor="text1"/>
          <w:szCs w:val="24"/>
        </w:rPr>
        <w:t xml:space="preserve">   </w:t>
      </w:r>
      <w:hyperlink r:id="rId23" w:history="1">
        <w:r w:rsidR="0041561A" w:rsidRPr="00883E8E">
          <w:rPr>
            <w:rStyle w:val="Hyperlink"/>
            <w:color w:val="000000" w:themeColor="text1"/>
            <w:szCs w:val="24"/>
          </w:rPr>
          <w:t>https://likumi.lv/doc.php?id=287760</w:t>
        </w:r>
      </w:hyperlink>
      <w:r w:rsidR="0041561A" w:rsidRPr="00883E8E">
        <w:rPr>
          <w:color w:val="000000" w:themeColor="text1"/>
          <w:szCs w:val="24"/>
        </w:rPr>
        <w:t xml:space="preserve"> </w:t>
      </w:r>
    </w:p>
    <w:p w:rsidR="00F54EDE" w:rsidRPr="00883E8E" w:rsidRDefault="00F54EDE" w:rsidP="00F54EDE">
      <w:pPr>
        <w:pStyle w:val="ListParagraph"/>
        <w:numPr>
          <w:ilvl w:val="1"/>
          <w:numId w:val="1"/>
        </w:numPr>
        <w:tabs>
          <w:tab w:val="clear" w:pos="360"/>
          <w:tab w:val="num" w:pos="567"/>
        </w:tabs>
        <w:ind w:left="567" w:hanging="567"/>
        <w:jc w:val="both"/>
        <w:rPr>
          <w:color w:val="000000" w:themeColor="text1"/>
          <w:sz w:val="24"/>
          <w:szCs w:val="24"/>
        </w:rPr>
      </w:pPr>
      <w:r w:rsidRPr="00883E8E">
        <w:rPr>
          <w:color w:val="000000" w:themeColor="text1"/>
          <w:sz w:val="24"/>
          <w:szCs w:val="24"/>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F54EDE" w:rsidRPr="00883E8E" w:rsidRDefault="00F54EDE" w:rsidP="00F54EDE">
      <w:pPr>
        <w:pStyle w:val="ListParagraph"/>
        <w:numPr>
          <w:ilvl w:val="1"/>
          <w:numId w:val="1"/>
        </w:numPr>
        <w:tabs>
          <w:tab w:val="clear" w:pos="360"/>
          <w:tab w:val="num" w:pos="567"/>
        </w:tabs>
        <w:ind w:left="567" w:hanging="567"/>
        <w:jc w:val="both"/>
        <w:rPr>
          <w:color w:val="000000" w:themeColor="text1"/>
          <w:sz w:val="24"/>
          <w:szCs w:val="24"/>
        </w:rPr>
      </w:pPr>
      <w:r w:rsidRPr="00883E8E">
        <w:rPr>
          <w:color w:val="000000" w:themeColor="text1"/>
          <w:sz w:val="24"/>
          <w:szCs w:val="24"/>
        </w:rPr>
        <w:t>Pirms lēmuma pieņemšanas par iepirkuma līguma slēgšanas tiesību piešķiršanu nākamajam pretendentam, kurš piedāvājis saimnieciski visizdevīgāko piedāvājumu, iepirkuma komisija izvērtē, vai tas nav uzskatāms par vienu tirgus dalībnieku kopā ar sākotnēji izraudzīto pretendentu, kurš atteicās slēgt iepirkuma līgumu ar pasūtītāju. Ja nepieciešams, iepirkuma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iepirkuma komisija pieņem lēmumu pārtraukt iepirkuma procedūru, neizvēloties nevienu piedāvājumu.</w:t>
      </w:r>
    </w:p>
    <w:p w:rsidR="00F54EDE" w:rsidRPr="008A5FD6" w:rsidRDefault="00F54EDE" w:rsidP="00F54EDE">
      <w:pPr>
        <w:pStyle w:val="ListParagraph"/>
        <w:numPr>
          <w:ilvl w:val="1"/>
          <w:numId w:val="1"/>
        </w:numPr>
        <w:tabs>
          <w:tab w:val="clear" w:pos="360"/>
          <w:tab w:val="num" w:pos="567"/>
        </w:tabs>
        <w:ind w:left="567" w:hanging="567"/>
        <w:jc w:val="both"/>
        <w:rPr>
          <w:color w:val="FF0000"/>
          <w:sz w:val="24"/>
          <w:szCs w:val="24"/>
        </w:rPr>
      </w:pPr>
      <w:r w:rsidRPr="00883E8E">
        <w:rPr>
          <w:color w:val="000000" w:themeColor="text1"/>
          <w:sz w:val="24"/>
          <w:szCs w:val="24"/>
        </w:rPr>
        <w:t>Ja pirms tam, kad pasūtītājs pieņems lēmumu par iepirkuma līguma slēgšanas tiesību piešķiršanu, konstatēs, ka vismaz divu piedāvājumu novērtējums ir vienāds, izšķirošais piedāvājuma izvēles kritērijs, atbilstoši kuram pasūtītājs izvēlēsies piedāvājumu ir noteikts nolikuma 4.pielikumā “Saimnieciski visizdevīgākā piedāvājuma noteikšanas kārtība”.</w:t>
      </w:r>
    </w:p>
    <w:p w:rsidR="00F54EDE" w:rsidRPr="008A5FD6" w:rsidRDefault="00F54EDE" w:rsidP="00F54EDE">
      <w:pPr>
        <w:jc w:val="both"/>
        <w:rPr>
          <w:color w:val="FF0000"/>
          <w:sz w:val="24"/>
          <w:szCs w:val="24"/>
        </w:rPr>
      </w:pPr>
    </w:p>
    <w:p w:rsidR="0041561A" w:rsidRPr="00883E8E" w:rsidRDefault="0041561A" w:rsidP="0041561A">
      <w:pPr>
        <w:rPr>
          <w:color w:val="000000" w:themeColor="text1"/>
          <w:sz w:val="24"/>
          <w:szCs w:val="24"/>
        </w:rPr>
      </w:pPr>
    </w:p>
    <w:p w:rsidR="007B6CAA" w:rsidRPr="00883E8E" w:rsidRDefault="007B6CAA" w:rsidP="007B6CAA">
      <w:pPr>
        <w:pStyle w:val="Heading1"/>
        <w:keepNext w:val="0"/>
        <w:rPr>
          <w:rFonts w:ascii="Times New Roman" w:hAnsi="Times New Roman"/>
          <w:b/>
          <w:color w:val="000000" w:themeColor="text1"/>
          <w:szCs w:val="24"/>
        </w:rPr>
      </w:pPr>
      <w:bookmarkStart w:id="81" w:name="_Toc390066533"/>
      <w:bookmarkStart w:id="82" w:name="_Toc141785297"/>
      <w:bookmarkStart w:id="83" w:name="_Toc141341766"/>
      <w:bookmarkStart w:id="84" w:name="_Toc79552070"/>
      <w:bookmarkStart w:id="85" w:name="_Toc73116770"/>
      <w:bookmarkStart w:id="86" w:name="_Toc72766070"/>
      <w:bookmarkStart w:id="87" w:name="_Toc65967973"/>
      <w:bookmarkStart w:id="88" w:name="_Toc65956614"/>
      <w:bookmarkStart w:id="89" w:name="_Toc65862775"/>
      <w:bookmarkStart w:id="90" w:name="_Toc65454245"/>
      <w:bookmarkStart w:id="91" w:name="_Toc64264076"/>
      <w:bookmarkStart w:id="92" w:name="_Toc64201627"/>
      <w:bookmarkStart w:id="93" w:name="_Toc64201432"/>
      <w:bookmarkStart w:id="94" w:name="_Toc64201284"/>
      <w:r w:rsidRPr="00883E8E">
        <w:rPr>
          <w:rFonts w:ascii="Times New Roman" w:hAnsi="Times New Roman"/>
          <w:b/>
          <w:color w:val="000000" w:themeColor="text1"/>
          <w:szCs w:val="24"/>
        </w:rPr>
        <w:t>Iepirkuma komisijas tiesības un pienākumi</w:t>
      </w:r>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7B6CAA" w:rsidRPr="00883E8E" w:rsidRDefault="007B6CAA" w:rsidP="007B6CAA">
      <w:pPr>
        <w:pStyle w:val="Heading2"/>
        <w:keepNext w:val="0"/>
        <w:numPr>
          <w:ilvl w:val="1"/>
          <w:numId w:val="1"/>
        </w:numPr>
        <w:tabs>
          <w:tab w:val="clear" w:pos="360"/>
          <w:tab w:val="num" w:pos="567"/>
        </w:tabs>
        <w:ind w:left="567" w:hanging="567"/>
        <w:rPr>
          <w:color w:val="000000" w:themeColor="text1"/>
          <w:szCs w:val="24"/>
        </w:rPr>
      </w:pPr>
      <w:r w:rsidRPr="00883E8E">
        <w:rPr>
          <w:color w:val="000000" w:themeColor="text1"/>
          <w:szCs w:val="24"/>
        </w:rPr>
        <w:t xml:space="preserve">Piedāvājumu izvērtēšanā iepirkuma komisijai ir tiesības pieaicināt ekspertus. </w:t>
      </w:r>
    </w:p>
    <w:p w:rsidR="007B6CAA" w:rsidRPr="00883E8E" w:rsidRDefault="007B6CAA" w:rsidP="007B6CAA">
      <w:pPr>
        <w:pStyle w:val="Heading2"/>
        <w:keepNext w:val="0"/>
        <w:numPr>
          <w:ilvl w:val="1"/>
          <w:numId w:val="1"/>
        </w:numPr>
        <w:tabs>
          <w:tab w:val="clear" w:pos="360"/>
          <w:tab w:val="num" w:pos="567"/>
        </w:tabs>
        <w:ind w:left="567" w:hanging="567"/>
        <w:rPr>
          <w:color w:val="000000" w:themeColor="text1"/>
          <w:szCs w:val="24"/>
        </w:rPr>
      </w:pPr>
      <w:r w:rsidRPr="00883E8E">
        <w:rPr>
          <w:color w:val="000000" w:themeColor="text1"/>
          <w:szCs w:val="24"/>
        </w:rPr>
        <w:t xml:space="preserve">Iepirkuma komisijai ir tiesības pieprasīt, lai Pretendents rakstiski precizē informāciju par savu piedāvājumu, kā arī uzrāda iesniegto dokumentu kopiju oriģinālus vai apliecinātas kopijas, ja tas nepieciešams piedāvājuma izvērtēšanai. </w:t>
      </w:r>
    </w:p>
    <w:p w:rsidR="007B6CAA" w:rsidRPr="00883E8E" w:rsidRDefault="007B6CAA" w:rsidP="007B6CAA">
      <w:pPr>
        <w:pStyle w:val="Heading2"/>
        <w:keepNext w:val="0"/>
        <w:numPr>
          <w:ilvl w:val="1"/>
          <w:numId w:val="1"/>
        </w:numPr>
        <w:tabs>
          <w:tab w:val="clear" w:pos="360"/>
          <w:tab w:val="num" w:pos="567"/>
        </w:tabs>
        <w:ind w:left="567" w:hanging="567"/>
        <w:rPr>
          <w:color w:val="000000" w:themeColor="text1"/>
          <w:szCs w:val="24"/>
        </w:rPr>
      </w:pPr>
      <w:r w:rsidRPr="00883E8E">
        <w:rPr>
          <w:color w:val="000000" w:themeColor="text1"/>
          <w:szCs w:val="24"/>
        </w:rPr>
        <w:t>Iepirkuma komisijai Pretendentu atlases laikā ir tiesības pārbaudīt nepieciešamo informāciju kompetentā institūcijā, publiski pieejamās datubāzēs vai citos publiski pieejamos avotos, kā arī ir tiesības pieprasīt nepieciešamo informāciju Pretendentam</w:t>
      </w:r>
      <w:r w:rsidR="00D459DA" w:rsidRPr="00883E8E">
        <w:rPr>
          <w:color w:val="000000" w:themeColor="text1"/>
          <w:szCs w:val="24"/>
        </w:rPr>
        <w:t xml:space="preserve">. </w:t>
      </w:r>
    </w:p>
    <w:p w:rsidR="003260BF" w:rsidRPr="00883E8E" w:rsidRDefault="007B6CAA" w:rsidP="0044216E">
      <w:pPr>
        <w:pStyle w:val="Heading2"/>
        <w:keepNext w:val="0"/>
        <w:numPr>
          <w:ilvl w:val="1"/>
          <w:numId w:val="1"/>
        </w:numPr>
        <w:tabs>
          <w:tab w:val="clear" w:pos="360"/>
          <w:tab w:val="num" w:pos="567"/>
        </w:tabs>
        <w:ind w:left="567" w:hanging="567"/>
        <w:rPr>
          <w:color w:val="000000" w:themeColor="text1"/>
          <w:szCs w:val="24"/>
        </w:rPr>
      </w:pPr>
      <w:r w:rsidRPr="00883E8E">
        <w:rPr>
          <w:color w:val="000000" w:themeColor="text1"/>
          <w:szCs w:val="24"/>
        </w:rPr>
        <w:t xml:space="preserve">Iepirkuma komisijai ir tiesības izdarīt grozījumus konkursa nolikumā, Publisko iepirkumu likumā noteiktajā kārtībā. </w:t>
      </w:r>
    </w:p>
    <w:p w:rsidR="007B6CAA" w:rsidRPr="00883E8E" w:rsidRDefault="007B6CAA" w:rsidP="0044216E">
      <w:pPr>
        <w:pStyle w:val="Heading2"/>
        <w:keepNext w:val="0"/>
        <w:numPr>
          <w:ilvl w:val="1"/>
          <w:numId w:val="1"/>
        </w:numPr>
        <w:tabs>
          <w:tab w:val="clear" w:pos="360"/>
          <w:tab w:val="num" w:pos="567"/>
        </w:tabs>
        <w:ind w:left="567" w:hanging="567"/>
        <w:rPr>
          <w:color w:val="000000" w:themeColor="text1"/>
          <w:szCs w:val="24"/>
        </w:rPr>
      </w:pPr>
      <w:r w:rsidRPr="00883E8E">
        <w:rPr>
          <w:color w:val="000000" w:themeColor="text1"/>
          <w:szCs w:val="24"/>
        </w:rPr>
        <w:t>Iepirkuma komisijai ir tiesības normatīvajos aktos paredzētajos gadījumos izbeigt iepirkuma procedūru bez līguma noslēgšanas</w:t>
      </w:r>
      <w:r w:rsidR="00C86E52" w:rsidRPr="00883E8E">
        <w:rPr>
          <w:color w:val="000000" w:themeColor="text1"/>
          <w:szCs w:val="24"/>
        </w:rPr>
        <w:t xml:space="preserve"> vai jebkurā brīdī pārtraukt izsludinātu iepirkumu, ja tam ir objektīvs pamatojums</w:t>
      </w:r>
      <w:r w:rsidRPr="00883E8E">
        <w:rPr>
          <w:color w:val="000000" w:themeColor="text1"/>
          <w:szCs w:val="24"/>
        </w:rPr>
        <w:t>.</w:t>
      </w:r>
    </w:p>
    <w:p w:rsidR="007B6CAA" w:rsidRPr="00883E8E" w:rsidRDefault="007B6CAA" w:rsidP="007B6CAA">
      <w:pPr>
        <w:pStyle w:val="Heading2"/>
        <w:keepNext w:val="0"/>
        <w:numPr>
          <w:ilvl w:val="1"/>
          <w:numId w:val="1"/>
        </w:numPr>
        <w:tabs>
          <w:tab w:val="clear" w:pos="360"/>
          <w:tab w:val="num" w:pos="567"/>
        </w:tabs>
        <w:ind w:left="567" w:hanging="567"/>
        <w:rPr>
          <w:color w:val="000000" w:themeColor="text1"/>
          <w:szCs w:val="24"/>
        </w:rPr>
      </w:pPr>
      <w:r w:rsidRPr="00883E8E">
        <w:rPr>
          <w:color w:val="000000" w:themeColor="text1"/>
          <w:szCs w:val="24"/>
        </w:rPr>
        <w:t xml:space="preserve">Iepirkuma komisijai ir tiesības lemt par atklāta konkursa termiņa pagarinājumu. </w:t>
      </w:r>
    </w:p>
    <w:p w:rsidR="003260BF" w:rsidRPr="00883E8E" w:rsidRDefault="007B6CAA" w:rsidP="003260BF">
      <w:pPr>
        <w:pStyle w:val="Heading2"/>
        <w:keepNext w:val="0"/>
        <w:numPr>
          <w:ilvl w:val="1"/>
          <w:numId w:val="1"/>
        </w:numPr>
        <w:tabs>
          <w:tab w:val="clear" w:pos="360"/>
          <w:tab w:val="num" w:pos="567"/>
        </w:tabs>
        <w:ind w:left="567" w:hanging="567"/>
        <w:rPr>
          <w:color w:val="000000" w:themeColor="text1"/>
          <w:szCs w:val="24"/>
        </w:rPr>
      </w:pPr>
      <w:r w:rsidRPr="00883E8E">
        <w:rPr>
          <w:color w:val="000000" w:themeColor="text1"/>
          <w:szCs w:val="24"/>
        </w:rPr>
        <w:t xml:space="preserve">Ja ieinteresētais piegādātājs ir laikus pieprasījis papildu </w:t>
      </w:r>
      <w:r w:rsidR="003260BF" w:rsidRPr="00883E8E">
        <w:rPr>
          <w:color w:val="000000" w:themeColor="text1"/>
          <w:szCs w:val="24"/>
        </w:rPr>
        <w:t>informāciju par iepirkuma procedūras dokumentos iekļautajām prasībām, pasūtītājs to sniedz 5 (piecu) darbdienu laikā, bet ne vēlāk kā 6 (sešas) dienas pirms pieteikumu un piedāvājumu iesniegšanas termiņa beigām.</w:t>
      </w:r>
    </w:p>
    <w:p w:rsidR="007B6CAA" w:rsidRPr="00883E8E" w:rsidRDefault="007B6CAA" w:rsidP="003260BF">
      <w:pPr>
        <w:pStyle w:val="Heading2"/>
        <w:keepNext w:val="0"/>
        <w:numPr>
          <w:ilvl w:val="1"/>
          <w:numId w:val="1"/>
        </w:numPr>
        <w:tabs>
          <w:tab w:val="clear" w:pos="360"/>
          <w:tab w:val="num" w:pos="567"/>
        </w:tabs>
        <w:ind w:left="567" w:hanging="567"/>
        <w:rPr>
          <w:color w:val="000000" w:themeColor="text1"/>
          <w:szCs w:val="24"/>
        </w:rPr>
      </w:pPr>
      <w:r w:rsidRPr="00883E8E">
        <w:rPr>
          <w:color w:val="000000" w:themeColor="text1"/>
          <w:szCs w:val="24"/>
        </w:rPr>
        <w:t xml:space="preserve">Iepirkuma komisijas pienākums ir vienlaikus ar papildu informācijas nosūtīšanu Piegādātājam, kas uzdevis jautājumu, ievietot šo informāciju </w:t>
      </w:r>
      <w:r w:rsidR="003260BF" w:rsidRPr="00883E8E">
        <w:rPr>
          <w:color w:val="000000" w:themeColor="text1"/>
          <w:szCs w:val="24"/>
        </w:rPr>
        <w:t>pircēja profilā, kur ir pieejami iepirkuma procedūras dokumenti, norādot arī uzdoto jautājumu.</w:t>
      </w:r>
    </w:p>
    <w:p w:rsidR="007B6CAA" w:rsidRPr="00883E8E" w:rsidRDefault="007B6CAA" w:rsidP="007B6CAA">
      <w:pPr>
        <w:pStyle w:val="Heading2"/>
        <w:keepNext w:val="0"/>
        <w:numPr>
          <w:ilvl w:val="1"/>
          <w:numId w:val="1"/>
        </w:numPr>
        <w:tabs>
          <w:tab w:val="clear" w:pos="360"/>
          <w:tab w:val="num" w:pos="567"/>
        </w:tabs>
        <w:ind w:left="567" w:hanging="567"/>
        <w:rPr>
          <w:color w:val="000000" w:themeColor="text1"/>
          <w:szCs w:val="24"/>
        </w:rPr>
      </w:pPr>
      <w:r w:rsidRPr="00883E8E">
        <w:rPr>
          <w:bCs/>
          <w:color w:val="000000" w:themeColor="text1"/>
          <w:szCs w:val="24"/>
        </w:rPr>
        <w:t xml:space="preserve">Iepirkuma komisijas pienākums ir pasūtītāja interneta vietnē publicēt </w:t>
      </w:r>
      <w:r w:rsidR="002A2364" w:rsidRPr="00883E8E">
        <w:rPr>
          <w:color w:val="000000" w:themeColor="text1"/>
          <w:szCs w:val="24"/>
        </w:rPr>
        <w:t>informāciju par piedāvājumu atvēršanas sanāksmes atcelšanu un neatvērt iesniegtos piedāvājumus</w:t>
      </w:r>
      <w:r w:rsidRPr="00883E8E">
        <w:rPr>
          <w:bCs/>
          <w:color w:val="000000" w:themeColor="text1"/>
          <w:szCs w:val="24"/>
        </w:rPr>
        <w:t xml:space="preserve">, ja Iepirkumu uzraudzības birojā ir iesniegts iesniegums attiecībā uz prasībām, kas </w:t>
      </w:r>
      <w:r w:rsidR="002A2364" w:rsidRPr="00883E8E">
        <w:rPr>
          <w:color w:val="000000" w:themeColor="text1"/>
          <w:szCs w:val="24"/>
        </w:rPr>
        <w:t>noteiktas atklāta konkursa nolikumā vai paziņojumā par līgumu.</w:t>
      </w:r>
      <w:r w:rsidRPr="00883E8E">
        <w:rPr>
          <w:color w:val="000000" w:themeColor="text1"/>
          <w:szCs w:val="24"/>
        </w:rPr>
        <w:t xml:space="preserve"> </w:t>
      </w:r>
    </w:p>
    <w:p w:rsidR="007B6CAA" w:rsidRPr="00883E8E" w:rsidRDefault="007B6CAA" w:rsidP="007B6CAA">
      <w:pPr>
        <w:pStyle w:val="Heading2"/>
        <w:keepNext w:val="0"/>
        <w:numPr>
          <w:ilvl w:val="1"/>
          <w:numId w:val="1"/>
        </w:numPr>
        <w:tabs>
          <w:tab w:val="clear" w:pos="360"/>
          <w:tab w:val="num" w:pos="567"/>
        </w:tabs>
        <w:ind w:left="567" w:hanging="567"/>
        <w:rPr>
          <w:color w:val="000000" w:themeColor="text1"/>
          <w:szCs w:val="24"/>
        </w:rPr>
      </w:pPr>
      <w:r w:rsidRPr="00883E8E">
        <w:rPr>
          <w:color w:val="000000" w:themeColor="text1"/>
          <w:szCs w:val="24"/>
        </w:rPr>
        <w:t xml:space="preserve">Iepirkuma komisijas pienākums ir izskatīt Pretendentu piedāvājumus, novērtēt to atbilstību nolikuma prasībām un tiesības noteikt konkursa uzvarētāju. </w:t>
      </w:r>
    </w:p>
    <w:p w:rsidR="007B6CAA" w:rsidRPr="008A5FD6" w:rsidRDefault="007B6CAA" w:rsidP="007B6CAA">
      <w:pPr>
        <w:pStyle w:val="Heading2"/>
        <w:keepNext w:val="0"/>
        <w:numPr>
          <w:ilvl w:val="1"/>
          <w:numId w:val="1"/>
        </w:numPr>
        <w:tabs>
          <w:tab w:val="clear" w:pos="360"/>
          <w:tab w:val="num" w:pos="567"/>
        </w:tabs>
        <w:ind w:left="567" w:hanging="567"/>
        <w:rPr>
          <w:color w:val="FF0000"/>
          <w:szCs w:val="24"/>
        </w:rPr>
      </w:pPr>
      <w:r w:rsidRPr="00883E8E">
        <w:rPr>
          <w:color w:val="000000" w:themeColor="text1"/>
          <w:szCs w:val="24"/>
        </w:rPr>
        <w:t xml:space="preserve">Iepirkuma komisijas pienākums informēt visus Pretendentus par konkursa rezultātiem pēc lēmuma pieņemšanas. </w:t>
      </w:r>
    </w:p>
    <w:p w:rsidR="007B6CAA" w:rsidRPr="00883E8E" w:rsidRDefault="007B6CAA" w:rsidP="007B6CAA">
      <w:pPr>
        <w:jc w:val="both"/>
        <w:rPr>
          <w:color w:val="000000" w:themeColor="text1"/>
          <w:sz w:val="24"/>
          <w:szCs w:val="24"/>
        </w:rPr>
      </w:pPr>
    </w:p>
    <w:p w:rsidR="007B6CAA" w:rsidRPr="00883E8E" w:rsidRDefault="007B6CAA" w:rsidP="007B6CAA">
      <w:pPr>
        <w:pStyle w:val="Heading1"/>
        <w:rPr>
          <w:rFonts w:ascii="Times New Roman" w:hAnsi="Times New Roman"/>
          <w:b/>
          <w:color w:val="000000" w:themeColor="text1"/>
          <w:szCs w:val="24"/>
        </w:rPr>
      </w:pPr>
      <w:bookmarkStart w:id="95" w:name="_Toc390066534"/>
      <w:bookmarkStart w:id="96" w:name="_Toc141785298"/>
      <w:bookmarkStart w:id="97" w:name="_Toc141341767"/>
      <w:bookmarkStart w:id="98" w:name="_Toc79552071"/>
      <w:bookmarkStart w:id="99" w:name="_Toc73116771"/>
      <w:bookmarkStart w:id="100" w:name="_Toc72766071"/>
      <w:bookmarkStart w:id="101" w:name="_Toc65967974"/>
      <w:bookmarkStart w:id="102" w:name="_Toc65956615"/>
      <w:bookmarkStart w:id="103" w:name="_Toc65862776"/>
      <w:bookmarkStart w:id="104" w:name="_Toc65454246"/>
      <w:bookmarkStart w:id="105" w:name="_Toc64264077"/>
      <w:bookmarkStart w:id="106" w:name="_Toc64201628"/>
      <w:bookmarkStart w:id="107" w:name="_Toc64201433"/>
      <w:bookmarkStart w:id="108" w:name="_Toc64201285"/>
      <w:r w:rsidRPr="00883E8E">
        <w:rPr>
          <w:rFonts w:ascii="Times New Roman" w:hAnsi="Times New Roman"/>
          <w:b/>
          <w:color w:val="000000" w:themeColor="text1"/>
          <w:szCs w:val="24"/>
        </w:rPr>
        <w:t>Pretendenta tiesības un pienākumi</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rsidR="007B6CAA" w:rsidRPr="00883E8E" w:rsidRDefault="007B6CAA" w:rsidP="007B6CAA">
      <w:pPr>
        <w:pStyle w:val="Heading2"/>
        <w:numPr>
          <w:ilvl w:val="1"/>
          <w:numId w:val="1"/>
        </w:numPr>
        <w:tabs>
          <w:tab w:val="clear" w:pos="360"/>
          <w:tab w:val="num" w:pos="567"/>
        </w:tabs>
        <w:ind w:left="567" w:hanging="567"/>
        <w:rPr>
          <w:color w:val="000000" w:themeColor="text1"/>
          <w:szCs w:val="24"/>
        </w:rPr>
      </w:pPr>
      <w:r w:rsidRPr="00883E8E">
        <w:rPr>
          <w:color w:val="000000" w:themeColor="text1"/>
          <w:szCs w:val="24"/>
        </w:rPr>
        <w:t xml:space="preserve">Pretendentam, iesniedzot piedāvājumu, ir pienākums ievērot visus konkursa nolikumā minētos nosacījumus. </w:t>
      </w:r>
    </w:p>
    <w:p w:rsidR="007B6CAA" w:rsidRPr="00883E8E" w:rsidRDefault="007B6CAA" w:rsidP="007B6CAA">
      <w:pPr>
        <w:pStyle w:val="Heading2"/>
        <w:keepNext w:val="0"/>
        <w:numPr>
          <w:ilvl w:val="1"/>
          <w:numId w:val="1"/>
        </w:numPr>
        <w:tabs>
          <w:tab w:val="clear" w:pos="360"/>
          <w:tab w:val="num" w:pos="567"/>
        </w:tabs>
        <w:ind w:left="567" w:hanging="567"/>
        <w:rPr>
          <w:color w:val="000000" w:themeColor="text1"/>
          <w:szCs w:val="24"/>
        </w:rPr>
      </w:pPr>
      <w:r w:rsidRPr="00883E8E">
        <w:rPr>
          <w:color w:val="000000" w:themeColor="text1"/>
          <w:szCs w:val="24"/>
        </w:rPr>
        <w:t xml:space="preserve">Pretendentam ir pienākums lūgumus pēc jebkāda veida paskaidrojumiem iesniegt Pasūtītājam </w:t>
      </w:r>
      <w:proofErr w:type="spellStart"/>
      <w:r w:rsidRPr="00883E8E">
        <w:rPr>
          <w:color w:val="000000" w:themeColor="text1"/>
          <w:szCs w:val="24"/>
        </w:rPr>
        <w:t>rakstveidā</w:t>
      </w:r>
      <w:proofErr w:type="spellEnd"/>
      <w:r w:rsidRPr="00883E8E">
        <w:rPr>
          <w:color w:val="000000" w:themeColor="text1"/>
          <w:szCs w:val="24"/>
        </w:rPr>
        <w:t xml:space="preserve">. </w:t>
      </w:r>
    </w:p>
    <w:p w:rsidR="007B6CAA" w:rsidRPr="00883E8E" w:rsidRDefault="007B6CAA" w:rsidP="007B6CAA">
      <w:pPr>
        <w:pStyle w:val="Heading2"/>
        <w:keepNext w:val="0"/>
        <w:numPr>
          <w:ilvl w:val="1"/>
          <w:numId w:val="1"/>
        </w:numPr>
        <w:tabs>
          <w:tab w:val="clear" w:pos="360"/>
          <w:tab w:val="num" w:pos="567"/>
        </w:tabs>
        <w:ind w:left="567" w:hanging="567"/>
        <w:rPr>
          <w:color w:val="000000" w:themeColor="text1"/>
          <w:szCs w:val="24"/>
        </w:rPr>
      </w:pPr>
      <w:r w:rsidRPr="00883E8E">
        <w:rPr>
          <w:color w:val="000000" w:themeColor="text1"/>
          <w:szCs w:val="24"/>
        </w:rPr>
        <w:t xml:space="preserve">Pretendentam ir pienākums </w:t>
      </w:r>
      <w:proofErr w:type="spellStart"/>
      <w:r w:rsidRPr="00883E8E">
        <w:rPr>
          <w:color w:val="000000" w:themeColor="text1"/>
          <w:szCs w:val="24"/>
        </w:rPr>
        <w:t>rakstveidā</w:t>
      </w:r>
      <w:proofErr w:type="spellEnd"/>
      <w:r w:rsidRPr="00883E8E">
        <w:rPr>
          <w:color w:val="000000" w:themeColor="text1"/>
          <w:szCs w:val="24"/>
        </w:rPr>
        <w:t xml:space="preserve"> iepirkuma komisijas noteiktajā termiņā sniegt papildu informāciju vai paskaidrojumus par piedāvājumu, kā arī iesniegt </w:t>
      </w:r>
      <w:r w:rsidRPr="00883E8E">
        <w:rPr>
          <w:bCs/>
          <w:color w:val="000000" w:themeColor="text1"/>
          <w:szCs w:val="24"/>
        </w:rPr>
        <w:t>Publisko iepirkumu likumā noteiktos dokumentus</w:t>
      </w:r>
      <w:r w:rsidRPr="00883E8E">
        <w:rPr>
          <w:color w:val="000000" w:themeColor="text1"/>
          <w:szCs w:val="24"/>
        </w:rPr>
        <w:t xml:space="preserve">, ja iepirkuma komisija to pieprasa. </w:t>
      </w:r>
    </w:p>
    <w:p w:rsidR="007B6CAA" w:rsidRPr="00883E8E" w:rsidRDefault="007B6CAA" w:rsidP="007B6CAA">
      <w:pPr>
        <w:pStyle w:val="Heading2"/>
        <w:keepNext w:val="0"/>
        <w:numPr>
          <w:ilvl w:val="1"/>
          <w:numId w:val="1"/>
        </w:numPr>
        <w:tabs>
          <w:tab w:val="clear" w:pos="360"/>
          <w:tab w:val="num" w:pos="567"/>
        </w:tabs>
        <w:ind w:left="567" w:hanging="567"/>
        <w:rPr>
          <w:color w:val="000000" w:themeColor="text1"/>
          <w:szCs w:val="24"/>
        </w:rPr>
      </w:pPr>
      <w:r w:rsidRPr="00883E8E">
        <w:rPr>
          <w:color w:val="000000" w:themeColor="text1"/>
          <w:szCs w:val="24"/>
        </w:rPr>
        <w:t>Pretendentam, iesniedzot piedāvājumu, ir tiesības pieprasīt apliecinājumu tam, ka piedāvājums saņemts</w:t>
      </w:r>
      <w:r w:rsidR="004F6F18" w:rsidRPr="00883E8E">
        <w:rPr>
          <w:color w:val="000000" w:themeColor="text1"/>
          <w:szCs w:val="24"/>
        </w:rPr>
        <w:t>.</w:t>
      </w:r>
    </w:p>
    <w:p w:rsidR="00325728" w:rsidRPr="00883E8E" w:rsidRDefault="007B6CAA" w:rsidP="0044216E">
      <w:pPr>
        <w:pStyle w:val="Heading2"/>
        <w:keepNext w:val="0"/>
        <w:numPr>
          <w:ilvl w:val="1"/>
          <w:numId w:val="1"/>
        </w:numPr>
        <w:tabs>
          <w:tab w:val="clear" w:pos="360"/>
          <w:tab w:val="num" w:pos="567"/>
        </w:tabs>
        <w:ind w:left="567" w:hanging="567"/>
        <w:rPr>
          <w:color w:val="000000" w:themeColor="text1"/>
          <w:szCs w:val="24"/>
        </w:rPr>
      </w:pPr>
      <w:r w:rsidRPr="00883E8E">
        <w:rPr>
          <w:color w:val="000000" w:themeColor="text1"/>
          <w:szCs w:val="24"/>
        </w:rPr>
        <w:t xml:space="preserve"> Piegādātājam ir tiesības ierosināt, lai tiek rīkota ieinteresēto piegādātāju sanāksme</w:t>
      </w:r>
      <w:r w:rsidR="00A72DFB" w:rsidRPr="00883E8E">
        <w:rPr>
          <w:color w:val="000000" w:themeColor="text1"/>
          <w:szCs w:val="24"/>
        </w:rPr>
        <w:t xml:space="preserve">, </w:t>
      </w:r>
      <w:r w:rsidR="00C53197" w:rsidRPr="00883E8E">
        <w:rPr>
          <w:color w:val="000000" w:themeColor="text1"/>
          <w:szCs w:val="24"/>
        </w:rPr>
        <w:t>Ministru kabineta 28.02.2017. noteikumu Nr.107  “Iepirkuma procedūru un metu konkursu norises kārtība” 11.punktā noteiktajā kārtībā</w:t>
      </w:r>
      <w:r w:rsidR="00006FC6" w:rsidRPr="00883E8E">
        <w:rPr>
          <w:color w:val="000000" w:themeColor="text1"/>
          <w:szCs w:val="24"/>
        </w:rPr>
        <w:t xml:space="preserve">: </w:t>
      </w:r>
      <w:hyperlink r:id="rId24" w:history="1">
        <w:r w:rsidR="00006FC6" w:rsidRPr="00883E8E">
          <w:rPr>
            <w:rStyle w:val="Hyperlink"/>
            <w:bCs/>
            <w:color w:val="000000" w:themeColor="text1"/>
            <w:szCs w:val="24"/>
          </w:rPr>
          <w:t>https://likumi.lv/doc.php?id=287760</w:t>
        </w:r>
      </w:hyperlink>
    </w:p>
    <w:p w:rsidR="007B6CAA" w:rsidRPr="00883E8E" w:rsidRDefault="007B6CAA" w:rsidP="0044216E">
      <w:pPr>
        <w:pStyle w:val="Heading2"/>
        <w:keepNext w:val="0"/>
        <w:numPr>
          <w:ilvl w:val="1"/>
          <w:numId w:val="1"/>
        </w:numPr>
        <w:tabs>
          <w:tab w:val="clear" w:pos="360"/>
          <w:tab w:val="num" w:pos="567"/>
        </w:tabs>
        <w:ind w:left="567" w:hanging="567"/>
        <w:rPr>
          <w:color w:val="000000" w:themeColor="text1"/>
          <w:szCs w:val="24"/>
        </w:rPr>
      </w:pPr>
      <w:r w:rsidRPr="00883E8E">
        <w:rPr>
          <w:color w:val="000000" w:themeColor="text1"/>
          <w:szCs w:val="24"/>
        </w:rPr>
        <w:t xml:space="preserve">Pretendentam ir tiesības pārsūdzēt iepirkuma komisijas pieņemto lēmumu Publisko iepirkumu likumā noteiktajā kārtībā. </w:t>
      </w:r>
    </w:p>
    <w:p w:rsidR="007B6CAA" w:rsidRPr="008A5FD6" w:rsidRDefault="007B6CAA" w:rsidP="007B6CAA">
      <w:pPr>
        <w:pStyle w:val="Heading2"/>
        <w:keepNext w:val="0"/>
        <w:numPr>
          <w:ilvl w:val="1"/>
          <w:numId w:val="1"/>
        </w:numPr>
        <w:tabs>
          <w:tab w:val="clear" w:pos="360"/>
          <w:tab w:val="num" w:pos="567"/>
        </w:tabs>
        <w:ind w:left="567" w:hanging="567"/>
        <w:rPr>
          <w:color w:val="FF0000"/>
          <w:szCs w:val="24"/>
        </w:rPr>
      </w:pPr>
      <w:r w:rsidRPr="00883E8E">
        <w:rPr>
          <w:color w:val="000000" w:themeColor="text1"/>
          <w:szCs w:val="24"/>
        </w:rPr>
        <w:t xml:space="preserve">Pretendentam ir tiesības iesniegt iesniegumu par konkursa nolikumā iekļautajām prasībām </w:t>
      </w:r>
      <w:r w:rsidR="00C86E52" w:rsidRPr="00883E8E">
        <w:rPr>
          <w:color w:val="000000" w:themeColor="text1"/>
          <w:szCs w:val="24"/>
        </w:rPr>
        <w:t>ne vēlāk kā septiņas dienas pirms tam, kad beidzas piedāvājumu iesniegšanas termiņš</w:t>
      </w:r>
      <w:r w:rsidRPr="00883E8E">
        <w:rPr>
          <w:color w:val="000000" w:themeColor="text1"/>
          <w:szCs w:val="24"/>
        </w:rPr>
        <w:t xml:space="preserve">. </w:t>
      </w:r>
    </w:p>
    <w:p w:rsidR="007B6CAA" w:rsidRPr="00883E8E" w:rsidRDefault="007B6CAA" w:rsidP="007B6CAA">
      <w:pPr>
        <w:jc w:val="both"/>
        <w:rPr>
          <w:color w:val="000000" w:themeColor="text1"/>
          <w:sz w:val="24"/>
          <w:szCs w:val="24"/>
        </w:rPr>
      </w:pPr>
    </w:p>
    <w:p w:rsidR="007B6CAA" w:rsidRPr="00883E8E" w:rsidRDefault="00FD01C6" w:rsidP="007B6CAA">
      <w:pPr>
        <w:pStyle w:val="Heading1"/>
        <w:keepNext w:val="0"/>
        <w:rPr>
          <w:rFonts w:ascii="Times New Roman" w:hAnsi="Times New Roman"/>
          <w:b/>
          <w:color w:val="000000" w:themeColor="text1"/>
          <w:szCs w:val="24"/>
        </w:rPr>
      </w:pPr>
      <w:bookmarkStart w:id="109" w:name="_Toc390066535"/>
      <w:bookmarkStart w:id="110" w:name="_Toc141785299"/>
      <w:bookmarkStart w:id="111" w:name="_Toc141341768"/>
      <w:bookmarkStart w:id="112" w:name="_Toc79552072"/>
      <w:bookmarkStart w:id="113" w:name="_Toc73116772"/>
      <w:bookmarkStart w:id="114" w:name="_Toc72766072"/>
      <w:bookmarkStart w:id="115" w:name="_Toc65967975"/>
      <w:bookmarkStart w:id="116" w:name="_Toc65956616"/>
      <w:bookmarkStart w:id="117" w:name="_Toc65862777"/>
      <w:bookmarkStart w:id="118" w:name="_Toc65454247"/>
      <w:bookmarkStart w:id="119" w:name="_Toc64264078"/>
      <w:bookmarkStart w:id="120" w:name="_Toc64201629"/>
      <w:bookmarkStart w:id="121" w:name="_Toc64201434"/>
      <w:bookmarkStart w:id="122" w:name="_Toc64201286"/>
      <w:r w:rsidRPr="00883E8E">
        <w:rPr>
          <w:rFonts w:ascii="Times New Roman" w:hAnsi="Times New Roman"/>
          <w:b/>
          <w:color w:val="000000" w:themeColor="text1"/>
          <w:szCs w:val="24"/>
        </w:rPr>
        <w:t xml:space="preserve">Vispārīgās vienošanās un </w:t>
      </w:r>
      <w:r w:rsidR="003F6E32" w:rsidRPr="00883E8E">
        <w:rPr>
          <w:rFonts w:ascii="Times New Roman" w:hAnsi="Times New Roman"/>
          <w:b/>
          <w:color w:val="000000" w:themeColor="text1"/>
          <w:szCs w:val="24"/>
        </w:rPr>
        <w:t>Piegādes l</w:t>
      </w:r>
      <w:r w:rsidR="007B6CAA" w:rsidRPr="00883E8E">
        <w:rPr>
          <w:rFonts w:ascii="Times New Roman" w:hAnsi="Times New Roman"/>
          <w:b/>
          <w:color w:val="000000" w:themeColor="text1"/>
          <w:szCs w:val="24"/>
        </w:rPr>
        <w:t>īguma projekts</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00FE2043" w:rsidRPr="00883E8E">
        <w:rPr>
          <w:rFonts w:ascii="Times New Roman" w:hAnsi="Times New Roman"/>
          <w:b/>
          <w:color w:val="000000" w:themeColor="text1"/>
          <w:szCs w:val="24"/>
        </w:rPr>
        <w:t xml:space="preserve"> </w:t>
      </w:r>
    </w:p>
    <w:p w:rsidR="007B6CAA" w:rsidRPr="00883E8E" w:rsidRDefault="003F6E32" w:rsidP="00FD01C6">
      <w:pPr>
        <w:pStyle w:val="Heading2"/>
        <w:keepNext w:val="0"/>
        <w:numPr>
          <w:ilvl w:val="1"/>
          <w:numId w:val="1"/>
        </w:numPr>
        <w:tabs>
          <w:tab w:val="clear" w:pos="360"/>
          <w:tab w:val="num" w:pos="567"/>
        </w:tabs>
        <w:ind w:left="567" w:hanging="567"/>
        <w:rPr>
          <w:color w:val="000000" w:themeColor="text1"/>
          <w:szCs w:val="24"/>
        </w:rPr>
      </w:pPr>
      <w:r w:rsidRPr="00883E8E">
        <w:rPr>
          <w:color w:val="000000" w:themeColor="text1"/>
          <w:szCs w:val="24"/>
        </w:rPr>
        <w:t>Ar konkursā izraudzītajiem pretendentiem, kas ieguvuši tiesības slēgt</w:t>
      </w:r>
      <w:r w:rsidR="007B6CAA" w:rsidRPr="00883E8E">
        <w:rPr>
          <w:color w:val="000000" w:themeColor="text1"/>
          <w:szCs w:val="24"/>
        </w:rPr>
        <w:t xml:space="preserve"> </w:t>
      </w:r>
      <w:r w:rsidRPr="00883E8E">
        <w:rPr>
          <w:color w:val="000000" w:themeColor="text1"/>
          <w:szCs w:val="24"/>
        </w:rPr>
        <w:t>vispārīgo vienošanos</w:t>
      </w:r>
      <w:r w:rsidR="001B4145" w:rsidRPr="00883E8E">
        <w:rPr>
          <w:color w:val="000000" w:themeColor="text1"/>
          <w:szCs w:val="24"/>
        </w:rPr>
        <w:t xml:space="preserve">, </w:t>
      </w:r>
      <w:r w:rsidR="008C5695" w:rsidRPr="00883E8E">
        <w:rPr>
          <w:color w:val="000000" w:themeColor="text1"/>
          <w:szCs w:val="24"/>
        </w:rPr>
        <w:t>vienošanās</w:t>
      </w:r>
      <w:r w:rsidR="001B4145" w:rsidRPr="00883E8E">
        <w:rPr>
          <w:color w:val="000000" w:themeColor="text1"/>
          <w:szCs w:val="24"/>
        </w:rPr>
        <w:t xml:space="preserve"> tiks slēgta</w:t>
      </w:r>
      <w:r w:rsidR="00596773" w:rsidRPr="00883E8E">
        <w:rPr>
          <w:color w:val="000000" w:themeColor="text1"/>
          <w:szCs w:val="24"/>
        </w:rPr>
        <w:t xml:space="preserve"> saskaņā ar </w:t>
      </w:r>
      <w:r w:rsidR="00C4267B" w:rsidRPr="00883E8E">
        <w:rPr>
          <w:color w:val="000000" w:themeColor="text1"/>
          <w:szCs w:val="24"/>
        </w:rPr>
        <w:t>6</w:t>
      </w:r>
      <w:r w:rsidR="00596773" w:rsidRPr="00883E8E">
        <w:rPr>
          <w:color w:val="000000" w:themeColor="text1"/>
          <w:szCs w:val="24"/>
        </w:rPr>
        <w:t>.pielikumā pievienoto projektu</w:t>
      </w:r>
      <w:r w:rsidRPr="00883E8E">
        <w:rPr>
          <w:color w:val="000000" w:themeColor="text1"/>
          <w:szCs w:val="24"/>
        </w:rPr>
        <w:t xml:space="preserve"> attiecīgajā daļā</w:t>
      </w:r>
      <w:r w:rsidR="00FD01C6" w:rsidRPr="00883E8E">
        <w:rPr>
          <w:color w:val="000000" w:themeColor="text1"/>
          <w:szCs w:val="24"/>
        </w:rPr>
        <w:t xml:space="preserve"> (pieļaujamas nebūtiskas atkāpes un korekcijas, kas neietekmē vispārīgās vienošanās būtību)</w:t>
      </w:r>
      <w:r w:rsidRPr="00883E8E">
        <w:rPr>
          <w:color w:val="000000" w:themeColor="text1"/>
          <w:szCs w:val="24"/>
        </w:rPr>
        <w:t xml:space="preserve">, </w:t>
      </w:r>
      <w:r w:rsidR="00FD01C6" w:rsidRPr="00883E8E">
        <w:rPr>
          <w:color w:val="000000" w:themeColor="text1"/>
          <w:szCs w:val="24"/>
        </w:rPr>
        <w:t>kas ir šī nolikuma neatņemama sastāvdaļa.</w:t>
      </w:r>
    </w:p>
    <w:p w:rsidR="00A15C04" w:rsidRPr="00883E8E" w:rsidRDefault="00596773" w:rsidP="00596773">
      <w:pPr>
        <w:pStyle w:val="Heading2"/>
        <w:keepNext w:val="0"/>
        <w:numPr>
          <w:ilvl w:val="1"/>
          <w:numId w:val="1"/>
        </w:numPr>
        <w:tabs>
          <w:tab w:val="clear" w:pos="360"/>
          <w:tab w:val="num" w:pos="567"/>
        </w:tabs>
        <w:ind w:left="567" w:hanging="567"/>
        <w:rPr>
          <w:color w:val="000000" w:themeColor="text1"/>
          <w:szCs w:val="24"/>
        </w:rPr>
      </w:pPr>
      <w:r w:rsidRPr="00883E8E">
        <w:rPr>
          <w:color w:val="000000" w:themeColor="text1"/>
          <w:szCs w:val="24"/>
        </w:rPr>
        <w:t xml:space="preserve">Piegādes </w:t>
      </w:r>
      <w:r w:rsidR="007B6CAA" w:rsidRPr="00883E8E">
        <w:rPr>
          <w:color w:val="000000" w:themeColor="text1"/>
          <w:szCs w:val="24"/>
        </w:rPr>
        <w:t xml:space="preserve">līgums tiks </w:t>
      </w:r>
      <w:r w:rsidR="00FD01C6" w:rsidRPr="00883E8E">
        <w:rPr>
          <w:color w:val="000000" w:themeColor="text1"/>
          <w:szCs w:val="24"/>
        </w:rPr>
        <w:t>slēgts</w:t>
      </w:r>
      <w:r w:rsidRPr="00883E8E">
        <w:rPr>
          <w:color w:val="000000" w:themeColor="text1"/>
          <w:szCs w:val="24"/>
        </w:rPr>
        <w:t xml:space="preserve"> saskaņā ar nolikuma </w:t>
      </w:r>
      <w:r w:rsidR="00C4267B" w:rsidRPr="00883E8E">
        <w:rPr>
          <w:color w:val="000000" w:themeColor="text1"/>
          <w:szCs w:val="24"/>
        </w:rPr>
        <w:t>7</w:t>
      </w:r>
      <w:r w:rsidRPr="00883E8E">
        <w:rPr>
          <w:color w:val="000000" w:themeColor="text1"/>
          <w:szCs w:val="24"/>
        </w:rPr>
        <w:t xml:space="preserve">.pielikumā pievienoto piegādes līguma projektu (pieļaujamas nebūtiskas </w:t>
      </w:r>
      <w:r w:rsidR="00FD01C6" w:rsidRPr="00883E8E">
        <w:rPr>
          <w:color w:val="000000" w:themeColor="text1"/>
          <w:szCs w:val="24"/>
        </w:rPr>
        <w:t>atkāpes un korekcijas, kas neietekmē līguma būtību</w:t>
      </w:r>
      <w:r w:rsidRPr="00883E8E">
        <w:rPr>
          <w:color w:val="000000" w:themeColor="text1"/>
          <w:szCs w:val="24"/>
        </w:rPr>
        <w:t>)</w:t>
      </w:r>
      <w:r w:rsidR="007B6CAA" w:rsidRPr="00883E8E">
        <w:rPr>
          <w:color w:val="000000" w:themeColor="text1"/>
          <w:szCs w:val="24"/>
        </w:rPr>
        <w:t xml:space="preserve">, pamatojoties uz konkursa nolikumu un konkursa uzvarētāja piedāvājumu. </w:t>
      </w:r>
    </w:p>
    <w:p w:rsidR="007B6CAA" w:rsidRPr="00883E8E" w:rsidRDefault="007B6CAA" w:rsidP="007B6CAA">
      <w:pPr>
        <w:jc w:val="both"/>
        <w:rPr>
          <w:b/>
          <w:bCs/>
          <w:color w:val="000000" w:themeColor="text1"/>
          <w:sz w:val="24"/>
          <w:szCs w:val="24"/>
        </w:rPr>
      </w:pPr>
    </w:p>
    <w:p w:rsidR="007B6CAA" w:rsidRPr="00883E8E" w:rsidRDefault="007B6CAA" w:rsidP="007B6CAA">
      <w:pPr>
        <w:pStyle w:val="Heading1"/>
        <w:keepNext w:val="0"/>
        <w:rPr>
          <w:rFonts w:ascii="Times New Roman" w:hAnsi="Times New Roman"/>
          <w:b/>
          <w:color w:val="000000" w:themeColor="text1"/>
          <w:szCs w:val="24"/>
        </w:rPr>
      </w:pPr>
      <w:bookmarkStart w:id="123" w:name="_Toc390066536"/>
      <w:bookmarkStart w:id="124" w:name="_Toc141785300"/>
      <w:bookmarkStart w:id="125" w:name="_Toc141341769"/>
      <w:bookmarkStart w:id="126" w:name="_Toc79552073"/>
      <w:bookmarkStart w:id="127" w:name="_Toc73116773"/>
      <w:bookmarkStart w:id="128" w:name="_Toc72766073"/>
      <w:bookmarkStart w:id="129" w:name="_Toc65967976"/>
      <w:bookmarkStart w:id="130" w:name="_Toc65956617"/>
      <w:bookmarkStart w:id="131" w:name="_Toc65862778"/>
      <w:bookmarkStart w:id="132" w:name="_Toc65454248"/>
      <w:bookmarkStart w:id="133" w:name="_Toc64264079"/>
      <w:bookmarkStart w:id="134" w:name="_Toc64201630"/>
      <w:bookmarkStart w:id="135" w:name="_Toc64201435"/>
      <w:bookmarkStart w:id="136" w:name="_Toc64201287"/>
      <w:r w:rsidRPr="00883E8E">
        <w:rPr>
          <w:rFonts w:ascii="Times New Roman" w:hAnsi="Times New Roman"/>
          <w:b/>
          <w:color w:val="000000" w:themeColor="text1"/>
          <w:szCs w:val="24"/>
        </w:rPr>
        <w:t>Tiesību akti, kas regulē iepirkuma veikšanu</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rsidR="007B6CAA" w:rsidRPr="00883E8E" w:rsidRDefault="007B6CAA" w:rsidP="007B6CAA">
      <w:pPr>
        <w:pStyle w:val="Heading2"/>
        <w:keepNext w:val="0"/>
        <w:numPr>
          <w:ilvl w:val="1"/>
          <w:numId w:val="1"/>
        </w:numPr>
        <w:tabs>
          <w:tab w:val="clear" w:pos="360"/>
          <w:tab w:val="num" w:pos="567"/>
        </w:tabs>
        <w:ind w:left="567" w:hanging="567"/>
        <w:rPr>
          <w:color w:val="000000" w:themeColor="text1"/>
          <w:szCs w:val="24"/>
        </w:rPr>
      </w:pPr>
      <w:r w:rsidRPr="00883E8E">
        <w:rPr>
          <w:color w:val="000000" w:themeColor="text1"/>
          <w:szCs w:val="24"/>
        </w:rPr>
        <w:t>LR Publisko iepirkumu likums</w:t>
      </w:r>
      <w:r w:rsidR="009D6E01" w:rsidRPr="00883E8E">
        <w:rPr>
          <w:color w:val="000000" w:themeColor="text1"/>
          <w:szCs w:val="24"/>
        </w:rPr>
        <w:t xml:space="preserve"> un Ministru kabineta noteikumi.</w:t>
      </w:r>
    </w:p>
    <w:p w:rsidR="009D6E01" w:rsidRPr="00883E8E" w:rsidRDefault="009D6E01" w:rsidP="009D6E01">
      <w:pPr>
        <w:rPr>
          <w:color w:val="000000" w:themeColor="text1"/>
          <w:sz w:val="24"/>
          <w:szCs w:val="24"/>
        </w:rPr>
      </w:pPr>
    </w:p>
    <w:p w:rsidR="007B6CAA" w:rsidRPr="00883E8E" w:rsidRDefault="007B6CAA" w:rsidP="007B6CAA">
      <w:pPr>
        <w:pStyle w:val="Heading1"/>
        <w:rPr>
          <w:rFonts w:ascii="Times New Roman" w:hAnsi="Times New Roman"/>
          <w:b/>
          <w:color w:val="000000" w:themeColor="text1"/>
          <w:szCs w:val="24"/>
        </w:rPr>
      </w:pPr>
      <w:bookmarkStart w:id="137" w:name="_Toc390066537"/>
      <w:bookmarkStart w:id="138" w:name="_Toc141785301"/>
      <w:bookmarkStart w:id="139" w:name="_Toc141341770"/>
      <w:bookmarkStart w:id="140" w:name="_Toc129144173"/>
      <w:bookmarkStart w:id="141" w:name="_Toc107198609"/>
      <w:bookmarkStart w:id="142" w:name="_Toc107198273"/>
      <w:r w:rsidRPr="00883E8E">
        <w:rPr>
          <w:rFonts w:ascii="Times New Roman" w:hAnsi="Times New Roman"/>
          <w:b/>
          <w:color w:val="000000" w:themeColor="text1"/>
          <w:szCs w:val="24"/>
        </w:rPr>
        <w:t>Pielikumu saraksts</w:t>
      </w:r>
      <w:bookmarkEnd w:id="137"/>
      <w:bookmarkEnd w:id="138"/>
      <w:bookmarkEnd w:id="139"/>
      <w:bookmarkEnd w:id="140"/>
      <w:bookmarkEnd w:id="141"/>
      <w:bookmarkEnd w:id="142"/>
    </w:p>
    <w:p w:rsidR="007B6CAA" w:rsidRPr="00883E8E" w:rsidRDefault="007B6CAA" w:rsidP="00AC76B4">
      <w:pPr>
        <w:pStyle w:val="BodyText"/>
        <w:widowControl/>
        <w:spacing w:after="0" w:line="312" w:lineRule="auto"/>
        <w:jc w:val="both"/>
        <w:rPr>
          <w:rFonts w:ascii="Times New Roman" w:hAnsi="Times New Roman"/>
          <w:color w:val="000000" w:themeColor="text1"/>
          <w:szCs w:val="24"/>
        </w:rPr>
      </w:pPr>
      <w:r w:rsidRPr="00883E8E">
        <w:rPr>
          <w:rFonts w:ascii="Times New Roman" w:hAnsi="Times New Roman"/>
          <w:color w:val="000000" w:themeColor="text1"/>
          <w:szCs w:val="24"/>
        </w:rPr>
        <w:t xml:space="preserve">Šim nolikumam ir pievienoti </w:t>
      </w:r>
      <w:r w:rsidR="00937C0A" w:rsidRPr="00883E8E">
        <w:rPr>
          <w:rFonts w:ascii="Times New Roman" w:hAnsi="Times New Roman"/>
          <w:color w:val="000000" w:themeColor="text1"/>
          <w:szCs w:val="24"/>
        </w:rPr>
        <w:t>7</w:t>
      </w:r>
      <w:r w:rsidRPr="00883E8E">
        <w:rPr>
          <w:rFonts w:ascii="Times New Roman" w:hAnsi="Times New Roman"/>
          <w:color w:val="000000" w:themeColor="text1"/>
          <w:szCs w:val="24"/>
        </w:rPr>
        <w:t xml:space="preserve"> (</w:t>
      </w:r>
      <w:r w:rsidR="00937C0A" w:rsidRPr="00883E8E">
        <w:rPr>
          <w:rFonts w:ascii="Times New Roman" w:hAnsi="Times New Roman"/>
          <w:color w:val="000000" w:themeColor="text1"/>
          <w:szCs w:val="24"/>
        </w:rPr>
        <w:t>septiņi</w:t>
      </w:r>
      <w:r w:rsidRPr="00883E8E">
        <w:rPr>
          <w:rFonts w:ascii="Times New Roman" w:hAnsi="Times New Roman"/>
          <w:color w:val="000000" w:themeColor="text1"/>
          <w:szCs w:val="24"/>
        </w:rPr>
        <w:t>) pielikumi, kas ir</w:t>
      </w:r>
      <w:r w:rsidR="0041561A" w:rsidRPr="00883E8E">
        <w:rPr>
          <w:rFonts w:ascii="Times New Roman" w:hAnsi="Times New Roman"/>
          <w:color w:val="000000" w:themeColor="text1"/>
          <w:szCs w:val="24"/>
        </w:rPr>
        <w:t xml:space="preserve"> tā neatņemamas sastāvdaļas </w:t>
      </w:r>
      <w:r w:rsidR="0041561A" w:rsidRPr="00883E8E">
        <w:rPr>
          <w:rFonts w:ascii="Times New Roman" w:hAnsi="Times New Roman"/>
          <w:i/>
          <w:color w:val="000000" w:themeColor="text1"/>
          <w:szCs w:val="24"/>
        </w:rPr>
        <w:t>(publicēti arī EIS e-konkursu apakšsistēmā)</w:t>
      </w:r>
      <w:r w:rsidRPr="00883E8E">
        <w:rPr>
          <w:rFonts w:ascii="Times New Roman" w:hAnsi="Times New Roman"/>
          <w:color w:val="000000" w:themeColor="text1"/>
          <w:szCs w:val="24"/>
        </w:rPr>
        <w:t>:</w:t>
      </w:r>
    </w:p>
    <w:p w:rsidR="00CC4A5A" w:rsidRPr="00883E8E" w:rsidRDefault="007B6CAA" w:rsidP="007B08A2">
      <w:pPr>
        <w:pStyle w:val="BodyText"/>
        <w:widowControl/>
        <w:numPr>
          <w:ilvl w:val="0"/>
          <w:numId w:val="2"/>
        </w:numPr>
        <w:tabs>
          <w:tab w:val="clear" w:pos="0"/>
          <w:tab w:val="left" w:pos="284"/>
        </w:tabs>
        <w:spacing w:after="0" w:line="312" w:lineRule="auto"/>
        <w:ind w:left="1276" w:hanging="1276"/>
        <w:rPr>
          <w:rFonts w:ascii="Times New Roman" w:hAnsi="Times New Roman"/>
          <w:i/>
          <w:color w:val="000000" w:themeColor="text1"/>
          <w:szCs w:val="24"/>
        </w:rPr>
      </w:pPr>
      <w:r w:rsidRPr="00883E8E">
        <w:rPr>
          <w:rFonts w:ascii="Times New Roman" w:hAnsi="Times New Roman"/>
          <w:i/>
          <w:color w:val="000000" w:themeColor="text1"/>
          <w:szCs w:val="24"/>
        </w:rPr>
        <w:t>pielikums:</w:t>
      </w:r>
      <w:r w:rsidRPr="00883E8E">
        <w:rPr>
          <w:rFonts w:ascii="Times New Roman" w:hAnsi="Times New Roman"/>
          <w:i/>
          <w:color w:val="000000" w:themeColor="text1"/>
          <w:szCs w:val="24"/>
        </w:rPr>
        <w:tab/>
        <w:t>Tehniskā</w:t>
      </w:r>
      <w:r w:rsidR="008254DE" w:rsidRPr="00883E8E">
        <w:rPr>
          <w:rFonts w:ascii="Times New Roman" w:hAnsi="Times New Roman"/>
          <w:i/>
          <w:color w:val="000000" w:themeColor="text1"/>
          <w:szCs w:val="24"/>
        </w:rPr>
        <w:t xml:space="preserve"> specifikācija-tehniskā un finanšu piedāvājuma forma</w:t>
      </w:r>
      <w:r w:rsidRPr="00883E8E">
        <w:rPr>
          <w:rFonts w:ascii="Times New Roman" w:hAnsi="Times New Roman"/>
          <w:i/>
          <w:color w:val="000000" w:themeColor="text1"/>
          <w:szCs w:val="24"/>
        </w:rPr>
        <w:t>;</w:t>
      </w:r>
    </w:p>
    <w:p w:rsidR="00CC4A5A" w:rsidRPr="00883E8E" w:rsidRDefault="007B6CAA" w:rsidP="007B08A2">
      <w:pPr>
        <w:pStyle w:val="BodyText"/>
        <w:widowControl/>
        <w:numPr>
          <w:ilvl w:val="0"/>
          <w:numId w:val="2"/>
        </w:numPr>
        <w:tabs>
          <w:tab w:val="clear" w:pos="0"/>
          <w:tab w:val="left" w:pos="284"/>
        </w:tabs>
        <w:spacing w:after="0" w:line="312" w:lineRule="auto"/>
        <w:ind w:left="1276" w:hanging="1276"/>
        <w:rPr>
          <w:rFonts w:ascii="Times New Roman" w:hAnsi="Times New Roman"/>
          <w:i/>
          <w:color w:val="000000" w:themeColor="text1"/>
          <w:szCs w:val="24"/>
        </w:rPr>
      </w:pPr>
      <w:r w:rsidRPr="00883E8E">
        <w:rPr>
          <w:rFonts w:ascii="Times New Roman" w:hAnsi="Times New Roman"/>
          <w:i/>
          <w:color w:val="000000" w:themeColor="text1"/>
          <w:szCs w:val="24"/>
        </w:rPr>
        <w:t>pielikums:</w:t>
      </w:r>
      <w:r w:rsidRPr="00883E8E">
        <w:rPr>
          <w:rFonts w:ascii="Times New Roman" w:hAnsi="Times New Roman"/>
          <w:i/>
          <w:color w:val="000000" w:themeColor="text1"/>
          <w:szCs w:val="24"/>
        </w:rPr>
        <w:tab/>
        <w:t>Pieteikums par piedalīšanos iepirkumā ( forma);</w:t>
      </w:r>
    </w:p>
    <w:p w:rsidR="00CC4A5A" w:rsidRPr="00883E8E" w:rsidRDefault="007B6CAA" w:rsidP="00AC76B4">
      <w:pPr>
        <w:pStyle w:val="BodyText"/>
        <w:widowControl/>
        <w:numPr>
          <w:ilvl w:val="0"/>
          <w:numId w:val="2"/>
        </w:numPr>
        <w:tabs>
          <w:tab w:val="clear" w:pos="0"/>
          <w:tab w:val="left" w:pos="284"/>
        </w:tabs>
        <w:spacing w:after="0" w:line="312" w:lineRule="auto"/>
        <w:ind w:left="1418" w:hanging="1418"/>
        <w:rPr>
          <w:rFonts w:ascii="Times New Roman" w:hAnsi="Times New Roman"/>
          <w:i/>
          <w:color w:val="000000" w:themeColor="text1"/>
          <w:szCs w:val="24"/>
        </w:rPr>
      </w:pPr>
      <w:r w:rsidRPr="00883E8E">
        <w:rPr>
          <w:rFonts w:ascii="Times New Roman" w:hAnsi="Times New Roman"/>
          <w:i/>
          <w:color w:val="000000" w:themeColor="text1"/>
          <w:szCs w:val="24"/>
        </w:rPr>
        <w:t>pielikums:</w:t>
      </w:r>
      <w:r w:rsidRPr="00883E8E">
        <w:rPr>
          <w:rFonts w:ascii="Times New Roman" w:hAnsi="Times New Roman"/>
          <w:i/>
          <w:color w:val="000000" w:themeColor="text1"/>
          <w:szCs w:val="24"/>
        </w:rPr>
        <w:tab/>
        <w:t>Apliecinājums (forma) par pārtikas produktu piegādēs izmantojamo transportlīdzekļu atbilstību;</w:t>
      </w:r>
    </w:p>
    <w:p w:rsidR="00CC4A5A" w:rsidRPr="00883E8E" w:rsidRDefault="007B6CAA" w:rsidP="007B08A2">
      <w:pPr>
        <w:pStyle w:val="BodyText"/>
        <w:widowControl/>
        <w:numPr>
          <w:ilvl w:val="0"/>
          <w:numId w:val="2"/>
        </w:numPr>
        <w:tabs>
          <w:tab w:val="clear" w:pos="0"/>
          <w:tab w:val="left" w:pos="284"/>
        </w:tabs>
        <w:spacing w:after="0" w:line="312" w:lineRule="auto"/>
        <w:ind w:left="1276" w:hanging="1276"/>
        <w:rPr>
          <w:rFonts w:ascii="Times New Roman" w:hAnsi="Times New Roman"/>
          <w:i/>
          <w:color w:val="000000" w:themeColor="text1"/>
          <w:szCs w:val="24"/>
        </w:rPr>
      </w:pPr>
      <w:r w:rsidRPr="00883E8E">
        <w:rPr>
          <w:rFonts w:ascii="Times New Roman" w:hAnsi="Times New Roman"/>
          <w:i/>
          <w:color w:val="000000" w:themeColor="text1"/>
          <w:szCs w:val="24"/>
        </w:rPr>
        <w:t>pielikums: Saimnieciski visizdevīgākā piedāvājuma noteikšanas kārtība;</w:t>
      </w:r>
    </w:p>
    <w:p w:rsidR="00CC4A5A" w:rsidRPr="00883E8E" w:rsidRDefault="005A1532" w:rsidP="007B08A2">
      <w:pPr>
        <w:pStyle w:val="BodyText"/>
        <w:widowControl/>
        <w:numPr>
          <w:ilvl w:val="0"/>
          <w:numId w:val="2"/>
        </w:numPr>
        <w:tabs>
          <w:tab w:val="clear" w:pos="0"/>
          <w:tab w:val="left" w:pos="284"/>
        </w:tabs>
        <w:spacing w:after="0" w:line="312" w:lineRule="auto"/>
        <w:ind w:left="1276" w:hanging="1276"/>
        <w:rPr>
          <w:rFonts w:ascii="Times New Roman" w:hAnsi="Times New Roman"/>
          <w:i/>
          <w:color w:val="000000" w:themeColor="text1"/>
          <w:szCs w:val="24"/>
        </w:rPr>
      </w:pPr>
      <w:r w:rsidRPr="00883E8E">
        <w:rPr>
          <w:rFonts w:ascii="Times New Roman" w:hAnsi="Times New Roman"/>
          <w:i/>
          <w:color w:val="000000" w:themeColor="text1"/>
          <w:szCs w:val="24"/>
        </w:rPr>
        <w:t xml:space="preserve">pielikums: </w:t>
      </w:r>
      <w:r w:rsidR="00C4267B" w:rsidRPr="00883E8E">
        <w:rPr>
          <w:rFonts w:ascii="Times New Roman" w:hAnsi="Times New Roman"/>
          <w:i/>
          <w:color w:val="000000" w:themeColor="text1"/>
          <w:szCs w:val="24"/>
        </w:rPr>
        <w:t>Pieredzes apraksta (forma);</w:t>
      </w:r>
    </w:p>
    <w:p w:rsidR="005A1532" w:rsidRPr="00883E8E" w:rsidRDefault="005A1532" w:rsidP="007B08A2">
      <w:pPr>
        <w:pStyle w:val="BodyText"/>
        <w:widowControl/>
        <w:numPr>
          <w:ilvl w:val="0"/>
          <w:numId w:val="2"/>
        </w:numPr>
        <w:tabs>
          <w:tab w:val="clear" w:pos="0"/>
          <w:tab w:val="left" w:pos="284"/>
        </w:tabs>
        <w:spacing w:after="0" w:line="312" w:lineRule="auto"/>
        <w:ind w:left="1276" w:hanging="1276"/>
        <w:rPr>
          <w:rFonts w:ascii="Times New Roman" w:hAnsi="Times New Roman"/>
          <w:i/>
          <w:color w:val="000000" w:themeColor="text1"/>
          <w:szCs w:val="24"/>
        </w:rPr>
      </w:pPr>
      <w:r w:rsidRPr="00883E8E">
        <w:rPr>
          <w:rFonts w:ascii="Times New Roman" w:hAnsi="Times New Roman"/>
          <w:i/>
          <w:color w:val="000000" w:themeColor="text1"/>
          <w:szCs w:val="24"/>
        </w:rPr>
        <w:t>pielikum</w:t>
      </w:r>
      <w:r w:rsidR="002A1E74" w:rsidRPr="00883E8E">
        <w:rPr>
          <w:rFonts w:ascii="Times New Roman" w:hAnsi="Times New Roman"/>
          <w:i/>
          <w:color w:val="000000" w:themeColor="text1"/>
          <w:szCs w:val="24"/>
        </w:rPr>
        <w:t xml:space="preserve">s: </w:t>
      </w:r>
      <w:r w:rsidR="00C4267B" w:rsidRPr="00883E8E">
        <w:rPr>
          <w:rFonts w:ascii="Times New Roman" w:hAnsi="Times New Roman"/>
          <w:i/>
          <w:color w:val="000000" w:themeColor="text1"/>
          <w:szCs w:val="24"/>
        </w:rPr>
        <w:t>Vispārīgā vienošanās;</w:t>
      </w:r>
    </w:p>
    <w:p w:rsidR="00C43D05" w:rsidRPr="008A5FD6" w:rsidRDefault="00C43D05" w:rsidP="007B08A2">
      <w:pPr>
        <w:pStyle w:val="BodyText"/>
        <w:widowControl/>
        <w:numPr>
          <w:ilvl w:val="0"/>
          <w:numId w:val="2"/>
        </w:numPr>
        <w:tabs>
          <w:tab w:val="clear" w:pos="0"/>
          <w:tab w:val="left" w:pos="284"/>
        </w:tabs>
        <w:spacing w:after="0" w:line="312" w:lineRule="auto"/>
        <w:ind w:left="1276" w:hanging="1276"/>
        <w:rPr>
          <w:rFonts w:ascii="Times New Roman" w:hAnsi="Times New Roman"/>
          <w:i/>
          <w:color w:val="FF0000"/>
          <w:szCs w:val="24"/>
        </w:rPr>
      </w:pPr>
      <w:r w:rsidRPr="00883E8E">
        <w:rPr>
          <w:rFonts w:ascii="Times New Roman" w:hAnsi="Times New Roman"/>
          <w:i/>
          <w:color w:val="000000" w:themeColor="text1"/>
          <w:szCs w:val="24"/>
        </w:rPr>
        <w:t xml:space="preserve">Pielikums: </w:t>
      </w:r>
      <w:r w:rsidR="00C4267B" w:rsidRPr="00883E8E">
        <w:rPr>
          <w:rFonts w:ascii="Times New Roman" w:hAnsi="Times New Roman"/>
          <w:i/>
          <w:color w:val="000000" w:themeColor="text1"/>
          <w:szCs w:val="24"/>
        </w:rPr>
        <w:t>Piegādes līguma projekts.</w:t>
      </w:r>
    </w:p>
    <w:p w:rsidR="007B6CAA" w:rsidRPr="008A5FD6" w:rsidRDefault="007B6CAA" w:rsidP="007B6CAA">
      <w:pPr>
        <w:ind w:right="-285"/>
        <w:jc w:val="both"/>
        <w:rPr>
          <w:color w:val="FF0000"/>
          <w:sz w:val="24"/>
          <w:szCs w:val="24"/>
        </w:rPr>
      </w:pPr>
    </w:p>
    <w:p w:rsidR="00DA1D72" w:rsidRPr="008A5FD6" w:rsidRDefault="00DA1D72">
      <w:pPr>
        <w:rPr>
          <w:color w:val="FF0000"/>
          <w:sz w:val="24"/>
          <w:szCs w:val="24"/>
        </w:rPr>
      </w:pPr>
    </w:p>
    <w:sectPr w:rsidR="00DA1D72" w:rsidRPr="008A5FD6" w:rsidSect="00F104F4">
      <w:footerReference w:type="defaul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E8E" w:rsidRDefault="00883E8E" w:rsidP="007A022B">
      <w:r>
        <w:separator/>
      </w:r>
    </w:p>
  </w:endnote>
  <w:endnote w:type="continuationSeparator" w:id="0">
    <w:p w:rsidR="00883E8E" w:rsidRDefault="00883E8E" w:rsidP="007A0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RimTimes">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0229711"/>
      <w:docPartObj>
        <w:docPartGallery w:val="Page Numbers (Bottom of Page)"/>
        <w:docPartUnique/>
      </w:docPartObj>
    </w:sdtPr>
    <w:sdtEndPr>
      <w:rPr>
        <w:noProof/>
      </w:rPr>
    </w:sdtEndPr>
    <w:sdtContent>
      <w:p w:rsidR="00883E8E" w:rsidRDefault="00883E8E">
        <w:pPr>
          <w:pStyle w:val="Footer"/>
          <w:jc w:val="center"/>
        </w:pPr>
        <w:r>
          <w:fldChar w:fldCharType="begin"/>
        </w:r>
        <w:r>
          <w:instrText xml:space="preserve"> PAGE   \* MERGEFORMAT </w:instrText>
        </w:r>
        <w:r>
          <w:fldChar w:fldCharType="separate"/>
        </w:r>
        <w:r w:rsidR="00A75EB6">
          <w:rPr>
            <w:noProof/>
          </w:rPr>
          <w:t>2</w:t>
        </w:r>
        <w:r>
          <w:rPr>
            <w:noProof/>
          </w:rPr>
          <w:fldChar w:fldCharType="end"/>
        </w:r>
      </w:p>
    </w:sdtContent>
  </w:sdt>
  <w:p w:rsidR="00883E8E" w:rsidRDefault="00883E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E8E" w:rsidRDefault="00883E8E" w:rsidP="007A022B">
      <w:r>
        <w:separator/>
      </w:r>
    </w:p>
  </w:footnote>
  <w:footnote w:type="continuationSeparator" w:id="0">
    <w:p w:rsidR="00883E8E" w:rsidRDefault="00883E8E" w:rsidP="007A022B">
      <w:r>
        <w:continuationSeparator/>
      </w:r>
    </w:p>
  </w:footnote>
  <w:footnote w:id="1">
    <w:p w:rsidR="00883E8E" w:rsidRPr="0005611F" w:rsidRDefault="00883E8E" w:rsidP="00E7364D">
      <w:pPr>
        <w:pStyle w:val="FootnoteText"/>
      </w:pPr>
      <w:r>
        <w:rPr>
          <w:rStyle w:val="FootnoteReference"/>
        </w:rPr>
        <w:footnoteRef/>
      </w:r>
      <w:r>
        <w:t xml:space="preserve"> </w:t>
      </w:r>
      <w:r w:rsidRPr="00DC60BA">
        <w:t>Informāciju par to, kā ieinteresētais piegādātājs var reģistrēties par Nolikuma saņēmēju sk.</w:t>
      </w:r>
      <w:r w:rsidRPr="00DC60BA">
        <w:rPr>
          <w:color w:val="FF0000"/>
          <w:lang w:val="en-US"/>
        </w:rPr>
        <w:t xml:space="preserve"> </w:t>
      </w:r>
      <w:hyperlink r:id="rId1" w:history="1">
        <w:r w:rsidRPr="0005611F">
          <w:rPr>
            <w:color w:val="0000FF"/>
            <w:u w:val="single"/>
          </w:rPr>
          <w:t>https://www.eis.gov.lv/EIS/Publications/PublicationView.aspx?PublicationId=883</w:t>
        </w:r>
      </w:hyperlink>
    </w:p>
    <w:p w:rsidR="00883E8E" w:rsidRDefault="00883E8E" w:rsidP="00E7364D">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rPr>
        <w:rFonts w:hint="default"/>
      </w:rPr>
    </w:lvl>
    <w:lvl w:ilvl="1">
      <w:start w:val="1"/>
      <w:numFmt w:val="decimal"/>
      <w:lvlText w:val="8.%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5754CDA"/>
    <w:multiLevelType w:val="singleLevel"/>
    <w:tmpl w:val="09D2F846"/>
    <w:lvl w:ilvl="0">
      <w:start w:val="1"/>
      <w:numFmt w:val="decimal"/>
      <w:lvlText w:val="%1. "/>
      <w:lvlJc w:val="left"/>
      <w:pPr>
        <w:tabs>
          <w:tab w:val="num" w:pos="0"/>
        </w:tabs>
        <w:ind w:left="463" w:hanging="283"/>
      </w:pPr>
      <w:rPr>
        <w:rFonts w:ascii="Times New Roman" w:hAnsi="Times New Roman" w:cs="Times New Roman" w:hint="default"/>
        <w:b w:val="0"/>
        <w:i/>
        <w:sz w:val="22"/>
        <w:szCs w:val="22"/>
      </w:rPr>
    </w:lvl>
  </w:abstractNum>
  <w:abstractNum w:abstractNumId="2" w15:restartNumberingAfterBreak="0">
    <w:nsid w:val="192C6B08"/>
    <w:multiLevelType w:val="hybridMultilevel"/>
    <w:tmpl w:val="A0BCFDA8"/>
    <w:lvl w:ilvl="0" w:tplc="04BCFAA2">
      <w:start w:val="5"/>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29584722"/>
    <w:multiLevelType w:val="multilevel"/>
    <w:tmpl w:val="76A03F62"/>
    <w:lvl w:ilvl="0">
      <w:start w:val="44"/>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C1D63DD"/>
    <w:multiLevelType w:val="multilevel"/>
    <w:tmpl w:val="28E8A1F0"/>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1421"/>
        </w:tabs>
        <w:ind w:left="1421" w:hanging="57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CFA1354"/>
    <w:multiLevelType w:val="hybridMultilevel"/>
    <w:tmpl w:val="234A49CE"/>
    <w:lvl w:ilvl="0" w:tplc="07DA703C">
      <w:start w:val="2"/>
      <w:numFmt w:val="decimal"/>
      <w:lvlText w:val="%1."/>
      <w:lvlJc w:val="left"/>
      <w:pPr>
        <w:ind w:left="4330" w:hanging="360"/>
      </w:pPr>
      <w:rPr>
        <w:rFonts w:hint="default"/>
      </w:rPr>
    </w:lvl>
    <w:lvl w:ilvl="1" w:tplc="04260019">
      <w:start w:val="1"/>
      <w:numFmt w:val="lowerLetter"/>
      <w:lvlText w:val="%2."/>
      <w:lvlJc w:val="left"/>
      <w:pPr>
        <w:ind w:left="2004" w:hanging="360"/>
      </w:pPr>
    </w:lvl>
    <w:lvl w:ilvl="2" w:tplc="0426001B">
      <w:start w:val="1"/>
      <w:numFmt w:val="lowerRoman"/>
      <w:lvlText w:val="%3."/>
      <w:lvlJc w:val="right"/>
      <w:pPr>
        <w:ind w:left="2724" w:hanging="180"/>
      </w:pPr>
    </w:lvl>
    <w:lvl w:ilvl="3" w:tplc="0426000F">
      <w:start w:val="1"/>
      <w:numFmt w:val="decimal"/>
      <w:lvlText w:val="%4."/>
      <w:lvlJc w:val="left"/>
      <w:pPr>
        <w:ind w:left="3444" w:hanging="360"/>
      </w:pPr>
    </w:lvl>
    <w:lvl w:ilvl="4" w:tplc="04260019" w:tentative="1">
      <w:start w:val="1"/>
      <w:numFmt w:val="lowerLetter"/>
      <w:lvlText w:val="%5."/>
      <w:lvlJc w:val="left"/>
      <w:pPr>
        <w:ind w:left="4164" w:hanging="360"/>
      </w:pPr>
    </w:lvl>
    <w:lvl w:ilvl="5" w:tplc="0426001B" w:tentative="1">
      <w:start w:val="1"/>
      <w:numFmt w:val="lowerRoman"/>
      <w:lvlText w:val="%6."/>
      <w:lvlJc w:val="right"/>
      <w:pPr>
        <w:ind w:left="4884" w:hanging="180"/>
      </w:pPr>
    </w:lvl>
    <w:lvl w:ilvl="6" w:tplc="0426000F" w:tentative="1">
      <w:start w:val="1"/>
      <w:numFmt w:val="decimal"/>
      <w:lvlText w:val="%7."/>
      <w:lvlJc w:val="left"/>
      <w:pPr>
        <w:ind w:left="5604" w:hanging="360"/>
      </w:pPr>
    </w:lvl>
    <w:lvl w:ilvl="7" w:tplc="04260019" w:tentative="1">
      <w:start w:val="1"/>
      <w:numFmt w:val="lowerLetter"/>
      <w:lvlText w:val="%8."/>
      <w:lvlJc w:val="left"/>
      <w:pPr>
        <w:ind w:left="6324" w:hanging="360"/>
      </w:pPr>
    </w:lvl>
    <w:lvl w:ilvl="8" w:tplc="0426001B" w:tentative="1">
      <w:start w:val="1"/>
      <w:numFmt w:val="lowerRoman"/>
      <w:lvlText w:val="%9."/>
      <w:lvlJc w:val="right"/>
      <w:pPr>
        <w:ind w:left="7044" w:hanging="180"/>
      </w:pPr>
    </w:lvl>
  </w:abstractNum>
  <w:abstractNum w:abstractNumId="6" w15:restartNumberingAfterBreak="0">
    <w:nsid w:val="3D23272E"/>
    <w:multiLevelType w:val="hybridMultilevel"/>
    <w:tmpl w:val="96F0FAE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3D897390"/>
    <w:multiLevelType w:val="multilevel"/>
    <w:tmpl w:val="60644AC8"/>
    <w:lvl w:ilvl="0">
      <w:start w:val="18"/>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5ED019A1"/>
    <w:multiLevelType w:val="hybridMultilevel"/>
    <w:tmpl w:val="DC4AC1FA"/>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9" w15:restartNumberingAfterBreak="0">
    <w:nsid w:val="769C236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C255E2A"/>
    <w:multiLevelType w:val="multilevel"/>
    <w:tmpl w:val="915E3C6E"/>
    <w:lvl w:ilvl="0">
      <w:start w:val="1"/>
      <w:numFmt w:val="decimal"/>
      <w:lvlText w:val="%1."/>
      <w:lvlJc w:val="left"/>
      <w:pPr>
        <w:ind w:left="360" w:hanging="360"/>
      </w:pPr>
      <w:rPr>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E2A6F3D"/>
    <w:multiLevelType w:val="multilevel"/>
    <w:tmpl w:val="0A9A1F98"/>
    <w:lvl w:ilvl="0">
      <w:start w:val="18"/>
      <w:numFmt w:val="decimal"/>
      <w:lvlText w:val="%1."/>
      <w:lvlJc w:val="left"/>
      <w:pPr>
        <w:ind w:left="480" w:hanging="480"/>
      </w:pPr>
      <w:rPr>
        <w:b/>
      </w:rPr>
    </w:lvl>
    <w:lvl w:ilvl="1">
      <w:start w:val="1"/>
      <w:numFmt w:val="decimal"/>
      <w:lvlText w:val="%1.%2."/>
      <w:lvlJc w:val="left"/>
      <w:pPr>
        <w:ind w:left="480" w:hanging="48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7E4160DA"/>
    <w:multiLevelType w:val="multilevel"/>
    <w:tmpl w:val="06566FD6"/>
    <w:lvl w:ilvl="0">
      <w:start w:val="1"/>
      <w:numFmt w:val="decimal"/>
      <w:pStyle w:val="Heading1"/>
      <w:lvlText w:val="%1."/>
      <w:lvlJc w:val="left"/>
      <w:pPr>
        <w:tabs>
          <w:tab w:val="num" w:pos="360"/>
        </w:tabs>
        <w:ind w:left="360" w:hanging="360"/>
      </w:pPr>
      <w:rPr>
        <w:b/>
        <w:i w:val="0"/>
        <w:color w:val="000000" w:themeColor="text1"/>
      </w:rPr>
    </w:lvl>
    <w:lvl w:ilvl="1">
      <w:start w:val="1"/>
      <w:numFmt w:val="decimal"/>
      <w:lvlText w:val="%1.%2."/>
      <w:lvlJc w:val="left"/>
      <w:pPr>
        <w:tabs>
          <w:tab w:val="num" w:pos="360"/>
        </w:tabs>
        <w:ind w:left="360" w:hanging="360"/>
      </w:pPr>
      <w:rPr>
        <w:b w:val="0"/>
        <w:i w:val="0"/>
        <w:strike w:val="0"/>
        <w:color w:val="auto"/>
        <w:sz w:val="22"/>
        <w:szCs w:val="22"/>
      </w:rPr>
    </w:lvl>
    <w:lvl w:ilvl="2">
      <w:start w:val="1"/>
      <w:numFmt w:val="decimal"/>
      <w:lvlText w:val="%1.%2.%3."/>
      <w:lvlJc w:val="left"/>
      <w:pPr>
        <w:tabs>
          <w:tab w:val="num" w:pos="1980"/>
        </w:tabs>
        <w:ind w:left="1980" w:hanging="720"/>
      </w:pPr>
      <w:rPr>
        <w:b w:val="0"/>
        <w:i w:val="0"/>
        <w:color w:val="auto"/>
        <w:sz w:val="22"/>
        <w:szCs w:val="22"/>
      </w:rPr>
    </w:lvl>
    <w:lvl w:ilvl="3">
      <w:start w:val="1"/>
      <w:numFmt w:val="decimal"/>
      <w:lvlText w:val="%1.%2.%3.%4."/>
      <w:lvlJc w:val="left"/>
      <w:pPr>
        <w:tabs>
          <w:tab w:val="num" w:pos="1980"/>
        </w:tabs>
        <w:ind w:left="1980" w:hanging="720"/>
      </w:pPr>
      <w:rPr>
        <w:rFonts w:ascii="Times New Roman" w:hAnsi="Times New Roman" w:cs="Times New Roman" w:hint="default"/>
        <w:b w:val="0"/>
        <w:i w:val="0"/>
        <w:strike w:val="0"/>
        <w:dstrike w:val="0"/>
        <w:color w:val="000000" w:themeColor="text1"/>
        <w:sz w:val="22"/>
        <w:szCs w:val="22"/>
        <w:u w:val="none"/>
        <w:effect w:val="none"/>
      </w:rPr>
    </w:lvl>
    <w:lvl w:ilvl="4">
      <w:start w:val="1"/>
      <w:numFmt w:val="decimal"/>
      <w:lvlText w:val="%1.%2.%3.%4.%5."/>
      <w:lvlJc w:val="left"/>
      <w:pPr>
        <w:tabs>
          <w:tab w:val="num" w:pos="3600"/>
        </w:tabs>
        <w:ind w:left="360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2"/>
  </w:num>
  <w:num w:numId="2">
    <w:abstractNumId w:val="1"/>
    <w:lvlOverride w:ilvl="0">
      <w:startOverride w:val="1"/>
    </w:lvlOverride>
  </w:num>
  <w:num w:numId="3">
    <w:abstractNumId w:val="5"/>
  </w:num>
  <w:num w:numId="4">
    <w:abstractNumId w:val="6"/>
  </w:num>
  <w:num w:numId="5">
    <w:abstractNumId w:val="8"/>
  </w:num>
  <w:num w:numId="6">
    <w:abstractNumId w:val="9"/>
  </w:num>
  <w:num w:numId="7">
    <w:abstractNumId w:val="0"/>
  </w:num>
  <w:num w:numId="8">
    <w:abstractNumId w:val="10"/>
  </w:num>
  <w:num w:numId="9">
    <w:abstractNumId w:val="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986"/>
    <w:rsid w:val="00006FC6"/>
    <w:rsid w:val="00007D52"/>
    <w:rsid w:val="000259DE"/>
    <w:rsid w:val="0003217D"/>
    <w:rsid w:val="000332A1"/>
    <w:rsid w:val="00046040"/>
    <w:rsid w:val="000502F8"/>
    <w:rsid w:val="00052610"/>
    <w:rsid w:val="000546F8"/>
    <w:rsid w:val="00060089"/>
    <w:rsid w:val="000608D7"/>
    <w:rsid w:val="00064EEE"/>
    <w:rsid w:val="0006567C"/>
    <w:rsid w:val="0007060D"/>
    <w:rsid w:val="00073829"/>
    <w:rsid w:val="000843AE"/>
    <w:rsid w:val="00086050"/>
    <w:rsid w:val="000863E3"/>
    <w:rsid w:val="00095FCD"/>
    <w:rsid w:val="000A7F83"/>
    <w:rsid w:val="000D61D4"/>
    <w:rsid w:val="000E513D"/>
    <w:rsid w:val="000F3AD8"/>
    <w:rsid w:val="00100DA5"/>
    <w:rsid w:val="001068B0"/>
    <w:rsid w:val="0011744D"/>
    <w:rsid w:val="00121EB2"/>
    <w:rsid w:val="0012447E"/>
    <w:rsid w:val="0012796A"/>
    <w:rsid w:val="00135345"/>
    <w:rsid w:val="00140BE5"/>
    <w:rsid w:val="00144968"/>
    <w:rsid w:val="00146657"/>
    <w:rsid w:val="00147208"/>
    <w:rsid w:val="00150190"/>
    <w:rsid w:val="00153962"/>
    <w:rsid w:val="00163C84"/>
    <w:rsid w:val="001649CF"/>
    <w:rsid w:val="00164FC7"/>
    <w:rsid w:val="001734A4"/>
    <w:rsid w:val="00173D30"/>
    <w:rsid w:val="00182DEF"/>
    <w:rsid w:val="00183A46"/>
    <w:rsid w:val="00184972"/>
    <w:rsid w:val="00190370"/>
    <w:rsid w:val="00192245"/>
    <w:rsid w:val="00197B01"/>
    <w:rsid w:val="001A3F23"/>
    <w:rsid w:val="001B0B91"/>
    <w:rsid w:val="001B4145"/>
    <w:rsid w:val="001C4AAE"/>
    <w:rsid w:val="001C520D"/>
    <w:rsid w:val="001C7E24"/>
    <w:rsid w:val="001D2356"/>
    <w:rsid w:val="001D2889"/>
    <w:rsid w:val="001E5132"/>
    <w:rsid w:val="001F1CC3"/>
    <w:rsid w:val="00212BFE"/>
    <w:rsid w:val="00216DD9"/>
    <w:rsid w:val="00221335"/>
    <w:rsid w:val="00221E20"/>
    <w:rsid w:val="002362AE"/>
    <w:rsid w:val="00236418"/>
    <w:rsid w:val="002419BA"/>
    <w:rsid w:val="00242B76"/>
    <w:rsid w:val="002448D5"/>
    <w:rsid w:val="0024569C"/>
    <w:rsid w:val="0024635D"/>
    <w:rsid w:val="002509C6"/>
    <w:rsid w:val="00256599"/>
    <w:rsid w:val="00256978"/>
    <w:rsid w:val="002617C2"/>
    <w:rsid w:val="00266A5C"/>
    <w:rsid w:val="00287AF9"/>
    <w:rsid w:val="002A01F1"/>
    <w:rsid w:val="002A1E74"/>
    <w:rsid w:val="002A2364"/>
    <w:rsid w:val="002A3387"/>
    <w:rsid w:val="002A4375"/>
    <w:rsid w:val="002B364D"/>
    <w:rsid w:val="00303D5D"/>
    <w:rsid w:val="0030626A"/>
    <w:rsid w:val="003152FE"/>
    <w:rsid w:val="00322840"/>
    <w:rsid w:val="00325728"/>
    <w:rsid w:val="003260BF"/>
    <w:rsid w:val="00330442"/>
    <w:rsid w:val="0034110B"/>
    <w:rsid w:val="003428B5"/>
    <w:rsid w:val="00350A56"/>
    <w:rsid w:val="00351693"/>
    <w:rsid w:val="003628F4"/>
    <w:rsid w:val="00362EB2"/>
    <w:rsid w:val="003631B7"/>
    <w:rsid w:val="0036539B"/>
    <w:rsid w:val="003779A9"/>
    <w:rsid w:val="0038092B"/>
    <w:rsid w:val="003864E9"/>
    <w:rsid w:val="00387F32"/>
    <w:rsid w:val="00393E0E"/>
    <w:rsid w:val="00394E11"/>
    <w:rsid w:val="00395B67"/>
    <w:rsid w:val="00397D94"/>
    <w:rsid w:val="003A3AE6"/>
    <w:rsid w:val="003A4558"/>
    <w:rsid w:val="003B09EA"/>
    <w:rsid w:val="003B4A03"/>
    <w:rsid w:val="003B6E24"/>
    <w:rsid w:val="003C44C7"/>
    <w:rsid w:val="003D25D8"/>
    <w:rsid w:val="003D2CD8"/>
    <w:rsid w:val="003D560E"/>
    <w:rsid w:val="003E0758"/>
    <w:rsid w:val="003E1303"/>
    <w:rsid w:val="003E266B"/>
    <w:rsid w:val="003F4340"/>
    <w:rsid w:val="003F531A"/>
    <w:rsid w:val="003F60A2"/>
    <w:rsid w:val="003F6E32"/>
    <w:rsid w:val="00400576"/>
    <w:rsid w:val="00404312"/>
    <w:rsid w:val="0041561A"/>
    <w:rsid w:val="004222A7"/>
    <w:rsid w:val="004237A2"/>
    <w:rsid w:val="00432912"/>
    <w:rsid w:val="00437F44"/>
    <w:rsid w:val="00440EA3"/>
    <w:rsid w:val="004415D9"/>
    <w:rsid w:val="0044216E"/>
    <w:rsid w:val="00442188"/>
    <w:rsid w:val="00442F9B"/>
    <w:rsid w:val="00450028"/>
    <w:rsid w:val="00451AC1"/>
    <w:rsid w:val="0045278C"/>
    <w:rsid w:val="00452F08"/>
    <w:rsid w:val="00460FC6"/>
    <w:rsid w:val="00480807"/>
    <w:rsid w:val="0049134E"/>
    <w:rsid w:val="00494F99"/>
    <w:rsid w:val="004A0137"/>
    <w:rsid w:val="004A4546"/>
    <w:rsid w:val="004E1E68"/>
    <w:rsid w:val="004E227A"/>
    <w:rsid w:val="004E2BA5"/>
    <w:rsid w:val="004E48CF"/>
    <w:rsid w:val="004E5DE8"/>
    <w:rsid w:val="004F0ACA"/>
    <w:rsid w:val="004F591D"/>
    <w:rsid w:val="004F6F18"/>
    <w:rsid w:val="005021D1"/>
    <w:rsid w:val="00504FC7"/>
    <w:rsid w:val="00511AE6"/>
    <w:rsid w:val="005155AB"/>
    <w:rsid w:val="00520193"/>
    <w:rsid w:val="00522416"/>
    <w:rsid w:val="00524952"/>
    <w:rsid w:val="00535B19"/>
    <w:rsid w:val="00536B2C"/>
    <w:rsid w:val="00537A65"/>
    <w:rsid w:val="005406CB"/>
    <w:rsid w:val="005449F6"/>
    <w:rsid w:val="00546DB3"/>
    <w:rsid w:val="00547273"/>
    <w:rsid w:val="00555E7B"/>
    <w:rsid w:val="00564E18"/>
    <w:rsid w:val="00573E2D"/>
    <w:rsid w:val="00582A66"/>
    <w:rsid w:val="005859E1"/>
    <w:rsid w:val="00596210"/>
    <w:rsid w:val="00596773"/>
    <w:rsid w:val="00597476"/>
    <w:rsid w:val="00597AA8"/>
    <w:rsid w:val="005A1532"/>
    <w:rsid w:val="005A1BCA"/>
    <w:rsid w:val="005A4B08"/>
    <w:rsid w:val="005B51BE"/>
    <w:rsid w:val="005D07FB"/>
    <w:rsid w:val="005E050A"/>
    <w:rsid w:val="005E0818"/>
    <w:rsid w:val="005E2998"/>
    <w:rsid w:val="005F4101"/>
    <w:rsid w:val="0060016D"/>
    <w:rsid w:val="006004CF"/>
    <w:rsid w:val="0060107A"/>
    <w:rsid w:val="00602580"/>
    <w:rsid w:val="00610794"/>
    <w:rsid w:val="00613ED9"/>
    <w:rsid w:val="006223FF"/>
    <w:rsid w:val="006263C6"/>
    <w:rsid w:val="006274A3"/>
    <w:rsid w:val="00630CF5"/>
    <w:rsid w:val="006508B9"/>
    <w:rsid w:val="00660D56"/>
    <w:rsid w:val="00661076"/>
    <w:rsid w:val="00675E84"/>
    <w:rsid w:val="00676194"/>
    <w:rsid w:val="00682DA2"/>
    <w:rsid w:val="00685B87"/>
    <w:rsid w:val="006877D2"/>
    <w:rsid w:val="00693BF9"/>
    <w:rsid w:val="006A19F7"/>
    <w:rsid w:val="006B040B"/>
    <w:rsid w:val="006C1004"/>
    <w:rsid w:val="006C14B3"/>
    <w:rsid w:val="006C3BB2"/>
    <w:rsid w:val="006D1C95"/>
    <w:rsid w:val="006D2F09"/>
    <w:rsid w:val="006E1E49"/>
    <w:rsid w:val="006E564E"/>
    <w:rsid w:val="006E6392"/>
    <w:rsid w:val="007050FC"/>
    <w:rsid w:val="00707E99"/>
    <w:rsid w:val="00724C28"/>
    <w:rsid w:val="0072766A"/>
    <w:rsid w:val="0073524D"/>
    <w:rsid w:val="0073590A"/>
    <w:rsid w:val="00736CFD"/>
    <w:rsid w:val="00746B1B"/>
    <w:rsid w:val="00762758"/>
    <w:rsid w:val="0078099E"/>
    <w:rsid w:val="00782E93"/>
    <w:rsid w:val="00783D19"/>
    <w:rsid w:val="007859BC"/>
    <w:rsid w:val="00785D5F"/>
    <w:rsid w:val="007969EE"/>
    <w:rsid w:val="00797027"/>
    <w:rsid w:val="007A022B"/>
    <w:rsid w:val="007A3A90"/>
    <w:rsid w:val="007A7BD4"/>
    <w:rsid w:val="007B08A2"/>
    <w:rsid w:val="007B1EA9"/>
    <w:rsid w:val="007B6CAA"/>
    <w:rsid w:val="007D2905"/>
    <w:rsid w:val="007D5784"/>
    <w:rsid w:val="007E0BED"/>
    <w:rsid w:val="007E664D"/>
    <w:rsid w:val="007F3894"/>
    <w:rsid w:val="00801026"/>
    <w:rsid w:val="00815081"/>
    <w:rsid w:val="008177EB"/>
    <w:rsid w:val="008242E5"/>
    <w:rsid w:val="008254DE"/>
    <w:rsid w:val="00825FAA"/>
    <w:rsid w:val="00827E6E"/>
    <w:rsid w:val="008375FB"/>
    <w:rsid w:val="00841654"/>
    <w:rsid w:val="0084436E"/>
    <w:rsid w:val="00844A1A"/>
    <w:rsid w:val="00850B67"/>
    <w:rsid w:val="0086330B"/>
    <w:rsid w:val="008653D7"/>
    <w:rsid w:val="00875700"/>
    <w:rsid w:val="008806D6"/>
    <w:rsid w:val="00883E8E"/>
    <w:rsid w:val="00886FBD"/>
    <w:rsid w:val="00891FF4"/>
    <w:rsid w:val="008A0B75"/>
    <w:rsid w:val="008A5FD6"/>
    <w:rsid w:val="008C5695"/>
    <w:rsid w:val="008C7F83"/>
    <w:rsid w:val="008D2070"/>
    <w:rsid w:val="008E0D91"/>
    <w:rsid w:val="008E3397"/>
    <w:rsid w:val="008F42D2"/>
    <w:rsid w:val="008F7EF6"/>
    <w:rsid w:val="009042C3"/>
    <w:rsid w:val="00904742"/>
    <w:rsid w:val="00905A3A"/>
    <w:rsid w:val="00911749"/>
    <w:rsid w:val="00912335"/>
    <w:rsid w:val="00913711"/>
    <w:rsid w:val="00917224"/>
    <w:rsid w:val="0092501B"/>
    <w:rsid w:val="009263FC"/>
    <w:rsid w:val="009275F3"/>
    <w:rsid w:val="00937C0A"/>
    <w:rsid w:val="00957529"/>
    <w:rsid w:val="009608B9"/>
    <w:rsid w:val="0096394A"/>
    <w:rsid w:val="00970A06"/>
    <w:rsid w:val="0098020A"/>
    <w:rsid w:val="00981649"/>
    <w:rsid w:val="009849AD"/>
    <w:rsid w:val="009943E1"/>
    <w:rsid w:val="009A3805"/>
    <w:rsid w:val="009A54CE"/>
    <w:rsid w:val="009A78D6"/>
    <w:rsid w:val="009C137B"/>
    <w:rsid w:val="009C16DF"/>
    <w:rsid w:val="009C3F8F"/>
    <w:rsid w:val="009C4F4C"/>
    <w:rsid w:val="009D09A6"/>
    <w:rsid w:val="009D112E"/>
    <w:rsid w:val="009D3124"/>
    <w:rsid w:val="009D4F15"/>
    <w:rsid w:val="009D6E01"/>
    <w:rsid w:val="009E2218"/>
    <w:rsid w:val="009E2E0B"/>
    <w:rsid w:val="009E5E98"/>
    <w:rsid w:val="009F0CEA"/>
    <w:rsid w:val="009F53C4"/>
    <w:rsid w:val="009F659D"/>
    <w:rsid w:val="009F6903"/>
    <w:rsid w:val="00A0431C"/>
    <w:rsid w:val="00A109ED"/>
    <w:rsid w:val="00A1374C"/>
    <w:rsid w:val="00A15878"/>
    <w:rsid w:val="00A15C04"/>
    <w:rsid w:val="00A16C4B"/>
    <w:rsid w:val="00A23CF0"/>
    <w:rsid w:val="00A31AF0"/>
    <w:rsid w:val="00A321B9"/>
    <w:rsid w:val="00A33910"/>
    <w:rsid w:val="00A33AFE"/>
    <w:rsid w:val="00A40118"/>
    <w:rsid w:val="00A41A16"/>
    <w:rsid w:val="00A5557E"/>
    <w:rsid w:val="00A65B0B"/>
    <w:rsid w:val="00A67A35"/>
    <w:rsid w:val="00A72DFB"/>
    <w:rsid w:val="00A741BF"/>
    <w:rsid w:val="00A74AE3"/>
    <w:rsid w:val="00A7567A"/>
    <w:rsid w:val="00A75EB6"/>
    <w:rsid w:val="00A76B25"/>
    <w:rsid w:val="00A7798B"/>
    <w:rsid w:val="00A8087C"/>
    <w:rsid w:val="00A81141"/>
    <w:rsid w:val="00A86986"/>
    <w:rsid w:val="00A90426"/>
    <w:rsid w:val="00AC2104"/>
    <w:rsid w:val="00AC76B4"/>
    <w:rsid w:val="00AD2537"/>
    <w:rsid w:val="00AE121F"/>
    <w:rsid w:val="00AE5183"/>
    <w:rsid w:val="00AE6C41"/>
    <w:rsid w:val="00AF220C"/>
    <w:rsid w:val="00AF5174"/>
    <w:rsid w:val="00AF5A66"/>
    <w:rsid w:val="00B0299F"/>
    <w:rsid w:val="00B02DC5"/>
    <w:rsid w:val="00B1148B"/>
    <w:rsid w:val="00B152C9"/>
    <w:rsid w:val="00B22EF8"/>
    <w:rsid w:val="00B31A42"/>
    <w:rsid w:val="00B420C4"/>
    <w:rsid w:val="00B51D79"/>
    <w:rsid w:val="00B5599B"/>
    <w:rsid w:val="00B64B94"/>
    <w:rsid w:val="00B65A72"/>
    <w:rsid w:val="00B67DEC"/>
    <w:rsid w:val="00B67E18"/>
    <w:rsid w:val="00B71320"/>
    <w:rsid w:val="00B719B0"/>
    <w:rsid w:val="00B73B45"/>
    <w:rsid w:val="00B770AB"/>
    <w:rsid w:val="00B81D82"/>
    <w:rsid w:val="00B91559"/>
    <w:rsid w:val="00B92D36"/>
    <w:rsid w:val="00BB2A78"/>
    <w:rsid w:val="00BC0132"/>
    <w:rsid w:val="00BC14B1"/>
    <w:rsid w:val="00BD03BB"/>
    <w:rsid w:val="00BD103C"/>
    <w:rsid w:val="00BD7824"/>
    <w:rsid w:val="00BE0E6C"/>
    <w:rsid w:val="00BE3F6F"/>
    <w:rsid w:val="00BE670F"/>
    <w:rsid w:val="00BF16C6"/>
    <w:rsid w:val="00BF292F"/>
    <w:rsid w:val="00C00009"/>
    <w:rsid w:val="00C104A7"/>
    <w:rsid w:val="00C17E21"/>
    <w:rsid w:val="00C20A35"/>
    <w:rsid w:val="00C230BA"/>
    <w:rsid w:val="00C248E9"/>
    <w:rsid w:val="00C33D26"/>
    <w:rsid w:val="00C36563"/>
    <w:rsid w:val="00C37FDF"/>
    <w:rsid w:val="00C4267B"/>
    <w:rsid w:val="00C43D05"/>
    <w:rsid w:val="00C53197"/>
    <w:rsid w:val="00C66679"/>
    <w:rsid w:val="00C72908"/>
    <w:rsid w:val="00C80293"/>
    <w:rsid w:val="00C82548"/>
    <w:rsid w:val="00C86E52"/>
    <w:rsid w:val="00C95CAA"/>
    <w:rsid w:val="00CA0F5E"/>
    <w:rsid w:val="00CA594C"/>
    <w:rsid w:val="00CA682C"/>
    <w:rsid w:val="00CA7EFE"/>
    <w:rsid w:val="00CB039D"/>
    <w:rsid w:val="00CC44F0"/>
    <w:rsid w:val="00CC4A5A"/>
    <w:rsid w:val="00CD44AE"/>
    <w:rsid w:val="00CD75A5"/>
    <w:rsid w:val="00CE34B5"/>
    <w:rsid w:val="00CE79E6"/>
    <w:rsid w:val="00CE7B5A"/>
    <w:rsid w:val="00CE7CE6"/>
    <w:rsid w:val="00CF6C27"/>
    <w:rsid w:val="00CF7983"/>
    <w:rsid w:val="00D0048F"/>
    <w:rsid w:val="00D0152C"/>
    <w:rsid w:val="00D035FE"/>
    <w:rsid w:val="00D10718"/>
    <w:rsid w:val="00D117B7"/>
    <w:rsid w:val="00D11F90"/>
    <w:rsid w:val="00D137E3"/>
    <w:rsid w:val="00D14B8A"/>
    <w:rsid w:val="00D1638B"/>
    <w:rsid w:val="00D172B5"/>
    <w:rsid w:val="00D20CCA"/>
    <w:rsid w:val="00D26C71"/>
    <w:rsid w:val="00D43BE7"/>
    <w:rsid w:val="00D459DA"/>
    <w:rsid w:val="00D470E9"/>
    <w:rsid w:val="00D52C9E"/>
    <w:rsid w:val="00D55348"/>
    <w:rsid w:val="00D57217"/>
    <w:rsid w:val="00D636F9"/>
    <w:rsid w:val="00D64007"/>
    <w:rsid w:val="00D660F7"/>
    <w:rsid w:val="00D70731"/>
    <w:rsid w:val="00D83392"/>
    <w:rsid w:val="00D87434"/>
    <w:rsid w:val="00DA1D72"/>
    <w:rsid w:val="00DA29E2"/>
    <w:rsid w:val="00DB0E18"/>
    <w:rsid w:val="00DC59EA"/>
    <w:rsid w:val="00DD1841"/>
    <w:rsid w:val="00DD203B"/>
    <w:rsid w:val="00DD2F65"/>
    <w:rsid w:val="00DD43A0"/>
    <w:rsid w:val="00DD68CB"/>
    <w:rsid w:val="00DE02F7"/>
    <w:rsid w:val="00DE7856"/>
    <w:rsid w:val="00DF3751"/>
    <w:rsid w:val="00DF37B7"/>
    <w:rsid w:val="00DF5119"/>
    <w:rsid w:val="00DF5C1B"/>
    <w:rsid w:val="00E001C6"/>
    <w:rsid w:val="00E03895"/>
    <w:rsid w:val="00E03CDC"/>
    <w:rsid w:val="00E03DE1"/>
    <w:rsid w:val="00E04D95"/>
    <w:rsid w:val="00E1718A"/>
    <w:rsid w:val="00E2651B"/>
    <w:rsid w:val="00E318A9"/>
    <w:rsid w:val="00E45B6D"/>
    <w:rsid w:val="00E54ED4"/>
    <w:rsid w:val="00E56061"/>
    <w:rsid w:val="00E66796"/>
    <w:rsid w:val="00E667C9"/>
    <w:rsid w:val="00E6737F"/>
    <w:rsid w:val="00E7364D"/>
    <w:rsid w:val="00E73824"/>
    <w:rsid w:val="00E74850"/>
    <w:rsid w:val="00E957FA"/>
    <w:rsid w:val="00EA12B6"/>
    <w:rsid w:val="00EA592B"/>
    <w:rsid w:val="00EA6DEA"/>
    <w:rsid w:val="00EB47F5"/>
    <w:rsid w:val="00EB59FB"/>
    <w:rsid w:val="00EC01D2"/>
    <w:rsid w:val="00EC126A"/>
    <w:rsid w:val="00EC141B"/>
    <w:rsid w:val="00ED1A90"/>
    <w:rsid w:val="00ED1C66"/>
    <w:rsid w:val="00ED2411"/>
    <w:rsid w:val="00EE7839"/>
    <w:rsid w:val="00EF2059"/>
    <w:rsid w:val="00EF2C60"/>
    <w:rsid w:val="00EF3C42"/>
    <w:rsid w:val="00EF4631"/>
    <w:rsid w:val="00EF68CF"/>
    <w:rsid w:val="00F104F4"/>
    <w:rsid w:val="00F1385C"/>
    <w:rsid w:val="00F13B19"/>
    <w:rsid w:val="00F13FA3"/>
    <w:rsid w:val="00F17BCC"/>
    <w:rsid w:val="00F2058F"/>
    <w:rsid w:val="00F24DD1"/>
    <w:rsid w:val="00F33077"/>
    <w:rsid w:val="00F34A8F"/>
    <w:rsid w:val="00F408FF"/>
    <w:rsid w:val="00F4260C"/>
    <w:rsid w:val="00F53D72"/>
    <w:rsid w:val="00F54873"/>
    <w:rsid w:val="00F54EDE"/>
    <w:rsid w:val="00F6006D"/>
    <w:rsid w:val="00F73BBD"/>
    <w:rsid w:val="00F73F68"/>
    <w:rsid w:val="00F775FB"/>
    <w:rsid w:val="00F838D6"/>
    <w:rsid w:val="00F95987"/>
    <w:rsid w:val="00F9675B"/>
    <w:rsid w:val="00FA3BD2"/>
    <w:rsid w:val="00FA3F20"/>
    <w:rsid w:val="00FA5578"/>
    <w:rsid w:val="00FC2845"/>
    <w:rsid w:val="00FC2F5F"/>
    <w:rsid w:val="00FD01C6"/>
    <w:rsid w:val="00FE2043"/>
    <w:rsid w:val="00FE3945"/>
    <w:rsid w:val="00FF128B"/>
    <w:rsid w:val="00FF3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D6DD6387-CEA6-42FE-8A9A-AA28F4ECB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CAA"/>
    <w:pPr>
      <w:spacing w:after="0" w:line="240" w:lineRule="auto"/>
    </w:pPr>
    <w:rPr>
      <w:rFonts w:ascii="Times New Roman" w:eastAsia="Times New Roman" w:hAnsi="Times New Roman" w:cs="Times New Roman"/>
      <w:sz w:val="20"/>
      <w:szCs w:val="20"/>
      <w:lang w:val="lv-LV"/>
    </w:rPr>
  </w:style>
  <w:style w:type="paragraph" w:styleId="Heading1">
    <w:name w:val="heading 1"/>
    <w:aliases w:val="Section Heading,heading1,Antraste 1,h1,Section Heading Char,heading1 Char,Antraste 1 Char,h1 Char,H1,Virsraksts 1"/>
    <w:basedOn w:val="Normal"/>
    <w:next w:val="Normal"/>
    <w:link w:val="Heading1Char1"/>
    <w:qFormat/>
    <w:rsid w:val="007B6CAA"/>
    <w:pPr>
      <w:keepNext/>
      <w:numPr>
        <w:numId w:val="1"/>
      </w:numPr>
      <w:jc w:val="center"/>
      <w:outlineLvl w:val="0"/>
    </w:pPr>
    <w:rPr>
      <w:rFonts w:ascii="Times New Roman Bold" w:hAnsi="Times New Roman Bold"/>
      <w:smallCaps/>
      <w:sz w:val="24"/>
    </w:rPr>
  </w:style>
  <w:style w:type="paragraph" w:styleId="Heading2">
    <w:name w:val="heading 2"/>
    <w:aliases w:val="Antraste 2,Reset numbering,B_Kapittel,HD2,H2,Titre 2 tbo,Sub-Head1,h2,Heading 2- no#,2m,PA Major Section,Podkapitola1,hlavicka,Podk...,H2 Char,Titre 2 tbo Char,Sub-Head1 Char,h2 Char,Heading 2- no# Char,2m Char,Podk... Char"/>
    <w:basedOn w:val="Normal"/>
    <w:next w:val="Normal"/>
    <w:link w:val="Heading2Char"/>
    <w:uiPriority w:val="9"/>
    <w:unhideWhenUsed/>
    <w:qFormat/>
    <w:rsid w:val="007B6CAA"/>
    <w:pPr>
      <w:keepNext/>
      <w:widowControl w:val="0"/>
      <w:autoSpaceDE w:val="0"/>
      <w:autoSpaceDN w:val="0"/>
      <w:jc w:val="both"/>
      <w:outlineLvl w:val="1"/>
    </w:pPr>
    <w:rPr>
      <w:sz w:val="24"/>
      <w:szCs w:val="28"/>
    </w:rPr>
  </w:style>
  <w:style w:type="paragraph" w:styleId="Heading9">
    <w:name w:val="heading 9"/>
    <w:basedOn w:val="Normal"/>
    <w:next w:val="Normal"/>
    <w:link w:val="Heading9Char"/>
    <w:semiHidden/>
    <w:unhideWhenUsed/>
    <w:qFormat/>
    <w:rsid w:val="007B6CAA"/>
    <w:pPr>
      <w:keepNext/>
      <w:widowControl w:val="0"/>
      <w:autoSpaceDE w:val="0"/>
      <w:autoSpaceDN w:val="0"/>
      <w:jc w:val="center"/>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7B6CAA"/>
    <w:rPr>
      <w:rFonts w:asciiTheme="majorHAnsi" w:eastAsiaTheme="majorEastAsia" w:hAnsiTheme="majorHAnsi" w:cstheme="majorBidi"/>
      <w:color w:val="2E74B5" w:themeColor="accent1" w:themeShade="BF"/>
      <w:sz w:val="32"/>
      <w:szCs w:val="32"/>
      <w:lang w:val="lv-LV"/>
    </w:rPr>
  </w:style>
  <w:style w:type="character" w:customStyle="1" w:styleId="Heading2Char">
    <w:name w:val="Heading 2 Char"/>
    <w:aliases w:val="Antraste 2 Char,Reset numbering Char,B_Kapittel Char,HD2 Char,H2 Char1,Titre 2 tbo Char1,Sub-Head1 Char1,h2 Char1,Heading 2- no# Char1,2m Char1,PA Major Section Char,Podkapitola1 Char,hlavicka Char,Podk... Char1,H2 Char Char,h2 Char Char"/>
    <w:basedOn w:val="DefaultParagraphFont"/>
    <w:link w:val="Heading2"/>
    <w:uiPriority w:val="9"/>
    <w:rsid w:val="007B6CAA"/>
    <w:rPr>
      <w:rFonts w:ascii="Times New Roman" w:eastAsia="Times New Roman" w:hAnsi="Times New Roman" w:cs="Times New Roman"/>
      <w:sz w:val="24"/>
      <w:szCs w:val="28"/>
      <w:lang w:val="lv-LV"/>
    </w:rPr>
  </w:style>
  <w:style w:type="character" w:customStyle="1" w:styleId="Heading9Char">
    <w:name w:val="Heading 9 Char"/>
    <w:basedOn w:val="DefaultParagraphFont"/>
    <w:link w:val="Heading9"/>
    <w:semiHidden/>
    <w:rsid w:val="007B6CAA"/>
    <w:rPr>
      <w:rFonts w:ascii="Times New Roman" w:eastAsia="Times New Roman" w:hAnsi="Times New Roman" w:cs="Times New Roman"/>
      <w:sz w:val="28"/>
      <w:szCs w:val="28"/>
      <w:lang w:val="lv-LV"/>
    </w:rPr>
  </w:style>
  <w:style w:type="character" w:styleId="Hyperlink">
    <w:name w:val="Hyperlink"/>
    <w:uiPriority w:val="99"/>
    <w:unhideWhenUsed/>
    <w:rsid w:val="007B6CAA"/>
    <w:rPr>
      <w:color w:val="0000FF"/>
      <w:u w:val="single"/>
    </w:rPr>
  </w:style>
  <w:style w:type="character" w:customStyle="1" w:styleId="Heading1Char1">
    <w:name w:val="Heading 1 Char1"/>
    <w:aliases w:val="Section Heading Char1,heading1 Char1,Antraste 1 Char1,h1 Char1,Section Heading Char Char,heading1 Char Char,Antraste 1 Char Char,h1 Char Char,H1 Char,Virsraksts 1 Char"/>
    <w:link w:val="Heading1"/>
    <w:locked/>
    <w:rsid w:val="007B6CAA"/>
    <w:rPr>
      <w:rFonts w:ascii="Times New Roman Bold" w:eastAsia="Times New Roman" w:hAnsi="Times New Roman Bold" w:cs="Times New Roman"/>
      <w:smallCaps/>
      <w:sz w:val="24"/>
      <w:szCs w:val="20"/>
      <w:lang w:val="lv-LV"/>
    </w:rPr>
  </w:style>
  <w:style w:type="character" w:customStyle="1" w:styleId="BodyTextChar2">
    <w:name w:val="Body Text Char2"/>
    <w:aliases w:val="b Char,uvlaka 3 Char,plain Char1,plain Char Char,b1 Char,uvlaka 31 Char,Body Text Char1 Char,Body Text Char Char Char,Body Text1 Char"/>
    <w:link w:val="BodyText"/>
    <w:locked/>
    <w:rsid w:val="007B6CAA"/>
    <w:rPr>
      <w:rFonts w:ascii="RimTimes" w:eastAsia="Times New Roman" w:hAnsi="RimTimes" w:cs="Times New Roman"/>
      <w:sz w:val="24"/>
      <w:szCs w:val="20"/>
      <w:lang w:val="lv-LV"/>
    </w:rPr>
  </w:style>
  <w:style w:type="paragraph" w:styleId="BodyText">
    <w:name w:val="Body Text"/>
    <w:aliases w:val="b,uvlaka 3,plain,plain Char,b1,uvlaka 31,Body Text Char1,Body Text Char Char,Body Text1"/>
    <w:basedOn w:val="Normal"/>
    <w:link w:val="BodyTextChar2"/>
    <w:unhideWhenUsed/>
    <w:rsid w:val="007B6CAA"/>
    <w:pPr>
      <w:widowControl w:val="0"/>
      <w:spacing w:after="120"/>
    </w:pPr>
    <w:rPr>
      <w:rFonts w:ascii="RimTimes" w:hAnsi="RimTimes"/>
      <w:sz w:val="24"/>
    </w:rPr>
  </w:style>
  <w:style w:type="character" w:customStyle="1" w:styleId="BodyTextChar">
    <w:name w:val="Body Text Char"/>
    <w:basedOn w:val="DefaultParagraphFont"/>
    <w:uiPriority w:val="99"/>
    <w:semiHidden/>
    <w:rsid w:val="007B6CAA"/>
    <w:rPr>
      <w:rFonts w:ascii="Times New Roman" w:eastAsia="Times New Roman" w:hAnsi="Times New Roman" w:cs="Times New Roman"/>
      <w:sz w:val="20"/>
      <w:szCs w:val="20"/>
      <w:lang w:val="lv-LV"/>
    </w:rPr>
  </w:style>
  <w:style w:type="paragraph" w:styleId="ListParagraph">
    <w:name w:val="List Paragraph"/>
    <w:basedOn w:val="Normal"/>
    <w:uiPriority w:val="99"/>
    <w:qFormat/>
    <w:rsid w:val="007B6CAA"/>
    <w:pPr>
      <w:ind w:left="720"/>
      <w:contextualSpacing/>
    </w:pPr>
  </w:style>
  <w:style w:type="paragraph" w:customStyle="1" w:styleId="tv2132">
    <w:name w:val="tv2132"/>
    <w:basedOn w:val="Normal"/>
    <w:rsid w:val="007B6CAA"/>
    <w:pPr>
      <w:spacing w:line="360" w:lineRule="auto"/>
      <w:ind w:firstLine="300"/>
    </w:pPr>
    <w:rPr>
      <w:color w:val="414142"/>
      <w:lang w:val="en-US"/>
    </w:rPr>
  </w:style>
  <w:style w:type="paragraph" w:styleId="BalloonText">
    <w:name w:val="Balloon Text"/>
    <w:basedOn w:val="Normal"/>
    <w:link w:val="BalloonTextChar"/>
    <w:uiPriority w:val="99"/>
    <w:semiHidden/>
    <w:unhideWhenUsed/>
    <w:rsid w:val="00582A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A66"/>
    <w:rPr>
      <w:rFonts w:ascii="Segoe UI" w:eastAsia="Times New Roman" w:hAnsi="Segoe UI" w:cs="Segoe UI"/>
      <w:sz w:val="18"/>
      <w:szCs w:val="18"/>
      <w:lang w:val="lv-LV"/>
    </w:rPr>
  </w:style>
  <w:style w:type="paragraph" w:styleId="BodyText3">
    <w:name w:val="Body Text 3"/>
    <w:basedOn w:val="Normal"/>
    <w:link w:val="BodyText3Char"/>
    <w:rsid w:val="005406CB"/>
    <w:pPr>
      <w:spacing w:after="120"/>
    </w:pPr>
    <w:rPr>
      <w:sz w:val="16"/>
      <w:szCs w:val="16"/>
    </w:rPr>
  </w:style>
  <w:style w:type="character" w:customStyle="1" w:styleId="BodyText3Char">
    <w:name w:val="Body Text 3 Char"/>
    <w:basedOn w:val="DefaultParagraphFont"/>
    <w:link w:val="BodyText3"/>
    <w:rsid w:val="005406CB"/>
    <w:rPr>
      <w:rFonts w:ascii="Times New Roman" w:eastAsia="Times New Roman" w:hAnsi="Times New Roman" w:cs="Times New Roman"/>
      <w:sz w:val="16"/>
      <w:szCs w:val="16"/>
      <w:lang w:val="lv-LV"/>
    </w:rPr>
  </w:style>
  <w:style w:type="paragraph" w:customStyle="1" w:styleId="StyleStyle2Justified">
    <w:name w:val="Style Style2 + Justified"/>
    <w:basedOn w:val="Normal"/>
    <w:rsid w:val="00B64B94"/>
    <w:pPr>
      <w:numPr>
        <w:numId w:val="7"/>
      </w:numPr>
      <w:tabs>
        <w:tab w:val="left" w:pos="1080"/>
      </w:tabs>
      <w:spacing w:before="240" w:after="120"/>
      <w:jc w:val="both"/>
    </w:pPr>
    <w:rPr>
      <w:sz w:val="24"/>
    </w:rPr>
  </w:style>
  <w:style w:type="paragraph" w:styleId="FootnoteText">
    <w:name w:val="footnote text"/>
    <w:basedOn w:val="Normal"/>
    <w:link w:val="FootnoteTextChar"/>
    <w:uiPriority w:val="99"/>
    <w:semiHidden/>
    <w:unhideWhenUsed/>
    <w:rsid w:val="007A022B"/>
  </w:style>
  <w:style w:type="character" w:customStyle="1" w:styleId="FootnoteTextChar">
    <w:name w:val="Footnote Text Char"/>
    <w:basedOn w:val="DefaultParagraphFont"/>
    <w:link w:val="FootnoteText"/>
    <w:uiPriority w:val="99"/>
    <w:semiHidden/>
    <w:rsid w:val="007A022B"/>
    <w:rPr>
      <w:rFonts w:ascii="Times New Roman" w:eastAsia="Times New Roman" w:hAnsi="Times New Roman" w:cs="Times New Roman"/>
      <w:sz w:val="20"/>
      <w:szCs w:val="20"/>
      <w:lang w:val="lv-LV"/>
    </w:rPr>
  </w:style>
  <w:style w:type="character" w:styleId="FootnoteReference">
    <w:name w:val="footnote reference"/>
    <w:aliases w:val="Footnote symbol"/>
    <w:basedOn w:val="DefaultParagraphFont"/>
    <w:uiPriority w:val="99"/>
    <w:unhideWhenUsed/>
    <w:rsid w:val="007A022B"/>
    <w:rPr>
      <w:vertAlign w:val="superscript"/>
    </w:rPr>
  </w:style>
  <w:style w:type="paragraph" w:customStyle="1" w:styleId="Default">
    <w:name w:val="Default"/>
    <w:rsid w:val="00675E8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D52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04F4"/>
    <w:pPr>
      <w:tabs>
        <w:tab w:val="center" w:pos="4680"/>
        <w:tab w:val="right" w:pos="9360"/>
      </w:tabs>
    </w:pPr>
  </w:style>
  <w:style w:type="character" w:customStyle="1" w:styleId="HeaderChar">
    <w:name w:val="Header Char"/>
    <w:basedOn w:val="DefaultParagraphFont"/>
    <w:link w:val="Header"/>
    <w:uiPriority w:val="99"/>
    <w:rsid w:val="00F104F4"/>
    <w:rPr>
      <w:rFonts w:ascii="Times New Roman" w:eastAsia="Times New Roman" w:hAnsi="Times New Roman" w:cs="Times New Roman"/>
      <w:sz w:val="20"/>
      <w:szCs w:val="20"/>
      <w:lang w:val="lv-LV"/>
    </w:rPr>
  </w:style>
  <w:style w:type="paragraph" w:styleId="Footer">
    <w:name w:val="footer"/>
    <w:basedOn w:val="Normal"/>
    <w:link w:val="FooterChar"/>
    <w:uiPriority w:val="99"/>
    <w:unhideWhenUsed/>
    <w:rsid w:val="00F104F4"/>
    <w:pPr>
      <w:tabs>
        <w:tab w:val="center" w:pos="4680"/>
        <w:tab w:val="right" w:pos="9360"/>
      </w:tabs>
    </w:pPr>
  </w:style>
  <w:style w:type="character" w:customStyle="1" w:styleId="FooterChar">
    <w:name w:val="Footer Char"/>
    <w:basedOn w:val="DefaultParagraphFont"/>
    <w:link w:val="Footer"/>
    <w:uiPriority w:val="99"/>
    <w:rsid w:val="00F104F4"/>
    <w:rPr>
      <w:rFonts w:ascii="Times New Roman" w:eastAsia="Times New Roman" w:hAnsi="Times New Roman" w:cs="Times New Roman"/>
      <w:sz w:val="20"/>
      <w:szCs w:val="20"/>
      <w:lang w:val="lv-LV"/>
    </w:rPr>
  </w:style>
  <w:style w:type="character" w:styleId="FollowedHyperlink">
    <w:name w:val="FollowedHyperlink"/>
    <w:basedOn w:val="DefaultParagraphFont"/>
    <w:uiPriority w:val="99"/>
    <w:semiHidden/>
    <w:unhideWhenUsed/>
    <w:rsid w:val="004F0A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32440">
      <w:bodyDiv w:val="1"/>
      <w:marLeft w:val="0"/>
      <w:marRight w:val="0"/>
      <w:marTop w:val="0"/>
      <w:marBottom w:val="0"/>
      <w:divBdr>
        <w:top w:val="none" w:sz="0" w:space="0" w:color="auto"/>
        <w:left w:val="none" w:sz="0" w:space="0" w:color="auto"/>
        <w:bottom w:val="none" w:sz="0" w:space="0" w:color="auto"/>
        <w:right w:val="none" w:sz="0" w:space="0" w:color="auto"/>
      </w:divBdr>
    </w:div>
    <w:div w:id="54356740">
      <w:bodyDiv w:val="1"/>
      <w:marLeft w:val="0"/>
      <w:marRight w:val="0"/>
      <w:marTop w:val="0"/>
      <w:marBottom w:val="0"/>
      <w:divBdr>
        <w:top w:val="none" w:sz="0" w:space="0" w:color="auto"/>
        <w:left w:val="none" w:sz="0" w:space="0" w:color="auto"/>
        <w:bottom w:val="none" w:sz="0" w:space="0" w:color="auto"/>
        <w:right w:val="none" w:sz="0" w:space="0" w:color="auto"/>
      </w:divBdr>
    </w:div>
    <w:div w:id="219945816">
      <w:bodyDiv w:val="1"/>
      <w:marLeft w:val="0"/>
      <w:marRight w:val="0"/>
      <w:marTop w:val="0"/>
      <w:marBottom w:val="0"/>
      <w:divBdr>
        <w:top w:val="none" w:sz="0" w:space="0" w:color="auto"/>
        <w:left w:val="none" w:sz="0" w:space="0" w:color="auto"/>
        <w:bottom w:val="none" w:sz="0" w:space="0" w:color="auto"/>
        <w:right w:val="none" w:sz="0" w:space="0" w:color="auto"/>
      </w:divBdr>
    </w:div>
    <w:div w:id="231504798">
      <w:bodyDiv w:val="1"/>
      <w:marLeft w:val="0"/>
      <w:marRight w:val="0"/>
      <w:marTop w:val="0"/>
      <w:marBottom w:val="0"/>
      <w:divBdr>
        <w:top w:val="none" w:sz="0" w:space="0" w:color="auto"/>
        <w:left w:val="none" w:sz="0" w:space="0" w:color="auto"/>
        <w:bottom w:val="none" w:sz="0" w:space="0" w:color="auto"/>
        <w:right w:val="none" w:sz="0" w:space="0" w:color="auto"/>
      </w:divBdr>
    </w:div>
    <w:div w:id="300186286">
      <w:bodyDiv w:val="1"/>
      <w:marLeft w:val="0"/>
      <w:marRight w:val="0"/>
      <w:marTop w:val="0"/>
      <w:marBottom w:val="0"/>
      <w:divBdr>
        <w:top w:val="none" w:sz="0" w:space="0" w:color="auto"/>
        <w:left w:val="none" w:sz="0" w:space="0" w:color="auto"/>
        <w:bottom w:val="none" w:sz="0" w:space="0" w:color="auto"/>
        <w:right w:val="none" w:sz="0" w:space="0" w:color="auto"/>
      </w:divBdr>
    </w:div>
    <w:div w:id="399133546">
      <w:bodyDiv w:val="1"/>
      <w:marLeft w:val="0"/>
      <w:marRight w:val="0"/>
      <w:marTop w:val="0"/>
      <w:marBottom w:val="0"/>
      <w:divBdr>
        <w:top w:val="none" w:sz="0" w:space="0" w:color="auto"/>
        <w:left w:val="none" w:sz="0" w:space="0" w:color="auto"/>
        <w:bottom w:val="none" w:sz="0" w:space="0" w:color="auto"/>
        <w:right w:val="none" w:sz="0" w:space="0" w:color="auto"/>
      </w:divBdr>
    </w:div>
    <w:div w:id="400567064">
      <w:bodyDiv w:val="1"/>
      <w:marLeft w:val="0"/>
      <w:marRight w:val="0"/>
      <w:marTop w:val="0"/>
      <w:marBottom w:val="0"/>
      <w:divBdr>
        <w:top w:val="none" w:sz="0" w:space="0" w:color="auto"/>
        <w:left w:val="none" w:sz="0" w:space="0" w:color="auto"/>
        <w:bottom w:val="none" w:sz="0" w:space="0" w:color="auto"/>
        <w:right w:val="none" w:sz="0" w:space="0" w:color="auto"/>
      </w:divBdr>
    </w:div>
    <w:div w:id="474951931">
      <w:bodyDiv w:val="1"/>
      <w:marLeft w:val="0"/>
      <w:marRight w:val="0"/>
      <w:marTop w:val="0"/>
      <w:marBottom w:val="0"/>
      <w:divBdr>
        <w:top w:val="none" w:sz="0" w:space="0" w:color="auto"/>
        <w:left w:val="none" w:sz="0" w:space="0" w:color="auto"/>
        <w:bottom w:val="none" w:sz="0" w:space="0" w:color="auto"/>
        <w:right w:val="none" w:sz="0" w:space="0" w:color="auto"/>
      </w:divBdr>
    </w:div>
    <w:div w:id="616645172">
      <w:bodyDiv w:val="1"/>
      <w:marLeft w:val="0"/>
      <w:marRight w:val="0"/>
      <w:marTop w:val="0"/>
      <w:marBottom w:val="0"/>
      <w:divBdr>
        <w:top w:val="none" w:sz="0" w:space="0" w:color="auto"/>
        <w:left w:val="none" w:sz="0" w:space="0" w:color="auto"/>
        <w:bottom w:val="none" w:sz="0" w:space="0" w:color="auto"/>
        <w:right w:val="none" w:sz="0" w:space="0" w:color="auto"/>
      </w:divBdr>
    </w:div>
    <w:div w:id="642001274">
      <w:bodyDiv w:val="1"/>
      <w:marLeft w:val="0"/>
      <w:marRight w:val="0"/>
      <w:marTop w:val="0"/>
      <w:marBottom w:val="0"/>
      <w:divBdr>
        <w:top w:val="none" w:sz="0" w:space="0" w:color="auto"/>
        <w:left w:val="none" w:sz="0" w:space="0" w:color="auto"/>
        <w:bottom w:val="none" w:sz="0" w:space="0" w:color="auto"/>
        <w:right w:val="none" w:sz="0" w:space="0" w:color="auto"/>
      </w:divBdr>
    </w:div>
    <w:div w:id="647245933">
      <w:bodyDiv w:val="1"/>
      <w:marLeft w:val="0"/>
      <w:marRight w:val="0"/>
      <w:marTop w:val="0"/>
      <w:marBottom w:val="0"/>
      <w:divBdr>
        <w:top w:val="none" w:sz="0" w:space="0" w:color="auto"/>
        <w:left w:val="none" w:sz="0" w:space="0" w:color="auto"/>
        <w:bottom w:val="none" w:sz="0" w:space="0" w:color="auto"/>
        <w:right w:val="none" w:sz="0" w:space="0" w:color="auto"/>
      </w:divBdr>
    </w:div>
    <w:div w:id="692460694">
      <w:bodyDiv w:val="1"/>
      <w:marLeft w:val="0"/>
      <w:marRight w:val="0"/>
      <w:marTop w:val="0"/>
      <w:marBottom w:val="0"/>
      <w:divBdr>
        <w:top w:val="none" w:sz="0" w:space="0" w:color="auto"/>
        <w:left w:val="none" w:sz="0" w:space="0" w:color="auto"/>
        <w:bottom w:val="none" w:sz="0" w:space="0" w:color="auto"/>
        <w:right w:val="none" w:sz="0" w:space="0" w:color="auto"/>
      </w:divBdr>
    </w:div>
    <w:div w:id="733311835">
      <w:bodyDiv w:val="1"/>
      <w:marLeft w:val="0"/>
      <w:marRight w:val="0"/>
      <w:marTop w:val="0"/>
      <w:marBottom w:val="0"/>
      <w:divBdr>
        <w:top w:val="none" w:sz="0" w:space="0" w:color="auto"/>
        <w:left w:val="none" w:sz="0" w:space="0" w:color="auto"/>
        <w:bottom w:val="none" w:sz="0" w:space="0" w:color="auto"/>
        <w:right w:val="none" w:sz="0" w:space="0" w:color="auto"/>
      </w:divBdr>
    </w:div>
    <w:div w:id="748845488">
      <w:bodyDiv w:val="1"/>
      <w:marLeft w:val="0"/>
      <w:marRight w:val="0"/>
      <w:marTop w:val="0"/>
      <w:marBottom w:val="0"/>
      <w:divBdr>
        <w:top w:val="none" w:sz="0" w:space="0" w:color="auto"/>
        <w:left w:val="none" w:sz="0" w:space="0" w:color="auto"/>
        <w:bottom w:val="none" w:sz="0" w:space="0" w:color="auto"/>
        <w:right w:val="none" w:sz="0" w:space="0" w:color="auto"/>
      </w:divBdr>
    </w:div>
    <w:div w:id="794641075">
      <w:bodyDiv w:val="1"/>
      <w:marLeft w:val="0"/>
      <w:marRight w:val="0"/>
      <w:marTop w:val="0"/>
      <w:marBottom w:val="0"/>
      <w:divBdr>
        <w:top w:val="none" w:sz="0" w:space="0" w:color="auto"/>
        <w:left w:val="none" w:sz="0" w:space="0" w:color="auto"/>
        <w:bottom w:val="none" w:sz="0" w:space="0" w:color="auto"/>
        <w:right w:val="none" w:sz="0" w:space="0" w:color="auto"/>
      </w:divBdr>
    </w:div>
    <w:div w:id="863325839">
      <w:bodyDiv w:val="1"/>
      <w:marLeft w:val="0"/>
      <w:marRight w:val="0"/>
      <w:marTop w:val="0"/>
      <w:marBottom w:val="0"/>
      <w:divBdr>
        <w:top w:val="none" w:sz="0" w:space="0" w:color="auto"/>
        <w:left w:val="none" w:sz="0" w:space="0" w:color="auto"/>
        <w:bottom w:val="none" w:sz="0" w:space="0" w:color="auto"/>
        <w:right w:val="none" w:sz="0" w:space="0" w:color="auto"/>
      </w:divBdr>
    </w:div>
    <w:div w:id="937254694">
      <w:bodyDiv w:val="1"/>
      <w:marLeft w:val="0"/>
      <w:marRight w:val="0"/>
      <w:marTop w:val="0"/>
      <w:marBottom w:val="0"/>
      <w:divBdr>
        <w:top w:val="none" w:sz="0" w:space="0" w:color="auto"/>
        <w:left w:val="none" w:sz="0" w:space="0" w:color="auto"/>
        <w:bottom w:val="none" w:sz="0" w:space="0" w:color="auto"/>
        <w:right w:val="none" w:sz="0" w:space="0" w:color="auto"/>
      </w:divBdr>
    </w:div>
    <w:div w:id="946279530">
      <w:bodyDiv w:val="1"/>
      <w:marLeft w:val="0"/>
      <w:marRight w:val="0"/>
      <w:marTop w:val="0"/>
      <w:marBottom w:val="0"/>
      <w:divBdr>
        <w:top w:val="none" w:sz="0" w:space="0" w:color="auto"/>
        <w:left w:val="none" w:sz="0" w:space="0" w:color="auto"/>
        <w:bottom w:val="none" w:sz="0" w:space="0" w:color="auto"/>
        <w:right w:val="none" w:sz="0" w:space="0" w:color="auto"/>
      </w:divBdr>
    </w:div>
    <w:div w:id="1046947793">
      <w:bodyDiv w:val="1"/>
      <w:marLeft w:val="0"/>
      <w:marRight w:val="0"/>
      <w:marTop w:val="0"/>
      <w:marBottom w:val="0"/>
      <w:divBdr>
        <w:top w:val="none" w:sz="0" w:space="0" w:color="auto"/>
        <w:left w:val="none" w:sz="0" w:space="0" w:color="auto"/>
        <w:bottom w:val="none" w:sz="0" w:space="0" w:color="auto"/>
        <w:right w:val="none" w:sz="0" w:space="0" w:color="auto"/>
      </w:divBdr>
    </w:div>
    <w:div w:id="1091462939">
      <w:bodyDiv w:val="1"/>
      <w:marLeft w:val="0"/>
      <w:marRight w:val="0"/>
      <w:marTop w:val="0"/>
      <w:marBottom w:val="0"/>
      <w:divBdr>
        <w:top w:val="none" w:sz="0" w:space="0" w:color="auto"/>
        <w:left w:val="none" w:sz="0" w:space="0" w:color="auto"/>
        <w:bottom w:val="none" w:sz="0" w:space="0" w:color="auto"/>
        <w:right w:val="none" w:sz="0" w:space="0" w:color="auto"/>
      </w:divBdr>
    </w:div>
    <w:div w:id="1158426631">
      <w:bodyDiv w:val="1"/>
      <w:marLeft w:val="0"/>
      <w:marRight w:val="0"/>
      <w:marTop w:val="0"/>
      <w:marBottom w:val="0"/>
      <w:divBdr>
        <w:top w:val="none" w:sz="0" w:space="0" w:color="auto"/>
        <w:left w:val="none" w:sz="0" w:space="0" w:color="auto"/>
        <w:bottom w:val="none" w:sz="0" w:space="0" w:color="auto"/>
        <w:right w:val="none" w:sz="0" w:space="0" w:color="auto"/>
      </w:divBdr>
    </w:div>
    <w:div w:id="1212038035">
      <w:bodyDiv w:val="1"/>
      <w:marLeft w:val="0"/>
      <w:marRight w:val="0"/>
      <w:marTop w:val="0"/>
      <w:marBottom w:val="0"/>
      <w:divBdr>
        <w:top w:val="none" w:sz="0" w:space="0" w:color="auto"/>
        <w:left w:val="none" w:sz="0" w:space="0" w:color="auto"/>
        <w:bottom w:val="none" w:sz="0" w:space="0" w:color="auto"/>
        <w:right w:val="none" w:sz="0" w:space="0" w:color="auto"/>
      </w:divBdr>
    </w:div>
    <w:div w:id="1427919324">
      <w:bodyDiv w:val="1"/>
      <w:marLeft w:val="0"/>
      <w:marRight w:val="0"/>
      <w:marTop w:val="0"/>
      <w:marBottom w:val="0"/>
      <w:divBdr>
        <w:top w:val="none" w:sz="0" w:space="0" w:color="auto"/>
        <w:left w:val="none" w:sz="0" w:space="0" w:color="auto"/>
        <w:bottom w:val="none" w:sz="0" w:space="0" w:color="auto"/>
        <w:right w:val="none" w:sz="0" w:space="0" w:color="auto"/>
      </w:divBdr>
    </w:div>
    <w:div w:id="1437362447">
      <w:bodyDiv w:val="1"/>
      <w:marLeft w:val="0"/>
      <w:marRight w:val="0"/>
      <w:marTop w:val="0"/>
      <w:marBottom w:val="0"/>
      <w:divBdr>
        <w:top w:val="none" w:sz="0" w:space="0" w:color="auto"/>
        <w:left w:val="none" w:sz="0" w:space="0" w:color="auto"/>
        <w:bottom w:val="none" w:sz="0" w:space="0" w:color="auto"/>
        <w:right w:val="none" w:sz="0" w:space="0" w:color="auto"/>
      </w:divBdr>
    </w:div>
    <w:div w:id="1482573323">
      <w:bodyDiv w:val="1"/>
      <w:marLeft w:val="0"/>
      <w:marRight w:val="0"/>
      <w:marTop w:val="0"/>
      <w:marBottom w:val="0"/>
      <w:divBdr>
        <w:top w:val="none" w:sz="0" w:space="0" w:color="auto"/>
        <w:left w:val="none" w:sz="0" w:space="0" w:color="auto"/>
        <w:bottom w:val="none" w:sz="0" w:space="0" w:color="auto"/>
        <w:right w:val="none" w:sz="0" w:space="0" w:color="auto"/>
      </w:divBdr>
    </w:div>
    <w:div w:id="1490554964">
      <w:bodyDiv w:val="1"/>
      <w:marLeft w:val="0"/>
      <w:marRight w:val="0"/>
      <w:marTop w:val="0"/>
      <w:marBottom w:val="0"/>
      <w:divBdr>
        <w:top w:val="none" w:sz="0" w:space="0" w:color="auto"/>
        <w:left w:val="none" w:sz="0" w:space="0" w:color="auto"/>
        <w:bottom w:val="none" w:sz="0" w:space="0" w:color="auto"/>
        <w:right w:val="none" w:sz="0" w:space="0" w:color="auto"/>
      </w:divBdr>
    </w:div>
    <w:div w:id="1660959734">
      <w:bodyDiv w:val="1"/>
      <w:marLeft w:val="0"/>
      <w:marRight w:val="0"/>
      <w:marTop w:val="0"/>
      <w:marBottom w:val="0"/>
      <w:divBdr>
        <w:top w:val="none" w:sz="0" w:space="0" w:color="auto"/>
        <w:left w:val="none" w:sz="0" w:space="0" w:color="auto"/>
        <w:bottom w:val="none" w:sz="0" w:space="0" w:color="auto"/>
        <w:right w:val="none" w:sz="0" w:space="0" w:color="auto"/>
      </w:divBdr>
    </w:div>
    <w:div w:id="1747145367">
      <w:bodyDiv w:val="1"/>
      <w:marLeft w:val="0"/>
      <w:marRight w:val="0"/>
      <w:marTop w:val="0"/>
      <w:marBottom w:val="0"/>
      <w:divBdr>
        <w:top w:val="none" w:sz="0" w:space="0" w:color="auto"/>
        <w:left w:val="none" w:sz="0" w:space="0" w:color="auto"/>
        <w:bottom w:val="none" w:sz="0" w:space="0" w:color="auto"/>
        <w:right w:val="none" w:sz="0" w:space="0" w:color="auto"/>
      </w:divBdr>
    </w:div>
    <w:div w:id="1869682219">
      <w:bodyDiv w:val="1"/>
      <w:marLeft w:val="0"/>
      <w:marRight w:val="0"/>
      <w:marTop w:val="0"/>
      <w:marBottom w:val="0"/>
      <w:divBdr>
        <w:top w:val="none" w:sz="0" w:space="0" w:color="auto"/>
        <w:left w:val="none" w:sz="0" w:space="0" w:color="auto"/>
        <w:bottom w:val="none" w:sz="0" w:space="0" w:color="auto"/>
        <w:right w:val="none" w:sz="0" w:space="0" w:color="auto"/>
      </w:divBdr>
    </w:div>
    <w:div w:id="1873107380">
      <w:bodyDiv w:val="1"/>
      <w:marLeft w:val="0"/>
      <w:marRight w:val="0"/>
      <w:marTop w:val="0"/>
      <w:marBottom w:val="0"/>
      <w:divBdr>
        <w:top w:val="none" w:sz="0" w:space="0" w:color="auto"/>
        <w:left w:val="none" w:sz="0" w:space="0" w:color="auto"/>
        <w:bottom w:val="none" w:sz="0" w:space="0" w:color="auto"/>
        <w:right w:val="none" w:sz="0" w:space="0" w:color="auto"/>
      </w:divBdr>
    </w:div>
    <w:div w:id="1955358215">
      <w:bodyDiv w:val="1"/>
      <w:marLeft w:val="0"/>
      <w:marRight w:val="0"/>
      <w:marTop w:val="0"/>
      <w:marBottom w:val="0"/>
      <w:divBdr>
        <w:top w:val="none" w:sz="0" w:space="0" w:color="auto"/>
        <w:left w:val="none" w:sz="0" w:space="0" w:color="auto"/>
        <w:bottom w:val="none" w:sz="0" w:space="0" w:color="auto"/>
        <w:right w:val="none" w:sz="0" w:space="0" w:color="auto"/>
      </w:divBdr>
    </w:div>
    <w:div w:id="1990741065">
      <w:bodyDiv w:val="1"/>
      <w:marLeft w:val="0"/>
      <w:marRight w:val="0"/>
      <w:marTop w:val="0"/>
      <w:marBottom w:val="0"/>
      <w:divBdr>
        <w:top w:val="none" w:sz="0" w:space="0" w:color="auto"/>
        <w:left w:val="none" w:sz="0" w:space="0" w:color="auto"/>
        <w:bottom w:val="none" w:sz="0" w:space="0" w:color="auto"/>
        <w:right w:val="none" w:sz="0" w:space="0" w:color="auto"/>
      </w:divBdr>
    </w:div>
    <w:div w:id="199972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hyperlink" Target="mailto:kristine.sede@daugavpils.lv" TargetMode="External"/><Relationship Id="rId18" Type="http://schemas.openxmlformats.org/officeDocument/2006/relationships/hyperlink" Target="http://likumi.lv/doc.php?id=193115"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ikumi.lv/doc.php?id=287760" TargetMode="External"/><Relationship Id="rId7" Type="http://schemas.openxmlformats.org/officeDocument/2006/relationships/endnotes" Target="endnotes.xml"/><Relationship Id="rId12" Type="http://schemas.openxmlformats.org/officeDocument/2006/relationships/hyperlink" Target="https://likumi.lv/ta/id/289086-iepirkuma-proceduru-un-metu-konkursu-norises-kartiba" TargetMode="External"/><Relationship Id="rId17" Type="http://schemas.openxmlformats.org/officeDocument/2006/relationships/hyperlink" Target="http://eur-lex.europa.eu/legal-content/LV/TXT/HTML/?uri=CELEX:32008R0889&amp;from=LV"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ur-lex.europa.eu/LexUriServ/LexUriServ.do?uri=CONSLEG:2007R0834:20081010:LV:HTML" TargetMode="External"/><Relationship Id="rId20" Type="http://schemas.openxmlformats.org/officeDocument/2006/relationships/hyperlink" Target="http://likumi.lv/doc.php?id=1978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24" Type="http://schemas.openxmlformats.org/officeDocument/2006/relationships/hyperlink" Target="https://likumi.lv/doc.php?id=287760" TargetMode="External"/><Relationship Id="rId5" Type="http://schemas.openxmlformats.org/officeDocument/2006/relationships/webSettings" Target="webSettings.xml"/><Relationship Id="rId15" Type="http://schemas.openxmlformats.org/officeDocument/2006/relationships/hyperlink" Target="http://www.iub.gov.lv/lv/node/587" TargetMode="External"/><Relationship Id="rId23" Type="http://schemas.openxmlformats.org/officeDocument/2006/relationships/hyperlink" Target="https://likumi.lv/doc.php?id=287760" TargetMode="External"/><Relationship Id="rId10" Type="http://schemas.openxmlformats.org/officeDocument/2006/relationships/hyperlink" Target="http://www.daugavpils.lv" TargetMode="External"/><Relationship Id="rId19" Type="http://schemas.openxmlformats.org/officeDocument/2006/relationships/hyperlink" Target="http://likumi.lv/doc.php?id=268347" TargetMode="External"/><Relationship Id="rId4" Type="http://schemas.openxmlformats.org/officeDocument/2006/relationships/settings" Target="settings.xml"/><Relationship Id="rId9" Type="http://schemas.openxmlformats.org/officeDocument/2006/relationships/hyperlink" Target="http://www.eis.gov.lv" TargetMode="External"/><Relationship Id="rId14" Type="http://schemas.openxmlformats.org/officeDocument/2006/relationships/hyperlink" Target="https://likumi.lv/doc.php?id=287760" TargetMode="External"/><Relationship Id="rId22" Type="http://schemas.openxmlformats.org/officeDocument/2006/relationships/hyperlink" Target="https://likumi.lv/doc.php?id=287760"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C31B1-952C-47A6-875B-5215C1039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9161</TotalTime>
  <Pages>15</Pages>
  <Words>5869</Words>
  <Characters>33458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Kristine Sede</cp:lastModifiedBy>
  <cp:revision>169</cp:revision>
  <cp:lastPrinted>2018-09-18T10:57:00Z</cp:lastPrinted>
  <dcterms:created xsi:type="dcterms:W3CDTF">2015-10-07T19:48:00Z</dcterms:created>
  <dcterms:modified xsi:type="dcterms:W3CDTF">2018-09-18T11:07:00Z</dcterms:modified>
</cp:coreProperties>
</file>