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12" w:rsidRPr="007B0F12" w:rsidRDefault="007B0F12" w:rsidP="007B0F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B0F12">
        <w:rPr>
          <w:rFonts w:ascii="Times New Roman" w:eastAsia="Times New Roman" w:hAnsi="Times New Roman"/>
          <w:b/>
          <w:bCs/>
          <w:sz w:val="24"/>
          <w:szCs w:val="24"/>
        </w:rPr>
        <w:t>Atklātā konkursa</w:t>
      </w:r>
    </w:p>
    <w:p w:rsidR="007B0F12" w:rsidRPr="007B0F12" w:rsidRDefault="007B0F12" w:rsidP="007B0F1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B0F12">
        <w:rPr>
          <w:rFonts w:ascii="Times New Roman" w:eastAsia="Times New Roman" w:hAnsi="Times New Roman"/>
          <w:b/>
          <w:sz w:val="24"/>
          <w:szCs w:val="24"/>
        </w:rPr>
        <w:t>„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Medikamentu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un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medicīnas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preču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piegāde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Daugavpils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pilsētas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pašvaldības</w:t>
      </w:r>
      <w:proofErr w:type="spellEnd"/>
      <w:r w:rsidRPr="007B0F1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hAnsi="Times New Roman"/>
          <w:b/>
          <w:sz w:val="24"/>
          <w:szCs w:val="24"/>
          <w:lang w:val="en-US"/>
        </w:rPr>
        <w:t>iestādēm</w:t>
      </w:r>
      <w:proofErr w:type="spellEnd"/>
      <w:r w:rsidRPr="007B0F12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CE291E" w:rsidRDefault="007B0F12" w:rsidP="007B0F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>(</w:t>
      </w:r>
      <w:proofErr w:type="spellStart"/>
      <w:proofErr w:type="gramStart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>iepirkuma</w:t>
      </w:r>
      <w:proofErr w:type="spellEnd"/>
      <w:proofErr w:type="gramEnd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>identifikācijas</w:t>
      </w:r>
      <w:proofErr w:type="spellEnd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>numurs</w:t>
      </w:r>
      <w:proofErr w:type="spellEnd"/>
      <w:r w:rsidRPr="007B0F1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DPD 2017/37)</w:t>
      </w:r>
    </w:p>
    <w:p w:rsidR="007B0F12" w:rsidRPr="007B0F12" w:rsidRDefault="007B0F12" w:rsidP="007B0F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7866C9" w:rsidRPr="007B0F12" w:rsidRDefault="007271DD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7B0F12">
        <w:rPr>
          <w:rFonts w:ascii="Times New Roman" w:hAnsi="Times New Roman"/>
          <w:b/>
          <w:sz w:val="24"/>
          <w:szCs w:val="24"/>
        </w:rPr>
        <w:t>ATBILDES UZ PRETENDENT</w:t>
      </w:r>
      <w:r w:rsidR="00360DC7" w:rsidRPr="007B0F12">
        <w:rPr>
          <w:rFonts w:ascii="Times New Roman" w:hAnsi="Times New Roman"/>
          <w:b/>
          <w:sz w:val="24"/>
          <w:szCs w:val="24"/>
        </w:rPr>
        <w:t>U</w:t>
      </w:r>
      <w:r w:rsidR="008D028E" w:rsidRPr="007B0F12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7B0F12">
        <w:rPr>
          <w:rFonts w:ascii="Times New Roman" w:hAnsi="Times New Roman"/>
          <w:b/>
          <w:sz w:val="24"/>
          <w:szCs w:val="24"/>
        </w:rPr>
        <w:t xml:space="preserve"> </w:t>
      </w:r>
      <w:r w:rsidR="002D5BD1">
        <w:rPr>
          <w:rFonts w:ascii="Times New Roman" w:hAnsi="Times New Roman"/>
          <w:b/>
          <w:sz w:val="24"/>
          <w:szCs w:val="24"/>
        </w:rPr>
        <w:t>2</w:t>
      </w:r>
    </w:p>
    <w:p w:rsidR="00C41C70" w:rsidRPr="007B0F12" w:rsidRDefault="008D028E" w:rsidP="007B0F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B0F12">
        <w:rPr>
          <w:rFonts w:ascii="Times New Roman" w:eastAsia="Times New Roman" w:hAnsi="Times New Roman"/>
          <w:sz w:val="24"/>
          <w:szCs w:val="24"/>
        </w:rPr>
        <w:t>Daugavpils pilsētas domes iepirkumu komisija 20</w:t>
      </w:r>
      <w:r w:rsidR="00CE291E" w:rsidRPr="007B0F12">
        <w:rPr>
          <w:rFonts w:ascii="Times New Roman" w:eastAsia="Times New Roman" w:hAnsi="Times New Roman"/>
          <w:sz w:val="24"/>
          <w:szCs w:val="24"/>
        </w:rPr>
        <w:t>18</w:t>
      </w:r>
      <w:r w:rsidRPr="007B0F12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2D5BD1">
        <w:rPr>
          <w:rFonts w:ascii="Times New Roman" w:eastAsia="Times New Roman" w:hAnsi="Times New Roman"/>
          <w:sz w:val="24"/>
          <w:szCs w:val="24"/>
        </w:rPr>
        <w:t>11</w:t>
      </w:r>
      <w:r w:rsidR="007B0F12" w:rsidRPr="007B0F12">
        <w:rPr>
          <w:rFonts w:ascii="Times New Roman" w:eastAsia="Times New Roman" w:hAnsi="Times New Roman"/>
          <w:sz w:val="24"/>
          <w:szCs w:val="24"/>
        </w:rPr>
        <w:t>.aprīļa sēdē</w:t>
      </w:r>
      <w:r w:rsidR="00CE291E" w:rsidRPr="007B0F12">
        <w:rPr>
          <w:rFonts w:ascii="Times New Roman" w:eastAsia="Times New Roman" w:hAnsi="Times New Roman"/>
          <w:sz w:val="24"/>
          <w:szCs w:val="24"/>
        </w:rPr>
        <w:t xml:space="preserve"> </w:t>
      </w:r>
      <w:r w:rsidR="008E7DDD" w:rsidRPr="007B0F12">
        <w:rPr>
          <w:rFonts w:ascii="Times New Roman" w:eastAsia="Times New Roman" w:hAnsi="Times New Roman"/>
          <w:sz w:val="24"/>
          <w:szCs w:val="24"/>
        </w:rPr>
        <w:t>(prot.Nr</w:t>
      </w:r>
      <w:r w:rsidR="00553321" w:rsidRPr="007B0F12">
        <w:rPr>
          <w:rFonts w:ascii="Times New Roman" w:eastAsia="Times New Roman" w:hAnsi="Times New Roman"/>
          <w:sz w:val="24"/>
          <w:szCs w:val="24"/>
        </w:rPr>
        <w:t>.</w:t>
      </w:r>
      <w:r w:rsidR="002D5BD1">
        <w:rPr>
          <w:rFonts w:ascii="Times New Roman" w:eastAsia="Times New Roman" w:hAnsi="Times New Roman"/>
          <w:sz w:val="24"/>
          <w:szCs w:val="24"/>
        </w:rPr>
        <w:t>3</w:t>
      </w:r>
      <w:r w:rsidR="00553321" w:rsidRPr="007B0F12">
        <w:rPr>
          <w:rFonts w:ascii="Times New Roman" w:eastAsia="Times New Roman" w:hAnsi="Times New Roman"/>
          <w:sz w:val="24"/>
          <w:szCs w:val="24"/>
        </w:rPr>
        <w:t>)</w:t>
      </w:r>
      <w:r w:rsidRPr="007B0F12">
        <w:rPr>
          <w:rFonts w:ascii="Times New Roman" w:eastAsia="Times New Roman" w:hAnsi="Times New Roman"/>
          <w:sz w:val="24"/>
          <w:szCs w:val="24"/>
        </w:rPr>
        <w:t xml:space="preserve"> ir izskatījusi pretendent</w:t>
      </w:r>
      <w:r w:rsidR="00360DC7" w:rsidRPr="007B0F12">
        <w:rPr>
          <w:rFonts w:ascii="Times New Roman" w:eastAsia="Times New Roman" w:hAnsi="Times New Roman"/>
          <w:sz w:val="24"/>
          <w:szCs w:val="24"/>
        </w:rPr>
        <w:t>u</w:t>
      </w:r>
      <w:r w:rsidRPr="007B0F12">
        <w:rPr>
          <w:rFonts w:ascii="Times New Roman" w:eastAsia="Times New Roman" w:hAnsi="Times New Roman"/>
          <w:sz w:val="24"/>
          <w:szCs w:val="24"/>
        </w:rPr>
        <w:t xml:space="preserve"> </w:t>
      </w:r>
      <w:r w:rsidR="00553321" w:rsidRPr="007B0F12">
        <w:rPr>
          <w:rFonts w:ascii="Times New Roman" w:eastAsia="Times New Roman" w:hAnsi="Times New Roman"/>
          <w:sz w:val="24"/>
          <w:szCs w:val="24"/>
        </w:rPr>
        <w:t>uzdotos</w:t>
      </w:r>
      <w:r w:rsidRPr="007B0F12">
        <w:rPr>
          <w:rFonts w:ascii="Times New Roman" w:eastAsia="Times New Roman" w:hAnsi="Times New Roman"/>
          <w:sz w:val="24"/>
          <w:szCs w:val="24"/>
        </w:rPr>
        <w:t xml:space="preserve"> jaut</w:t>
      </w:r>
      <w:r w:rsidR="007271DD" w:rsidRPr="007B0F12">
        <w:rPr>
          <w:rFonts w:ascii="Times New Roman" w:eastAsia="Times New Roman" w:hAnsi="Times New Roman"/>
          <w:sz w:val="24"/>
          <w:szCs w:val="24"/>
        </w:rPr>
        <w:t xml:space="preserve">ājumus par </w:t>
      </w:r>
      <w:r w:rsidR="007B0F12" w:rsidRPr="007B0F12">
        <w:rPr>
          <w:rFonts w:ascii="Times New Roman" w:eastAsia="Times New Roman" w:hAnsi="Times New Roman"/>
          <w:bCs/>
          <w:sz w:val="24"/>
          <w:szCs w:val="24"/>
        </w:rPr>
        <w:t xml:space="preserve">atklātā konkursa </w:t>
      </w:r>
      <w:r w:rsidR="007B0F12" w:rsidRPr="007B0F12">
        <w:rPr>
          <w:rFonts w:ascii="Times New Roman" w:eastAsia="Times New Roman" w:hAnsi="Times New Roman"/>
          <w:sz w:val="24"/>
          <w:szCs w:val="24"/>
        </w:rPr>
        <w:t>„</w:t>
      </w:r>
      <w:r w:rsidR="007B0F12" w:rsidRPr="007B0F12">
        <w:rPr>
          <w:rFonts w:ascii="Times New Roman" w:hAnsi="Times New Roman"/>
          <w:sz w:val="24"/>
          <w:szCs w:val="24"/>
        </w:rPr>
        <w:t>Medikamentu un medicīnas preču piegāde Daugavpils pilsētas pašvaldības iestādēm</w:t>
      </w:r>
      <w:r w:rsidR="007B0F12" w:rsidRPr="007B0F12">
        <w:rPr>
          <w:rFonts w:ascii="Times New Roman" w:eastAsia="Times New Roman" w:hAnsi="Times New Roman"/>
          <w:sz w:val="24"/>
          <w:szCs w:val="24"/>
        </w:rPr>
        <w:t>”</w:t>
      </w:r>
      <w:r w:rsidR="007B0F12" w:rsidRPr="007B0F1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B0F12" w:rsidRPr="007B0F12">
        <w:rPr>
          <w:rFonts w:ascii="Times New Roman" w:eastAsia="Times New Roman" w:hAnsi="Times New Roman"/>
          <w:sz w:val="24"/>
          <w:szCs w:val="24"/>
        </w:rPr>
        <w:t>(iepirkuma identifikācijas numurs DPD 201</w:t>
      </w:r>
      <w:r w:rsidR="002E7175">
        <w:rPr>
          <w:rFonts w:ascii="Times New Roman" w:eastAsia="Times New Roman" w:hAnsi="Times New Roman"/>
          <w:sz w:val="24"/>
          <w:szCs w:val="24"/>
        </w:rPr>
        <w:t>8</w:t>
      </w:r>
      <w:r w:rsidR="007B0F12" w:rsidRPr="007B0F12">
        <w:rPr>
          <w:rFonts w:ascii="Times New Roman" w:eastAsia="Times New Roman" w:hAnsi="Times New Roman"/>
          <w:sz w:val="24"/>
          <w:szCs w:val="24"/>
        </w:rPr>
        <w:t>/37)</w:t>
      </w:r>
      <w:r w:rsidR="00CE291E" w:rsidRPr="007B0F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0F12">
        <w:rPr>
          <w:rFonts w:ascii="Times New Roman" w:eastAsia="Times New Roman" w:hAnsi="Times New Roman"/>
          <w:sz w:val="24"/>
          <w:szCs w:val="24"/>
        </w:rPr>
        <w:t>tehnisko specifikāciju</w:t>
      </w:r>
      <w:r w:rsidR="00CE291E" w:rsidRPr="007B0F12">
        <w:rPr>
          <w:rFonts w:ascii="Times New Roman" w:eastAsia="Times New Roman" w:hAnsi="Times New Roman"/>
          <w:sz w:val="24"/>
          <w:szCs w:val="24"/>
        </w:rPr>
        <w:t xml:space="preserve"> un sniedz šādas atbildes:</w:t>
      </w:r>
    </w:p>
    <w:p w:rsidR="007B0F12" w:rsidRPr="007B0F12" w:rsidRDefault="007B0F12" w:rsidP="007B0F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00682C" w:rsidTr="0000682C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0682C" w:rsidRPr="00AB2C37" w:rsidRDefault="0000682C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Nr.</w:t>
            </w:r>
          </w:p>
          <w:p w:rsidR="0000682C" w:rsidRPr="00AB2C37" w:rsidRDefault="0000682C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p.k.</w:t>
            </w:r>
          </w:p>
        </w:tc>
        <w:tc>
          <w:tcPr>
            <w:tcW w:w="8789" w:type="dxa"/>
            <w:shd w:val="clear" w:color="auto" w:fill="BFBFBF" w:themeFill="background1" w:themeFillShade="BF"/>
            <w:vAlign w:val="center"/>
          </w:tcPr>
          <w:p w:rsidR="0000682C" w:rsidRPr="00AB2C37" w:rsidRDefault="0000682C" w:rsidP="0000682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Jautājums:</w:t>
            </w:r>
          </w:p>
        </w:tc>
      </w:tr>
      <w:tr w:rsidR="0000682C" w:rsidTr="0000682C">
        <w:tc>
          <w:tcPr>
            <w:tcW w:w="709" w:type="dxa"/>
          </w:tcPr>
          <w:p w:rsidR="0000682C" w:rsidRPr="00AB2C37" w:rsidRDefault="0000682C" w:rsidP="0000682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2D5BD1" w:rsidRPr="00AB2C37" w:rsidRDefault="002D5BD1" w:rsidP="002D5B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B2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2.daļa “Kompensējamie medikamenti” </w:t>
            </w:r>
          </w:p>
          <w:p w:rsidR="002D5BD1" w:rsidRPr="00AB2C37" w:rsidRDefault="002D5BD1" w:rsidP="002D5B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Divi medikamenti nav Kompensējamo medikamentu sarakstā:</w:t>
            </w:r>
          </w:p>
          <w:tbl>
            <w:tblPr>
              <w:tblW w:w="85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3090"/>
              <w:gridCol w:w="2512"/>
              <w:gridCol w:w="1206"/>
              <w:gridCol w:w="968"/>
            </w:tblGrid>
            <w:tr w:rsidR="002D5BD1" w:rsidRPr="00AB2C37" w:rsidTr="002D5BD1">
              <w:trPr>
                <w:trHeight w:val="447"/>
              </w:trPr>
              <w:tc>
                <w:tcPr>
                  <w:tcW w:w="75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Nr.</w:t>
                  </w:r>
                </w:p>
              </w:tc>
              <w:tc>
                <w:tcPr>
                  <w:tcW w:w="309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Aktīvās vielas nosaukums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Apraksts</w:t>
                  </w:r>
                </w:p>
              </w:tc>
              <w:tc>
                <w:tcPr>
                  <w:tcW w:w="120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AB2C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Mervienība</w:t>
                  </w:r>
                  <w:proofErr w:type="spellEnd"/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Apjoms</w:t>
                  </w:r>
                </w:p>
              </w:tc>
            </w:tr>
            <w:tr w:rsidR="002D5BD1" w:rsidRPr="00AB2C37" w:rsidTr="002D5BD1">
              <w:trPr>
                <w:trHeight w:val="548"/>
              </w:trPr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236</w:t>
                  </w:r>
                </w:p>
              </w:tc>
              <w:tc>
                <w:tcPr>
                  <w:tcW w:w="3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Pioglitazonum</w:t>
                  </w:r>
                  <w:proofErr w:type="spellEnd"/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(ko </w:t>
                  </w:r>
                  <w:proofErr w:type="spellStart"/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mp.zāles</w:t>
                  </w:r>
                  <w:proofErr w:type="spellEnd"/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100%)</w:t>
                  </w:r>
                </w:p>
              </w:tc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tab. 15 mg N28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iep</w:t>
                  </w:r>
                  <w:proofErr w:type="spellEnd"/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</w:tr>
          </w:tbl>
          <w:p w:rsidR="002D5BD1" w:rsidRPr="00AB2C37" w:rsidRDefault="002D5BD1" w:rsidP="002D5BD1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B2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Kompensācijā ir tikai 30 mg N28</w:t>
            </w:r>
          </w:p>
          <w:p w:rsidR="002D5BD1" w:rsidRPr="00AB2C37" w:rsidRDefault="002D5BD1" w:rsidP="002D5B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850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3040"/>
              <w:gridCol w:w="2660"/>
              <w:gridCol w:w="1100"/>
              <w:gridCol w:w="974"/>
            </w:tblGrid>
            <w:tr w:rsidR="002D5BD1" w:rsidRPr="00AB2C37" w:rsidTr="002D5BD1">
              <w:trPr>
                <w:trHeight w:val="338"/>
              </w:trPr>
              <w:tc>
                <w:tcPr>
                  <w:tcW w:w="73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237</w:t>
                  </w:r>
                </w:p>
              </w:tc>
              <w:tc>
                <w:tcPr>
                  <w:tcW w:w="3040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AB2C37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Pioglitazonum</w:t>
                  </w:r>
                  <w:proofErr w:type="spellEnd"/>
                  <w:r w:rsidRPr="00AB2C37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 xml:space="preserve">/ </w:t>
                  </w:r>
                  <w:proofErr w:type="spellStart"/>
                  <w:r w:rsidRPr="00AB2C37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Metforminum</w:t>
                  </w:r>
                  <w:proofErr w:type="spellEnd"/>
                  <w:r w:rsidRPr="00AB2C37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  (komp. zāles 100%)</w:t>
                  </w:r>
                </w:p>
              </w:tc>
              <w:tc>
                <w:tcPr>
                  <w:tcW w:w="2660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tab. 15mg/850mg N56</w:t>
                  </w:r>
                </w:p>
              </w:tc>
              <w:tc>
                <w:tcPr>
                  <w:tcW w:w="1100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AB2C37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iep</w:t>
                  </w:r>
                  <w:proofErr w:type="spellEnd"/>
                  <w:r w:rsidRPr="00AB2C37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</w:tr>
            <w:tr w:rsidR="002D5BD1" w:rsidRPr="00AB2C37" w:rsidTr="002D5BD1">
              <w:trPr>
                <w:trHeight w:val="245"/>
              </w:trPr>
              <w:tc>
                <w:tcPr>
                  <w:tcW w:w="731" w:type="dxa"/>
                  <w:vMerge/>
                  <w:vAlign w:val="center"/>
                  <w:hideMark/>
                </w:tcPr>
                <w:p w:rsidR="002D5BD1" w:rsidRPr="00AB2C37" w:rsidRDefault="002D5BD1" w:rsidP="002D5BD1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40" w:type="dxa"/>
                  <w:vMerge/>
                  <w:vAlign w:val="center"/>
                  <w:hideMark/>
                </w:tcPr>
                <w:p w:rsidR="002D5BD1" w:rsidRPr="00AB2C37" w:rsidRDefault="002D5BD1" w:rsidP="002D5BD1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660" w:type="dxa"/>
                  <w:vMerge/>
                  <w:vAlign w:val="center"/>
                  <w:hideMark/>
                </w:tcPr>
                <w:p w:rsidR="002D5BD1" w:rsidRPr="00AB2C37" w:rsidRDefault="002D5BD1" w:rsidP="002D5BD1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00" w:type="dxa"/>
                  <w:vMerge/>
                  <w:vAlign w:val="center"/>
                  <w:hideMark/>
                </w:tcPr>
                <w:p w:rsidR="002D5BD1" w:rsidRPr="00AB2C37" w:rsidRDefault="002D5BD1" w:rsidP="002D5BD1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D5BD1" w:rsidRPr="00AB2C37" w:rsidRDefault="002D5BD1" w:rsidP="002D5BD1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2D5BD1" w:rsidRPr="00AB2C37" w:rsidRDefault="002D5BD1" w:rsidP="002D5BD1">
            <w:pP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B2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Nav kompensējamo zāļu sarakstā.</w:t>
            </w:r>
          </w:p>
          <w:p w:rsidR="002D5BD1" w:rsidRPr="00AB2C37" w:rsidRDefault="002D5BD1" w:rsidP="002D5B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D5BD1" w:rsidRPr="00AB2C37" w:rsidRDefault="002D5BD1" w:rsidP="002D5BD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C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Vai šīs divas pozīcijas var neaizpildīt?</w:t>
            </w:r>
          </w:p>
          <w:p w:rsidR="0000682C" w:rsidRPr="00AB2C37" w:rsidRDefault="0000682C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0682C" w:rsidTr="0000682C">
        <w:tc>
          <w:tcPr>
            <w:tcW w:w="709" w:type="dxa"/>
            <w:shd w:val="clear" w:color="auto" w:fill="BFBFBF" w:themeFill="background1" w:themeFillShade="BF"/>
          </w:tcPr>
          <w:p w:rsidR="0000682C" w:rsidRPr="00AB2C37" w:rsidRDefault="00F67B93" w:rsidP="00F67B9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00682C" w:rsidRPr="00AB2C37" w:rsidRDefault="0000682C" w:rsidP="0000682C">
            <w:pPr>
              <w:pStyle w:val="Plai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B2C3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Atbilde</w:t>
            </w:r>
            <w:r w:rsidR="008721CA" w:rsidRPr="00AB2C3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</w:tc>
      </w:tr>
      <w:tr w:rsidR="0000682C" w:rsidTr="00AB2C37">
        <w:trPr>
          <w:trHeight w:val="2939"/>
        </w:trPr>
        <w:tc>
          <w:tcPr>
            <w:tcW w:w="709" w:type="dxa"/>
          </w:tcPr>
          <w:p w:rsidR="0000682C" w:rsidRPr="00AB2C37" w:rsidRDefault="0000682C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789" w:type="dxa"/>
          </w:tcPr>
          <w:p w:rsidR="0000682C" w:rsidRPr="00AB2C37" w:rsidRDefault="008721CA" w:rsidP="008721CA">
            <w:pPr>
              <w:pStyle w:val="PlainTex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</w:pPr>
            <w:r w:rsidRPr="00AB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Iepirkuma komisija veica šādus grozījumus </w:t>
            </w:r>
            <w:r w:rsidRPr="00AB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2</w:t>
            </w:r>
            <w:r w:rsidRPr="00AB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/>
              </w:rPr>
              <w:t>.daļas specifikācijā:</w:t>
            </w:r>
          </w:p>
          <w:tbl>
            <w:tblPr>
              <w:tblW w:w="85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731"/>
              <w:gridCol w:w="3039"/>
              <w:gridCol w:w="50"/>
              <w:gridCol w:w="2511"/>
              <w:gridCol w:w="48"/>
              <w:gridCol w:w="1150"/>
              <w:gridCol w:w="8"/>
              <w:gridCol w:w="968"/>
            </w:tblGrid>
            <w:tr w:rsidR="008721CA" w:rsidRPr="00AB2C37" w:rsidTr="008721CA">
              <w:trPr>
                <w:trHeight w:val="447"/>
              </w:trPr>
              <w:tc>
                <w:tcPr>
                  <w:tcW w:w="75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Nr.</w:t>
                  </w:r>
                </w:p>
              </w:tc>
              <w:tc>
                <w:tcPr>
                  <w:tcW w:w="308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Aktīvās vielas nosaukums</w:t>
                  </w:r>
                </w:p>
              </w:tc>
              <w:tc>
                <w:tcPr>
                  <w:tcW w:w="25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Apraksts</w:t>
                  </w:r>
                </w:p>
              </w:tc>
              <w:tc>
                <w:tcPr>
                  <w:tcW w:w="1206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AB2C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Mervienība</w:t>
                  </w:r>
                  <w:proofErr w:type="spellEnd"/>
                </w:p>
              </w:tc>
              <w:tc>
                <w:tcPr>
                  <w:tcW w:w="9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Apjoms</w:t>
                  </w:r>
                </w:p>
              </w:tc>
            </w:tr>
            <w:tr w:rsidR="008721CA" w:rsidRPr="00AB2C37" w:rsidTr="00A93073">
              <w:trPr>
                <w:trHeight w:val="397"/>
              </w:trPr>
              <w:tc>
                <w:tcPr>
                  <w:tcW w:w="7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236</w:t>
                  </w:r>
                </w:p>
              </w:tc>
              <w:tc>
                <w:tcPr>
                  <w:tcW w:w="3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lv-LV"/>
                    </w:rPr>
                    <w:t xml:space="preserve">Izsvītrots 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721CA" w:rsidRPr="00AB2C37" w:rsidTr="00A9307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4" w:type="dxa"/>
                <w:trHeight w:val="291"/>
              </w:trPr>
              <w:tc>
                <w:tcPr>
                  <w:tcW w:w="73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  <w:t>237</w:t>
                  </w:r>
                </w:p>
              </w:tc>
              <w:tc>
                <w:tcPr>
                  <w:tcW w:w="303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eastAsia="lv-LV"/>
                    </w:rPr>
                    <w:t xml:space="preserve">Izsvītrots </w:t>
                  </w:r>
                </w:p>
              </w:tc>
              <w:tc>
                <w:tcPr>
                  <w:tcW w:w="2609" w:type="dxa"/>
                  <w:gridSpan w:val="3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50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8721CA" w:rsidRPr="00AB2C37" w:rsidTr="008721C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24" w:type="dxa"/>
                <w:trHeight w:val="213"/>
              </w:trPr>
              <w:tc>
                <w:tcPr>
                  <w:tcW w:w="731" w:type="dxa"/>
                  <w:vMerge/>
                  <w:vAlign w:val="center"/>
                  <w:hideMark/>
                </w:tcPr>
                <w:p w:rsidR="008721CA" w:rsidRPr="00AB2C37" w:rsidRDefault="008721CA" w:rsidP="008721CA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039" w:type="dxa"/>
                  <w:vMerge/>
                  <w:vAlign w:val="center"/>
                  <w:hideMark/>
                </w:tcPr>
                <w:p w:rsidR="008721CA" w:rsidRPr="00AB2C37" w:rsidRDefault="008721CA" w:rsidP="008721CA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609" w:type="dxa"/>
                  <w:gridSpan w:val="3"/>
                  <w:vMerge/>
                  <w:vAlign w:val="center"/>
                  <w:hideMark/>
                </w:tcPr>
                <w:p w:rsidR="008721CA" w:rsidRPr="00AB2C37" w:rsidRDefault="008721CA" w:rsidP="008721CA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50" w:type="dxa"/>
                  <w:vMerge/>
                  <w:vAlign w:val="center"/>
                  <w:hideMark/>
                </w:tcPr>
                <w:p w:rsidR="008721CA" w:rsidRPr="00AB2C37" w:rsidRDefault="008721CA" w:rsidP="008721CA">
                  <w:pPr>
                    <w:rPr>
                      <w:rFonts w:ascii="Times New Roman" w:eastAsiaTheme="minorHAnsi" w:hAnsi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7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721CA" w:rsidRPr="00AB2C37" w:rsidRDefault="008721CA" w:rsidP="008721C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 w:rsidRPr="00AB2C3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8721CA" w:rsidRPr="00AB2C37" w:rsidRDefault="008721CA" w:rsidP="008721C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0682C" w:rsidTr="0000682C">
        <w:tc>
          <w:tcPr>
            <w:tcW w:w="709" w:type="dxa"/>
            <w:shd w:val="clear" w:color="auto" w:fill="BFBFBF" w:themeFill="background1" w:themeFillShade="BF"/>
          </w:tcPr>
          <w:p w:rsidR="0000682C" w:rsidRPr="00AB2C37" w:rsidRDefault="0000682C" w:rsidP="0000682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00682C" w:rsidRPr="00AB2C37" w:rsidRDefault="0000682C" w:rsidP="0000682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Jautājums</w:t>
            </w:r>
            <w:r w:rsidR="008721CA" w:rsidRPr="00AB2C37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:</w:t>
            </w:r>
          </w:p>
        </w:tc>
      </w:tr>
      <w:tr w:rsidR="008721CA" w:rsidTr="00A93073">
        <w:trPr>
          <w:trHeight w:val="1833"/>
        </w:trPr>
        <w:tc>
          <w:tcPr>
            <w:tcW w:w="709" w:type="dxa"/>
            <w:shd w:val="clear" w:color="auto" w:fill="auto"/>
          </w:tcPr>
          <w:p w:rsidR="008721CA" w:rsidRPr="00AB2C37" w:rsidRDefault="008721CA" w:rsidP="0000682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721CA" w:rsidRPr="00AB2C37" w:rsidRDefault="008721CA" w:rsidP="008721CA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B2C37">
              <w:rPr>
                <w:rFonts w:ascii="Times New Roman" w:hAnsi="Times New Roman"/>
                <w:sz w:val="24"/>
                <w:szCs w:val="24"/>
              </w:rPr>
              <w:t xml:space="preserve">Vai šajā konkursā drīkst piedāvāt analogus/ekvivalentus (zemāk ir 2 piemēri)?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br/>
              <w:t xml:space="preserve">Pieprasīts </w:t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Amiodaronum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 xml:space="preserve"> (komp. zāles 75%)        tab. 200 mg N30,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br/>
              <w:t xml:space="preserve">bet piedāvājumā būs N60.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br/>
              <w:t xml:space="preserve">Pieprasīts </w:t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Pieprasīts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Amiodaronum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 xml:space="preserve"> (komp. zāles 75%)        tab. 200 mg N30Apvalk.tabl. 40/12.5 mg N28,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br/>
              <w:t xml:space="preserve">bet piedāvājumā būs N30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br/>
              <w:t xml:space="preserve">Piedāvājot analogu cenas tiks parēķinātas uz pieprasīta medikamenta daudzumu.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br/>
            </w:r>
            <w:r w:rsidRPr="00AB2C37">
              <w:rPr>
                <w:rFonts w:ascii="Times New Roman" w:hAnsi="Times New Roman"/>
                <w:sz w:val="24"/>
                <w:szCs w:val="24"/>
              </w:rPr>
              <w:br/>
              <w:t xml:space="preserve">Ja medikamenta aprakstā nav minēts iepakojuma daudzums (skat. zemāk 2 medikamenti),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br/>
              <w:t xml:space="preserve">man jāpiedāvā cena par 1 flakonu, vai tā būs korekti?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Acidum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thiocticum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komp.zāles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 xml:space="preserve"> 100%)         </w:t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šķīd.infūzijām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 xml:space="preserve"> 600 mg/50 ml </w:t>
            </w:r>
            <w:r w:rsidRPr="00AB2C3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Insulinum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glargine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komp.zāles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 xml:space="preserve"> 100%) (A10AE04)</w:t>
            </w:r>
            <w:proofErr w:type="spellStart"/>
            <w:r w:rsidRPr="00AB2C37">
              <w:rPr>
                <w:rFonts w:ascii="Times New Roman" w:hAnsi="Times New Roman"/>
                <w:sz w:val="24"/>
                <w:szCs w:val="24"/>
              </w:rPr>
              <w:t>Šķīd.injekc.pildspalvv.pilnšļ</w:t>
            </w:r>
            <w:proofErr w:type="spellEnd"/>
            <w:r w:rsidRPr="00AB2C37">
              <w:rPr>
                <w:rFonts w:ascii="Times New Roman" w:hAnsi="Times New Roman"/>
                <w:sz w:val="24"/>
                <w:szCs w:val="24"/>
              </w:rPr>
              <w:t>.         300 V/ml – 1,5 ml</w:t>
            </w:r>
          </w:p>
        </w:tc>
      </w:tr>
      <w:tr w:rsidR="00F67B93" w:rsidRPr="0000682C" w:rsidTr="00F67B93">
        <w:trPr>
          <w:trHeight w:val="269"/>
        </w:trPr>
        <w:tc>
          <w:tcPr>
            <w:tcW w:w="709" w:type="dxa"/>
            <w:shd w:val="clear" w:color="auto" w:fill="BFBFBF" w:themeFill="background1" w:themeFillShade="BF"/>
          </w:tcPr>
          <w:p w:rsidR="00F67B93" w:rsidRPr="00AB2C37" w:rsidRDefault="00F67B93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8789" w:type="dxa"/>
            <w:shd w:val="clear" w:color="auto" w:fill="BFBFBF" w:themeFill="background1" w:themeFillShade="BF"/>
          </w:tcPr>
          <w:p w:rsidR="00F67B93" w:rsidRPr="00AB2C37" w:rsidRDefault="00F67B93" w:rsidP="00F67B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Atbilde</w:t>
            </w:r>
            <w:proofErr w:type="spellEnd"/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F67B93" w:rsidRPr="0000682C" w:rsidTr="00A93073">
        <w:trPr>
          <w:trHeight w:val="3110"/>
        </w:trPr>
        <w:tc>
          <w:tcPr>
            <w:tcW w:w="709" w:type="dxa"/>
            <w:shd w:val="clear" w:color="auto" w:fill="FFFFFF" w:themeFill="background1"/>
          </w:tcPr>
          <w:p w:rsidR="00F67B93" w:rsidRPr="00AB2C37" w:rsidRDefault="00F67B93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FFFFFF" w:themeFill="background1"/>
          </w:tcPr>
          <w:p w:rsidR="00F67B93" w:rsidRPr="00AB2C37" w:rsidRDefault="00F67B93" w:rsidP="00F67B9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Iepirkum</w:t>
            </w:r>
            <w:r w:rsidR="003A66DE"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komisija </w:t>
            </w:r>
            <w:r w:rsidR="00A93073"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izskatīja uzdotos jautājumus un sniedz šādu atbildi</w:t>
            </w:r>
            <w:r w:rsidRPr="00AB2C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A93073" w:rsidRPr="00AB2C37" w:rsidRDefault="00A93073" w:rsidP="00A930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3073" w:rsidRPr="00A93073" w:rsidRDefault="00A93073" w:rsidP="00AB2C37">
            <w:pPr>
              <w:rPr>
                <w:rFonts w:ascii="Times New Roman" w:hAnsi="Times New Roman"/>
                <w:sz w:val="24"/>
                <w:szCs w:val="24"/>
              </w:rPr>
            </w:pPr>
            <w:r w:rsidRPr="00A93073">
              <w:rPr>
                <w:rFonts w:ascii="Times New Roman" w:hAnsi="Times New Roman"/>
                <w:sz w:val="24"/>
                <w:szCs w:val="24"/>
              </w:rPr>
              <w:t xml:space="preserve">Pieprasīts 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</w:rPr>
              <w:t>Amiodaronum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</w:rPr>
              <w:t xml:space="preserve"> (komp. zāles 75%)        tab. 200 mg N30  ir kompensējamo zāļu sarakstā, tāpēc nepieciešams piedāvāt šo medikamentu, bet ne analogu</w:t>
            </w:r>
          </w:p>
          <w:p w:rsidR="00A93073" w:rsidRPr="00A93073" w:rsidRDefault="00A93073" w:rsidP="00AB2C37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A93073" w:rsidRPr="00A93073" w:rsidRDefault="00A93073" w:rsidP="00AB2C37">
            <w:pPr>
              <w:rPr>
                <w:rFonts w:ascii="Times New Roman" w:hAnsi="Times New Roman"/>
                <w:sz w:val="24"/>
                <w:szCs w:val="24"/>
              </w:rPr>
            </w:pPr>
            <w:r w:rsidRPr="00A93073">
              <w:rPr>
                <w:rFonts w:ascii="Times New Roman" w:hAnsi="Times New Roman"/>
                <w:sz w:val="24"/>
                <w:szCs w:val="24"/>
              </w:rPr>
              <w:t xml:space="preserve">Pieprasīts 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</w:rPr>
              <w:t>Amiodaronum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</w:rPr>
              <w:t xml:space="preserve"> (komp. zāles 75%)</w:t>
            </w:r>
            <w:r w:rsidRPr="00AB2C37">
              <w:rPr>
                <w:rFonts w:ascii="Times New Roman" w:hAnsi="Times New Roman"/>
                <w:sz w:val="24"/>
                <w:szCs w:val="24"/>
              </w:rPr>
              <w:t xml:space="preserve"> N28 , pretendents tiesīgs piedāvāt N30</w:t>
            </w:r>
          </w:p>
          <w:p w:rsidR="00A93073" w:rsidRPr="00A93073" w:rsidRDefault="00A93073" w:rsidP="00AB2C37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  <w:p w:rsidR="00A93073" w:rsidRPr="00A93073" w:rsidRDefault="00A93073" w:rsidP="00AB2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3073">
              <w:rPr>
                <w:rFonts w:ascii="Times New Roman" w:hAnsi="Times New Roman"/>
                <w:sz w:val="24"/>
                <w:szCs w:val="24"/>
              </w:rPr>
              <w:t>Acidum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</w:rPr>
              <w:t>thiocticum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</w:rPr>
              <w:t>komp.zāles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</w:rPr>
              <w:t xml:space="preserve"> 100%)         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</w:rPr>
              <w:t>šķīd.infūzijām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</w:rPr>
              <w:t xml:space="preserve"> 600 mg/50 ml </w:t>
            </w:r>
            <w:r w:rsidRPr="00A9307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</w:rPr>
              <w:t>Insulinum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</w:rPr>
              <w:t>glargine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</w:rPr>
              <w:t>komp.zāles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</w:rPr>
              <w:t xml:space="preserve"> 100%) (A10AE04)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</w:rPr>
              <w:t>Šķīd.injekc.pildspalvv.pilnšļ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</w:rPr>
              <w:t xml:space="preserve">.         </w:t>
            </w:r>
            <w:r w:rsidRPr="00A93073">
              <w:rPr>
                <w:rFonts w:ascii="Times New Roman" w:hAnsi="Times New Roman"/>
                <w:sz w:val="24"/>
                <w:szCs w:val="24"/>
                <w:lang w:val="en-US"/>
              </w:rPr>
              <w:t>300 V/ml – 1,5 ml</w:t>
            </w:r>
          </w:p>
          <w:p w:rsidR="00A93073" w:rsidRPr="00A93073" w:rsidRDefault="00A93073" w:rsidP="00AB2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7B93" w:rsidRPr="00AB2C37" w:rsidRDefault="00A93073" w:rsidP="00AB2C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3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  <w:lang w:val="en-US"/>
              </w:rPr>
              <w:t>Cenu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  <w:lang w:val="en-US"/>
              </w:rPr>
              <w:t>piedāvāt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  <w:lang w:val="en-US"/>
              </w:rPr>
              <w:t>pēc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  <w:lang w:val="en-US"/>
              </w:rPr>
              <w:t>iepakojuma</w:t>
            </w:r>
            <w:proofErr w:type="spellEnd"/>
            <w:r w:rsidRPr="00A930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bet ne par 1 </w:t>
            </w:r>
            <w:proofErr w:type="spellStart"/>
            <w:r w:rsidRPr="00A93073">
              <w:rPr>
                <w:rFonts w:ascii="Times New Roman" w:hAnsi="Times New Roman"/>
                <w:sz w:val="24"/>
                <w:szCs w:val="24"/>
                <w:lang w:val="en-US"/>
              </w:rPr>
              <w:t>flakonu</w:t>
            </w:r>
            <w:proofErr w:type="spellEnd"/>
          </w:p>
        </w:tc>
      </w:tr>
    </w:tbl>
    <w:p w:rsidR="008D028E" w:rsidRPr="00360DC7" w:rsidRDefault="008D028E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1B8C" w:rsidRPr="00831178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95237" w:rsidRDefault="0029523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50F87" w:rsidRDefault="00250F87" w:rsidP="002B229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50F87" w:rsidSect="00295237">
          <w:footerReference w:type="default" r:id="rId8"/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:rsidR="00291B8C" w:rsidRPr="007271DD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sectPr w:rsidR="00291B8C" w:rsidRPr="007271DD" w:rsidSect="00295237">
      <w:pgSz w:w="11906" w:h="16838"/>
      <w:pgMar w:top="1440" w:right="992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F6" w:rsidRDefault="002C5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50F6" w:rsidRDefault="002C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18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0682C"/>
    <w:rsid w:val="00040377"/>
    <w:rsid w:val="00077E73"/>
    <w:rsid w:val="000A46D7"/>
    <w:rsid w:val="000B42C8"/>
    <w:rsid w:val="00115F54"/>
    <w:rsid w:val="001541B2"/>
    <w:rsid w:val="00166C12"/>
    <w:rsid w:val="001816A4"/>
    <w:rsid w:val="00196AE5"/>
    <w:rsid w:val="00225F57"/>
    <w:rsid w:val="00250F87"/>
    <w:rsid w:val="00282824"/>
    <w:rsid w:val="00291B8C"/>
    <w:rsid w:val="00295237"/>
    <w:rsid w:val="002B2297"/>
    <w:rsid w:val="002C50F6"/>
    <w:rsid w:val="002D5BD1"/>
    <w:rsid w:val="002E7175"/>
    <w:rsid w:val="002F6F2D"/>
    <w:rsid w:val="00301AA9"/>
    <w:rsid w:val="00305CCB"/>
    <w:rsid w:val="003119D1"/>
    <w:rsid w:val="00332E9B"/>
    <w:rsid w:val="00360DC7"/>
    <w:rsid w:val="00367201"/>
    <w:rsid w:val="003861BF"/>
    <w:rsid w:val="003A66DE"/>
    <w:rsid w:val="003F0B4F"/>
    <w:rsid w:val="004B4914"/>
    <w:rsid w:val="00521B7B"/>
    <w:rsid w:val="00553321"/>
    <w:rsid w:val="005E0DB2"/>
    <w:rsid w:val="005F02F7"/>
    <w:rsid w:val="00612555"/>
    <w:rsid w:val="0065418E"/>
    <w:rsid w:val="0068046D"/>
    <w:rsid w:val="00696862"/>
    <w:rsid w:val="006D5352"/>
    <w:rsid w:val="006E2CE6"/>
    <w:rsid w:val="006F3BEA"/>
    <w:rsid w:val="007262DF"/>
    <w:rsid w:val="007271DD"/>
    <w:rsid w:val="00765644"/>
    <w:rsid w:val="007866C9"/>
    <w:rsid w:val="007B0F12"/>
    <w:rsid w:val="00816581"/>
    <w:rsid w:val="00825A5A"/>
    <w:rsid w:val="00827E1B"/>
    <w:rsid w:val="00831178"/>
    <w:rsid w:val="00847B04"/>
    <w:rsid w:val="008721CA"/>
    <w:rsid w:val="00882AEB"/>
    <w:rsid w:val="008D028E"/>
    <w:rsid w:val="008D65A2"/>
    <w:rsid w:val="008E4905"/>
    <w:rsid w:val="008E50D7"/>
    <w:rsid w:val="008E7DDD"/>
    <w:rsid w:val="009A4627"/>
    <w:rsid w:val="009C7C34"/>
    <w:rsid w:val="009E6D6C"/>
    <w:rsid w:val="00A74B7B"/>
    <w:rsid w:val="00A93073"/>
    <w:rsid w:val="00AB2C37"/>
    <w:rsid w:val="00AC1A0D"/>
    <w:rsid w:val="00B0457E"/>
    <w:rsid w:val="00B60624"/>
    <w:rsid w:val="00B650D6"/>
    <w:rsid w:val="00C41C70"/>
    <w:rsid w:val="00CE291E"/>
    <w:rsid w:val="00D2327D"/>
    <w:rsid w:val="00DE0DC6"/>
    <w:rsid w:val="00DE5966"/>
    <w:rsid w:val="00E83490"/>
    <w:rsid w:val="00F01348"/>
    <w:rsid w:val="00F203B2"/>
    <w:rsid w:val="00F42BF9"/>
    <w:rsid w:val="00F67B93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C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C1A0D"/>
    <w:pPr>
      <w:spacing w:after="0" w:line="240" w:lineRule="auto"/>
    </w:pPr>
    <w:rPr>
      <w:rFonts w:eastAsiaTheme="minorHAns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1A0D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D9C17-B7F4-43BB-9479-B1573A4E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28</cp:revision>
  <cp:lastPrinted>2015-03-04T14:42:00Z</cp:lastPrinted>
  <dcterms:created xsi:type="dcterms:W3CDTF">2013-11-20T07:34:00Z</dcterms:created>
  <dcterms:modified xsi:type="dcterms:W3CDTF">2018-04-11T12:18:00Z</dcterms:modified>
</cp:coreProperties>
</file>