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793" w:rsidRPr="00DF3936" w:rsidRDefault="00C43793" w:rsidP="00C43793">
      <w:pPr>
        <w:spacing w:after="0" w:line="240" w:lineRule="auto"/>
        <w:jc w:val="right"/>
        <w:textAlignment w:val="baseline"/>
        <w:rPr>
          <w:rFonts w:ascii="Times New Roman" w:eastAsia="Times New Roman" w:hAnsi="Times New Roman"/>
          <w:b/>
          <w:sz w:val="24"/>
          <w:szCs w:val="24"/>
          <w:lang w:val="lv-LV"/>
        </w:rPr>
      </w:pPr>
      <w:bookmarkStart w:id="0" w:name="_GoBack"/>
      <w:bookmarkEnd w:id="0"/>
    </w:p>
    <w:p w:rsidR="00C43793" w:rsidRPr="00DF3936" w:rsidRDefault="00C43793" w:rsidP="00C43793">
      <w:pPr>
        <w:spacing w:after="0" w:line="240" w:lineRule="auto"/>
        <w:jc w:val="right"/>
        <w:textAlignment w:val="baseline"/>
        <w:rPr>
          <w:rFonts w:ascii="Times New Roman" w:eastAsia="Times New Roman" w:hAnsi="Times New Roman"/>
          <w:b/>
          <w:sz w:val="24"/>
          <w:szCs w:val="24"/>
          <w:lang w:val="lv-LV"/>
        </w:rPr>
      </w:pPr>
      <w:r w:rsidRPr="00DF3936">
        <w:rPr>
          <w:rFonts w:ascii="Times New Roman" w:eastAsia="Times New Roman" w:hAnsi="Times New Roman"/>
          <w:b/>
          <w:sz w:val="24"/>
          <w:szCs w:val="24"/>
          <w:lang w:val="lv-LV"/>
        </w:rPr>
        <w:t>Projekts</w:t>
      </w:r>
    </w:p>
    <w:p w:rsidR="00C43793" w:rsidRPr="00DF3936" w:rsidRDefault="00C43793" w:rsidP="00C43793">
      <w:pPr>
        <w:spacing w:after="0" w:line="240" w:lineRule="auto"/>
        <w:jc w:val="right"/>
        <w:textAlignment w:val="baseline"/>
        <w:rPr>
          <w:rFonts w:ascii="Times New Roman" w:eastAsia="Times New Roman" w:hAnsi="Times New Roman"/>
          <w:b/>
          <w:sz w:val="24"/>
          <w:szCs w:val="24"/>
          <w:lang w:val="lv-LV"/>
        </w:rPr>
      </w:pPr>
    </w:p>
    <w:p w:rsidR="00C43793" w:rsidRPr="00DF3936" w:rsidRDefault="00C43793" w:rsidP="00C43793">
      <w:pPr>
        <w:spacing w:after="0"/>
        <w:jc w:val="center"/>
        <w:textAlignment w:val="baseline"/>
        <w:rPr>
          <w:rFonts w:ascii="Times New Roman" w:eastAsia="Times New Roman" w:hAnsi="Times New Roman"/>
          <w:b/>
          <w:sz w:val="24"/>
          <w:szCs w:val="24"/>
          <w:lang w:val="lv-LV"/>
        </w:rPr>
      </w:pPr>
      <w:r w:rsidRPr="00DF3936">
        <w:rPr>
          <w:rFonts w:ascii="Times New Roman" w:eastAsia="Times New Roman" w:hAnsi="Times New Roman"/>
          <w:b/>
          <w:sz w:val="24"/>
          <w:szCs w:val="24"/>
          <w:lang w:val="lv-LV"/>
        </w:rPr>
        <w:t>Daugavpils domes 2024.gada __.__________ saistošo noteikumu Nr.___</w:t>
      </w:r>
    </w:p>
    <w:p w:rsidR="00C43793" w:rsidRPr="00DF3936" w:rsidRDefault="00C43793" w:rsidP="00C43793">
      <w:pPr>
        <w:shd w:val="clear" w:color="auto" w:fill="FFFFFF"/>
        <w:spacing w:after="0"/>
        <w:jc w:val="center"/>
        <w:rPr>
          <w:rFonts w:ascii="Times New Roman" w:hAnsi="Times New Roman" w:cs="Times New Roman"/>
          <w:b/>
          <w:bCs/>
          <w:sz w:val="24"/>
          <w:szCs w:val="24"/>
          <w:lang w:val="lv-LV"/>
        </w:rPr>
      </w:pPr>
      <w:r w:rsidRPr="00DF3936">
        <w:rPr>
          <w:rFonts w:ascii="Times New Roman" w:eastAsia="Times New Roman" w:hAnsi="Times New Roman"/>
          <w:b/>
          <w:sz w:val="24"/>
          <w:szCs w:val="24"/>
          <w:lang w:val="lv-LV"/>
        </w:rPr>
        <w:t>“</w:t>
      </w:r>
      <w:r w:rsidRPr="00DF3936">
        <w:rPr>
          <w:rFonts w:ascii="Times New Roman" w:hAnsi="Times New Roman" w:cs="Times New Roman"/>
          <w:b/>
          <w:bCs/>
          <w:sz w:val="24"/>
          <w:szCs w:val="24"/>
          <w:lang w:val="lv-LV"/>
        </w:rPr>
        <w:t>Līdzfinansējums daudzdzīvokļu dzīvojamām mājām piesaistīto</w:t>
      </w:r>
    </w:p>
    <w:p w:rsidR="00C43793" w:rsidRPr="00DF3936" w:rsidRDefault="00C43793" w:rsidP="00C43793">
      <w:pPr>
        <w:spacing w:after="0"/>
        <w:jc w:val="center"/>
        <w:textAlignment w:val="baseline"/>
        <w:rPr>
          <w:rFonts w:ascii="Times New Roman" w:eastAsia="Times New Roman" w:hAnsi="Times New Roman"/>
          <w:sz w:val="24"/>
          <w:szCs w:val="24"/>
          <w:lang w:val="lv-LV"/>
        </w:rPr>
      </w:pPr>
      <w:r w:rsidRPr="00DF3936">
        <w:rPr>
          <w:rFonts w:ascii="Times New Roman" w:hAnsi="Times New Roman" w:cs="Times New Roman"/>
          <w:b/>
          <w:bCs/>
          <w:sz w:val="24"/>
          <w:szCs w:val="24"/>
          <w:lang w:val="lv-LV"/>
        </w:rPr>
        <w:t>zemesgabalu labiekārtošanai</w:t>
      </w:r>
      <w:r w:rsidRPr="00DF3936">
        <w:rPr>
          <w:rFonts w:ascii="Times New Roman" w:eastAsia="Times New Roman" w:hAnsi="Times New Roman"/>
          <w:b/>
          <w:sz w:val="24"/>
          <w:szCs w:val="24"/>
          <w:lang w:val="lv-LV"/>
        </w:rPr>
        <w:t>”</w:t>
      </w:r>
      <w:r w:rsidRPr="00DF3936">
        <w:rPr>
          <w:rFonts w:ascii="Times New Roman" w:eastAsia="Times New Roman" w:hAnsi="Times New Roman"/>
          <w:sz w:val="24"/>
          <w:szCs w:val="24"/>
          <w:lang w:val="lv-LV"/>
        </w:rPr>
        <w:t xml:space="preserve"> </w:t>
      </w:r>
    </w:p>
    <w:p w:rsidR="00C43793" w:rsidRPr="00DF3936" w:rsidRDefault="00C43793" w:rsidP="00C43793">
      <w:pPr>
        <w:spacing w:after="0"/>
        <w:jc w:val="center"/>
        <w:textAlignment w:val="baseline"/>
        <w:rPr>
          <w:rFonts w:ascii="Times New Roman" w:eastAsia="Times New Roman" w:hAnsi="Times New Roman"/>
          <w:b/>
          <w:sz w:val="24"/>
          <w:szCs w:val="24"/>
          <w:lang w:val="lv-LV"/>
        </w:rPr>
      </w:pPr>
      <w:r w:rsidRPr="00DF3936">
        <w:rPr>
          <w:rFonts w:ascii="Times New Roman" w:eastAsia="Times New Roman" w:hAnsi="Times New Roman"/>
          <w:b/>
          <w:sz w:val="24"/>
          <w:szCs w:val="24"/>
          <w:lang w:val="lv-LV"/>
        </w:rPr>
        <w:t>paskaidrojuma raksts</w:t>
      </w:r>
    </w:p>
    <w:p w:rsidR="00C43793" w:rsidRPr="00DF3936" w:rsidRDefault="00C43793" w:rsidP="00C43793">
      <w:pPr>
        <w:spacing w:after="0" w:line="240" w:lineRule="auto"/>
        <w:jc w:val="center"/>
        <w:textAlignment w:val="baseline"/>
        <w:rPr>
          <w:rFonts w:ascii="Times New Roman" w:eastAsia="Times New Roman" w:hAnsi="Times New Roman"/>
          <w:b/>
          <w:sz w:val="24"/>
          <w:szCs w:val="24"/>
          <w:lang w:val="lv-LV"/>
        </w:rPr>
      </w:pPr>
    </w:p>
    <w:tbl>
      <w:tblPr>
        <w:tblW w:w="10051" w:type="dxa"/>
        <w:tblInd w:w="-2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576"/>
      </w:tblGrid>
      <w:tr w:rsidR="00C43793" w:rsidRPr="00DF3936" w:rsidTr="00C43793">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43793" w:rsidRPr="00DF3936" w:rsidRDefault="00C43793" w:rsidP="007175CA">
            <w:pPr>
              <w:spacing w:after="0" w:line="240" w:lineRule="auto"/>
              <w:ind w:left="123" w:right="39" w:firstLine="90"/>
              <w:jc w:val="center"/>
              <w:textAlignment w:val="baseline"/>
              <w:rPr>
                <w:rFonts w:ascii="Times New Roman" w:eastAsia="Times New Roman" w:hAnsi="Times New Roman"/>
                <w:sz w:val="24"/>
                <w:szCs w:val="24"/>
                <w:lang w:val="lv-LV" w:eastAsia="lv-LV"/>
              </w:rPr>
            </w:pPr>
            <w:r w:rsidRPr="00DF3936">
              <w:rPr>
                <w:rFonts w:ascii="Times New Roman" w:eastAsia="Times New Roman" w:hAnsi="Times New Roman"/>
                <w:b/>
                <w:bCs/>
                <w:sz w:val="24"/>
                <w:szCs w:val="24"/>
                <w:lang w:val="lv-LV" w:eastAsia="lv-LV"/>
              </w:rPr>
              <w:t>Paskaidrojuma raksta sadaļa</w:t>
            </w:r>
          </w:p>
        </w:tc>
        <w:tc>
          <w:tcPr>
            <w:tcW w:w="757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C43793" w:rsidRPr="00DF3936" w:rsidRDefault="00C43793" w:rsidP="007175CA">
            <w:pPr>
              <w:spacing w:after="0" w:line="240" w:lineRule="auto"/>
              <w:ind w:right="102"/>
              <w:jc w:val="center"/>
              <w:textAlignment w:val="baseline"/>
              <w:rPr>
                <w:rFonts w:ascii="Times New Roman" w:eastAsia="Times New Roman" w:hAnsi="Times New Roman"/>
                <w:b/>
                <w:bCs/>
                <w:sz w:val="24"/>
                <w:szCs w:val="24"/>
                <w:lang w:val="lv-LV" w:eastAsia="lv-LV"/>
              </w:rPr>
            </w:pPr>
            <w:r w:rsidRPr="00DF3936">
              <w:rPr>
                <w:rFonts w:ascii="Times New Roman" w:eastAsia="Times New Roman" w:hAnsi="Times New Roman"/>
                <w:b/>
                <w:bCs/>
                <w:sz w:val="24"/>
                <w:szCs w:val="24"/>
                <w:lang w:val="lv-LV" w:eastAsia="lv-LV"/>
              </w:rPr>
              <w:t>Norādāmā informācija </w:t>
            </w:r>
          </w:p>
        </w:tc>
      </w:tr>
      <w:tr w:rsidR="00C43793" w:rsidRPr="00DF3936" w:rsidTr="00C43793">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43793" w:rsidRPr="00DF3936" w:rsidRDefault="00C43793" w:rsidP="007175CA">
            <w:pPr>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DF3936">
              <w:rPr>
                <w:rFonts w:ascii="Times New Roman" w:eastAsia="Times New Roman" w:hAnsi="Times New Roman"/>
                <w:sz w:val="24"/>
                <w:szCs w:val="24"/>
                <w:lang w:val="lv-LV" w:eastAsia="lv-LV"/>
              </w:rPr>
              <w:t>Mērķis un nepieciešamības pamatojums </w:t>
            </w:r>
          </w:p>
        </w:tc>
        <w:tc>
          <w:tcPr>
            <w:tcW w:w="757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43793" w:rsidRPr="00DF3936" w:rsidRDefault="00C43793" w:rsidP="007175CA">
            <w:pPr>
              <w:spacing w:after="0" w:line="293" w:lineRule="atLeast"/>
              <w:jc w:val="both"/>
              <w:rPr>
                <w:rFonts w:ascii="Times New Roman" w:hAnsi="Times New Roman" w:cs="Times New Roman"/>
                <w:sz w:val="24"/>
                <w:szCs w:val="24"/>
                <w:shd w:val="clear" w:color="auto" w:fill="FFFFFF"/>
                <w:lang w:val="lv-LV"/>
              </w:rPr>
            </w:pPr>
            <w:r w:rsidRPr="00DF3936">
              <w:rPr>
                <w:rFonts w:ascii="Times New Roman" w:hAnsi="Times New Roman" w:cs="Times New Roman"/>
                <w:sz w:val="24"/>
                <w:szCs w:val="24"/>
                <w:shd w:val="clear" w:color="auto" w:fill="FFFFFF"/>
                <w:lang w:val="lv-LV"/>
              </w:rPr>
              <w:t>Saskaņā ar likuma “</w:t>
            </w:r>
            <w:r w:rsidRPr="00DF3936">
              <w:rPr>
                <w:rFonts w:ascii="Times New Roman" w:hAnsi="Times New Roman" w:cs="Times New Roman"/>
                <w:bCs/>
                <w:sz w:val="24"/>
                <w:szCs w:val="24"/>
                <w:shd w:val="clear" w:color="auto" w:fill="FFFFFF"/>
                <w:lang w:val="lv-LV"/>
              </w:rPr>
              <w:t>Par palīdzību dzīvokļa jautājumu risināšanā”</w:t>
            </w:r>
            <w:r w:rsidRPr="00DF3936">
              <w:rPr>
                <w:rFonts w:ascii="Times New Roman" w:hAnsi="Times New Roman" w:cs="Times New Roman"/>
                <w:sz w:val="24"/>
                <w:szCs w:val="24"/>
                <w:shd w:val="clear" w:color="auto" w:fill="FFFFFF"/>
                <w:lang w:val="lv-LV"/>
              </w:rPr>
              <w:t xml:space="preserve"> 27.</w:t>
            </w:r>
            <w:r w:rsidRPr="00DF3936">
              <w:rPr>
                <w:rFonts w:ascii="Times New Roman" w:hAnsi="Times New Roman" w:cs="Times New Roman"/>
                <w:sz w:val="24"/>
                <w:szCs w:val="24"/>
                <w:shd w:val="clear" w:color="auto" w:fill="FFFFFF"/>
                <w:vertAlign w:val="superscript"/>
                <w:lang w:val="lv-LV"/>
              </w:rPr>
              <w:t xml:space="preserve">2 </w:t>
            </w:r>
            <w:r w:rsidRPr="00DF3936">
              <w:rPr>
                <w:rFonts w:ascii="Times New Roman" w:hAnsi="Times New Roman" w:cs="Times New Roman"/>
                <w:sz w:val="24"/>
                <w:szCs w:val="24"/>
                <w:shd w:val="clear" w:color="auto" w:fill="FFFFFF"/>
                <w:lang w:val="lv-LV"/>
              </w:rPr>
              <w:t>panta piekto daļu kārtību, kādā tiek sniegta šā panta otrajā daļā minētā palīdzība, un palīdzības apmēru nosaka pašvaldība savos saistošajos noteikumos. Sniedzot šā panta otrajā daļā noteikto palīdzību, pašvaldība ievēro komercdarbības atbalsta kontroli regulējošos normatīvos aktus.</w:t>
            </w:r>
          </w:p>
          <w:p w:rsidR="00C43793" w:rsidRPr="00DF3936" w:rsidRDefault="00C43793" w:rsidP="007175CA">
            <w:pPr>
              <w:spacing w:after="0"/>
              <w:jc w:val="both"/>
              <w:rPr>
                <w:rFonts w:ascii="Times New Roman" w:hAnsi="Times New Roman" w:cs="Times New Roman"/>
                <w:sz w:val="24"/>
                <w:szCs w:val="24"/>
                <w:shd w:val="clear" w:color="auto" w:fill="FFFFFF"/>
                <w:lang w:val="lv-LV"/>
              </w:rPr>
            </w:pPr>
            <w:r w:rsidRPr="00DF3936">
              <w:rPr>
                <w:rFonts w:ascii="Times New Roman" w:hAnsi="Times New Roman" w:cs="Times New Roman"/>
                <w:sz w:val="24"/>
                <w:szCs w:val="24"/>
                <w:shd w:val="clear" w:color="auto" w:fill="FFFFFF"/>
                <w:lang w:val="lv-LV"/>
              </w:rPr>
              <w:t xml:space="preserve">Ievērojot minēto, Daugavpils dome pieņēma: </w:t>
            </w:r>
          </w:p>
          <w:p w:rsidR="00C43793" w:rsidRPr="00DF3936" w:rsidRDefault="00C43793" w:rsidP="007175CA">
            <w:pPr>
              <w:spacing w:after="0"/>
              <w:jc w:val="both"/>
              <w:rPr>
                <w:rFonts w:ascii="Times New Roman" w:hAnsi="Times New Roman" w:cs="Times New Roman"/>
                <w:bCs/>
                <w:sz w:val="24"/>
                <w:szCs w:val="24"/>
                <w:lang w:val="lv-LV"/>
              </w:rPr>
            </w:pPr>
            <w:r w:rsidRPr="00DF3936">
              <w:rPr>
                <w:rFonts w:ascii="Times New Roman" w:hAnsi="Times New Roman" w:cs="Times New Roman"/>
                <w:sz w:val="24"/>
                <w:szCs w:val="24"/>
                <w:lang w:val="lv-LV"/>
              </w:rPr>
              <w:t xml:space="preserve">2017.gada 14.decembra </w:t>
            </w:r>
            <w:r w:rsidRPr="00DF3936">
              <w:rPr>
                <w:rFonts w:ascii="Times New Roman" w:hAnsi="Times New Roman" w:cs="Times New Roman"/>
                <w:bCs/>
                <w:sz w:val="24"/>
                <w:szCs w:val="24"/>
                <w:lang w:val="lv-LV"/>
              </w:rPr>
              <w:t>saistošos noteikumus Nr.47</w:t>
            </w:r>
            <w:r w:rsidRPr="00DF3936">
              <w:rPr>
                <w:rFonts w:ascii="Times New Roman" w:hAnsi="Times New Roman" w:cs="Times New Roman"/>
                <w:sz w:val="24"/>
                <w:szCs w:val="24"/>
                <w:lang w:val="lv-LV"/>
              </w:rPr>
              <w:t xml:space="preserve"> „</w:t>
            </w:r>
            <w:r w:rsidRPr="00DF3936">
              <w:rPr>
                <w:rFonts w:ascii="Times New Roman" w:hAnsi="Times New Roman" w:cs="Times New Roman"/>
                <w:bCs/>
                <w:sz w:val="24"/>
                <w:szCs w:val="24"/>
                <w:lang w:val="lv-LV"/>
              </w:rPr>
              <w:t>Līdzfinansējums energoefektivitātes uzlabošanas pasākumu veikšanai daudzdzīvokļu dzīvojamās mājās” (turpmāk – Saistošie noteikumi Nr.47), līdz tam spēkā bija 2010.gada 11.novembra saistošie noteikumi Nr.39 „Līdzfinansējums energoefektivitātes pasākumu veikšanai daudzdzīvokļu dzīvojamās mājās”;</w:t>
            </w:r>
          </w:p>
          <w:p w:rsidR="00C43793" w:rsidRPr="00DF3936" w:rsidRDefault="00C43793" w:rsidP="007175CA">
            <w:pPr>
              <w:spacing w:after="0"/>
              <w:jc w:val="both"/>
              <w:rPr>
                <w:rFonts w:ascii="Times New Roman" w:hAnsi="Times New Roman" w:cs="Times New Roman"/>
                <w:bCs/>
                <w:sz w:val="24"/>
                <w:szCs w:val="24"/>
                <w:lang w:val="lv-LV"/>
              </w:rPr>
            </w:pPr>
            <w:r w:rsidRPr="00DF3936">
              <w:rPr>
                <w:rFonts w:ascii="Times New Roman" w:hAnsi="Times New Roman" w:cs="Times New Roman"/>
                <w:sz w:val="24"/>
                <w:szCs w:val="24"/>
                <w:lang w:val="lv-LV"/>
              </w:rPr>
              <w:t xml:space="preserve">2021.gada 23.septembra </w:t>
            </w:r>
            <w:r w:rsidRPr="00DF3936">
              <w:rPr>
                <w:rFonts w:ascii="Times New Roman" w:hAnsi="Times New Roman" w:cs="Times New Roman"/>
                <w:bCs/>
                <w:sz w:val="24"/>
                <w:szCs w:val="24"/>
                <w:lang w:val="lv-LV"/>
              </w:rPr>
              <w:t>saistošos noteikumus Nr.50</w:t>
            </w:r>
            <w:r w:rsidRPr="00DF3936">
              <w:rPr>
                <w:rFonts w:ascii="Times New Roman" w:hAnsi="Times New Roman" w:cs="Times New Roman"/>
                <w:sz w:val="24"/>
                <w:szCs w:val="24"/>
                <w:lang w:val="lv-LV"/>
              </w:rPr>
              <w:t xml:space="preserve"> „</w:t>
            </w:r>
            <w:r w:rsidRPr="00DF3936">
              <w:rPr>
                <w:rFonts w:ascii="Times New Roman" w:hAnsi="Times New Roman" w:cs="Times New Roman"/>
                <w:bCs/>
                <w:sz w:val="24"/>
                <w:szCs w:val="24"/>
                <w:shd w:val="clear" w:color="auto" w:fill="FFFFFF"/>
                <w:lang w:val="lv-LV"/>
              </w:rPr>
              <w:t xml:space="preserve">Saistošie noteikumi par Daugavpils </w:t>
            </w:r>
            <w:proofErr w:type="spellStart"/>
            <w:r w:rsidRPr="00DF3936">
              <w:rPr>
                <w:rFonts w:ascii="Times New Roman" w:hAnsi="Times New Roman" w:cs="Times New Roman"/>
                <w:bCs/>
                <w:sz w:val="24"/>
                <w:szCs w:val="24"/>
                <w:shd w:val="clear" w:color="auto" w:fill="FFFFFF"/>
                <w:lang w:val="lv-LV"/>
              </w:rPr>
              <w:t>valstspilsētas</w:t>
            </w:r>
            <w:proofErr w:type="spellEnd"/>
            <w:r w:rsidRPr="00DF3936">
              <w:rPr>
                <w:rFonts w:ascii="Times New Roman" w:hAnsi="Times New Roman" w:cs="Times New Roman"/>
                <w:bCs/>
                <w:sz w:val="24"/>
                <w:szCs w:val="24"/>
                <w:shd w:val="clear" w:color="auto" w:fill="FFFFFF"/>
                <w:lang w:val="lv-LV"/>
              </w:rPr>
              <w:t xml:space="preserve"> pašvaldības līdzfinansējumu daudzdzīvokļu dzīvojamām mājām piesaistīto zemesgabalu labiekārtošanai, daudzdzīvokļu dzīvojamo māju atjaunošanai</w:t>
            </w:r>
            <w:r w:rsidRPr="00DF3936">
              <w:rPr>
                <w:rFonts w:ascii="Times New Roman" w:hAnsi="Times New Roman" w:cs="Times New Roman"/>
                <w:bCs/>
                <w:sz w:val="24"/>
                <w:szCs w:val="24"/>
                <w:lang w:val="lv-LV"/>
              </w:rPr>
              <w:t>” (turpmāk – Saistošie noteikumi Nr.50), līdz tam spēkā bija 2015.gada 12.februāra saistošie noteikumi Nr.10 „</w:t>
            </w:r>
            <w:r w:rsidRPr="00DF3936">
              <w:rPr>
                <w:rFonts w:ascii="Times New Roman" w:hAnsi="Times New Roman" w:cs="Times New Roman"/>
                <w:bCs/>
                <w:sz w:val="24"/>
                <w:szCs w:val="24"/>
                <w:shd w:val="clear" w:color="auto" w:fill="FFFFFF"/>
                <w:lang w:val="lv-LV"/>
              </w:rPr>
              <w:t>Par Daugavpils pilsētas pašvaldības līdzfinansējuma apjomu un tā piešķiršanas kārtību daudzdzīvokļu dzīvojamām mājām piesaistīto zemesgabalu labiekārtošanai, daudzdzīvokļu dzīvojamo māju atjaunošanai”</w:t>
            </w:r>
          </w:p>
          <w:p w:rsidR="00C43793" w:rsidRPr="00DF3936" w:rsidRDefault="00C43793" w:rsidP="007175CA">
            <w:pPr>
              <w:spacing w:after="120"/>
              <w:ind w:right="102" w:firstLine="414"/>
              <w:jc w:val="both"/>
              <w:textAlignment w:val="baseline"/>
              <w:rPr>
                <w:rFonts w:ascii="Times New Roman" w:hAnsi="Times New Roman" w:cs="Times New Roman"/>
                <w:sz w:val="24"/>
                <w:szCs w:val="24"/>
                <w:shd w:val="clear" w:color="auto" w:fill="FFFFFF"/>
                <w:lang w:val="lv-LV"/>
              </w:rPr>
            </w:pPr>
            <w:r w:rsidRPr="00DF3936">
              <w:rPr>
                <w:rFonts w:ascii="Times New Roman" w:hAnsi="Times New Roman" w:cs="Times New Roman"/>
                <w:sz w:val="24"/>
                <w:szCs w:val="24"/>
                <w:shd w:val="clear" w:color="auto" w:fill="FFFFFF"/>
                <w:lang w:val="lv-LV"/>
              </w:rPr>
              <w:t xml:space="preserve">Kopš saistošo noteikumu Nr.47 un saistošo noteikumu Nr.50 pieņemšanas pašvaldība piešķīrusi līdzfinansējumu 3293696,30 </w:t>
            </w:r>
            <w:proofErr w:type="spellStart"/>
            <w:r w:rsidRPr="00DF3936">
              <w:rPr>
                <w:rFonts w:ascii="Times New Roman" w:hAnsi="Times New Roman" w:cs="Times New Roman"/>
                <w:i/>
                <w:iCs/>
                <w:sz w:val="24"/>
                <w:szCs w:val="24"/>
                <w:shd w:val="clear" w:color="auto" w:fill="FFFFFF"/>
                <w:lang w:val="lv-LV"/>
              </w:rPr>
              <w:t>euro</w:t>
            </w:r>
            <w:proofErr w:type="spellEnd"/>
            <w:r w:rsidRPr="00DF3936">
              <w:rPr>
                <w:rFonts w:ascii="Times New Roman" w:hAnsi="Times New Roman" w:cs="Times New Roman"/>
                <w:i/>
                <w:iCs/>
                <w:sz w:val="24"/>
                <w:szCs w:val="24"/>
                <w:shd w:val="clear" w:color="auto" w:fill="FFFFFF"/>
                <w:lang w:val="lv-LV"/>
              </w:rPr>
              <w:t xml:space="preserve"> </w:t>
            </w:r>
            <w:r w:rsidRPr="00DF3936">
              <w:rPr>
                <w:rFonts w:ascii="Times New Roman" w:hAnsi="Times New Roman" w:cs="Times New Roman"/>
                <w:sz w:val="24"/>
                <w:szCs w:val="24"/>
                <w:shd w:val="clear" w:color="auto" w:fill="FFFFFF"/>
                <w:lang w:val="lv-LV"/>
              </w:rPr>
              <w:t>apmērā, t.i.:</w:t>
            </w:r>
          </w:p>
          <w:p w:rsidR="00C43793" w:rsidRPr="00DF3936" w:rsidRDefault="00C43793" w:rsidP="007175CA">
            <w:pPr>
              <w:shd w:val="clear" w:color="auto" w:fill="FFFFFF"/>
              <w:spacing w:line="240" w:lineRule="auto"/>
              <w:jc w:val="both"/>
              <w:rPr>
                <w:rFonts w:ascii="Times New Roman" w:eastAsia="Times New Roman" w:hAnsi="Times New Roman" w:cs="Times New Roman"/>
                <w:bCs/>
                <w:sz w:val="24"/>
                <w:szCs w:val="24"/>
                <w:lang w:val="lv-LV"/>
              </w:rPr>
            </w:pPr>
            <w:r w:rsidRPr="00DF3936">
              <w:rPr>
                <w:rFonts w:ascii="Times New Roman" w:eastAsia="Times New Roman" w:hAnsi="Times New Roman" w:cs="Times New Roman"/>
                <w:bCs/>
                <w:sz w:val="24"/>
                <w:szCs w:val="24"/>
                <w:lang w:val="lv-LV"/>
              </w:rPr>
              <w:t>-saistošo noteikumu Nr. 47 izpildei- 2434939,15;</w:t>
            </w:r>
          </w:p>
          <w:p w:rsidR="00C43793" w:rsidRPr="00DF3936" w:rsidRDefault="00C43793" w:rsidP="007175CA">
            <w:pPr>
              <w:shd w:val="clear" w:color="auto" w:fill="FFFFFF"/>
              <w:spacing w:line="240" w:lineRule="auto"/>
              <w:jc w:val="both"/>
              <w:rPr>
                <w:rFonts w:ascii="Times New Roman" w:eastAsia="Times New Roman" w:hAnsi="Times New Roman" w:cs="Times New Roman"/>
                <w:bCs/>
                <w:sz w:val="24"/>
                <w:szCs w:val="24"/>
                <w:lang w:val="lv-LV"/>
              </w:rPr>
            </w:pPr>
            <w:r w:rsidRPr="00DF3936">
              <w:rPr>
                <w:rFonts w:ascii="Times New Roman" w:eastAsia="Times New Roman" w:hAnsi="Times New Roman" w:cs="Times New Roman"/>
                <w:bCs/>
                <w:sz w:val="24"/>
                <w:szCs w:val="24"/>
                <w:lang w:val="lv-LV"/>
              </w:rPr>
              <w:t>- saistošo noteikumu Nr. 50 izpildei- 898757,28.</w:t>
            </w:r>
          </w:p>
          <w:p w:rsidR="00C43793" w:rsidRPr="00DF3936" w:rsidRDefault="00C43793" w:rsidP="007175CA">
            <w:pPr>
              <w:shd w:val="clear" w:color="auto" w:fill="FFFFFF"/>
              <w:spacing w:line="240" w:lineRule="auto"/>
              <w:jc w:val="both"/>
              <w:rPr>
                <w:rFonts w:ascii="Times New Roman" w:eastAsia="Times New Roman" w:hAnsi="Times New Roman" w:cs="Times New Roman"/>
                <w:sz w:val="24"/>
                <w:szCs w:val="24"/>
                <w:lang w:val="lv-LV"/>
              </w:rPr>
            </w:pPr>
            <w:r w:rsidRPr="00DF3936">
              <w:rPr>
                <w:rFonts w:ascii="Times New Roman" w:eastAsia="Times New Roman" w:hAnsi="Times New Roman" w:cs="Times New Roman"/>
                <w:bCs/>
                <w:sz w:val="24"/>
                <w:szCs w:val="24"/>
                <w:lang w:val="lv-LV"/>
              </w:rPr>
              <w:t xml:space="preserve">Ministru kabineta </w:t>
            </w:r>
            <w:r w:rsidRPr="00DF3936">
              <w:rPr>
                <w:rFonts w:ascii="Times New Roman" w:eastAsia="Times New Roman" w:hAnsi="Times New Roman" w:cs="Times New Roman"/>
                <w:sz w:val="24"/>
                <w:szCs w:val="24"/>
                <w:lang w:val="lv-LV"/>
              </w:rPr>
              <w:t xml:space="preserve">2022.gada 14.jūlija </w:t>
            </w:r>
            <w:r w:rsidRPr="00DF3936">
              <w:rPr>
                <w:rFonts w:ascii="Times New Roman" w:eastAsia="Times New Roman" w:hAnsi="Times New Roman" w:cs="Times New Roman"/>
                <w:bCs/>
                <w:sz w:val="24"/>
                <w:szCs w:val="24"/>
                <w:lang w:val="lv-LV"/>
              </w:rPr>
              <w:t>noteikumu Nr.460 „Eiropas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 (turpmāk – MK noteikumi)</w:t>
            </w:r>
            <w:r w:rsidRPr="00DF3936">
              <w:rPr>
                <w:rFonts w:ascii="Times New Roman" w:eastAsia="Times New Roman" w:hAnsi="Times New Roman" w:cs="Times New Roman"/>
                <w:sz w:val="24"/>
                <w:szCs w:val="24"/>
                <w:lang w:val="lv-LV"/>
              </w:rPr>
              <w:t xml:space="preserve"> </w:t>
            </w:r>
            <w:r w:rsidRPr="00DF3936">
              <w:rPr>
                <w:rFonts w:ascii="Times New Roman" w:hAnsi="Times New Roman" w:cs="Times New Roman"/>
                <w:sz w:val="24"/>
                <w:szCs w:val="24"/>
                <w:shd w:val="clear" w:color="auto" w:fill="FFFFFF"/>
                <w:lang w:val="lv-LV"/>
              </w:rPr>
              <w:t xml:space="preserve">ietvaros tiek nodrošināts atbalsts energoefektivitātes pasākumu veikšanai daudzdzīvokļu dzīvojamās mājās. Atbalsts tiks sniegts atbalsta veidā, ko veido aizdevums vai garantija, kapitāla atlaide aizdevuma pamatsummas daļējai dzēšanai, un atbalsts tehniskās dokumentācijas sagatavošanai dzīvokļu īpašniekiem </w:t>
            </w:r>
            <w:r w:rsidRPr="00DF3936">
              <w:rPr>
                <w:rFonts w:ascii="Times New Roman" w:hAnsi="Times New Roman" w:cs="Times New Roman"/>
                <w:sz w:val="24"/>
                <w:szCs w:val="24"/>
                <w:shd w:val="clear" w:color="auto" w:fill="FFFFFF"/>
                <w:lang w:val="lv-LV"/>
              </w:rPr>
              <w:lastRenderedPageBreak/>
              <w:t>energoefektivitātes paaugstināšanas pasākumu īstenošanai un atjaunojamās enerģijas izmantošanai.</w:t>
            </w:r>
            <w:r w:rsidRPr="00DF3936">
              <w:rPr>
                <w:rFonts w:ascii="Times New Roman" w:eastAsia="Times New Roman" w:hAnsi="Times New Roman" w:cs="Times New Roman"/>
                <w:sz w:val="24"/>
                <w:szCs w:val="24"/>
                <w:lang w:val="lv-LV"/>
              </w:rPr>
              <w:t xml:space="preserve">  </w:t>
            </w:r>
          </w:p>
          <w:p w:rsidR="00C43793" w:rsidRPr="00DF3936" w:rsidRDefault="00C43793" w:rsidP="007175CA">
            <w:pPr>
              <w:shd w:val="clear" w:color="auto" w:fill="FFFFFF"/>
              <w:spacing w:line="240" w:lineRule="auto"/>
              <w:jc w:val="both"/>
              <w:rPr>
                <w:rFonts w:ascii="Times New Roman" w:eastAsia="Times New Roman" w:hAnsi="Times New Roman" w:cs="Times New Roman"/>
                <w:sz w:val="24"/>
                <w:szCs w:val="24"/>
                <w:lang w:val="lv-LV"/>
              </w:rPr>
            </w:pPr>
            <w:r w:rsidRPr="00DF3936">
              <w:rPr>
                <w:rFonts w:ascii="Times New Roman" w:hAnsi="Times New Roman" w:cs="Times New Roman"/>
                <w:sz w:val="24"/>
                <w:szCs w:val="24"/>
                <w:shd w:val="clear" w:color="auto" w:fill="FFFFFF"/>
                <w:lang w:val="lv-LV"/>
              </w:rPr>
              <w:t>Noteikumu projekta mērķis ir veikt ieguldījumus daudzdzīvokļu dzīvojamo ēku sektorā, kas veicinās mājokļu jautājuma sakārtošanu Latvijā, palīdzēs sasniegt izvirzītos klimata mērķus siltumnīcefekta gāzu emisiju samazināšanā, palīdzēs samazināt enerģētiskās nabadzības līmeni, kā arī veicinās Latvijas tautsaimniecības attīstību, jo ar energoefektivitātes pasākumu īstenošanu, tiek nodrošinātas darba vietas, un tiek nodrošināts vietējo būvmateriālu pieprasījums.</w:t>
            </w:r>
          </w:p>
          <w:p w:rsidR="00C43793" w:rsidRPr="00DF3936" w:rsidRDefault="00C43793" w:rsidP="007175CA">
            <w:pPr>
              <w:spacing w:after="0" w:line="293" w:lineRule="atLeast"/>
              <w:jc w:val="both"/>
              <w:rPr>
                <w:rFonts w:ascii="Times New Roman" w:hAnsi="Times New Roman" w:cs="Times New Roman"/>
                <w:sz w:val="24"/>
                <w:szCs w:val="24"/>
                <w:shd w:val="clear" w:color="auto" w:fill="FFFFFF"/>
                <w:lang w:val="lv-LV"/>
              </w:rPr>
            </w:pPr>
            <w:r w:rsidRPr="00DF3936">
              <w:rPr>
                <w:rFonts w:ascii="Times New Roman" w:hAnsi="Times New Roman" w:cs="Times New Roman"/>
                <w:sz w:val="24"/>
                <w:szCs w:val="24"/>
                <w:shd w:val="clear" w:color="auto" w:fill="FFFFFF"/>
                <w:lang w:val="lv-LV"/>
              </w:rPr>
              <w:t>Atbalsts paredzēts daudzdzīvokļu dzīvojamām mājām (ēkas, kurās ir vismaz 3 dzīvokļi), kas ir vai nav sadalītas dzīvokļu īpašumos un neatkarīgi no dzīvokļu īpašnieku skaita, tādējādi nodrošinot plašu potenciālo atbalsta saņēmēju loku.</w:t>
            </w:r>
          </w:p>
          <w:p w:rsidR="00C43793" w:rsidRPr="00DF3936" w:rsidRDefault="00C43793" w:rsidP="007175CA">
            <w:pPr>
              <w:spacing w:after="0" w:line="293" w:lineRule="atLeast"/>
              <w:jc w:val="both"/>
              <w:rPr>
                <w:rFonts w:ascii="Times New Roman" w:hAnsi="Times New Roman" w:cs="Times New Roman"/>
                <w:sz w:val="24"/>
                <w:szCs w:val="24"/>
                <w:shd w:val="clear" w:color="auto" w:fill="FFFFFF"/>
                <w:lang w:val="lv-LV"/>
              </w:rPr>
            </w:pPr>
            <w:r w:rsidRPr="00DF3936">
              <w:rPr>
                <w:rFonts w:ascii="Times New Roman" w:hAnsi="Times New Roman" w:cs="Times New Roman"/>
                <w:sz w:val="24"/>
                <w:szCs w:val="24"/>
                <w:lang w:val="lv-LV"/>
              </w:rPr>
              <w:br/>
            </w:r>
            <w:r w:rsidRPr="00DF3936">
              <w:rPr>
                <w:rFonts w:ascii="Times New Roman" w:hAnsi="Times New Roman" w:cs="Times New Roman"/>
                <w:sz w:val="24"/>
                <w:szCs w:val="24"/>
                <w:shd w:val="clear" w:color="auto" w:fill="FFFFFF"/>
                <w:lang w:val="lv-LV"/>
              </w:rPr>
              <w:t>Atbalstu var izmantot izmaksām, kas saistītas ar daudzdzīvokļu mājas energoefektivitātes uzlabošanu un pāreju uz atjaunojamo energoresursu tehnoloģiju izmantošanu:</w:t>
            </w:r>
            <w:r w:rsidRPr="00DF3936">
              <w:rPr>
                <w:rFonts w:ascii="Times New Roman" w:hAnsi="Times New Roman" w:cs="Times New Roman"/>
                <w:sz w:val="24"/>
                <w:szCs w:val="24"/>
                <w:lang w:val="lv-LV"/>
              </w:rPr>
              <w:br/>
            </w:r>
            <w:r w:rsidRPr="00DF3936">
              <w:rPr>
                <w:rFonts w:ascii="Times New Roman" w:hAnsi="Times New Roman" w:cs="Times New Roman"/>
                <w:sz w:val="24"/>
                <w:szCs w:val="24"/>
                <w:shd w:val="clear" w:color="auto" w:fill="FFFFFF"/>
                <w:lang w:val="lv-LV"/>
              </w:rPr>
              <w:t>- būvdarbu veikšana ēkas norobežojošajās konstrukcijās un koplietošanas telpās (tai skaitā logu un durvju nomaiņa, būvdarbi pagrabtelpās un bēniņos);</w:t>
            </w:r>
          </w:p>
          <w:p w:rsidR="00C43793" w:rsidRPr="00DF3936" w:rsidRDefault="00C43793" w:rsidP="007175CA">
            <w:pPr>
              <w:spacing w:after="0" w:line="293" w:lineRule="atLeast"/>
              <w:jc w:val="both"/>
              <w:rPr>
                <w:rFonts w:ascii="Arial" w:hAnsi="Arial" w:cs="Arial"/>
                <w:sz w:val="20"/>
                <w:szCs w:val="20"/>
                <w:shd w:val="clear" w:color="auto" w:fill="FFFFFF"/>
                <w:lang w:val="lv-LV"/>
              </w:rPr>
            </w:pPr>
            <w:r w:rsidRPr="00DF3936">
              <w:rPr>
                <w:rFonts w:ascii="Times New Roman" w:hAnsi="Times New Roman" w:cs="Times New Roman"/>
                <w:sz w:val="24"/>
                <w:szCs w:val="24"/>
                <w:shd w:val="clear" w:color="auto" w:fill="FFFFFF"/>
                <w:lang w:val="lv-LV"/>
              </w:rPr>
              <w:t>- mājas digitālā uzmērīšana;</w:t>
            </w:r>
          </w:p>
          <w:p w:rsidR="00C43793" w:rsidRPr="00DF3936" w:rsidRDefault="00C43793" w:rsidP="007175CA">
            <w:pPr>
              <w:spacing w:after="0" w:line="293" w:lineRule="atLeast"/>
              <w:jc w:val="both"/>
              <w:rPr>
                <w:rFonts w:ascii="Times New Roman" w:hAnsi="Times New Roman" w:cs="Times New Roman"/>
                <w:sz w:val="24"/>
                <w:szCs w:val="24"/>
                <w:shd w:val="clear" w:color="auto" w:fill="FFFFFF"/>
                <w:lang w:val="lv-LV"/>
              </w:rPr>
            </w:pPr>
            <w:r w:rsidRPr="00DF3936">
              <w:rPr>
                <w:rFonts w:ascii="Times New Roman" w:hAnsi="Times New Roman" w:cs="Times New Roman"/>
                <w:sz w:val="24"/>
                <w:szCs w:val="24"/>
                <w:shd w:val="clear" w:color="auto" w:fill="FFFFFF"/>
                <w:lang w:val="lv-LV"/>
              </w:rPr>
              <w:t xml:space="preserve">- daudzdzīvokļu dzīvojamās mājas </w:t>
            </w:r>
            <w:proofErr w:type="spellStart"/>
            <w:r w:rsidRPr="00DF3936">
              <w:rPr>
                <w:rFonts w:ascii="Times New Roman" w:hAnsi="Times New Roman" w:cs="Times New Roman"/>
                <w:sz w:val="24"/>
                <w:szCs w:val="24"/>
                <w:shd w:val="clear" w:color="auto" w:fill="FFFFFF"/>
                <w:lang w:val="lv-LV"/>
              </w:rPr>
              <w:t>inženiersistēmu</w:t>
            </w:r>
            <w:proofErr w:type="spellEnd"/>
            <w:r w:rsidRPr="00DF3936">
              <w:rPr>
                <w:rFonts w:ascii="Times New Roman" w:hAnsi="Times New Roman" w:cs="Times New Roman"/>
                <w:sz w:val="24"/>
                <w:szCs w:val="24"/>
                <w:shd w:val="clear" w:color="auto" w:fill="FFFFFF"/>
                <w:lang w:val="lv-LV"/>
              </w:rPr>
              <w:t xml:space="preserve"> atjaunošana, pārbūve vai izveide, tai skaitā nodrošinot individuālu siltuma uzskaiti saskaņā ar normatīvajiem aktiem par ekspluatējamu ēku energoefektivitātes minimālām prasībām;</w:t>
            </w:r>
            <w:r w:rsidRPr="00DF3936">
              <w:rPr>
                <w:rFonts w:ascii="Times New Roman" w:hAnsi="Times New Roman" w:cs="Times New Roman"/>
                <w:sz w:val="24"/>
                <w:szCs w:val="24"/>
                <w:lang w:val="lv-LV"/>
              </w:rPr>
              <w:br/>
            </w:r>
            <w:r w:rsidRPr="00DF3936">
              <w:rPr>
                <w:rFonts w:ascii="Times New Roman" w:hAnsi="Times New Roman" w:cs="Times New Roman"/>
                <w:sz w:val="24"/>
                <w:szCs w:val="24"/>
                <w:shd w:val="clear" w:color="auto" w:fill="FFFFFF"/>
                <w:lang w:val="lv-LV"/>
              </w:rPr>
              <w:t>(</w:t>
            </w:r>
            <w:proofErr w:type="spellStart"/>
            <w:r w:rsidRPr="00DF3936">
              <w:rPr>
                <w:rFonts w:ascii="Times New Roman" w:hAnsi="Times New Roman" w:cs="Times New Roman"/>
                <w:sz w:val="24"/>
                <w:szCs w:val="24"/>
                <w:shd w:val="clear" w:color="auto" w:fill="FFFFFF"/>
                <w:lang w:val="lv-LV"/>
              </w:rPr>
              <w:t>inženiersistēmu</w:t>
            </w:r>
            <w:proofErr w:type="spellEnd"/>
            <w:r w:rsidRPr="00DF3936">
              <w:rPr>
                <w:rFonts w:ascii="Times New Roman" w:hAnsi="Times New Roman" w:cs="Times New Roman"/>
                <w:sz w:val="24"/>
                <w:szCs w:val="24"/>
                <w:shd w:val="clear" w:color="auto" w:fill="FFFFFF"/>
                <w:lang w:val="lv-LV"/>
              </w:rPr>
              <w:t xml:space="preserve"> atjaunošana ietver pasākumus, kuri norādīti ēkas </w:t>
            </w:r>
            <w:proofErr w:type="spellStart"/>
            <w:r w:rsidRPr="00DF3936">
              <w:rPr>
                <w:rFonts w:ascii="Times New Roman" w:hAnsi="Times New Roman" w:cs="Times New Roman"/>
                <w:sz w:val="24"/>
                <w:szCs w:val="24"/>
                <w:shd w:val="clear" w:color="auto" w:fill="FFFFFF"/>
                <w:lang w:val="lv-LV"/>
              </w:rPr>
              <w:t>energosertifikātā</w:t>
            </w:r>
            <w:proofErr w:type="spellEnd"/>
            <w:r w:rsidRPr="00DF3936">
              <w:rPr>
                <w:rFonts w:ascii="Times New Roman" w:hAnsi="Times New Roman" w:cs="Times New Roman"/>
                <w:sz w:val="24"/>
                <w:szCs w:val="24"/>
                <w:shd w:val="clear" w:color="auto" w:fill="FFFFFF"/>
                <w:lang w:val="lv-LV"/>
              </w:rPr>
              <w:t>, tai skaitā siltumapgādes sistēmas, ventilācijas atjaunošana);</w:t>
            </w:r>
          </w:p>
          <w:p w:rsidR="00C43793" w:rsidRPr="00DF3936" w:rsidRDefault="00C43793" w:rsidP="007175CA">
            <w:pPr>
              <w:spacing w:after="0" w:line="293" w:lineRule="atLeast"/>
              <w:jc w:val="both"/>
              <w:rPr>
                <w:rFonts w:ascii="Times New Roman" w:hAnsi="Times New Roman" w:cs="Times New Roman"/>
                <w:sz w:val="24"/>
                <w:szCs w:val="24"/>
                <w:shd w:val="clear" w:color="auto" w:fill="FFFFFF"/>
                <w:lang w:val="lv-LV"/>
              </w:rPr>
            </w:pPr>
            <w:r w:rsidRPr="00DF3936">
              <w:rPr>
                <w:rFonts w:ascii="Times New Roman" w:hAnsi="Times New Roman" w:cs="Times New Roman"/>
                <w:sz w:val="24"/>
                <w:szCs w:val="24"/>
                <w:shd w:val="clear" w:color="auto" w:fill="FFFFFF"/>
                <w:lang w:val="lv-LV"/>
              </w:rPr>
              <w:t xml:space="preserve">- </w:t>
            </w:r>
            <w:proofErr w:type="spellStart"/>
            <w:r w:rsidRPr="00DF3936">
              <w:rPr>
                <w:rFonts w:ascii="Times New Roman" w:hAnsi="Times New Roman" w:cs="Times New Roman"/>
                <w:sz w:val="24"/>
                <w:szCs w:val="24"/>
                <w:shd w:val="clear" w:color="auto" w:fill="FFFFFF"/>
                <w:lang w:val="lv-LV"/>
              </w:rPr>
              <w:t>mikroģenerācijas</w:t>
            </w:r>
            <w:proofErr w:type="spellEnd"/>
            <w:r w:rsidRPr="00DF3936">
              <w:rPr>
                <w:rFonts w:ascii="Times New Roman" w:hAnsi="Times New Roman" w:cs="Times New Roman"/>
                <w:sz w:val="24"/>
                <w:szCs w:val="24"/>
                <w:shd w:val="clear" w:color="auto" w:fill="FFFFFF"/>
                <w:lang w:val="lv-LV"/>
              </w:rPr>
              <w:t xml:space="preserve"> enerģijas ražošanas tehnoloģisko iekārtu iegādei un uzstādīšanai, lai nodrošinātu enerģijas ražošanu pašpatēriņam no atjaunojamiem energoresursiem un enerģijas piegādi pašpatēriņam;</w:t>
            </w:r>
            <w:r w:rsidRPr="00DF3936">
              <w:rPr>
                <w:rFonts w:ascii="Times New Roman" w:hAnsi="Times New Roman" w:cs="Times New Roman"/>
                <w:sz w:val="24"/>
                <w:szCs w:val="24"/>
                <w:lang w:val="lv-LV"/>
              </w:rPr>
              <w:br/>
            </w:r>
            <w:r w:rsidRPr="00DF3936">
              <w:rPr>
                <w:rFonts w:ascii="Times New Roman" w:hAnsi="Times New Roman" w:cs="Times New Roman"/>
                <w:sz w:val="24"/>
                <w:szCs w:val="24"/>
                <w:shd w:val="clear" w:color="auto" w:fill="FFFFFF"/>
                <w:lang w:val="lv-LV"/>
              </w:rPr>
              <w:t>- projekta autoruzraudzība un būvuzraudzība;</w:t>
            </w:r>
          </w:p>
          <w:p w:rsidR="00C43793" w:rsidRPr="00DF3936" w:rsidRDefault="00C43793" w:rsidP="007175CA">
            <w:pPr>
              <w:spacing w:after="0" w:line="293" w:lineRule="atLeast"/>
              <w:jc w:val="both"/>
              <w:rPr>
                <w:rFonts w:ascii="Times New Roman" w:hAnsi="Times New Roman" w:cs="Times New Roman"/>
                <w:sz w:val="24"/>
                <w:szCs w:val="24"/>
                <w:shd w:val="clear" w:color="auto" w:fill="FFFFFF"/>
                <w:lang w:val="lv-LV"/>
              </w:rPr>
            </w:pPr>
            <w:r w:rsidRPr="00DF3936">
              <w:rPr>
                <w:rFonts w:ascii="Times New Roman" w:hAnsi="Times New Roman" w:cs="Times New Roman"/>
                <w:sz w:val="24"/>
                <w:szCs w:val="24"/>
                <w:shd w:val="clear" w:color="auto" w:fill="FFFFFF"/>
                <w:lang w:val="lv-LV"/>
              </w:rPr>
              <w:t>- projekta vadības izmaksas, nepārsniedzot 3% no projekta attiecināmajām izmaksām;</w:t>
            </w:r>
            <w:r w:rsidRPr="00DF3936">
              <w:rPr>
                <w:rFonts w:ascii="Times New Roman" w:hAnsi="Times New Roman" w:cs="Times New Roman"/>
                <w:sz w:val="24"/>
                <w:szCs w:val="24"/>
                <w:lang w:val="lv-LV"/>
              </w:rPr>
              <w:br/>
            </w:r>
            <w:r w:rsidRPr="00DF3936">
              <w:rPr>
                <w:rFonts w:ascii="Times New Roman" w:hAnsi="Times New Roman" w:cs="Times New Roman"/>
                <w:sz w:val="24"/>
                <w:szCs w:val="24"/>
                <w:shd w:val="clear" w:color="auto" w:fill="FFFFFF"/>
                <w:lang w:val="lv-LV"/>
              </w:rPr>
              <w:t>- citiem pasākumiem, ja tie ir nepieciešami daudzdzīvokļu mājas energoefektivitātes paaugstināšanai vienlaikus ar minētajiem pasākumiem.</w:t>
            </w:r>
          </w:p>
          <w:p w:rsidR="00C43793" w:rsidRPr="00DF3936" w:rsidRDefault="00C43793" w:rsidP="007175CA">
            <w:pPr>
              <w:spacing w:after="0" w:line="293" w:lineRule="atLeast"/>
              <w:jc w:val="both"/>
              <w:rPr>
                <w:rFonts w:ascii="Times New Roman" w:hAnsi="Times New Roman" w:cs="Times New Roman"/>
                <w:sz w:val="24"/>
                <w:szCs w:val="24"/>
                <w:shd w:val="clear" w:color="auto" w:fill="FFFFFF"/>
                <w:lang w:val="lv-LV"/>
              </w:rPr>
            </w:pPr>
          </w:p>
          <w:p w:rsidR="00C43793" w:rsidRPr="00DF3936" w:rsidRDefault="00C43793" w:rsidP="007175CA">
            <w:pPr>
              <w:spacing w:after="0" w:line="293" w:lineRule="atLeast"/>
              <w:jc w:val="both"/>
              <w:rPr>
                <w:rFonts w:ascii="Times New Roman" w:hAnsi="Times New Roman" w:cs="Times New Roman"/>
                <w:sz w:val="24"/>
                <w:szCs w:val="24"/>
                <w:shd w:val="clear" w:color="auto" w:fill="FFFFFF"/>
                <w:lang w:val="lv-LV"/>
              </w:rPr>
            </w:pPr>
            <w:r w:rsidRPr="00DF3936">
              <w:rPr>
                <w:rFonts w:ascii="Times New Roman" w:hAnsi="Times New Roman" w:cs="Times New Roman"/>
                <w:sz w:val="24"/>
                <w:szCs w:val="24"/>
                <w:shd w:val="clear" w:color="auto" w:fill="FFFFFF"/>
                <w:lang w:val="lv-LV"/>
              </w:rPr>
              <w:t>Papildus pasākumi ietver darbības, kas nepieciešami pēc energoefektivitātes pasākumu veikšanas, lai nodrošinātu atbilstošu mājas tehnisko stāvokli, vai darbi, kas  nodrošina energoefektivitātes pasākumu ilgtspēju, piemēram, ja tiek veikti energoefektivitātes pasākumi bēniņos, tad, iespējams, jāveic arī bojātā jumta nomaiņa vai remonts, lai no energoefektivitātes pasākumu īstenošanas tiktu gūts labums. Ja projekta ietvaros tiek veikti remontdarbi koplietošanas telpās, tad var veikt kosmētisko remontu koplietošanas telpās, lai atjaunotu vai uzlabotu tehnisko stāvokli un nodrošinātu ēkas ilgtspēju. Sabiedrība “</w:t>
            </w:r>
            <w:proofErr w:type="spellStart"/>
            <w:r w:rsidRPr="00DF3936">
              <w:rPr>
                <w:rFonts w:ascii="Times New Roman" w:hAnsi="Times New Roman" w:cs="Times New Roman"/>
                <w:sz w:val="24"/>
                <w:szCs w:val="24"/>
                <w:shd w:val="clear" w:color="auto" w:fill="FFFFFF"/>
                <w:lang w:val="lv-LV"/>
              </w:rPr>
              <w:t>Altum</w:t>
            </w:r>
            <w:proofErr w:type="spellEnd"/>
            <w:r w:rsidRPr="00DF3936">
              <w:rPr>
                <w:rFonts w:ascii="Times New Roman" w:hAnsi="Times New Roman" w:cs="Times New Roman"/>
                <w:sz w:val="24"/>
                <w:szCs w:val="24"/>
                <w:shd w:val="clear" w:color="auto" w:fill="FFFFFF"/>
                <w:lang w:val="lv-LV"/>
              </w:rPr>
              <w:t xml:space="preserve">” veiks projektā plānoto un reāli veikto darbu pārbaudi, lai nodrošinātu, ka tiek ievēroti atbalstāmo darbību un izmaksu </w:t>
            </w:r>
            <w:proofErr w:type="spellStart"/>
            <w:r w:rsidRPr="00DF3936">
              <w:rPr>
                <w:rFonts w:ascii="Times New Roman" w:hAnsi="Times New Roman" w:cs="Times New Roman"/>
                <w:sz w:val="24"/>
                <w:szCs w:val="24"/>
                <w:shd w:val="clear" w:color="auto" w:fill="FFFFFF"/>
                <w:lang w:val="lv-LV"/>
              </w:rPr>
              <w:t>attiecināmības</w:t>
            </w:r>
            <w:proofErr w:type="spellEnd"/>
            <w:r w:rsidRPr="00DF3936">
              <w:rPr>
                <w:rFonts w:ascii="Times New Roman" w:hAnsi="Times New Roman" w:cs="Times New Roman"/>
                <w:sz w:val="24"/>
                <w:szCs w:val="24"/>
                <w:shd w:val="clear" w:color="auto" w:fill="FFFFFF"/>
                <w:lang w:val="lv-LV"/>
              </w:rPr>
              <w:t xml:space="preserve"> nosacījumi.</w:t>
            </w:r>
          </w:p>
          <w:p w:rsidR="00C43793" w:rsidRPr="00DF3936" w:rsidRDefault="00C43793" w:rsidP="007175CA">
            <w:pPr>
              <w:spacing w:after="0" w:line="293" w:lineRule="atLeast"/>
              <w:jc w:val="both"/>
              <w:rPr>
                <w:rFonts w:ascii="Times New Roman" w:hAnsi="Times New Roman" w:cs="Times New Roman"/>
                <w:sz w:val="24"/>
                <w:szCs w:val="24"/>
                <w:shd w:val="clear" w:color="auto" w:fill="FFFFFF"/>
                <w:lang w:val="lv-LV"/>
              </w:rPr>
            </w:pPr>
          </w:p>
          <w:p w:rsidR="00C43793" w:rsidRPr="00DF3936" w:rsidRDefault="00C43793" w:rsidP="007175CA">
            <w:pPr>
              <w:spacing w:after="0" w:line="293" w:lineRule="atLeast"/>
              <w:jc w:val="both"/>
              <w:rPr>
                <w:rFonts w:ascii="Times New Roman" w:eastAsia="Times New Roman" w:hAnsi="Times New Roman" w:cs="Times New Roman"/>
                <w:sz w:val="24"/>
                <w:szCs w:val="24"/>
                <w:lang w:val="lv-LV"/>
              </w:rPr>
            </w:pPr>
            <w:r w:rsidRPr="00DF3936">
              <w:rPr>
                <w:rFonts w:ascii="Times New Roman" w:hAnsi="Times New Roman" w:cs="Times New Roman"/>
                <w:sz w:val="24"/>
                <w:szCs w:val="24"/>
                <w:shd w:val="clear" w:color="auto" w:fill="FFFFFF"/>
                <w:lang w:val="lv-LV"/>
              </w:rPr>
              <w:lastRenderedPageBreak/>
              <w:t>Turklāt MK noteikumi neparedz ierobežojumus līdzfinansējuma saņemšanai, ko paredz Saistošie noteikumi Nr.47, proti:</w:t>
            </w:r>
            <w:r w:rsidRPr="00DF3936">
              <w:rPr>
                <w:rFonts w:ascii="Times New Roman" w:hAnsi="Times New Roman" w:cs="Times New Roman"/>
                <w:sz w:val="24"/>
                <w:szCs w:val="24"/>
                <w:lang w:val="lv-LV"/>
              </w:rPr>
              <w:t xml:space="preserve"> dzīvojamās mājas pārvaldīšanas tiesības ir nodotas dzīvokļu īpašnieku sabiedrībai vai ar dzīvokļu īpašnieku savstarpēju līgumu pilnvarotai personai,</w:t>
            </w:r>
            <w:r w:rsidRPr="00DF3936">
              <w:rPr>
                <w:rFonts w:ascii="Times New Roman" w:eastAsia="Times New Roman" w:hAnsi="Times New Roman" w:cs="Times New Roman"/>
                <w:sz w:val="24"/>
                <w:szCs w:val="24"/>
                <w:lang w:val="lv-LV"/>
              </w:rPr>
              <w:t xml:space="preserve"> daudzdzīvokļu dzīvojamā māja nodota ekspluatācijā līdz 2000.gadam un dzīvojamās mājas kopējā dzīvokļu īpašumu platība ir lielāka par 300 m</w:t>
            </w:r>
            <w:r w:rsidRPr="00DF3936">
              <w:rPr>
                <w:rFonts w:ascii="Times New Roman" w:eastAsia="Times New Roman" w:hAnsi="Times New Roman" w:cs="Times New Roman"/>
                <w:sz w:val="24"/>
                <w:szCs w:val="24"/>
                <w:vertAlign w:val="superscript"/>
                <w:lang w:val="lv-LV"/>
              </w:rPr>
              <w:t>2</w:t>
            </w:r>
            <w:r w:rsidRPr="00DF3936">
              <w:rPr>
                <w:rFonts w:ascii="Times New Roman" w:eastAsia="Times New Roman" w:hAnsi="Times New Roman" w:cs="Times New Roman"/>
                <w:sz w:val="24"/>
                <w:szCs w:val="24"/>
                <w:lang w:val="lv-LV"/>
              </w:rPr>
              <w:t>; vienai personai pieder ne vairāk kā 50% no daudzdzīvokļu dzīvojamā mājā esošajiem dzīvokļu īpašumiem; daudzdzīvokļu dzīvojamā mājā esošo neapdzīvojamo telpu platība nepārsniedz 50% no dzīvojamās mājas kopējās platības.</w:t>
            </w:r>
          </w:p>
          <w:p w:rsidR="00C43793" w:rsidRPr="00DF3936" w:rsidRDefault="00C43793" w:rsidP="007175CA">
            <w:pPr>
              <w:spacing w:after="0" w:line="293" w:lineRule="atLeast"/>
              <w:jc w:val="both"/>
              <w:rPr>
                <w:rFonts w:ascii="Times New Roman" w:eastAsia="Times New Roman" w:hAnsi="Times New Roman" w:cs="Times New Roman"/>
                <w:sz w:val="24"/>
                <w:szCs w:val="24"/>
                <w:lang w:val="lv-LV"/>
              </w:rPr>
            </w:pPr>
            <w:r w:rsidRPr="00DF3936">
              <w:rPr>
                <w:rFonts w:ascii="Times New Roman" w:eastAsia="Times New Roman" w:hAnsi="Times New Roman" w:cs="Times New Roman"/>
                <w:sz w:val="24"/>
                <w:szCs w:val="24"/>
                <w:lang w:val="lv-LV"/>
              </w:rPr>
              <w:t>Saistošie noteikumi Nr.47 neparedz vismaz 30% primārās enerģijas ietaupījuma sasniegšanu un pāreju uz atjaunojamo energoresursu tehnoloģiju izmantošanu, kā to paredz MK noteikumi.</w:t>
            </w:r>
          </w:p>
          <w:p w:rsidR="00C43793" w:rsidRPr="00DF3936" w:rsidRDefault="00C43793" w:rsidP="007175CA">
            <w:pPr>
              <w:spacing w:after="0" w:line="293" w:lineRule="atLeast"/>
              <w:jc w:val="both"/>
              <w:rPr>
                <w:rFonts w:ascii="Times New Roman" w:hAnsi="Times New Roman" w:cs="Times New Roman"/>
                <w:sz w:val="24"/>
                <w:szCs w:val="24"/>
                <w:shd w:val="clear" w:color="auto" w:fill="FFFFFF"/>
                <w:lang w:val="lv-LV"/>
              </w:rPr>
            </w:pPr>
            <w:r w:rsidRPr="00DF3936">
              <w:rPr>
                <w:rFonts w:ascii="Times New Roman" w:eastAsia="Times New Roman" w:hAnsi="Times New Roman" w:cs="Times New Roman"/>
                <w:sz w:val="24"/>
                <w:szCs w:val="24"/>
                <w:lang w:val="lv-LV"/>
              </w:rPr>
              <w:t xml:space="preserve">Tādējādi, lai veicinātu dzīvojamo māju </w:t>
            </w:r>
            <w:r w:rsidRPr="00DF3936">
              <w:rPr>
                <w:rFonts w:ascii="Times New Roman" w:hAnsi="Times New Roman" w:cs="Times New Roman"/>
                <w:sz w:val="24"/>
                <w:szCs w:val="24"/>
                <w:shd w:val="clear" w:color="auto" w:fill="FFFFFF"/>
                <w:lang w:val="lv-LV"/>
              </w:rPr>
              <w:t xml:space="preserve">energoefektivitātes uzlabošanu, kas ir MK noteikumu mērķis, tiks pieņemti jauni saistošie noteikumi, kas nosaka pašvaldības līdzfinansējuma piešķiršanu daudzdzīvokļu dzīvojamajai mājai piesaistītā zemesgabala labiekārtošanai, ja dzīvojamās mājas īpašnieki ir </w:t>
            </w:r>
            <w:r w:rsidRPr="00DF3936">
              <w:rPr>
                <w:rFonts w:ascii="Times New Roman" w:hAnsi="Times New Roman" w:cs="Times New Roman"/>
                <w:sz w:val="24"/>
                <w:szCs w:val="24"/>
                <w:lang w:val="lv-LV"/>
              </w:rPr>
              <w:t xml:space="preserve">pieteikušies </w:t>
            </w:r>
            <w:r w:rsidRPr="00DF3936">
              <w:rPr>
                <w:rFonts w:ascii="Times New Roman" w:hAnsi="Times New Roman" w:cs="Times New Roman"/>
                <w:sz w:val="24"/>
                <w:szCs w:val="24"/>
                <w:shd w:val="clear" w:color="auto" w:fill="FFFFFF"/>
                <w:lang w:val="lv-LV"/>
              </w:rPr>
              <w:t xml:space="preserve">atbalstam energoefektivitātes pasākumu veikšanai </w:t>
            </w:r>
            <w:r w:rsidRPr="00DF3936">
              <w:rPr>
                <w:rFonts w:ascii="Times New Roman" w:eastAsia="Times New Roman" w:hAnsi="Times New Roman" w:cs="Times New Roman"/>
                <w:bCs/>
                <w:sz w:val="24"/>
                <w:szCs w:val="24"/>
                <w:lang w:val="lv-LV"/>
              </w:rPr>
              <w:t>MK noteikumi</w:t>
            </w:r>
            <w:r w:rsidRPr="00DF3936">
              <w:rPr>
                <w:rFonts w:ascii="Times New Roman" w:hAnsi="Times New Roman" w:cs="Times New Roman"/>
                <w:bCs/>
                <w:sz w:val="24"/>
                <w:szCs w:val="24"/>
                <w:lang w:val="lv-LV"/>
              </w:rPr>
              <w:t xml:space="preserve"> Nr.460</w:t>
            </w:r>
            <w:r w:rsidRPr="00DF3936">
              <w:rPr>
                <w:rFonts w:ascii="Times New Roman" w:eastAsia="Times New Roman" w:hAnsi="Times New Roman" w:cs="Times New Roman"/>
                <w:sz w:val="24"/>
                <w:szCs w:val="24"/>
                <w:lang w:val="lv-LV"/>
              </w:rPr>
              <w:t xml:space="preserve"> </w:t>
            </w:r>
            <w:r w:rsidRPr="00DF3936">
              <w:rPr>
                <w:rFonts w:ascii="Times New Roman" w:hAnsi="Times New Roman" w:cs="Times New Roman"/>
                <w:sz w:val="24"/>
                <w:szCs w:val="24"/>
                <w:shd w:val="clear" w:color="auto" w:fill="FFFFFF"/>
                <w:lang w:val="lv-LV"/>
              </w:rPr>
              <w:t>ietvaros.</w:t>
            </w:r>
          </w:p>
          <w:p w:rsidR="00C43793" w:rsidRPr="00DF3936" w:rsidRDefault="00C43793" w:rsidP="007175CA">
            <w:pPr>
              <w:spacing w:after="0" w:line="293" w:lineRule="atLeast"/>
              <w:jc w:val="both"/>
              <w:rPr>
                <w:rFonts w:ascii="Times New Roman" w:hAnsi="Times New Roman" w:cs="Times New Roman"/>
                <w:sz w:val="24"/>
                <w:szCs w:val="24"/>
                <w:shd w:val="clear" w:color="auto" w:fill="FFFFFF"/>
                <w:lang w:val="lv-LV"/>
              </w:rPr>
            </w:pPr>
            <w:r w:rsidRPr="00DF3936">
              <w:rPr>
                <w:rFonts w:ascii="Times New Roman" w:hAnsi="Times New Roman" w:cs="Times New Roman"/>
                <w:sz w:val="24"/>
                <w:szCs w:val="24"/>
                <w:shd w:val="clear" w:color="auto" w:fill="FFFFFF"/>
                <w:lang w:val="lv-LV"/>
              </w:rPr>
              <w:t xml:space="preserve">Līdz ar to nepieciešams atzīt par spēku zaudējušiem Saistošos noteikumus Nr.47 un Saistošos noteikumus Nr.50, nosakot pārejas periodu, proti: </w:t>
            </w:r>
          </w:p>
          <w:p w:rsidR="00C43793" w:rsidRPr="00DF3936" w:rsidRDefault="00C43793" w:rsidP="00C43793">
            <w:pPr>
              <w:pStyle w:val="ListParagraph"/>
              <w:numPr>
                <w:ilvl w:val="0"/>
                <w:numId w:val="9"/>
              </w:numPr>
              <w:spacing w:after="0" w:line="293" w:lineRule="atLeast"/>
              <w:jc w:val="both"/>
              <w:rPr>
                <w:rFonts w:ascii="Times New Roman" w:hAnsi="Times New Roman" w:cs="Times New Roman"/>
                <w:bCs/>
                <w:color w:val="auto"/>
                <w:sz w:val="24"/>
                <w:szCs w:val="24"/>
              </w:rPr>
            </w:pPr>
            <w:r w:rsidRPr="00DF3936">
              <w:rPr>
                <w:rFonts w:ascii="Times New Roman" w:hAnsi="Times New Roman" w:cs="Times New Roman"/>
                <w:bCs/>
                <w:color w:val="auto"/>
                <w:sz w:val="24"/>
                <w:szCs w:val="24"/>
              </w:rPr>
              <w:t xml:space="preserve">pieteikumus </w:t>
            </w:r>
            <w:r w:rsidRPr="00DF3936">
              <w:rPr>
                <w:rFonts w:ascii="Times New Roman" w:hAnsi="Times New Roman" w:cs="Times New Roman"/>
                <w:color w:val="auto"/>
                <w:sz w:val="24"/>
                <w:szCs w:val="24"/>
                <w:shd w:val="clear" w:color="auto" w:fill="FFFFFF"/>
              </w:rPr>
              <w:t>daudzdzīvokļu dzīvojamo māju energoefektivitātes uzlabošanas pasākumu līdzfinansēšanai</w:t>
            </w:r>
            <w:r w:rsidRPr="00DF3936">
              <w:rPr>
                <w:rFonts w:ascii="Times New Roman" w:hAnsi="Times New Roman" w:cs="Times New Roman"/>
                <w:bCs/>
                <w:color w:val="auto"/>
                <w:sz w:val="24"/>
                <w:szCs w:val="24"/>
              </w:rPr>
              <w:t xml:space="preserve">, kas iesniegti līdz šo noteikumu spēkā stāšanās dienai, izskata atbilstoši Daugavpils domes </w:t>
            </w:r>
            <w:r w:rsidRPr="00DF3936">
              <w:rPr>
                <w:rFonts w:ascii="Times New Roman" w:hAnsi="Times New Roman" w:cs="Times New Roman"/>
                <w:color w:val="auto"/>
                <w:sz w:val="24"/>
                <w:szCs w:val="24"/>
              </w:rPr>
              <w:t xml:space="preserve">2017.gada 14.decembra </w:t>
            </w:r>
            <w:r w:rsidRPr="00DF3936">
              <w:rPr>
                <w:rFonts w:ascii="Times New Roman" w:hAnsi="Times New Roman" w:cs="Times New Roman"/>
                <w:bCs/>
                <w:color w:val="auto"/>
                <w:sz w:val="24"/>
                <w:szCs w:val="24"/>
              </w:rPr>
              <w:t>saistošajiem noteikumiem Nr.47</w:t>
            </w:r>
            <w:r w:rsidRPr="00DF3936">
              <w:rPr>
                <w:rFonts w:ascii="Times New Roman" w:hAnsi="Times New Roman" w:cs="Times New Roman"/>
                <w:color w:val="auto"/>
                <w:sz w:val="24"/>
                <w:szCs w:val="24"/>
              </w:rPr>
              <w:t xml:space="preserve"> „</w:t>
            </w:r>
            <w:r w:rsidRPr="00DF3936">
              <w:rPr>
                <w:rFonts w:ascii="Times New Roman" w:hAnsi="Times New Roman" w:cs="Times New Roman"/>
                <w:bCs/>
                <w:color w:val="auto"/>
                <w:sz w:val="24"/>
                <w:szCs w:val="24"/>
              </w:rPr>
              <w:t>Līdzfinansējums energoefektivitātes uzlabošanas pasākumu veikšanai daudzdzīvokļu dzīvojamās mājās”;</w:t>
            </w:r>
          </w:p>
          <w:p w:rsidR="00C43793" w:rsidRPr="00DF3936" w:rsidRDefault="00C43793" w:rsidP="00C43793">
            <w:pPr>
              <w:pStyle w:val="ListParagraph"/>
              <w:numPr>
                <w:ilvl w:val="0"/>
                <w:numId w:val="9"/>
              </w:numPr>
              <w:spacing w:after="0" w:line="293" w:lineRule="atLeast"/>
              <w:jc w:val="both"/>
              <w:rPr>
                <w:rFonts w:ascii="Times New Roman" w:hAnsi="Times New Roman" w:cs="Times New Roman"/>
                <w:bCs/>
                <w:color w:val="auto"/>
                <w:sz w:val="24"/>
                <w:szCs w:val="24"/>
              </w:rPr>
            </w:pPr>
            <w:r w:rsidRPr="00DF3936">
              <w:rPr>
                <w:rFonts w:ascii="Times New Roman" w:hAnsi="Times New Roman" w:cs="Times New Roman"/>
                <w:bCs/>
                <w:color w:val="auto"/>
                <w:sz w:val="24"/>
                <w:szCs w:val="24"/>
              </w:rPr>
              <w:t xml:space="preserve">pieteikumus līdzfinansējuma piešķiršanai </w:t>
            </w:r>
            <w:r w:rsidRPr="00DF3936">
              <w:rPr>
                <w:rFonts w:ascii="Times New Roman" w:hAnsi="Times New Roman" w:cs="Times New Roman"/>
                <w:color w:val="auto"/>
                <w:sz w:val="24"/>
                <w:szCs w:val="24"/>
                <w:shd w:val="clear" w:color="auto" w:fill="FFFFFF"/>
              </w:rPr>
              <w:t xml:space="preserve">daudzdzīvokļu dzīvojamo māju zemesgabalu labiekārtošanai, </w:t>
            </w:r>
            <w:r w:rsidRPr="00DF3936">
              <w:rPr>
                <w:rFonts w:ascii="Times New Roman" w:hAnsi="Times New Roman" w:cs="Times New Roman"/>
                <w:bCs/>
                <w:color w:val="auto"/>
                <w:sz w:val="24"/>
                <w:szCs w:val="24"/>
              </w:rPr>
              <w:t xml:space="preserve">kas iesniegti līdz šo noteikumu spēkā stāšanās dienai, izskata atbilstoši Daugavpils domes </w:t>
            </w:r>
            <w:r w:rsidRPr="00DF3936">
              <w:rPr>
                <w:rFonts w:ascii="Times New Roman" w:hAnsi="Times New Roman" w:cs="Times New Roman"/>
                <w:color w:val="auto"/>
                <w:sz w:val="24"/>
                <w:szCs w:val="24"/>
              </w:rPr>
              <w:t xml:space="preserve">2021.gada 23.septembra </w:t>
            </w:r>
            <w:r w:rsidRPr="00DF3936">
              <w:rPr>
                <w:rFonts w:ascii="Times New Roman" w:hAnsi="Times New Roman" w:cs="Times New Roman"/>
                <w:bCs/>
                <w:color w:val="auto"/>
                <w:sz w:val="24"/>
                <w:szCs w:val="24"/>
              </w:rPr>
              <w:t>saistošajiem noteikumiem Nr.50</w:t>
            </w:r>
            <w:r w:rsidRPr="00DF3936">
              <w:rPr>
                <w:rFonts w:ascii="Times New Roman" w:hAnsi="Times New Roman" w:cs="Times New Roman"/>
                <w:color w:val="auto"/>
                <w:sz w:val="24"/>
                <w:szCs w:val="24"/>
              </w:rPr>
              <w:t xml:space="preserve"> „</w:t>
            </w:r>
            <w:r w:rsidRPr="00DF3936">
              <w:rPr>
                <w:rFonts w:ascii="Times New Roman" w:hAnsi="Times New Roman" w:cs="Times New Roman"/>
                <w:bCs/>
                <w:color w:val="auto"/>
                <w:sz w:val="24"/>
                <w:szCs w:val="24"/>
                <w:shd w:val="clear" w:color="auto" w:fill="FFFFFF"/>
              </w:rPr>
              <w:t xml:space="preserve">Saistošie noteikumi par Daugavpils </w:t>
            </w:r>
            <w:proofErr w:type="spellStart"/>
            <w:r w:rsidRPr="00DF3936">
              <w:rPr>
                <w:rFonts w:ascii="Times New Roman" w:hAnsi="Times New Roman" w:cs="Times New Roman"/>
                <w:bCs/>
                <w:color w:val="auto"/>
                <w:sz w:val="24"/>
                <w:szCs w:val="24"/>
                <w:shd w:val="clear" w:color="auto" w:fill="FFFFFF"/>
              </w:rPr>
              <w:t>valstspilsētas</w:t>
            </w:r>
            <w:proofErr w:type="spellEnd"/>
            <w:r w:rsidRPr="00DF3936">
              <w:rPr>
                <w:rFonts w:ascii="Times New Roman" w:hAnsi="Times New Roman" w:cs="Times New Roman"/>
                <w:bCs/>
                <w:color w:val="auto"/>
                <w:sz w:val="24"/>
                <w:szCs w:val="24"/>
                <w:shd w:val="clear" w:color="auto" w:fill="FFFFFF"/>
              </w:rPr>
              <w:t xml:space="preserve"> pašvaldības līdzfinansējumu daudzdzīvokļu dzīvojamajai mājai piesaistīto zemesgabalu labiekārtošanai, daudzdzīvokļu dzīvojamo māju atjaunošanai</w:t>
            </w:r>
            <w:r w:rsidRPr="00DF3936">
              <w:rPr>
                <w:rFonts w:ascii="Times New Roman" w:hAnsi="Times New Roman" w:cs="Times New Roman"/>
                <w:bCs/>
                <w:color w:val="auto"/>
                <w:sz w:val="24"/>
                <w:szCs w:val="24"/>
              </w:rPr>
              <w:t>”.</w:t>
            </w:r>
          </w:p>
          <w:p w:rsidR="00C43793" w:rsidRPr="00DF3936" w:rsidRDefault="00C43793" w:rsidP="007175CA">
            <w:pPr>
              <w:shd w:val="clear" w:color="auto" w:fill="FFFFFF"/>
              <w:spacing w:line="240" w:lineRule="auto"/>
              <w:jc w:val="both"/>
              <w:rPr>
                <w:rFonts w:ascii="Times New Roman" w:hAnsi="Times New Roman" w:cs="Times New Roman"/>
                <w:sz w:val="24"/>
                <w:szCs w:val="24"/>
                <w:shd w:val="clear" w:color="auto" w:fill="FFFFFF"/>
                <w:lang w:val="lv-LV"/>
              </w:rPr>
            </w:pPr>
            <w:r w:rsidRPr="00DF3936">
              <w:rPr>
                <w:rFonts w:ascii="Times New Roman" w:hAnsi="Times New Roman" w:cs="Times New Roman"/>
                <w:sz w:val="24"/>
                <w:szCs w:val="24"/>
                <w:shd w:val="clear" w:color="auto" w:fill="FFFFFF"/>
                <w:lang w:val="lv-LV"/>
              </w:rPr>
              <w:t>Tādējādi pašvaldība  izpildīs ar Saistošajiem noteikumiem Nr.47 un Saistošajiem noteikumiem Nr.50.</w:t>
            </w:r>
          </w:p>
        </w:tc>
      </w:tr>
      <w:tr w:rsidR="00C43793" w:rsidRPr="00DF3936" w:rsidTr="00C43793">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43793" w:rsidRPr="00DF3936" w:rsidRDefault="00C43793" w:rsidP="007175CA">
            <w:pPr>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DF3936">
              <w:rPr>
                <w:rFonts w:ascii="Times New Roman" w:eastAsia="Times New Roman" w:hAnsi="Times New Roman"/>
                <w:sz w:val="24"/>
                <w:szCs w:val="24"/>
                <w:lang w:val="lv-LV" w:eastAsia="lv-LV"/>
              </w:rPr>
              <w:lastRenderedPageBreak/>
              <w:t>Fiskālā ietekme uz pašvaldības budžetu </w:t>
            </w:r>
          </w:p>
        </w:tc>
        <w:tc>
          <w:tcPr>
            <w:tcW w:w="757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43793" w:rsidRPr="00DF3936" w:rsidRDefault="00C43793" w:rsidP="007175CA">
            <w:pPr>
              <w:spacing w:after="0" w:line="240" w:lineRule="auto"/>
              <w:ind w:left="132" w:right="102"/>
              <w:jc w:val="both"/>
              <w:textAlignment w:val="baseline"/>
              <w:rPr>
                <w:rFonts w:ascii="Times New Roman" w:hAnsi="Times New Roman" w:cs="Times New Roman"/>
                <w:sz w:val="24"/>
                <w:szCs w:val="24"/>
                <w:shd w:val="clear" w:color="auto" w:fill="FFFFFF"/>
                <w:lang w:val="lv-LV"/>
              </w:rPr>
            </w:pPr>
            <w:r w:rsidRPr="00DF3936">
              <w:rPr>
                <w:rFonts w:ascii="Times New Roman" w:hAnsi="Times New Roman" w:cs="Times New Roman"/>
                <w:sz w:val="24"/>
                <w:szCs w:val="24"/>
                <w:shd w:val="clear" w:color="auto" w:fill="FFFFFF"/>
                <w:lang w:val="lv-LV"/>
              </w:rPr>
              <w:t>Saistošo noteikumu izpildei nepieciešamais pašvaldības līdzfinansējumu būs iespējams noteikt tikai pēc attiecīgās daudzīvokļu dzīvojamās mājas  kopības lēmuma pieņemšanas. Pašvaldības saistības, kas uzņemtas ar Saistošajiem noteikumiem Nr.47 un Saistošajiem noteikumiem Nr.50, tiks izpildītas, paredzot pašvaldības budžeta līdzekļus un sadalot izpildījumu provizoriski turpmākajos 5 gados.</w:t>
            </w:r>
          </w:p>
          <w:p w:rsidR="00C43793" w:rsidRPr="00DF3936" w:rsidRDefault="00C43793" w:rsidP="007175CA">
            <w:pPr>
              <w:spacing w:after="0" w:line="240" w:lineRule="auto"/>
              <w:ind w:left="132" w:right="102"/>
              <w:jc w:val="both"/>
              <w:textAlignment w:val="baseline"/>
              <w:rPr>
                <w:rFonts w:ascii="Times New Roman" w:hAnsi="Times New Roman"/>
                <w:sz w:val="24"/>
                <w:szCs w:val="24"/>
                <w:lang w:val="lv-LV"/>
              </w:rPr>
            </w:pPr>
          </w:p>
        </w:tc>
      </w:tr>
      <w:tr w:rsidR="00C43793" w:rsidRPr="00DF3936" w:rsidTr="00C43793">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43793" w:rsidRPr="00DF3936" w:rsidRDefault="00C43793" w:rsidP="007175CA">
            <w:pPr>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DF3936">
              <w:rPr>
                <w:rFonts w:ascii="Times New Roman" w:eastAsia="Times New Roman" w:hAnsi="Times New Roman"/>
                <w:sz w:val="24"/>
                <w:szCs w:val="24"/>
                <w:lang w:val="lv-LV" w:eastAsia="lv-LV"/>
              </w:rPr>
              <w:t xml:space="preserve">Sociālā ietekme, ietekme uz vidi, iedzīvotāju veselību, uzņēmējdarbības </w:t>
            </w:r>
            <w:r w:rsidRPr="00DF3936">
              <w:rPr>
                <w:rFonts w:ascii="Times New Roman" w:eastAsia="Times New Roman" w:hAnsi="Times New Roman"/>
                <w:sz w:val="24"/>
                <w:szCs w:val="24"/>
                <w:lang w:val="lv-LV" w:eastAsia="lv-LV"/>
              </w:rPr>
              <w:lastRenderedPageBreak/>
              <w:t>vidi pašvaldības teritorijā, kā arī plānotā regulējuma ietekme uz konkurenci </w:t>
            </w:r>
          </w:p>
        </w:tc>
        <w:tc>
          <w:tcPr>
            <w:tcW w:w="757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43793" w:rsidRPr="00DF3936" w:rsidRDefault="00C43793" w:rsidP="007175CA">
            <w:pPr>
              <w:spacing w:after="0" w:line="240" w:lineRule="auto"/>
              <w:ind w:left="132" w:right="102"/>
              <w:jc w:val="both"/>
              <w:textAlignment w:val="baseline"/>
              <w:rPr>
                <w:rFonts w:ascii="Times New Roman" w:eastAsia="Times New Roman" w:hAnsi="Times New Roman" w:cs="Times New Roman"/>
                <w:sz w:val="24"/>
                <w:szCs w:val="24"/>
                <w:lang w:val="lv-LV"/>
              </w:rPr>
            </w:pPr>
            <w:r w:rsidRPr="00DF3936">
              <w:rPr>
                <w:rFonts w:ascii="Times New Roman" w:eastAsia="Times New Roman" w:hAnsi="Times New Roman" w:cs="Times New Roman"/>
                <w:sz w:val="24"/>
                <w:szCs w:val="24"/>
                <w:lang w:val="lv-LV"/>
              </w:rPr>
              <w:lastRenderedPageBreak/>
              <w:t xml:space="preserve">Saistošajiem noteikumiem nav sociālas ietekmes vai ietekmes uz vidi, iedzīvotāju veselību. </w:t>
            </w:r>
          </w:p>
          <w:p w:rsidR="00C43793" w:rsidRPr="00DF3936" w:rsidRDefault="00C43793" w:rsidP="007175CA">
            <w:pPr>
              <w:spacing w:after="0" w:line="240" w:lineRule="auto"/>
              <w:ind w:left="132" w:right="102"/>
              <w:jc w:val="both"/>
              <w:textAlignment w:val="baseline"/>
              <w:rPr>
                <w:rFonts w:ascii="Times New Roman" w:hAnsi="Times New Roman" w:cs="Times New Roman"/>
                <w:sz w:val="24"/>
                <w:szCs w:val="24"/>
                <w:shd w:val="clear" w:color="auto" w:fill="FFFFFF"/>
                <w:lang w:val="lv-LV"/>
              </w:rPr>
            </w:pPr>
            <w:r w:rsidRPr="00DF3936">
              <w:rPr>
                <w:rFonts w:ascii="Times New Roman" w:eastAsia="Times New Roman" w:hAnsi="Times New Roman" w:cs="Times New Roman"/>
                <w:sz w:val="24"/>
                <w:szCs w:val="24"/>
                <w:lang w:val="lv-LV"/>
              </w:rPr>
              <w:t xml:space="preserve">Saistošie noteikumi pozitīvi ietekmēs to dzīvojamo māju energoefektivitāti pašvaldībā, kuru īpašnieki ir pieteikušies līdzfinansējumam atbilstoši Saistošajiem noteikumiem Nr.47, kā arī pozitīvi ietekmēs to dzīvojamajām </w:t>
            </w:r>
            <w:r w:rsidRPr="00DF3936">
              <w:rPr>
                <w:rFonts w:ascii="Times New Roman" w:eastAsia="Times New Roman" w:hAnsi="Times New Roman" w:cs="Times New Roman"/>
                <w:sz w:val="24"/>
                <w:szCs w:val="24"/>
                <w:lang w:val="lv-LV"/>
              </w:rPr>
              <w:lastRenderedPageBreak/>
              <w:t>mājām</w:t>
            </w:r>
            <w:r w:rsidRPr="00DF3936">
              <w:rPr>
                <w:rFonts w:ascii="Times New Roman" w:hAnsi="Times New Roman" w:cs="Times New Roman"/>
                <w:sz w:val="24"/>
                <w:szCs w:val="24"/>
                <w:shd w:val="clear" w:color="auto" w:fill="FFFFFF"/>
                <w:lang w:val="lv-LV"/>
              </w:rPr>
              <w:t xml:space="preserve"> piesaistīto zemesgabalu  labiekārtošanu, kas pieteikušies atbilstoši Saistošajiem noteikumiem Nr.50 kā arī tos īpašniekus kuri pieteiksies atbilstoši šiem </w:t>
            </w:r>
            <w:proofErr w:type="spellStart"/>
            <w:r w:rsidRPr="00DF3936">
              <w:rPr>
                <w:rFonts w:ascii="Times New Roman" w:hAnsi="Times New Roman" w:cs="Times New Roman"/>
                <w:sz w:val="24"/>
                <w:szCs w:val="24"/>
                <w:shd w:val="clear" w:color="auto" w:fill="FFFFFF"/>
                <w:lang w:val="lv-LV"/>
              </w:rPr>
              <w:t>jaunpieņemtajiem</w:t>
            </w:r>
            <w:proofErr w:type="spellEnd"/>
            <w:r w:rsidRPr="00DF3936">
              <w:rPr>
                <w:rFonts w:ascii="Times New Roman" w:hAnsi="Times New Roman" w:cs="Times New Roman"/>
                <w:sz w:val="24"/>
                <w:szCs w:val="24"/>
                <w:shd w:val="clear" w:color="auto" w:fill="FFFFFF"/>
                <w:lang w:val="lv-LV"/>
              </w:rPr>
              <w:t xml:space="preserve"> noteikumiem.</w:t>
            </w:r>
          </w:p>
          <w:p w:rsidR="00C43793" w:rsidRPr="00DF3936" w:rsidRDefault="00C43793" w:rsidP="007175CA">
            <w:pPr>
              <w:spacing w:after="0" w:line="240" w:lineRule="auto"/>
              <w:ind w:left="132" w:right="102"/>
              <w:jc w:val="both"/>
              <w:textAlignment w:val="baseline"/>
              <w:rPr>
                <w:rFonts w:ascii="Times New Roman" w:hAnsi="Times New Roman"/>
                <w:sz w:val="24"/>
                <w:szCs w:val="24"/>
                <w:lang w:val="lv-LV"/>
              </w:rPr>
            </w:pPr>
          </w:p>
        </w:tc>
      </w:tr>
      <w:tr w:rsidR="00C43793" w:rsidRPr="00DF3936" w:rsidTr="00C43793">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43793" w:rsidRPr="00DF3936" w:rsidRDefault="00C43793" w:rsidP="007175CA">
            <w:pPr>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DF3936">
              <w:rPr>
                <w:rFonts w:ascii="Times New Roman" w:eastAsia="Times New Roman" w:hAnsi="Times New Roman"/>
                <w:sz w:val="24"/>
                <w:szCs w:val="24"/>
                <w:lang w:val="lv-LV" w:eastAsia="lv-LV"/>
              </w:rPr>
              <w:lastRenderedPageBreak/>
              <w:t>Ietekme uz administratīvajām procedūrām un to izmaksām </w:t>
            </w:r>
          </w:p>
        </w:tc>
        <w:tc>
          <w:tcPr>
            <w:tcW w:w="757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43793" w:rsidRPr="00DF3936" w:rsidRDefault="00C43793" w:rsidP="007175CA">
            <w:pPr>
              <w:spacing w:after="0" w:line="240" w:lineRule="auto"/>
              <w:ind w:left="55" w:right="102"/>
              <w:jc w:val="both"/>
              <w:textAlignment w:val="baseline"/>
              <w:rPr>
                <w:rFonts w:ascii="Times New Roman" w:eastAsia="Times New Roman" w:hAnsi="Times New Roman"/>
                <w:sz w:val="24"/>
                <w:szCs w:val="24"/>
                <w:lang w:val="lv-LV" w:eastAsia="lv-LV"/>
              </w:rPr>
            </w:pPr>
            <w:r w:rsidRPr="00DF3936">
              <w:rPr>
                <w:rFonts w:ascii="Times New Roman" w:eastAsia="Times New Roman" w:hAnsi="Times New Roman"/>
                <w:sz w:val="24"/>
                <w:szCs w:val="24"/>
                <w:lang w:val="lv-LV" w:eastAsia="lv-LV"/>
              </w:rPr>
              <w:t xml:space="preserve"> Esošās administratīvās procedūras netiek mainītas. </w:t>
            </w:r>
          </w:p>
          <w:p w:rsidR="00C43793" w:rsidRPr="00DF3936" w:rsidRDefault="00C43793" w:rsidP="007175CA">
            <w:pPr>
              <w:spacing w:after="0" w:line="240" w:lineRule="auto"/>
              <w:ind w:left="55" w:right="102"/>
              <w:jc w:val="both"/>
              <w:textAlignment w:val="baseline"/>
              <w:rPr>
                <w:rFonts w:ascii="Times New Roman" w:eastAsia="Times New Roman" w:hAnsi="Times New Roman"/>
                <w:sz w:val="24"/>
                <w:szCs w:val="24"/>
                <w:lang w:val="lv-LV" w:eastAsia="lv-LV"/>
              </w:rPr>
            </w:pPr>
          </w:p>
        </w:tc>
      </w:tr>
      <w:tr w:rsidR="00C43793" w:rsidRPr="00DF3936" w:rsidTr="00C43793">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43793" w:rsidRPr="00DF3936" w:rsidRDefault="00C43793" w:rsidP="007175CA">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DF3936">
              <w:rPr>
                <w:rFonts w:ascii="Times New Roman" w:eastAsia="Times New Roman" w:hAnsi="Times New Roman"/>
                <w:sz w:val="24"/>
                <w:szCs w:val="24"/>
                <w:lang w:val="lv-LV" w:eastAsia="lv-LV"/>
              </w:rPr>
              <w:t>Ietekme uz pašvaldības funkcijām un cilvēkresursiem </w:t>
            </w:r>
          </w:p>
        </w:tc>
        <w:tc>
          <w:tcPr>
            <w:tcW w:w="757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43793" w:rsidRPr="00DF3936" w:rsidRDefault="00C43793" w:rsidP="007175CA">
            <w:pPr>
              <w:pStyle w:val="tv213"/>
              <w:shd w:val="clear" w:color="auto" w:fill="FFFFFF"/>
              <w:spacing w:before="0" w:beforeAutospacing="0" w:after="0" w:afterAutospacing="0" w:line="293" w:lineRule="atLeast"/>
              <w:ind w:firstLine="300"/>
              <w:jc w:val="both"/>
              <w:rPr>
                <w:lang w:val="lv-LV"/>
              </w:rPr>
            </w:pPr>
            <w:r w:rsidRPr="00DF3936">
              <w:rPr>
                <w:lang w:val="lv-LV"/>
              </w:rPr>
              <w:t>Saistošie noteikumi nodrošina likuma “Par palīdzību dzīvokļa jautājumu risināšanā” 27.</w:t>
            </w:r>
            <w:r w:rsidRPr="00DF3936">
              <w:rPr>
                <w:vertAlign w:val="superscript"/>
                <w:lang w:val="lv-LV"/>
              </w:rPr>
              <w:t>2</w:t>
            </w:r>
            <w:r w:rsidRPr="00DF3936">
              <w:rPr>
                <w:lang w:val="lv-LV"/>
              </w:rPr>
              <w:t xml:space="preserve"> panta otrās daļas 4.punktā noteiktā izpildi, proti, pašvaldība var sniegt palīdzību dzīvojamās mājas īpašniekam (īpašniekiem) vai dzīvokļu īpašniekiem, piešķirot finansējumu energoefektivitātes pasākumu veikšanai dzīvojamā mājā, to dzīvojamo māju īpašniekiem, kas pieteikušies pašvaldības līdzfinansējumam Saistošo noteikumu Nr.47 ietvaros zemesgabala labiekārtošanai atbilstoši Saistošajiem noteikumiem Nr.50.</w:t>
            </w:r>
          </w:p>
          <w:p w:rsidR="00C43793" w:rsidRPr="00DF3936" w:rsidRDefault="00C43793" w:rsidP="007175CA">
            <w:pPr>
              <w:pStyle w:val="NormalWeb"/>
              <w:shd w:val="clear" w:color="auto" w:fill="FFFFFF"/>
              <w:spacing w:before="20" w:beforeAutospacing="0" w:line="293" w:lineRule="atLeast"/>
              <w:jc w:val="both"/>
              <w:rPr>
                <w:lang w:val="lv-LV"/>
              </w:rPr>
            </w:pPr>
            <w:r w:rsidRPr="00DF3936">
              <w:rPr>
                <w:lang w:val="lv-LV"/>
              </w:rPr>
              <w:t>Papildu cilvēkresursu iesaiste saistošo noteikumu īstenošanā netiek paredzēta.</w:t>
            </w:r>
          </w:p>
        </w:tc>
      </w:tr>
      <w:tr w:rsidR="00C43793" w:rsidRPr="00DF3936" w:rsidTr="00C43793">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43793" w:rsidRPr="00DF3936" w:rsidRDefault="00C43793" w:rsidP="007175CA">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DF3936">
              <w:rPr>
                <w:rFonts w:ascii="Times New Roman" w:eastAsia="Times New Roman" w:hAnsi="Times New Roman"/>
                <w:sz w:val="24"/>
                <w:szCs w:val="24"/>
                <w:lang w:val="lv-LV" w:eastAsia="lv-LV"/>
              </w:rPr>
              <w:t>Informācija par izpildes nodrošināšanu </w:t>
            </w:r>
          </w:p>
        </w:tc>
        <w:tc>
          <w:tcPr>
            <w:tcW w:w="757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43793" w:rsidRPr="00DF3936" w:rsidRDefault="00C43793" w:rsidP="007175CA">
            <w:pPr>
              <w:pStyle w:val="NormalWeb"/>
              <w:shd w:val="clear" w:color="auto" w:fill="FFFFFF"/>
              <w:spacing w:before="20" w:beforeAutospacing="0" w:after="0" w:afterAutospacing="0" w:line="293" w:lineRule="atLeast"/>
              <w:jc w:val="both"/>
              <w:textAlignment w:val="baseline"/>
              <w:rPr>
                <w:lang w:val="lv-LV"/>
              </w:rPr>
            </w:pPr>
            <w:r w:rsidRPr="00DF3936">
              <w:rPr>
                <w:lang w:val="lv-LV"/>
              </w:rPr>
              <w:t>Saistošo noteikumu izpildes nodrošināšanai papildu resursi nav nepieciešami.</w:t>
            </w:r>
          </w:p>
          <w:p w:rsidR="00C43793" w:rsidRPr="00DF3936" w:rsidRDefault="00C43793" w:rsidP="007175CA">
            <w:pPr>
              <w:pStyle w:val="NormalWeb"/>
              <w:shd w:val="clear" w:color="auto" w:fill="FFFFFF"/>
              <w:spacing w:before="20" w:beforeAutospacing="0" w:after="0" w:afterAutospacing="0" w:line="293" w:lineRule="atLeast"/>
              <w:jc w:val="both"/>
              <w:textAlignment w:val="baseline"/>
              <w:rPr>
                <w:lang w:val="lv-LV"/>
              </w:rPr>
            </w:pPr>
            <w:r w:rsidRPr="00DF3936">
              <w:rPr>
                <w:lang w:val="lv-LV"/>
              </w:rPr>
              <w:t>Saistošo noteikumu izpildē iesaistītā institūcija ir pašvaldības domes izveidotā komisija.</w:t>
            </w:r>
          </w:p>
          <w:p w:rsidR="00C43793" w:rsidRPr="00DF3936" w:rsidRDefault="00C43793" w:rsidP="007175CA">
            <w:pPr>
              <w:pStyle w:val="NormalWeb"/>
              <w:shd w:val="clear" w:color="auto" w:fill="FFFFFF"/>
              <w:spacing w:before="20" w:beforeAutospacing="0" w:after="0" w:afterAutospacing="0" w:line="293" w:lineRule="atLeast"/>
              <w:jc w:val="both"/>
              <w:textAlignment w:val="baseline"/>
              <w:rPr>
                <w:lang w:val="lv-LV"/>
              </w:rPr>
            </w:pPr>
          </w:p>
        </w:tc>
      </w:tr>
      <w:tr w:rsidR="00C43793" w:rsidRPr="00DF3936" w:rsidTr="00C43793">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43793" w:rsidRPr="00DF3936" w:rsidRDefault="00C43793" w:rsidP="007175CA">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DF3936">
              <w:rPr>
                <w:rFonts w:ascii="Times New Roman" w:eastAsia="Times New Roman" w:hAnsi="Times New Roman"/>
                <w:sz w:val="24"/>
                <w:szCs w:val="24"/>
                <w:lang w:val="lv-LV" w:eastAsia="lv-LV"/>
              </w:rPr>
              <w:t>Prasību un izmaksu samērīgums pret ieguvumiem, ko sniedz mērķa sasniegšana </w:t>
            </w:r>
          </w:p>
        </w:tc>
        <w:tc>
          <w:tcPr>
            <w:tcW w:w="757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43793" w:rsidRPr="00DF3936" w:rsidRDefault="00C43793" w:rsidP="007175CA">
            <w:pPr>
              <w:pStyle w:val="NormalWeb"/>
              <w:shd w:val="clear" w:color="auto" w:fill="FFFFFF"/>
              <w:spacing w:before="20" w:beforeAutospacing="0" w:line="293" w:lineRule="atLeast"/>
              <w:jc w:val="both"/>
              <w:rPr>
                <w:lang w:val="lv-LV"/>
              </w:rPr>
            </w:pPr>
            <w:r w:rsidRPr="00DF3936">
              <w:rPr>
                <w:lang w:val="lv-LV" w:eastAsia="lv-LV"/>
              </w:rPr>
              <w:t xml:space="preserve"> Saistošie noteikumi ir piemēroti iecerētā mērķa sasniegšanas nodrošināšanai un paredz tikai to, kas ir vajadzīgs minētā mērķa sasniegšanai,</w:t>
            </w:r>
            <w:r w:rsidRPr="00DF3936">
              <w:rPr>
                <w:lang w:val="lv-LV"/>
              </w:rPr>
              <w:t xml:space="preserve"> nav citu saudzējošāku līdzekļu, lai sasniegtu leģitīmo mērķi un pašvaldības rīcība ir atbilstoša.</w:t>
            </w:r>
          </w:p>
        </w:tc>
      </w:tr>
      <w:tr w:rsidR="00C43793" w:rsidRPr="00DF3936" w:rsidTr="00C43793">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43793" w:rsidRPr="00DF3936" w:rsidRDefault="00C43793" w:rsidP="007175CA">
            <w:pPr>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DF3936">
              <w:rPr>
                <w:rFonts w:ascii="Times New Roman" w:eastAsia="Times New Roman" w:hAnsi="Times New Roman"/>
                <w:sz w:val="24"/>
                <w:szCs w:val="24"/>
                <w:lang w:val="lv-LV" w:eastAsia="lv-LV"/>
              </w:rPr>
              <w:t>Izstrādes gaitā veiktās konsultācijas ar privātpersonām un institūcijām </w:t>
            </w:r>
          </w:p>
        </w:tc>
        <w:tc>
          <w:tcPr>
            <w:tcW w:w="757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C43793" w:rsidRPr="00DF3936" w:rsidRDefault="00C43793" w:rsidP="007175CA">
            <w:pPr>
              <w:spacing w:after="0" w:line="240" w:lineRule="auto"/>
              <w:ind w:left="78" w:right="102"/>
              <w:jc w:val="both"/>
              <w:textAlignment w:val="baseline"/>
              <w:rPr>
                <w:rFonts w:ascii="Times New Roman" w:hAnsi="Times New Roman"/>
                <w:sz w:val="24"/>
                <w:szCs w:val="24"/>
                <w:shd w:val="clear" w:color="auto" w:fill="FFFFFF"/>
                <w:lang w:val="lv-LV"/>
              </w:rPr>
            </w:pPr>
            <w:r w:rsidRPr="00DF3936">
              <w:rPr>
                <w:rFonts w:ascii="Times New Roman" w:eastAsia="Times New Roman" w:hAnsi="Times New Roman"/>
                <w:sz w:val="24"/>
                <w:szCs w:val="24"/>
                <w:lang w:val="lv-LV" w:eastAsia="lv-LV"/>
              </w:rPr>
              <w:t>Saskaņā ar Pašvaldību likuma 46. panta trešo daļu,</w:t>
            </w:r>
            <w:r w:rsidRPr="00DF3936">
              <w:rPr>
                <w:rFonts w:ascii="Times New Roman" w:hAnsi="Times New Roman"/>
                <w:sz w:val="24"/>
                <w:szCs w:val="24"/>
                <w:shd w:val="clear" w:color="auto" w:fill="FFFFFF"/>
                <w:lang w:val="lv-LV"/>
              </w:rPr>
              <w:t xml:space="preserve"> </w:t>
            </w:r>
            <w:r w:rsidRPr="00DF3936">
              <w:rPr>
                <w:rFonts w:ascii="Times New Roman" w:hAnsi="Times New Roman"/>
                <w:bCs/>
                <w:sz w:val="24"/>
                <w:szCs w:val="24"/>
                <w:shd w:val="clear" w:color="auto" w:fill="FFFFFF"/>
                <w:lang w:val="lv-LV"/>
              </w:rPr>
              <w:t>saistošo noteikumu projektu un tam pievienoto paskaidrojuma rakstu</w:t>
            </w:r>
            <w:r w:rsidRPr="00DF3936">
              <w:rPr>
                <w:rFonts w:ascii="Times New Roman" w:hAnsi="Times New Roman"/>
                <w:sz w:val="24"/>
                <w:szCs w:val="24"/>
                <w:shd w:val="clear" w:color="auto" w:fill="FFFFFF"/>
                <w:lang w:val="lv-LV"/>
              </w:rPr>
              <w:t xml:space="preserve"> </w:t>
            </w:r>
            <w:r w:rsidRPr="00DF3936">
              <w:rPr>
                <w:rFonts w:ascii="Times New Roman" w:hAnsi="Times New Roman"/>
                <w:bCs/>
                <w:sz w:val="24"/>
                <w:szCs w:val="24"/>
                <w:shd w:val="clear" w:color="auto" w:fill="FFFFFF"/>
                <w:lang w:val="lv-LV"/>
              </w:rPr>
              <w:t>publicē pašvaldības oficiālajā tīmekļvietnē sabiedrības viedokļa noskaidrošanai un</w:t>
            </w:r>
            <w:r w:rsidRPr="00DF3936">
              <w:rPr>
                <w:rFonts w:ascii="Times New Roman" w:hAnsi="Times New Roman"/>
                <w:sz w:val="24"/>
                <w:szCs w:val="24"/>
                <w:shd w:val="clear" w:color="auto" w:fill="FFFFFF"/>
                <w:lang w:val="lv-LV"/>
              </w:rPr>
              <w:t xml:space="preserve"> saistošo noteikumu </w:t>
            </w:r>
            <w:r w:rsidRPr="00DF3936">
              <w:rPr>
                <w:rFonts w:ascii="Times New Roman" w:hAnsi="Times New Roman"/>
                <w:bCs/>
                <w:sz w:val="24"/>
                <w:szCs w:val="24"/>
                <w:shd w:val="clear" w:color="auto" w:fill="FFFFFF"/>
                <w:lang w:val="lv-LV"/>
              </w:rPr>
              <w:t>paskaidrojuma rakstā norāda</w:t>
            </w:r>
            <w:r w:rsidRPr="00DF3936">
              <w:rPr>
                <w:rFonts w:ascii="Times New Roman" w:hAnsi="Times New Roman"/>
                <w:sz w:val="24"/>
                <w:szCs w:val="24"/>
                <w:shd w:val="clear" w:color="auto" w:fill="FFFFFF"/>
                <w:lang w:val="lv-LV"/>
              </w:rPr>
              <w:t xml:space="preserve"> projekta izstrādes gaitā veiktās </w:t>
            </w:r>
            <w:r w:rsidRPr="00DF3936">
              <w:rPr>
                <w:rFonts w:ascii="Times New Roman" w:hAnsi="Times New Roman"/>
                <w:bCs/>
                <w:sz w:val="24"/>
                <w:szCs w:val="24"/>
                <w:shd w:val="clear" w:color="auto" w:fill="FFFFFF"/>
                <w:lang w:val="lv-LV"/>
              </w:rPr>
              <w:t>konsultācijas ar privātpersonām</w:t>
            </w:r>
            <w:r w:rsidRPr="00DF3936">
              <w:rPr>
                <w:rFonts w:ascii="Times New Roman" w:hAnsi="Times New Roman"/>
                <w:sz w:val="24"/>
                <w:szCs w:val="24"/>
                <w:shd w:val="clear" w:color="auto" w:fill="FFFFFF"/>
                <w:lang w:val="lv-LV"/>
              </w:rPr>
              <w:t xml:space="preserve"> un institūcijām.</w:t>
            </w:r>
          </w:p>
          <w:p w:rsidR="00C43793" w:rsidRPr="00DF3936" w:rsidRDefault="00C43793" w:rsidP="007175CA">
            <w:pPr>
              <w:spacing w:after="0" w:line="240" w:lineRule="auto"/>
              <w:ind w:left="78" w:right="102"/>
              <w:jc w:val="both"/>
              <w:textAlignment w:val="baseline"/>
              <w:rPr>
                <w:rFonts w:ascii="Times New Roman" w:eastAsia="Times New Roman" w:hAnsi="Times New Roman"/>
                <w:sz w:val="24"/>
                <w:szCs w:val="24"/>
                <w:lang w:val="lv-LV" w:eastAsia="lv-LV"/>
              </w:rPr>
            </w:pPr>
            <w:r w:rsidRPr="00DF3936">
              <w:rPr>
                <w:rFonts w:ascii="Times New Roman" w:eastAsia="Times New Roman" w:hAnsi="Times New Roman"/>
                <w:sz w:val="24"/>
                <w:szCs w:val="24"/>
                <w:lang w:val="lv-LV" w:eastAsia="lv-LV"/>
              </w:rPr>
              <w:t xml:space="preserve">Sabiedrības viedokļa noskaidrošanai saistošo noteikumu projekts publicēts pašvaldības tīmekļvietnē </w:t>
            </w:r>
            <w:hyperlink r:id="rId5" w:history="1">
              <w:r w:rsidRPr="00DF3936">
                <w:rPr>
                  <w:rStyle w:val="Hyperlink"/>
                  <w:rFonts w:ascii="Times New Roman" w:eastAsia="Times New Roman" w:hAnsi="Times New Roman"/>
                  <w:color w:val="auto"/>
                  <w:sz w:val="24"/>
                  <w:szCs w:val="24"/>
                  <w:lang w:val="lv-LV" w:eastAsia="lv-LV"/>
                </w:rPr>
                <w:t>www.daugavpils.lv</w:t>
              </w:r>
            </w:hyperlink>
            <w:r w:rsidRPr="00DF3936">
              <w:rPr>
                <w:rFonts w:ascii="Times New Roman" w:eastAsia="Times New Roman" w:hAnsi="Times New Roman"/>
                <w:sz w:val="24"/>
                <w:szCs w:val="24"/>
                <w:lang w:val="lv-LV" w:eastAsia="lv-LV"/>
              </w:rPr>
              <w:t xml:space="preserve"> sadaļā “Sabiedrības līdzdalība”, termiņš viedokļu iesniegšanai no 2024.gada 24.janvāra līdz 2024.gada 7.februārim.</w:t>
            </w:r>
          </w:p>
          <w:p w:rsidR="00C43793" w:rsidRPr="00DF3936" w:rsidRDefault="00C43793" w:rsidP="007175CA">
            <w:pPr>
              <w:spacing w:after="0" w:line="240" w:lineRule="auto"/>
              <w:ind w:left="78" w:right="102"/>
              <w:jc w:val="both"/>
              <w:textAlignment w:val="baseline"/>
              <w:rPr>
                <w:rFonts w:ascii="Times New Roman" w:eastAsia="Times New Roman" w:hAnsi="Times New Roman"/>
                <w:sz w:val="24"/>
                <w:szCs w:val="24"/>
                <w:lang w:val="lv-LV" w:eastAsia="lv-LV"/>
              </w:rPr>
            </w:pPr>
          </w:p>
        </w:tc>
      </w:tr>
    </w:tbl>
    <w:p w:rsidR="00C43793" w:rsidRPr="00DF3936" w:rsidRDefault="00C43793" w:rsidP="00C43793">
      <w:pPr>
        <w:tabs>
          <w:tab w:val="left" w:pos="6379"/>
        </w:tabs>
        <w:spacing w:after="0" w:line="240" w:lineRule="auto"/>
        <w:jc w:val="both"/>
        <w:rPr>
          <w:rFonts w:ascii="Times New Roman" w:hAnsi="Times New Roman" w:cs="Times New Roman"/>
          <w:sz w:val="24"/>
          <w:szCs w:val="24"/>
          <w:lang w:val="lv-LV"/>
        </w:rPr>
      </w:pPr>
    </w:p>
    <w:p w:rsidR="003F1B84" w:rsidRDefault="00C43793" w:rsidP="00C43793">
      <w:r w:rsidRPr="00DF3936">
        <w:rPr>
          <w:rFonts w:ascii="Times New Roman" w:hAnsi="Times New Roman" w:cs="Times New Roman"/>
          <w:sz w:val="24"/>
          <w:szCs w:val="24"/>
          <w:lang w:val="lv-LV"/>
        </w:rPr>
        <w:t xml:space="preserve">Daugavpils </w:t>
      </w:r>
      <w:proofErr w:type="spellStart"/>
      <w:r w:rsidRPr="00DF3936">
        <w:rPr>
          <w:rFonts w:ascii="Times New Roman" w:hAnsi="Times New Roman" w:cs="Times New Roman"/>
          <w:sz w:val="24"/>
          <w:szCs w:val="24"/>
          <w:lang w:val="lv-LV"/>
        </w:rPr>
        <w:t>valstspilsētas</w:t>
      </w:r>
      <w:proofErr w:type="spellEnd"/>
      <w:r w:rsidRPr="00DF3936">
        <w:rPr>
          <w:rFonts w:ascii="Times New Roman" w:hAnsi="Times New Roman" w:cs="Times New Roman"/>
          <w:sz w:val="24"/>
          <w:szCs w:val="24"/>
          <w:lang w:val="lv-LV"/>
        </w:rPr>
        <w:t xml:space="preserve"> pašvaldības domes priekšsēdētājs </w:t>
      </w:r>
      <w:r w:rsidRPr="00DF3936">
        <w:rPr>
          <w:rFonts w:ascii="Times New Roman" w:hAnsi="Times New Roman" w:cs="Times New Roman"/>
          <w:sz w:val="24"/>
          <w:szCs w:val="24"/>
          <w:lang w:val="lv-LV"/>
        </w:rPr>
        <w:tab/>
      </w:r>
      <w:r w:rsidRPr="00DF3936">
        <w:rPr>
          <w:rFonts w:ascii="Times New Roman" w:hAnsi="Times New Roman" w:cs="Times New Roman"/>
          <w:sz w:val="24"/>
          <w:szCs w:val="24"/>
          <w:lang w:val="lv-LV"/>
        </w:rPr>
        <w:tab/>
      </w:r>
      <w:r w:rsidRPr="00DF3936">
        <w:rPr>
          <w:rFonts w:ascii="Times New Roman" w:hAnsi="Times New Roman" w:cs="Times New Roman"/>
          <w:sz w:val="24"/>
          <w:szCs w:val="24"/>
          <w:lang w:val="lv-LV"/>
        </w:rPr>
        <w:tab/>
      </w:r>
      <w:r w:rsidRPr="00DF3936">
        <w:rPr>
          <w:rFonts w:ascii="Times New Roman" w:hAnsi="Times New Roman" w:cs="Times New Roman"/>
          <w:sz w:val="24"/>
          <w:szCs w:val="24"/>
          <w:lang w:val="lv-LV"/>
        </w:rPr>
        <w:tab/>
      </w:r>
      <w:proofErr w:type="spellStart"/>
      <w:r w:rsidRPr="00DF3936">
        <w:rPr>
          <w:rFonts w:ascii="Times New Roman" w:hAnsi="Times New Roman" w:cs="Times New Roman"/>
          <w:sz w:val="24"/>
          <w:szCs w:val="24"/>
          <w:lang w:val="lv-LV"/>
        </w:rPr>
        <w:t>A.Elksniņš</w:t>
      </w:r>
      <w:proofErr w:type="spellEnd"/>
    </w:p>
    <w:sectPr w:rsidR="003F1B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D4DF8"/>
    <w:multiLevelType w:val="hybridMultilevel"/>
    <w:tmpl w:val="654C8C62"/>
    <w:lvl w:ilvl="0" w:tplc="FD3EEA8A">
      <w:numFmt w:val="bullet"/>
      <w:lvlText w:val="-"/>
      <w:lvlJc w:val="left"/>
      <w:pPr>
        <w:ind w:left="774" w:hanging="360"/>
      </w:pPr>
      <w:rPr>
        <w:rFonts w:ascii="Calibri" w:eastAsiaTheme="minorHAnsi" w:hAnsi="Calibri" w:cstheme="minorBidi"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6"/>
  </w:num>
  <w:num w:numId="5">
    <w:abstractNumId w:val="8"/>
  </w:num>
  <w:num w:numId="6">
    <w:abstractNumId w:val="5"/>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93"/>
    <w:rsid w:val="003F1B84"/>
    <w:rsid w:val="00C437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93DD0-46E9-4E09-9925-997D689F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793"/>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793"/>
    <w:rPr>
      <w:color w:val="0000FF"/>
      <w:u w:val="single"/>
    </w:rPr>
  </w:style>
  <w:style w:type="paragraph" w:styleId="NormalWeb">
    <w:name w:val="Normal (Web)"/>
    <w:basedOn w:val="Normal"/>
    <w:uiPriority w:val="99"/>
    <w:unhideWhenUsed/>
    <w:rsid w:val="00C437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
    <w:name w:val="tv213"/>
    <w:basedOn w:val="Normal"/>
    <w:rsid w:val="00C4379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link w:val="ListParagraphChar"/>
    <w:uiPriority w:val="34"/>
    <w:qFormat/>
    <w:rsid w:val="00C43793"/>
    <w:pPr>
      <w:spacing w:after="200" w:line="276" w:lineRule="auto"/>
      <w:ind w:left="720"/>
    </w:pPr>
    <w:rPr>
      <w:rFonts w:ascii="Calibri" w:eastAsia="Arial Unicode MS" w:hAnsi="Calibri" w:cs="Arial Unicode MS"/>
      <w:color w:val="000000"/>
      <w:u w:color="000000"/>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C43793"/>
    <w:rPr>
      <w:rFonts w:ascii="Calibri" w:eastAsia="Arial Unicode MS" w:hAnsi="Calibri"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6735</Words>
  <Characters>3839</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Ruslans Golovans</dc:creator>
  <cp:keywords/>
  <dc:description/>
  <cp:lastModifiedBy>Ruslans Golovans</cp:lastModifiedBy>
  <cp:revision>1</cp:revision>
  <dcterms:created xsi:type="dcterms:W3CDTF">2024-01-24T07:51:00Z</dcterms:created>
  <dcterms:modified xsi:type="dcterms:W3CDTF">2024-01-24T07:51:00Z</dcterms:modified>
</cp:coreProperties>
</file>