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B3" w:rsidRPr="00FC2281" w:rsidRDefault="006617B3" w:rsidP="006617B3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drawing>
          <wp:inline distT="0" distB="0" distL="0" distR="0" wp14:anchorId="6CCE7CD1" wp14:editId="48973EC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7B3" w:rsidRDefault="006617B3" w:rsidP="006617B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FC2281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6617B3" w:rsidRPr="00FC2281" w:rsidRDefault="006617B3" w:rsidP="006617B3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 w:rsidRPr="00FC228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515FCA" wp14:editId="65D4CB5B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273B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6617B3" w:rsidRPr="00FC2281" w:rsidRDefault="006617B3" w:rsidP="006617B3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FC2281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6617B3" w:rsidRPr="00FC2281" w:rsidRDefault="006617B3" w:rsidP="006617B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FC2281">
        <w:rPr>
          <w:rFonts w:ascii="Times New Roman" w:hAnsi="Times New Roman"/>
          <w:sz w:val="20"/>
          <w:szCs w:val="20"/>
        </w:rPr>
        <w:t xml:space="preserve">e-pasts info@daugavpils.lv   </w:t>
      </w:r>
      <w:r w:rsidRPr="00FC2281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6617B3" w:rsidRPr="00FC2281" w:rsidRDefault="006617B3" w:rsidP="006617B3">
      <w:pPr>
        <w:pStyle w:val="Heading1"/>
        <w:rPr>
          <w:noProof/>
        </w:rPr>
      </w:pPr>
    </w:p>
    <w:p w:rsidR="006617B3" w:rsidRPr="00FC2281" w:rsidRDefault="006617B3" w:rsidP="006617B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8B480F" w:rsidRDefault="008B480F" w:rsidP="00661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79E" w:rsidRPr="00A95D5F" w:rsidRDefault="0064543F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ĀRKĀRTAS </w:t>
      </w:r>
      <w:r w:rsidR="000E579E"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0E579E" w:rsidRDefault="000E579E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0E579E" w:rsidRPr="003E71BD" w:rsidRDefault="000E579E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79E" w:rsidRPr="003E71BD" w:rsidRDefault="000E579E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Daugavpilī</w:t>
      </w:r>
    </w:p>
    <w:p w:rsidR="000E579E" w:rsidRPr="003E71BD" w:rsidRDefault="000E579E" w:rsidP="000E5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2023.gada 10.janvārī</w:t>
      </w: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Nr.2</w:t>
      </w: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 notiek: Domes sēžu zālē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un videokonferences režīmā</w:t>
      </w: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Sēde sasaukta: plkst.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08:3</w:t>
      </w: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32729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Sēde atklāta: plkst.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08:3</w:t>
      </w: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32729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Sēdi vada:                                    Sociālo jautājumu komitejas priekšsēdētajas vietniece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Sēdē piedalās:</w:t>
      </w:r>
    </w:p>
    <w:p w:rsidR="00C32729" w:rsidRPr="003E71BD" w:rsidRDefault="00C32729" w:rsidP="00C32729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                      </w:t>
      </w:r>
      <w:proofErr w:type="spellStart"/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Pr="0064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videokonferences režīmā)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543F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Pr="0064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543F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L.Jankovka</w:t>
      </w:r>
      <w:proofErr w:type="spellEnd"/>
    </w:p>
    <w:p w:rsidR="00C32729" w:rsidRPr="003E71BD" w:rsidRDefault="00C32729" w:rsidP="00C32729">
      <w:pPr>
        <w:tabs>
          <w:tab w:val="left" w:pos="3465"/>
        </w:tabs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32729" w:rsidRPr="003E71BD" w:rsidRDefault="00C32729" w:rsidP="00C32729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Sēdē nepiedalās: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</w:p>
    <w:p w:rsidR="00C32729" w:rsidRPr="003E71BD" w:rsidRDefault="00C32729" w:rsidP="00C32729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C32729" w:rsidRDefault="00C32729" w:rsidP="00C32729">
      <w:pPr>
        <w:tabs>
          <w:tab w:val="left" w:pos="3465"/>
        </w:tabs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>Sēdē piedalās:</w:t>
      </w:r>
    </w:p>
    <w:p w:rsidR="00C32729" w:rsidRDefault="00C32729" w:rsidP="00C32729">
      <w:pPr>
        <w:tabs>
          <w:tab w:val="left" w:pos="3465"/>
        </w:tabs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4C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32729" w:rsidRDefault="00C32729" w:rsidP="00C32729">
      <w:pPr>
        <w:tabs>
          <w:tab w:val="left" w:pos="3465"/>
        </w:tabs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darbinieki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K.Rasis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R.Golovans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A.Šapovals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J.Cinne</w:t>
      </w:r>
      <w:proofErr w:type="spellEnd"/>
    </w:p>
    <w:p w:rsidR="00C32729" w:rsidRPr="003E71BD" w:rsidRDefault="00C32729" w:rsidP="00C32729">
      <w:pPr>
        <w:tabs>
          <w:tab w:val="left" w:pos="3465"/>
        </w:tabs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/>
        <w:ind w:left="3119" w:hanging="3119"/>
        <w:rPr>
          <w:rFonts w:ascii="Times New Roman" w:eastAsia="Times New Roman" w:hAnsi="Times New Roman" w:cs="Times New Roman"/>
          <w:sz w:val="24"/>
          <w:szCs w:val="24"/>
        </w:rPr>
      </w:pPr>
      <w:r w:rsidRPr="003E71BD">
        <w:rPr>
          <w:rFonts w:ascii="Times New Roman" w:eastAsia="Times New Roman" w:hAnsi="Times New Roman" w:cs="Times New Roman"/>
          <w:sz w:val="24"/>
          <w:szCs w:val="24"/>
        </w:rPr>
        <w:t xml:space="preserve">Sēdi protokolē:                            Administratīvā  departamenta Lietvedības un saimnieciskā nodrošinājuma nodaļas lietvedības pārzine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V.Pavloviča</w:t>
      </w:r>
      <w:proofErr w:type="spellEnd"/>
    </w:p>
    <w:p w:rsidR="00C32729" w:rsidRDefault="00C32729" w:rsidP="00C327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1BD">
        <w:rPr>
          <w:rFonts w:ascii="Times New Roman" w:eastAsia="Calibri" w:hAnsi="Times New Roman" w:cs="Times New Roman"/>
          <w:sz w:val="24"/>
          <w:szCs w:val="24"/>
        </w:rPr>
        <w:t>Darba kārtība:</w:t>
      </w:r>
    </w:p>
    <w:p w:rsidR="00C32729" w:rsidRPr="003E71BD" w:rsidRDefault="00C32729" w:rsidP="00C327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Default="00C32729" w:rsidP="00C32729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71BD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Hlk124232660"/>
      <w:r w:rsidRPr="0064543F">
        <w:rPr>
          <w:rFonts w:ascii="Times New Roman" w:hAnsi="Times New Roman" w:cs="Times New Roman"/>
          <w:sz w:val="24"/>
          <w:szCs w:val="24"/>
        </w:rPr>
        <w:t xml:space="preserve">Par veselības un sociālās aprūpes nozares speciālista nepieciešamību Daugavpils pilsētā.   </w:t>
      </w:r>
      <w:bookmarkEnd w:id="0"/>
      <w:r w:rsidRPr="0064543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2729" w:rsidRDefault="00C32729" w:rsidP="00C32729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4543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32729" w:rsidRPr="003E71BD" w:rsidRDefault="00C32729" w:rsidP="00C32729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BD">
        <w:rPr>
          <w:rFonts w:ascii="Times New Roman" w:hAnsi="Times New Roman" w:cs="Times New Roman"/>
          <w:b/>
          <w:sz w:val="24"/>
          <w:szCs w:val="24"/>
        </w:rPr>
        <w:t>1.</w:t>
      </w:r>
    </w:p>
    <w:p w:rsidR="00C32729" w:rsidRDefault="00C32729" w:rsidP="00C327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24232718"/>
      <w:r w:rsidRPr="0064543F">
        <w:rPr>
          <w:rFonts w:ascii="Times New Roman" w:hAnsi="Times New Roman" w:cs="Times New Roman"/>
          <w:b/>
          <w:sz w:val="24"/>
          <w:szCs w:val="24"/>
          <w:u w:val="single"/>
        </w:rPr>
        <w:t>Par veselības un sociālās aprūpes nozares speciālista nepieciešamību Daugavpils pilsētā</w:t>
      </w:r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32729" w:rsidRDefault="00C32729" w:rsidP="00C327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2729">
        <w:rPr>
          <w:rFonts w:ascii="Times New Roman" w:eastAsia="Calibri" w:hAnsi="Times New Roman" w:cs="Times New Roman"/>
          <w:sz w:val="24"/>
          <w:szCs w:val="24"/>
        </w:rPr>
        <w:t xml:space="preserve">Par darba kārtības pirmo jautājumu ziņo Daugavpils pilsētas pašvaldības izpilddirektora vietnieks </w:t>
      </w:r>
      <w:proofErr w:type="spellStart"/>
      <w:r w:rsidRPr="00C32729">
        <w:rPr>
          <w:rFonts w:ascii="Times New Roman" w:eastAsia="Calibri" w:hAnsi="Times New Roman" w:cs="Times New Roman"/>
          <w:sz w:val="24"/>
          <w:szCs w:val="24"/>
        </w:rPr>
        <w:t>K.Rasis</w:t>
      </w:r>
      <w:proofErr w:type="spellEnd"/>
      <w:r w:rsidRPr="00C32729">
        <w:rPr>
          <w:rFonts w:ascii="Times New Roman" w:eastAsia="Calibri" w:hAnsi="Times New Roman" w:cs="Times New Roman"/>
          <w:sz w:val="24"/>
          <w:szCs w:val="24"/>
        </w:rPr>
        <w:t xml:space="preserve"> un lūdz izskatīt lēmuma projektu “Par veselības un sociālās aprūpes nozares speciālista nepieciešamību Daugavpils pilsētā </w:t>
      </w:r>
      <w:hyperlink r:id="rId7" w:history="1">
        <w:r w:rsidRPr="00C327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Pr="00C32729">
        <w:rPr>
          <w:rFonts w:ascii="Times New Roman" w:hAnsi="Times New Roman" w:cs="Times New Roman"/>
          <w:sz w:val="24"/>
          <w:szCs w:val="24"/>
        </w:rPr>
        <w:t>.</w:t>
      </w: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729">
        <w:rPr>
          <w:rFonts w:ascii="Times New Roman" w:hAnsi="Times New Roman" w:cs="Times New Roman"/>
          <w:sz w:val="24"/>
          <w:szCs w:val="24"/>
        </w:rPr>
        <w:lastRenderedPageBreak/>
        <w:t>K.Rasis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ziņo, izskatot 03.01.2023.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E.Kuzminas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iesniegumu, izvērtējot iesniegtos dokumentus: 16.11.2021. Darba līgums Nr.2021/248, kas noslēgts starp Daugavpils pilsētas pašvaldības izpilddirektori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S.Šņepsti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kā Darba devēju un Elitu Kuzminu kā Darbinieku, speciālista kvalifikāciju apliecinošus dokumentus un citu dokumentu kopijas, lūdz atzīt Daudzfunkcionālā sociālo pakalpojumu centra "Priedīte" vadītājas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E.Kuzminas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nepieciešamību   Daugavpils pilsētai.</w:t>
      </w: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C32729" w:rsidRDefault="00C32729" w:rsidP="00C32729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729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Mājokļu komisijā par dienesta dzīvojamās telpas izīrēšanu speciālistei.</w:t>
      </w: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729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nepiedalās lēmuma pieņemšanā saskaņā ar likumu “Par interešu konflikta novēršanu valsts amatpersonu darbībā”.</w:t>
      </w: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2729">
        <w:rPr>
          <w:rFonts w:ascii="Times New Roman" w:hAnsi="Times New Roman" w:cs="Times New Roman"/>
          <w:sz w:val="24"/>
          <w:szCs w:val="24"/>
        </w:rPr>
        <w:t>atklāti balsojot, „par”– 5 (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C32729">
        <w:rPr>
          <w:rFonts w:ascii="Times New Roman" w:hAnsi="Times New Roman" w:cs="Times New Roman"/>
          <w:b/>
          <w:i/>
          <w:sz w:val="24"/>
          <w:szCs w:val="24"/>
        </w:rPr>
        <w:t xml:space="preserve">Sociālo jautājumu komiteja nolemj: </w:t>
      </w:r>
      <w:r w:rsidRPr="00C32729">
        <w:rPr>
          <w:rFonts w:ascii="Times New Roman" w:hAnsi="Times New Roman" w:cs="Times New Roman"/>
          <w:sz w:val="24"/>
          <w:szCs w:val="24"/>
        </w:rPr>
        <w:t xml:space="preserve">atzīt Daudzfunkcionālā sociālo pakalpojumu centra "Priedīte" vadītājas </w:t>
      </w:r>
      <w:proofErr w:type="spellStart"/>
      <w:r w:rsidRPr="00C32729">
        <w:rPr>
          <w:rFonts w:ascii="Times New Roman" w:hAnsi="Times New Roman" w:cs="Times New Roman"/>
          <w:sz w:val="24"/>
          <w:szCs w:val="24"/>
        </w:rPr>
        <w:t>E.Kuzminas</w:t>
      </w:r>
      <w:proofErr w:type="spellEnd"/>
      <w:r w:rsidRPr="00C32729">
        <w:rPr>
          <w:rFonts w:ascii="Times New Roman" w:hAnsi="Times New Roman" w:cs="Times New Roman"/>
          <w:sz w:val="24"/>
          <w:szCs w:val="24"/>
        </w:rPr>
        <w:t xml:space="preserve"> nepieciešamību Daugavpils pilsētai un virzīt jautājumu  lēmuma pieņemšanai Daugavpils pilsētas pašvaldības Mājokļu komisijā par dienesta dzīvojamās telpas izīrēšanu speciālistei.</w:t>
      </w:r>
    </w:p>
    <w:p w:rsidR="00E570E3" w:rsidRPr="00C32729" w:rsidRDefault="00E570E3" w:rsidP="00E570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C80" w:rsidRPr="00C32729" w:rsidRDefault="00BB6C80" w:rsidP="003E7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E71BD" w:rsidRPr="00C32729" w:rsidRDefault="002B7A5F" w:rsidP="003E7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08:32</w:t>
      </w:r>
    </w:p>
    <w:p w:rsidR="003E71BD" w:rsidRPr="00C32729" w:rsidRDefault="003E71BD" w:rsidP="003E7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71BD" w:rsidRPr="00C32729" w:rsidRDefault="003E71BD" w:rsidP="003E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E71BD" w:rsidRPr="00C32729" w:rsidRDefault="003E71BD" w:rsidP="003E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9">
        <w:rPr>
          <w:rFonts w:ascii="Times New Roman" w:eastAsia="Calibri" w:hAnsi="Times New Roman" w:cs="Times New Roman"/>
          <w:sz w:val="24"/>
          <w:szCs w:val="24"/>
        </w:rPr>
        <w:t>komitejas priekšsēdētājas vietniece</w:t>
      </w:r>
      <w:r w:rsidRPr="00C32729">
        <w:rPr>
          <w:rFonts w:ascii="Times New Roman" w:eastAsia="Calibri" w:hAnsi="Times New Roman" w:cs="Times New Roman"/>
          <w:sz w:val="24"/>
          <w:szCs w:val="24"/>
        </w:rPr>
        <w:tab/>
      </w:r>
      <w:bookmarkStart w:id="2" w:name="_Hlk124433480"/>
      <w:r w:rsidR="006617B3" w:rsidRPr="006617B3">
        <w:rPr>
          <w:rFonts w:ascii="Times New Roman" w:eastAsia="Calibri" w:hAnsi="Times New Roman" w:cs="Times New Roman"/>
          <w:i/>
          <w:sz w:val="24"/>
          <w:szCs w:val="24"/>
        </w:rPr>
        <w:t>(personiskais saraksts)</w:t>
      </w:r>
      <w:bookmarkEnd w:id="2"/>
      <w:r w:rsidR="00661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7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617B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</w:p>
    <w:p w:rsidR="003E71BD" w:rsidRPr="00C32729" w:rsidRDefault="003E71BD" w:rsidP="003E7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E62" w:rsidRPr="00C32729" w:rsidRDefault="00AD4E62" w:rsidP="00645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BD" w:rsidRPr="00C32729" w:rsidRDefault="003E71BD" w:rsidP="003E71B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17B3" w:rsidRPr="006617B3">
        <w:rPr>
          <w:rFonts w:ascii="Times New Roman" w:eastAsia="Calibri" w:hAnsi="Times New Roman" w:cs="Times New Roman"/>
          <w:i/>
          <w:sz w:val="24"/>
          <w:szCs w:val="24"/>
        </w:rPr>
        <w:t>(personiskais saraksts</w:t>
      </w:r>
      <w:r w:rsidR="006617B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6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3" w:name="_GoBack"/>
      <w:bookmarkEnd w:id="3"/>
      <w:proofErr w:type="spellStart"/>
      <w:r w:rsidR="001A7F1D"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E71BD" w:rsidRPr="00C32729" w:rsidRDefault="003E71BD" w:rsidP="003E71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E71BD" w:rsidRPr="00C32729" w:rsidSect="00017EBC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AD" w:rsidRDefault="008E6DAD" w:rsidP="000E579E">
      <w:pPr>
        <w:spacing w:after="0" w:line="240" w:lineRule="auto"/>
      </w:pPr>
      <w:r>
        <w:separator/>
      </w:r>
    </w:p>
  </w:endnote>
  <w:endnote w:type="continuationSeparator" w:id="0">
    <w:p w:rsidR="008E6DAD" w:rsidRDefault="008E6DAD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AD" w:rsidRDefault="008E6DAD" w:rsidP="000E579E">
      <w:pPr>
        <w:spacing w:after="0" w:line="240" w:lineRule="auto"/>
      </w:pPr>
      <w:r>
        <w:separator/>
      </w:r>
    </w:p>
  </w:footnote>
  <w:footnote w:type="continuationSeparator" w:id="0">
    <w:p w:rsidR="008E6DAD" w:rsidRDefault="008E6DAD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13C18"/>
    <w:rsid w:val="00017EBC"/>
    <w:rsid w:val="000A65E2"/>
    <w:rsid w:val="000E579E"/>
    <w:rsid w:val="00185DE3"/>
    <w:rsid w:val="00192505"/>
    <w:rsid w:val="001A7F1D"/>
    <w:rsid w:val="001C0948"/>
    <w:rsid w:val="00213256"/>
    <w:rsid w:val="002147D3"/>
    <w:rsid w:val="00270395"/>
    <w:rsid w:val="00281C31"/>
    <w:rsid w:val="002B7A5F"/>
    <w:rsid w:val="002D3726"/>
    <w:rsid w:val="00303AC0"/>
    <w:rsid w:val="003511AC"/>
    <w:rsid w:val="00363570"/>
    <w:rsid w:val="003E3D74"/>
    <w:rsid w:val="003E71BD"/>
    <w:rsid w:val="004276A9"/>
    <w:rsid w:val="004362B5"/>
    <w:rsid w:val="004413FA"/>
    <w:rsid w:val="0056078E"/>
    <w:rsid w:val="005A1768"/>
    <w:rsid w:val="005D6612"/>
    <w:rsid w:val="0064543F"/>
    <w:rsid w:val="006617B3"/>
    <w:rsid w:val="006926EE"/>
    <w:rsid w:val="006B4F45"/>
    <w:rsid w:val="006C0275"/>
    <w:rsid w:val="0071240E"/>
    <w:rsid w:val="00746D52"/>
    <w:rsid w:val="007806C3"/>
    <w:rsid w:val="007E0AFF"/>
    <w:rsid w:val="007F110A"/>
    <w:rsid w:val="00821904"/>
    <w:rsid w:val="00855523"/>
    <w:rsid w:val="00876DA6"/>
    <w:rsid w:val="008B35AD"/>
    <w:rsid w:val="008B480F"/>
    <w:rsid w:val="008E6DAD"/>
    <w:rsid w:val="008F5223"/>
    <w:rsid w:val="00917EC4"/>
    <w:rsid w:val="009B1DBB"/>
    <w:rsid w:val="009D0A0B"/>
    <w:rsid w:val="00A445CB"/>
    <w:rsid w:val="00A963BD"/>
    <w:rsid w:val="00AD4E62"/>
    <w:rsid w:val="00AD6727"/>
    <w:rsid w:val="00AE19A5"/>
    <w:rsid w:val="00AF57A2"/>
    <w:rsid w:val="00B07900"/>
    <w:rsid w:val="00BB6C80"/>
    <w:rsid w:val="00BE504C"/>
    <w:rsid w:val="00BF010C"/>
    <w:rsid w:val="00C32729"/>
    <w:rsid w:val="00C5751A"/>
    <w:rsid w:val="00C95B56"/>
    <w:rsid w:val="00CB197D"/>
    <w:rsid w:val="00CE6939"/>
    <w:rsid w:val="00CF6DA6"/>
    <w:rsid w:val="00D062FD"/>
    <w:rsid w:val="00D166DB"/>
    <w:rsid w:val="00D54B35"/>
    <w:rsid w:val="00D67BCC"/>
    <w:rsid w:val="00DF381E"/>
    <w:rsid w:val="00E570E3"/>
    <w:rsid w:val="00EF2B56"/>
    <w:rsid w:val="00F2675F"/>
    <w:rsid w:val="00F3519B"/>
    <w:rsid w:val="00F460CB"/>
    <w:rsid w:val="00F47DCB"/>
    <w:rsid w:val="00F65273"/>
    <w:rsid w:val="00F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3EE08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9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FS-Primary\User%20Folders\Lkorsaka\Desktop\01_Par_groz_pagarinat_garazu_Rigas2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66</cp:revision>
  <cp:lastPrinted>2023-01-10T06:57:00Z</cp:lastPrinted>
  <dcterms:created xsi:type="dcterms:W3CDTF">2022-11-04T09:33:00Z</dcterms:created>
  <dcterms:modified xsi:type="dcterms:W3CDTF">2023-01-12T14:31:00Z</dcterms:modified>
</cp:coreProperties>
</file>