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9F" w:rsidRDefault="00E21110" w:rsidP="00E21110">
      <w:pPr>
        <w:spacing w:after="0"/>
        <w:jc w:val="center"/>
        <w:rPr>
          <w:noProof/>
          <w:sz w:val="26"/>
          <w:szCs w:val="26"/>
          <w:lang w:val="lv-LV"/>
        </w:rPr>
      </w:pPr>
      <w:bookmarkStart w:id="0" w:name="_MON_1145971579"/>
      <w:bookmarkEnd w:id="0"/>
      <w:r>
        <w:rPr>
          <w:noProof/>
        </w:rPr>
        <w:drawing>
          <wp:inline distT="0" distB="0" distL="0" distR="0" wp14:anchorId="46682185" wp14:editId="23DAB666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9F" w:rsidRDefault="0077059F" w:rsidP="00E2111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D064D3" wp14:editId="49B89D7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43842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77059F" w:rsidRPr="0077059F" w:rsidRDefault="0077059F" w:rsidP="00E21110">
      <w:pPr>
        <w:tabs>
          <w:tab w:val="left" w:pos="5115"/>
        </w:tabs>
        <w:spacing w:after="0" w:line="240" w:lineRule="auto"/>
        <w:ind w:right="-341"/>
        <w:rPr>
          <w:rFonts w:ascii="Times New Roman" w:hAnsi="Times New Roman" w:cs="Times New Roman"/>
          <w:noProof/>
          <w:sz w:val="10"/>
          <w:szCs w:val="10"/>
        </w:rPr>
      </w:pPr>
      <w:r w:rsidRPr="0077059F">
        <w:rPr>
          <w:rFonts w:ascii="Times New Roman" w:hAnsi="Times New Roman" w:cs="Times New Roman"/>
          <w:noProof/>
          <w:sz w:val="10"/>
          <w:szCs w:val="10"/>
        </w:rPr>
        <w:tab/>
      </w:r>
    </w:p>
    <w:p w:rsidR="0077059F" w:rsidRPr="0077059F" w:rsidRDefault="0077059F" w:rsidP="00E21110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77059F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77059F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7705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59F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77059F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77059F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77059F">
        <w:rPr>
          <w:rFonts w:ascii="Times New Roman" w:hAnsi="Times New Roman" w:cs="Times New Roman"/>
          <w:sz w:val="20"/>
          <w:szCs w:val="20"/>
        </w:rPr>
        <w:t xml:space="preserve">. 65404344, 65404365, </w:t>
      </w:r>
      <w:proofErr w:type="spellStart"/>
      <w:r w:rsidRPr="0077059F">
        <w:rPr>
          <w:rFonts w:ascii="Times New Roman" w:hAnsi="Times New Roman" w:cs="Times New Roman"/>
          <w:sz w:val="20"/>
          <w:szCs w:val="20"/>
        </w:rPr>
        <w:t>fakss</w:t>
      </w:r>
      <w:proofErr w:type="spellEnd"/>
      <w:r w:rsidRPr="0077059F">
        <w:rPr>
          <w:rFonts w:ascii="Times New Roman" w:hAnsi="Times New Roman" w:cs="Times New Roman"/>
          <w:sz w:val="20"/>
          <w:szCs w:val="20"/>
        </w:rPr>
        <w:t xml:space="preserve"> 65421941 </w:t>
      </w:r>
    </w:p>
    <w:p w:rsidR="0077059F" w:rsidRPr="0077059F" w:rsidRDefault="0077059F" w:rsidP="0077059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proofErr w:type="gramStart"/>
      <w:r w:rsidRPr="0077059F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77059F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77059F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9F6CCB" w:rsidRPr="001E26AE" w:rsidRDefault="009F6CCB" w:rsidP="009F6C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CCB" w:rsidRPr="001E26AE" w:rsidRDefault="009F6CCB" w:rsidP="009F6C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sz w:val="24"/>
          <w:szCs w:val="24"/>
        </w:rPr>
        <w:t>2022</w:t>
      </w:r>
      <w:proofErr w:type="gramStart"/>
      <w:r w:rsidRPr="001E26AE">
        <w:rPr>
          <w:rFonts w:ascii="Times New Roman" w:hAnsi="Times New Roman"/>
          <w:sz w:val="24"/>
          <w:szCs w:val="24"/>
        </w:rPr>
        <w:t>.gada</w:t>
      </w:r>
      <w:proofErr w:type="gramEnd"/>
      <w:r w:rsidRPr="001E26AE">
        <w:rPr>
          <w:rFonts w:ascii="Times New Roman" w:hAnsi="Times New Roman"/>
          <w:sz w:val="24"/>
          <w:szCs w:val="24"/>
        </w:rPr>
        <w:t xml:space="preserve"> 24.novembris</w:t>
      </w:r>
      <w:r w:rsidRPr="001E26A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001E26AE">
        <w:rPr>
          <w:rFonts w:ascii="Times New Roman" w:hAnsi="Times New Roman"/>
          <w:b/>
          <w:bCs/>
          <w:sz w:val="24"/>
          <w:szCs w:val="24"/>
        </w:rPr>
        <w:t>Saistošie</w:t>
      </w:r>
      <w:proofErr w:type="spellEnd"/>
      <w:r w:rsidRPr="001E26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26AE">
        <w:rPr>
          <w:rFonts w:ascii="Times New Roman" w:hAnsi="Times New Roman"/>
          <w:b/>
          <w:bCs/>
          <w:sz w:val="24"/>
          <w:szCs w:val="24"/>
        </w:rPr>
        <w:t>noteikumi</w:t>
      </w:r>
      <w:proofErr w:type="spellEnd"/>
      <w:r w:rsidRPr="001E26AE">
        <w:rPr>
          <w:rFonts w:ascii="Times New Roman" w:hAnsi="Times New Roman"/>
          <w:b/>
          <w:bCs/>
          <w:sz w:val="24"/>
          <w:szCs w:val="24"/>
        </w:rPr>
        <w:t xml:space="preserve"> Nr.31</w:t>
      </w:r>
    </w:p>
    <w:p w:rsidR="009F6CCB" w:rsidRPr="001E26AE" w:rsidRDefault="009F6CCB" w:rsidP="009F6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1E26AE" w:rsidRPr="001E26AE">
        <w:rPr>
          <w:rFonts w:ascii="Times New Roman" w:hAnsi="Times New Roman"/>
          <w:bCs/>
          <w:sz w:val="24"/>
          <w:szCs w:val="24"/>
        </w:rPr>
        <w:t xml:space="preserve">   </w:t>
      </w:r>
      <w:r w:rsidRPr="001E26AE">
        <w:rPr>
          <w:rFonts w:ascii="Times New Roman" w:hAnsi="Times New Roman"/>
          <w:bCs/>
          <w:sz w:val="24"/>
          <w:szCs w:val="24"/>
        </w:rPr>
        <w:t xml:space="preserve">(prot.Nr.37, </w:t>
      </w:r>
      <w:r w:rsidR="001E26AE" w:rsidRPr="001E26AE">
        <w:rPr>
          <w:rFonts w:ascii="Times New Roman" w:hAnsi="Times New Roman"/>
          <w:bCs/>
          <w:sz w:val="24"/>
          <w:szCs w:val="24"/>
        </w:rPr>
        <w:t>18</w:t>
      </w:r>
      <w:proofErr w:type="gramStart"/>
      <w:r w:rsidRPr="001E26AE">
        <w:rPr>
          <w:rFonts w:ascii="Times New Roman" w:hAnsi="Times New Roman"/>
          <w:bCs/>
          <w:sz w:val="24"/>
          <w:szCs w:val="24"/>
        </w:rPr>
        <w:t>.</w:t>
      </w:r>
      <w:r w:rsidRPr="001E26AE">
        <w:rPr>
          <w:rFonts w:ascii="Times New Roman" w:hAnsi="Times New Roman"/>
          <w:sz w:val="24"/>
          <w:szCs w:val="24"/>
        </w:rPr>
        <w:t>§</w:t>
      </w:r>
      <w:proofErr w:type="gramEnd"/>
      <w:r w:rsidRPr="001E26AE">
        <w:rPr>
          <w:rFonts w:ascii="Times New Roman" w:hAnsi="Times New Roman"/>
          <w:sz w:val="24"/>
          <w:szCs w:val="24"/>
        </w:rPr>
        <w:t>)</w:t>
      </w:r>
    </w:p>
    <w:p w:rsidR="009F6CCB" w:rsidRPr="001E26AE" w:rsidRDefault="009F6CCB" w:rsidP="009F6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6CCB" w:rsidRPr="001E26AE" w:rsidRDefault="009F6CCB" w:rsidP="009F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APSTIPRINĀTI</w:t>
      </w:r>
    </w:p>
    <w:p w:rsidR="009F6CCB" w:rsidRPr="001E26AE" w:rsidRDefault="009F6CCB" w:rsidP="009F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 w:rsidRPr="001E26AE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 w:rsidRPr="001E26AE">
        <w:rPr>
          <w:rFonts w:ascii="Times New Roman" w:hAnsi="Times New Roman"/>
          <w:sz w:val="24"/>
          <w:szCs w:val="24"/>
        </w:rPr>
        <w:t xml:space="preserve"> Daugavpils domes  </w:t>
      </w:r>
    </w:p>
    <w:p w:rsidR="009F6CCB" w:rsidRPr="001E26AE" w:rsidRDefault="009F6CCB" w:rsidP="009F6CCB">
      <w:pPr>
        <w:spacing w:after="0" w:line="240" w:lineRule="auto"/>
        <w:ind w:left="6096" w:hanging="142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sz w:val="24"/>
          <w:szCs w:val="24"/>
        </w:rPr>
        <w:t>2022</w:t>
      </w:r>
      <w:proofErr w:type="gramStart"/>
      <w:r w:rsidRPr="001E26AE">
        <w:rPr>
          <w:rFonts w:ascii="Times New Roman" w:hAnsi="Times New Roman"/>
          <w:sz w:val="24"/>
          <w:szCs w:val="24"/>
        </w:rPr>
        <w:t>.gada</w:t>
      </w:r>
      <w:proofErr w:type="gramEnd"/>
      <w:r w:rsidRPr="001E26AE">
        <w:rPr>
          <w:rFonts w:ascii="Times New Roman" w:hAnsi="Times New Roman"/>
          <w:sz w:val="24"/>
          <w:szCs w:val="24"/>
        </w:rPr>
        <w:t xml:space="preserve"> 24.novembra</w:t>
      </w:r>
    </w:p>
    <w:p w:rsidR="009F6CCB" w:rsidRPr="001E26AE" w:rsidRDefault="009F6CCB" w:rsidP="009F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 w:rsidRPr="001E26AE">
        <w:rPr>
          <w:rFonts w:ascii="Times New Roman" w:hAnsi="Times New Roman"/>
          <w:sz w:val="24"/>
          <w:szCs w:val="24"/>
        </w:rPr>
        <w:t>lēmumu</w:t>
      </w:r>
      <w:proofErr w:type="spellEnd"/>
      <w:proofErr w:type="gramEnd"/>
      <w:r w:rsidRPr="001E26AE">
        <w:rPr>
          <w:rFonts w:ascii="Times New Roman" w:hAnsi="Times New Roman"/>
          <w:sz w:val="24"/>
          <w:szCs w:val="24"/>
        </w:rPr>
        <w:t xml:space="preserve"> Nr.</w:t>
      </w:r>
      <w:r w:rsidR="001E26AE" w:rsidRPr="001E26AE">
        <w:rPr>
          <w:rFonts w:ascii="Times New Roman" w:hAnsi="Times New Roman"/>
          <w:sz w:val="24"/>
          <w:szCs w:val="24"/>
        </w:rPr>
        <w:t>789</w:t>
      </w:r>
    </w:p>
    <w:p w:rsidR="009F6CCB" w:rsidRPr="009F6CCB" w:rsidRDefault="009F6CCB" w:rsidP="009F6CC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</w:pPr>
    </w:p>
    <w:p w:rsidR="009F6CCB" w:rsidRPr="00381548" w:rsidRDefault="009F6CCB" w:rsidP="009F6CC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Grozījumi </w:t>
      </w:r>
      <w:r w:rsidRPr="00205F1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Daugavpils domes 2017. gada 14. decembra saistošajos noteikumos Nr. 47 "Līdzfinansējums energoefektivitātes uzlabošanas pasākumu veikšanai daudzdzīvokļu dzīvojamās mājās"</w:t>
      </w:r>
    </w:p>
    <w:p w:rsidR="009F6CCB" w:rsidRDefault="009F6CCB" w:rsidP="009F6CC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lang w:val="lv-LV"/>
        </w:rPr>
      </w:pPr>
      <w:r w:rsidRPr="009F6CCB">
        <w:rPr>
          <w:rFonts w:ascii="Times New Roman" w:eastAsia="Times New Roman" w:hAnsi="Times New Roman" w:cs="Times New Roman"/>
          <w:i/>
          <w:iCs/>
          <w:lang w:val="lv-LV"/>
        </w:rPr>
        <w:t>Izdoti saskaņā ar likuma</w:t>
      </w:r>
      <w:r w:rsidRPr="009F6CCB">
        <w:rPr>
          <w:rFonts w:ascii="Times New Roman" w:eastAsia="Times New Roman" w:hAnsi="Times New Roman" w:cs="Times New Roman"/>
          <w:i/>
          <w:iCs/>
          <w:lang w:val="lv-LV"/>
        </w:rPr>
        <w:br/>
        <w:t>"Par palīdzību dzīvokļa jautājumu risināšanā"</w:t>
      </w:r>
      <w:r w:rsidRPr="009F6CCB">
        <w:rPr>
          <w:rFonts w:ascii="Times New Roman" w:eastAsia="Times New Roman" w:hAnsi="Times New Roman" w:cs="Times New Roman"/>
          <w:i/>
          <w:iCs/>
          <w:lang w:val="lv-LV"/>
        </w:rPr>
        <w:br/>
        <w:t>27.</w:t>
      </w:r>
      <w:r w:rsidRPr="009F6CCB">
        <w:rPr>
          <w:rFonts w:ascii="Times New Roman" w:eastAsia="Times New Roman" w:hAnsi="Times New Roman" w:cs="Times New Roman"/>
          <w:i/>
          <w:iCs/>
          <w:vertAlign w:val="superscript"/>
          <w:lang w:val="lv-LV"/>
        </w:rPr>
        <w:t>2</w:t>
      </w:r>
      <w:r w:rsidRPr="009F6CCB">
        <w:rPr>
          <w:rFonts w:ascii="Times New Roman" w:eastAsia="Times New Roman" w:hAnsi="Times New Roman" w:cs="Times New Roman"/>
          <w:i/>
          <w:iCs/>
          <w:lang w:val="lv-LV"/>
        </w:rPr>
        <w:t> panta piekto daļu</w:t>
      </w:r>
    </w:p>
    <w:p w:rsidR="009F6CCB" w:rsidRPr="009F6CCB" w:rsidRDefault="009F6CCB" w:rsidP="009F6CCB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lang w:val="lv-LV"/>
        </w:rPr>
      </w:pPr>
    </w:p>
    <w:p w:rsidR="009F6CCB" w:rsidRPr="00381548" w:rsidRDefault="009F6CCB" w:rsidP="009F6CC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Izdarīt Daugavpils domes 2017.gada 14.decembra saistošajos noteikumos Nr. 47 "Līdzfinansējums energoefektivitātes uzlabošanas pasākumu veikšanai daudzdzīvokļu dzīvojamās mājās" (Latvijas Vēstnesis, 2018, Nr. 45, 2021, Nr. 192, 2022, Nr.173) šādus grozījumus: </w:t>
      </w:r>
    </w:p>
    <w:p w:rsidR="009F6CCB" w:rsidRPr="00381548" w:rsidRDefault="009F6CCB" w:rsidP="009F6CCB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>Izteikt 17.3.5.apakšpunktu šādā redakcijā:</w:t>
      </w:r>
    </w:p>
    <w:p w:rsidR="009F6CCB" w:rsidRPr="00381548" w:rsidRDefault="009F6CCB" w:rsidP="009F6CC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38154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17.3.5. dzīvojamās mājas gala sienu siltināšanas faktiskajām izmaksām, bet ne vairāk kā 35 </w:t>
      </w:r>
      <w:r w:rsidRPr="0038154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eiro</w:t>
      </w:r>
      <w:r w:rsidRPr="0038154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bez PVN par 1 m</w:t>
      </w:r>
      <w:r w:rsidRPr="0038154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>2</w:t>
      </w:r>
      <w:r w:rsidRPr="0038154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;”.</w:t>
      </w:r>
    </w:p>
    <w:p w:rsidR="009F6CCB" w:rsidRPr="00381548" w:rsidRDefault="009F6CCB" w:rsidP="009F6C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381548">
        <w:rPr>
          <w:rFonts w:ascii="Times New Roman" w:hAnsi="Times New Roman"/>
          <w:sz w:val="24"/>
          <w:szCs w:val="24"/>
          <w:lang w:val="lv-LV"/>
        </w:rPr>
        <w:t>Papildināt VII. nodaļu ar 23.punktu šādā redakcijā:</w:t>
      </w:r>
    </w:p>
    <w:p w:rsidR="009F6CCB" w:rsidRPr="00381548" w:rsidRDefault="009F6CCB" w:rsidP="009F6CCB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38154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„23. Pieteikumus, kas ir iesniegti par 17.3.5.apakšpunktā noteikto energoefektivitātes uzlabošanas pasākumu, izskata atbilstoši šā punkta redakcijai, kas bija spēkā pieteikumu reģistrēšanas brīdī.”.</w:t>
      </w:r>
    </w:p>
    <w:p w:rsidR="009F6CCB" w:rsidRPr="00381548" w:rsidRDefault="009F6CCB" w:rsidP="009F6CC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F6CCB" w:rsidRPr="00381548" w:rsidRDefault="009F6CCB" w:rsidP="009F6C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omes priekšsēdētājs </w:t>
      </w: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8154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E21110" w:rsidRPr="00B5347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21110" w:rsidRPr="00B53475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E21110" w:rsidRPr="00B5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110" w:rsidRPr="00B53475">
        <w:rPr>
          <w:rFonts w:ascii="Times New Roman" w:hAnsi="Times New Roman" w:cs="Times New Roman"/>
          <w:i/>
          <w:sz w:val="24"/>
          <w:szCs w:val="24"/>
        </w:rPr>
        <w:t>parak</w:t>
      </w:r>
      <w:r w:rsidR="00E21110">
        <w:rPr>
          <w:rFonts w:ascii="Times New Roman" w:hAnsi="Times New Roman" w:cs="Times New Roman"/>
          <w:i/>
          <w:sz w:val="24"/>
          <w:szCs w:val="24"/>
        </w:rPr>
        <w:t>s</w:t>
      </w:r>
      <w:r w:rsidR="00E21110" w:rsidRPr="00B53475">
        <w:rPr>
          <w:rFonts w:ascii="Times New Roman" w:hAnsi="Times New Roman" w:cs="Times New Roman"/>
          <w:i/>
          <w:sz w:val="24"/>
          <w:szCs w:val="24"/>
        </w:rPr>
        <w:t>ts</w:t>
      </w:r>
      <w:proofErr w:type="spellEnd"/>
      <w:r w:rsidR="00E21110" w:rsidRPr="00B53475">
        <w:rPr>
          <w:rFonts w:ascii="Times New Roman" w:hAnsi="Times New Roman" w:cs="Times New Roman"/>
          <w:i/>
          <w:sz w:val="24"/>
          <w:szCs w:val="24"/>
        </w:rPr>
        <w:t>)</w:t>
      </w:r>
      <w:r w:rsidR="00E21110" w:rsidRPr="00B534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r w:rsidRPr="00381548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A.Elksniņš</w:t>
      </w:r>
    </w:p>
    <w:p w:rsidR="009F6CCB" w:rsidRPr="006B47FC" w:rsidRDefault="009F6CCB" w:rsidP="009F6CCB">
      <w:pPr>
        <w:spacing w:after="0"/>
        <w:rPr>
          <w:lang w:val="lv-LV"/>
        </w:rPr>
      </w:pPr>
    </w:p>
    <w:p w:rsidR="00BE7760" w:rsidRPr="0077059F" w:rsidRDefault="00BE7760" w:rsidP="009F6CCB">
      <w:pPr>
        <w:spacing w:after="0"/>
        <w:rPr>
          <w:lang w:val="lv-LV"/>
        </w:rPr>
      </w:pPr>
    </w:p>
    <w:p w:rsidR="00E21110" w:rsidRDefault="00E21110">
      <w:pPr>
        <w:spacing w:after="160" w:line="259" w:lineRule="auto"/>
        <w:rPr>
          <w:lang w:val="lv-LV"/>
        </w:rPr>
      </w:pPr>
      <w:r>
        <w:rPr>
          <w:lang w:val="lv-LV"/>
        </w:rPr>
        <w:br w:type="page"/>
      </w:r>
    </w:p>
    <w:p w:rsidR="00E21110" w:rsidRDefault="00E21110" w:rsidP="00E21110">
      <w:pPr>
        <w:pStyle w:val="Heading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</w:pPr>
      <w:r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lastRenderedPageBreak/>
        <w:t>Daugavpils domes 2022.gada 24.novembra saistošo noteikumu Nr. 31</w:t>
      </w:r>
      <w:r w:rsidRPr="006B47FC"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t xml:space="preserve"> "G</w:t>
      </w:r>
      <w:r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t>rozījums Daugavpils domes 2017.gada 14.</w:t>
      </w:r>
      <w:r w:rsidRPr="006B47FC"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t>decembra saistošajos noteikumos Nr. 47 "Līdzfinansējums energoefektivitātes uzlabošanas pasākumu veikšanai daudzdzīvokļu dzīvojamās mājās""</w:t>
      </w:r>
      <w:r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t xml:space="preserve"> </w:t>
      </w:r>
      <w:r w:rsidRPr="006B47FC">
        <w:rPr>
          <w:rFonts w:ascii="Times New Roman" w:hAnsi="Times New Roman" w:cs="Times New Roman"/>
          <w:i w:val="0"/>
          <w:color w:val="414142"/>
          <w:sz w:val="24"/>
          <w:szCs w:val="24"/>
          <w:lang w:val="lv-LV"/>
        </w:rPr>
        <w:t>paskaidrojuma raksts</w:t>
      </w:r>
    </w:p>
    <w:p w:rsidR="00E21110" w:rsidRPr="006D398D" w:rsidRDefault="00E21110" w:rsidP="00E21110">
      <w:pPr>
        <w:spacing w:line="240" w:lineRule="auto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5"/>
        <w:gridCol w:w="5296"/>
      </w:tblGrid>
      <w:tr w:rsidR="00E21110" w:rsidRPr="0026581F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Paskaidrojuma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raksta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21110" w:rsidRPr="006B47FC" w:rsidRDefault="00E21110" w:rsidP="00B56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Norādāmā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</w:p>
        </w:tc>
      </w:tr>
      <w:tr w:rsidR="00E21110" w:rsidRPr="0026581F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likuma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"Par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palīdzību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dzīvokļa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jautājuma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risināšanā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" 27.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panta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piektajai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daļai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pašvaldība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savos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saistošajos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nosaka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kārtību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kādā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sniegta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attiecīgā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palīdzība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palīdzības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apmēru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110" w:rsidRPr="000620B7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Īss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izklāsts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grozījumu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līdzfinansējums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dzīvojamās mājas gala sienu siltināšanas darbiem tiek piešķirts </w:t>
            </w: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apmērā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no faktiskajām izmaksām, bet ne vairāk kā 35 </w:t>
            </w:r>
            <w:r w:rsidRPr="006B47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v-LV"/>
              </w:rPr>
              <w:t>eiro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bez PVN par 1 m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lv-LV"/>
              </w:rPr>
              <w:t>2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:rsidR="00E21110" w:rsidRPr="006B47FC" w:rsidRDefault="00E21110" w:rsidP="00B56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Līdz šim maksimālais apmērs dzīvojamās mājas gala sienu siltināšanas darbiem bija 10000 </w:t>
            </w:r>
            <w:r w:rsidRPr="006B47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v-LV"/>
              </w:rPr>
              <w:t>eiro</w:t>
            </w:r>
            <w:r w:rsidRPr="006B4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bez PVN.</w:t>
            </w:r>
          </w:p>
        </w:tc>
      </w:tr>
      <w:tr w:rsidR="00E21110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ietekmi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budžetu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Līdzfinansējums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apstiprinātā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budžeta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ietvaros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110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ietekmi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uzņēmējdarbības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teritorijā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attiecināms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110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administratīvajām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procedūrām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mainītas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110" w:rsidTr="00B565C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konsultācijām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privātpersonām</w:t>
            </w:r>
            <w:proofErr w:type="spellEnd"/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21110" w:rsidRPr="006B47FC" w:rsidRDefault="00E21110" w:rsidP="00B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notika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dzīvojamo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māju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pārvaldniekiem</w:t>
            </w:r>
            <w:proofErr w:type="spellEnd"/>
            <w:r w:rsidRPr="006B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1110" w:rsidRPr="00B53475" w:rsidRDefault="00E21110" w:rsidP="00E2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10" w:rsidRPr="00B53475" w:rsidRDefault="00E21110" w:rsidP="00E211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75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B53475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B534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347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53475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Pr="00B5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475">
        <w:rPr>
          <w:rFonts w:ascii="Times New Roman" w:hAnsi="Times New Roman" w:cs="Times New Roman"/>
          <w:i/>
          <w:sz w:val="24"/>
          <w:szCs w:val="24"/>
        </w:rPr>
        <w:t>parak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B53475">
        <w:rPr>
          <w:rFonts w:ascii="Times New Roman" w:hAnsi="Times New Roman" w:cs="Times New Roman"/>
          <w:i/>
          <w:sz w:val="24"/>
          <w:szCs w:val="24"/>
        </w:rPr>
        <w:t>ts</w:t>
      </w:r>
      <w:proofErr w:type="spellEnd"/>
      <w:r w:rsidRPr="00B53475">
        <w:rPr>
          <w:rFonts w:ascii="Times New Roman" w:hAnsi="Times New Roman" w:cs="Times New Roman"/>
          <w:i/>
          <w:sz w:val="24"/>
          <w:szCs w:val="24"/>
        </w:rPr>
        <w:t>)</w:t>
      </w:r>
      <w:r w:rsidRPr="00B534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53475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BE7760" w:rsidRPr="0077059F" w:rsidRDefault="00BE7760" w:rsidP="00BE7760">
      <w:pPr>
        <w:rPr>
          <w:lang w:val="lv-LV"/>
        </w:rPr>
      </w:pPr>
    </w:p>
    <w:p w:rsidR="00BE7760" w:rsidRPr="0077059F" w:rsidRDefault="00BE7760" w:rsidP="00BE7760">
      <w:pPr>
        <w:rPr>
          <w:lang w:val="lv-LV"/>
        </w:rPr>
      </w:pPr>
    </w:p>
    <w:p w:rsidR="00BE7760" w:rsidRPr="0077059F" w:rsidRDefault="00BE7760" w:rsidP="00BE7760">
      <w:pPr>
        <w:rPr>
          <w:lang w:val="lv-LV"/>
        </w:rPr>
      </w:pPr>
    </w:p>
    <w:p w:rsidR="00BE7760" w:rsidRPr="0077059F" w:rsidRDefault="00BE7760" w:rsidP="00BE7760">
      <w:pPr>
        <w:rPr>
          <w:lang w:val="lv-LV"/>
        </w:rPr>
      </w:pPr>
    </w:p>
    <w:p w:rsidR="00F00AEA" w:rsidRPr="00BE7760" w:rsidRDefault="00F00AEA" w:rsidP="00BE7760">
      <w:pPr>
        <w:rPr>
          <w:lang w:val="lv-LV"/>
        </w:rPr>
      </w:pPr>
    </w:p>
    <w:sectPr w:rsidR="00F00AEA" w:rsidRPr="00BE7760" w:rsidSect="009F6CCB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3F8"/>
    <w:multiLevelType w:val="hybridMultilevel"/>
    <w:tmpl w:val="0FC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CB"/>
    <w:rsid w:val="001E26AE"/>
    <w:rsid w:val="0077059F"/>
    <w:rsid w:val="009F6CCB"/>
    <w:rsid w:val="00BE7760"/>
    <w:rsid w:val="00E21110"/>
    <w:rsid w:val="00F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CB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AE"/>
    <w:rPr>
      <w:rFonts w:ascii="Segoe UI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7059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1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CB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AE"/>
    <w:rPr>
      <w:rFonts w:ascii="Segoe UI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7059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1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2022-11-24T14:08:00Z</cp:lastPrinted>
  <dcterms:created xsi:type="dcterms:W3CDTF">2022-12-07T06:42:00Z</dcterms:created>
  <dcterms:modified xsi:type="dcterms:W3CDTF">2022-12-07T06:42:00Z</dcterms:modified>
</cp:coreProperties>
</file>