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1E" w:rsidRPr="00771FBB" w:rsidRDefault="0006571E" w:rsidP="0006571E">
      <w:pPr>
        <w:jc w:val="center"/>
        <w:rPr>
          <w:noProof/>
          <w:sz w:val="26"/>
          <w:szCs w:val="26"/>
        </w:rPr>
      </w:pPr>
      <w:r w:rsidRPr="000F2307">
        <w:rPr>
          <w:noProof/>
          <w:lang w:val="lv-LV" w:eastAsia="lv-LV"/>
        </w:rPr>
        <w:drawing>
          <wp:inline distT="0" distB="0" distL="0" distR="0" wp14:anchorId="639190F4" wp14:editId="6272DDB2">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6571E" w:rsidRPr="00771FBB" w:rsidRDefault="0006571E" w:rsidP="0006571E">
      <w:pPr>
        <w:pStyle w:val="Caption"/>
        <w:rPr>
          <w:noProof/>
          <w:sz w:val="10"/>
          <w:szCs w:val="10"/>
        </w:rPr>
      </w:pPr>
    </w:p>
    <w:p w:rsidR="0006571E" w:rsidRPr="000549B9" w:rsidRDefault="0006571E" w:rsidP="0006571E">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6BAFD592" wp14:editId="53A12F0F">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0D49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06571E" w:rsidRPr="00954C39" w:rsidRDefault="0006571E" w:rsidP="0006571E">
      <w:pPr>
        <w:ind w:right="-341"/>
        <w:jc w:val="center"/>
        <w:rPr>
          <w:noProof/>
          <w:sz w:val="10"/>
          <w:szCs w:val="10"/>
        </w:rPr>
      </w:pPr>
    </w:p>
    <w:p w:rsidR="0006571E" w:rsidRPr="00495E6D" w:rsidRDefault="0006571E" w:rsidP="0006571E">
      <w:pPr>
        <w:ind w:right="-341"/>
        <w:jc w:val="center"/>
        <w:rPr>
          <w:sz w:val="20"/>
          <w:szCs w:val="20"/>
        </w:rPr>
      </w:pPr>
      <w:r w:rsidRPr="00495E6D">
        <w:rPr>
          <w:sz w:val="20"/>
          <w:szCs w:val="20"/>
        </w:rPr>
        <w:t xml:space="preserve">K. Valdemāra iela 1, Daugavpils, LV-5401, tālr. 65404344, 65404365, fakss 65421941 </w:t>
      </w:r>
    </w:p>
    <w:p w:rsidR="0006571E" w:rsidRPr="00495E6D" w:rsidRDefault="0006571E" w:rsidP="0006571E">
      <w:pPr>
        <w:tabs>
          <w:tab w:val="left" w:pos="3960"/>
        </w:tabs>
        <w:jc w:val="center"/>
        <w:rPr>
          <w:noProof/>
          <w:w w:val="120"/>
          <w:sz w:val="16"/>
          <w:szCs w:val="16"/>
        </w:rPr>
      </w:pPr>
      <w:r w:rsidRPr="00495E6D">
        <w:rPr>
          <w:sz w:val="20"/>
          <w:szCs w:val="20"/>
        </w:rPr>
        <w:t xml:space="preserve">e-pasts info@daugavpils.lv   </w:t>
      </w:r>
      <w:r w:rsidRPr="00495E6D">
        <w:rPr>
          <w:sz w:val="20"/>
          <w:szCs w:val="20"/>
          <w:u w:val="single"/>
        </w:rPr>
        <w:t>www.daugavpils.lv</w:t>
      </w:r>
    </w:p>
    <w:p w:rsidR="0006571E" w:rsidRDefault="0006571E" w:rsidP="0006571E">
      <w:pPr>
        <w:pStyle w:val="Heading1"/>
        <w:rPr>
          <w:noProof/>
        </w:rPr>
      </w:pPr>
    </w:p>
    <w:p w:rsidR="0006571E" w:rsidRPr="00771FBB" w:rsidRDefault="0006571E" w:rsidP="0006571E">
      <w:pPr>
        <w:pStyle w:val="Heading1"/>
        <w:jc w:val="center"/>
        <w:rPr>
          <w:b w:val="0"/>
          <w:noProof/>
        </w:rPr>
      </w:pPr>
      <w:r w:rsidRPr="00771FBB">
        <w:rPr>
          <w:noProof/>
        </w:rPr>
        <w:t>L</w:t>
      </w:r>
      <w:r>
        <w:rPr>
          <w:noProof/>
        </w:rPr>
        <w:t xml:space="preserve"> </w:t>
      </w:r>
      <w:r w:rsidRPr="00771FBB">
        <w:rPr>
          <w:noProof/>
        </w:rPr>
        <w:t>Ē</w:t>
      </w:r>
      <w:r>
        <w:rPr>
          <w:noProof/>
        </w:rPr>
        <w:t xml:space="preserve"> </w:t>
      </w:r>
      <w:r w:rsidRPr="00771FBB">
        <w:rPr>
          <w:noProof/>
        </w:rPr>
        <w:t>M</w:t>
      </w:r>
      <w:r>
        <w:rPr>
          <w:noProof/>
        </w:rPr>
        <w:t xml:space="preserve"> </w:t>
      </w:r>
      <w:r w:rsidRPr="00771FBB">
        <w:rPr>
          <w:noProof/>
        </w:rPr>
        <w:t>U</w:t>
      </w:r>
      <w:r>
        <w:rPr>
          <w:noProof/>
        </w:rPr>
        <w:t xml:space="preserve"> </w:t>
      </w:r>
      <w:r w:rsidRPr="00771FBB">
        <w:rPr>
          <w:noProof/>
        </w:rPr>
        <w:t>M</w:t>
      </w:r>
      <w:r>
        <w:rPr>
          <w:noProof/>
        </w:rPr>
        <w:t xml:space="preserve"> </w:t>
      </w:r>
      <w:r w:rsidRPr="00771FBB">
        <w:rPr>
          <w:noProof/>
        </w:rPr>
        <w:t>S</w:t>
      </w:r>
    </w:p>
    <w:p w:rsidR="0006571E" w:rsidRPr="00771FBB" w:rsidRDefault="0006571E" w:rsidP="0006571E">
      <w:pPr>
        <w:tabs>
          <w:tab w:val="left" w:pos="1440"/>
          <w:tab w:val="center" w:pos="4629"/>
        </w:tabs>
        <w:jc w:val="center"/>
        <w:rPr>
          <w:noProof/>
          <w:sz w:val="16"/>
          <w:szCs w:val="16"/>
        </w:rPr>
      </w:pPr>
    </w:p>
    <w:p w:rsidR="0006571E" w:rsidRPr="00495E6D" w:rsidRDefault="0006571E" w:rsidP="0006571E">
      <w:pPr>
        <w:tabs>
          <w:tab w:val="left" w:pos="1440"/>
          <w:tab w:val="center" w:pos="4629"/>
        </w:tabs>
        <w:jc w:val="center"/>
        <w:rPr>
          <w:noProof/>
        </w:rPr>
      </w:pPr>
      <w:r w:rsidRPr="00495E6D">
        <w:rPr>
          <w:noProof/>
        </w:rPr>
        <w:t>Daugavpilī</w:t>
      </w:r>
    </w:p>
    <w:p w:rsidR="00C12B57" w:rsidRPr="0006571E" w:rsidRDefault="00C12B57" w:rsidP="00C12B57">
      <w:pPr>
        <w:rPr>
          <w:color w:val="FF0000"/>
        </w:rPr>
      </w:pPr>
    </w:p>
    <w:p w:rsidR="00C12B57" w:rsidRPr="002422D2" w:rsidRDefault="00C12B57" w:rsidP="00C12B57"/>
    <w:p w:rsidR="00C12B57" w:rsidRPr="002422D2" w:rsidRDefault="00C12B57" w:rsidP="00C12B57">
      <w:r w:rsidRPr="002422D2">
        <w:t>2022.gada 25.augustā</w:t>
      </w:r>
      <w:r w:rsidRPr="002422D2">
        <w:tab/>
      </w:r>
      <w:r w:rsidRPr="002422D2">
        <w:tab/>
      </w:r>
      <w:r w:rsidRPr="002422D2">
        <w:tab/>
      </w:r>
      <w:r w:rsidRPr="002422D2">
        <w:tab/>
      </w:r>
      <w:r w:rsidRPr="002422D2">
        <w:tab/>
      </w:r>
      <w:r w:rsidRPr="002422D2">
        <w:rPr>
          <w:b/>
        </w:rPr>
        <w:t xml:space="preserve">    </w:t>
      </w:r>
      <w:r w:rsidR="0058317E" w:rsidRPr="002422D2">
        <w:rPr>
          <w:b/>
        </w:rPr>
        <w:t xml:space="preserve">                               </w:t>
      </w:r>
      <w:r w:rsidRPr="002422D2">
        <w:rPr>
          <w:b/>
        </w:rPr>
        <w:t>Nr.</w:t>
      </w:r>
      <w:r w:rsidR="0058317E" w:rsidRPr="002422D2">
        <w:rPr>
          <w:b/>
        </w:rPr>
        <w:t>558</w:t>
      </w:r>
      <w:r w:rsidRPr="002422D2">
        <w:rPr>
          <w:b/>
        </w:rPr>
        <w:t xml:space="preserve"> </w:t>
      </w:r>
      <w:r w:rsidRPr="002422D2">
        <w:t xml:space="preserve">   </w:t>
      </w:r>
    </w:p>
    <w:p w:rsidR="00C12B57" w:rsidRPr="002422D2" w:rsidRDefault="00C12B57" w:rsidP="00C12B57">
      <w:pPr>
        <w:tabs>
          <w:tab w:val="left" w:pos="142"/>
        </w:tabs>
        <w:jc w:val="both"/>
        <w:rPr>
          <w:b/>
        </w:rPr>
      </w:pPr>
      <w:r w:rsidRPr="002422D2">
        <w:t xml:space="preserve">                                                                                       </w:t>
      </w:r>
      <w:r w:rsidR="0058317E" w:rsidRPr="002422D2">
        <w:t xml:space="preserve">                              </w:t>
      </w:r>
      <w:r w:rsidRPr="002422D2">
        <w:t xml:space="preserve"> (prot. Nr.28,  </w:t>
      </w:r>
      <w:r w:rsidR="0058317E" w:rsidRPr="002422D2">
        <w:t>2</w:t>
      </w:r>
      <w:r w:rsidRPr="002422D2">
        <w:t>.§)</w:t>
      </w:r>
    </w:p>
    <w:p w:rsidR="00941758" w:rsidRPr="002422D2" w:rsidRDefault="00941758" w:rsidP="00941758">
      <w:pPr>
        <w:rPr>
          <w:i/>
        </w:rPr>
      </w:pPr>
    </w:p>
    <w:p w:rsidR="00804010" w:rsidRPr="002422D2" w:rsidRDefault="00941758" w:rsidP="00941758">
      <w:pPr>
        <w:jc w:val="center"/>
        <w:rPr>
          <w:b/>
          <w:lang w:val="lv-LV"/>
        </w:rPr>
      </w:pPr>
      <w:r w:rsidRPr="002422D2">
        <w:rPr>
          <w:b/>
          <w:lang w:val="lv-LV"/>
        </w:rPr>
        <w:t xml:space="preserve">Par atbalstu  Daugavpils pilsētas pašvaldības iestādes “Sociālais dienests” dalībai </w:t>
      </w:r>
      <w:r w:rsidR="00804010" w:rsidRPr="002422D2">
        <w:rPr>
          <w:b/>
          <w:bCs/>
          <w:lang w:val="lv-LV"/>
        </w:rPr>
        <w:t xml:space="preserve">Labklājības ministrijas ar Eiropas Sociālā fonda atbalstu īstenotā </w:t>
      </w:r>
      <w:r w:rsidR="00A21EE5" w:rsidRPr="002422D2">
        <w:rPr>
          <w:b/>
          <w:bCs/>
          <w:lang w:val="lv-LV"/>
        </w:rPr>
        <w:t>pilot</w:t>
      </w:r>
      <w:r w:rsidR="00804010" w:rsidRPr="002422D2">
        <w:rPr>
          <w:b/>
          <w:bCs/>
          <w:lang w:val="lv-LV"/>
        </w:rPr>
        <w:t>projektā “Profesionāla sociālā darba attīstība pašvaldībās” Nr. 9.2.1.1/15/I/001</w:t>
      </w:r>
    </w:p>
    <w:p w:rsidR="00941758" w:rsidRPr="002422D2" w:rsidRDefault="00941758" w:rsidP="00941758">
      <w:pPr>
        <w:jc w:val="center"/>
        <w:rPr>
          <w:b/>
          <w:lang w:val="lv-LV"/>
        </w:rPr>
      </w:pPr>
    </w:p>
    <w:p w:rsidR="00941758" w:rsidRPr="002422D2" w:rsidRDefault="00941758" w:rsidP="00C12B57">
      <w:pPr>
        <w:ind w:firstLine="426"/>
        <w:jc w:val="both"/>
        <w:rPr>
          <w:b/>
          <w:bCs/>
          <w:lang w:val="lv-LV"/>
        </w:rPr>
      </w:pPr>
      <w:r w:rsidRPr="002422D2">
        <w:rPr>
          <w:iCs/>
          <w:lang w:val="lv-LV"/>
        </w:rPr>
        <w:t xml:space="preserve">Pamatojoties uz likuma “Par pašvaldībām” 21.panta pirmās daļas 27.punktu, </w:t>
      </w:r>
      <w:r w:rsidR="00FF6F16" w:rsidRPr="002422D2">
        <w:rPr>
          <w:lang w:val="lv-LV"/>
        </w:rPr>
        <w:t xml:space="preserve">Daugavpils pilsētas pašvaldības 2021.gada 23.septembra noteikumu Nr.5 „Noteikumi par Daugavpils valstspilsētas pašvaldības budžeta izstrādāšanu, apstiprināšanu, grozījumu veikšanu, izpildi un kontroli” 51.punktu, </w:t>
      </w:r>
      <w:r w:rsidR="00C12B57" w:rsidRPr="002422D2">
        <w:rPr>
          <w:iCs/>
          <w:lang w:val="lv-LV"/>
        </w:rPr>
        <w:t>Ministru kabineta 2019.gada 17.</w:t>
      </w:r>
      <w:r w:rsidR="00804010" w:rsidRPr="002422D2">
        <w:rPr>
          <w:iCs/>
          <w:lang w:val="lv-LV"/>
        </w:rPr>
        <w:t>decembra noteikumu Nr. 686 “Darbības programmas "Iz</w:t>
      </w:r>
      <w:r w:rsidR="00C12B57" w:rsidRPr="002422D2">
        <w:rPr>
          <w:iCs/>
          <w:lang w:val="lv-LV"/>
        </w:rPr>
        <w:t>augsme un nodarbinātība" 9.2.1.</w:t>
      </w:r>
      <w:r w:rsidR="00804010" w:rsidRPr="002422D2">
        <w:rPr>
          <w:iCs/>
          <w:lang w:val="lv-LV"/>
        </w:rPr>
        <w:t>specifiskā atbalsta mērķa "Paaugstināt sociālo dienestu darba efektivitāti un darbinieku profesionalitāti darbam ar riska situā</w:t>
      </w:r>
      <w:r w:rsidR="00C12B57" w:rsidRPr="002422D2">
        <w:rPr>
          <w:iCs/>
          <w:lang w:val="lv-LV"/>
        </w:rPr>
        <w:t>cijās esošām personām" 9.2.1.1.</w:t>
      </w:r>
      <w:r w:rsidR="00804010" w:rsidRPr="002422D2">
        <w:rPr>
          <w:iCs/>
          <w:lang w:val="lv-LV"/>
        </w:rPr>
        <w:t>pasākuma "Profesionāla sociālā darba attīstība pašvaldībās" īstenošanas noteikumi"</w:t>
      </w:r>
      <w:r w:rsidR="00890A38" w:rsidRPr="002422D2">
        <w:rPr>
          <w:iCs/>
          <w:lang w:val="lv-LV"/>
        </w:rPr>
        <w:t xml:space="preserve"> 15.4.apakšpunktu, 33.punktu un 41.3.apakšpunktu</w:t>
      </w:r>
      <w:r w:rsidR="00804010" w:rsidRPr="002422D2">
        <w:rPr>
          <w:iCs/>
          <w:lang w:val="lv-LV"/>
        </w:rPr>
        <w:t>,</w:t>
      </w:r>
      <w:r w:rsidR="002719D4" w:rsidRPr="002422D2">
        <w:rPr>
          <w:iCs/>
          <w:lang w:val="lv-LV"/>
        </w:rPr>
        <w:t xml:space="preserve"> </w:t>
      </w:r>
      <w:r w:rsidRPr="002422D2">
        <w:rPr>
          <w:iCs/>
          <w:lang w:val="lv-LV"/>
        </w:rPr>
        <w:t>ņemot vērā Daugavpils domes (turpmāk – Domes) Sociālo jautājumu komitejas 2022</w:t>
      </w:r>
      <w:r w:rsidR="00C12B57" w:rsidRPr="002422D2">
        <w:rPr>
          <w:iCs/>
          <w:lang w:val="lv-LV"/>
        </w:rPr>
        <w:t>.gada 18</w:t>
      </w:r>
      <w:r w:rsidRPr="002422D2">
        <w:rPr>
          <w:iCs/>
          <w:lang w:val="lv-LV"/>
        </w:rPr>
        <w:t>.</w:t>
      </w:r>
      <w:r w:rsidR="00E5057D" w:rsidRPr="002422D2">
        <w:rPr>
          <w:iCs/>
          <w:lang w:val="lv-LV"/>
        </w:rPr>
        <w:t>augusta</w:t>
      </w:r>
      <w:r w:rsidR="00C12B57" w:rsidRPr="002422D2">
        <w:rPr>
          <w:iCs/>
          <w:lang w:val="lv-LV"/>
        </w:rPr>
        <w:t xml:space="preserve"> sēdes atzinumu</w:t>
      </w:r>
      <w:r w:rsidRPr="002422D2">
        <w:rPr>
          <w:iCs/>
          <w:lang w:val="lv-LV"/>
        </w:rPr>
        <w:t xml:space="preserve"> un Domes Finanšu komitejas 2022</w:t>
      </w:r>
      <w:r w:rsidR="00C12B57" w:rsidRPr="002422D2">
        <w:rPr>
          <w:iCs/>
          <w:lang w:val="lv-LV"/>
        </w:rPr>
        <w:t>.gada 18</w:t>
      </w:r>
      <w:r w:rsidRPr="002422D2">
        <w:rPr>
          <w:iCs/>
          <w:lang w:val="lv-LV"/>
        </w:rPr>
        <w:t>.</w:t>
      </w:r>
      <w:r w:rsidR="00E5057D" w:rsidRPr="002422D2">
        <w:rPr>
          <w:iCs/>
          <w:lang w:val="lv-LV"/>
        </w:rPr>
        <w:t>augusta</w:t>
      </w:r>
      <w:r w:rsidR="00C12B57" w:rsidRPr="002422D2">
        <w:rPr>
          <w:iCs/>
          <w:lang w:val="lv-LV"/>
        </w:rPr>
        <w:t xml:space="preserve"> sēdes atzinumu</w:t>
      </w:r>
      <w:r w:rsidRPr="002422D2">
        <w:rPr>
          <w:iCs/>
          <w:lang w:val="lv-LV"/>
        </w:rPr>
        <w:t xml:space="preserve">, </w:t>
      </w:r>
      <w:r w:rsidR="002422D2" w:rsidRPr="002422D2">
        <w:rPr>
          <w:lang w:val="lv-LV"/>
        </w:rPr>
        <w:t xml:space="preserve">atklāti balsojot: PAR – 12 (I.Aleksejevs, A.Elksniņš, A.Gržibovskis, L.Jankovska, I.Jukšinska, V.Kononovs, N.Kožanova, J.Lāčplēsis, V.Sporāne-Hudojana, I.Šķinčs, M.Truskovskis, A.Vasiļjevs), PRET – nav, ATTURAS – nav, </w:t>
      </w:r>
      <w:r w:rsidRPr="002422D2">
        <w:rPr>
          <w:b/>
          <w:bCs/>
          <w:lang w:val="lv-LV"/>
        </w:rPr>
        <w:t>Daugavpils dome nolemj:</w:t>
      </w:r>
    </w:p>
    <w:p w:rsidR="00D17035" w:rsidRPr="00C8390B" w:rsidRDefault="00D17035" w:rsidP="00941758">
      <w:pPr>
        <w:ind w:firstLine="720"/>
        <w:jc w:val="both"/>
        <w:rPr>
          <w:b/>
          <w:bCs/>
          <w:lang w:val="lv-LV"/>
        </w:rPr>
      </w:pPr>
    </w:p>
    <w:p w:rsidR="00941758" w:rsidRPr="00804010" w:rsidRDefault="00941758" w:rsidP="00C12B57">
      <w:pPr>
        <w:pStyle w:val="ListParagraph"/>
        <w:numPr>
          <w:ilvl w:val="0"/>
          <w:numId w:val="2"/>
        </w:numPr>
        <w:ind w:left="0" w:firstLine="426"/>
        <w:jc w:val="both"/>
        <w:rPr>
          <w:bCs/>
          <w:lang w:val="lv-LV"/>
        </w:rPr>
      </w:pPr>
      <w:r w:rsidRPr="00804010">
        <w:rPr>
          <w:bCs/>
          <w:lang w:val="lv-LV"/>
        </w:rPr>
        <w:t xml:space="preserve">Atbalstīt Daugavpils pilsētas pašvaldības iestādes “Sociālais dienests”, reģ.Nr.90001998587, juridiskā adrese: Vienības iela 8, Daugavpils, LV - 5401, dalību </w:t>
      </w:r>
      <w:r w:rsidR="00804010" w:rsidRPr="00804010">
        <w:rPr>
          <w:bCs/>
          <w:lang w:val="lv-LV"/>
        </w:rPr>
        <w:t xml:space="preserve">Labklājības ministrijas ar Eiropas Sociālā fonda atbalstu īstenotā </w:t>
      </w:r>
      <w:r w:rsidR="00A21EE5">
        <w:rPr>
          <w:bCs/>
          <w:lang w:val="lv-LV"/>
        </w:rPr>
        <w:t>pilot</w:t>
      </w:r>
      <w:r w:rsidR="00804010" w:rsidRPr="00804010">
        <w:rPr>
          <w:bCs/>
          <w:lang w:val="lv-LV"/>
        </w:rPr>
        <w:t>projektā “Profesionāla sociālā darba attīstība pašvaldībās” Nr. 9.2.1.1/15/I/001</w:t>
      </w:r>
      <w:r w:rsidRPr="00804010">
        <w:rPr>
          <w:bCs/>
          <w:lang w:val="lv-LV"/>
        </w:rPr>
        <w:t xml:space="preserve"> (turpmāk - projekts), saskaņā ar</w:t>
      </w:r>
      <w:r w:rsidR="00DF7EB3">
        <w:rPr>
          <w:bCs/>
          <w:lang w:val="lv-LV"/>
        </w:rPr>
        <w:t xml:space="preserve"> </w:t>
      </w:r>
      <w:r w:rsidRPr="00804010">
        <w:rPr>
          <w:bCs/>
          <w:lang w:val="lv-LV"/>
        </w:rPr>
        <w:t>pielikum</w:t>
      </w:r>
      <w:r w:rsidR="00091F3B">
        <w:rPr>
          <w:bCs/>
          <w:lang w:val="lv-LV"/>
        </w:rPr>
        <w:t>u</w:t>
      </w:r>
      <w:r w:rsidRPr="00804010">
        <w:rPr>
          <w:bCs/>
          <w:lang w:val="lv-LV"/>
        </w:rPr>
        <w:t>.</w:t>
      </w:r>
    </w:p>
    <w:p w:rsidR="00EC0746" w:rsidRPr="00EE1AE2" w:rsidRDefault="00EC0746" w:rsidP="00C12B57">
      <w:pPr>
        <w:pStyle w:val="BodyText"/>
        <w:numPr>
          <w:ilvl w:val="0"/>
          <w:numId w:val="2"/>
        </w:numPr>
        <w:spacing w:after="0"/>
        <w:ind w:left="0" w:firstLine="360"/>
        <w:jc w:val="both"/>
        <w:rPr>
          <w:lang w:val="lv-LV"/>
        </w:rPr>
      </w:pPr>
      <w:r w:rsidRPr="00EE1AE2">
        <w:rPr>
          <w:lang w:val="lv-LV"/>
        </w:rPr>
        <w:t>Projekta īstenošanai nodrošināt priekšfinansējumu</w:t>
      </w:r>
      <w:r w:rsidRPr="00EE1AE2">
        <w:rPr>
          <w:b/>
          <w:lang w:val="lv-LV"/>
        </w:rPr>
        <w:t xml:space="preserve"> </w:t>
      </w:r>
      <w:r w:rsidR="00091F3B">
        <w:rPr>
          <w:b/>
          <w:lang w:val="lv-LV"/>
        </w:rPr>
        <w:t>1</w:t>
      </w:r>
      <w:r w:rsidR="006539A3">
        <w:rPr>
          <w:b/>
          <w:lang w:val="lv-LV"/>
        </w:rPr>
        <w:t>2</w:t>
      </w:r>
      <w:r w:rsidR="00091F3B">
        <w:rPr>
          <w:b/>
          <w:lang w:val="lv-LV"/>
        </w:rPr>
        <w:t xml:space="preserve"> </w:t>
      </w:r>
      <w:r w:rsidR="006539A3">
        <w:rPr>
          <w:b/>
          <w:lang w:val="lv-LV"/>
        </w:rPr>
        <w:t>166</w:t>
      </w:r>
      <w:r w:rsidRPr="00EE1AE2">
        <w:rPr>
          <w:b/>
          <w:lang w:val="lv-LV"/>
        </w:rPr>
        <w:t xml:space="preserve">.00 EUR </w:t>
      </w:r>
      <w:r w:rsidRPr="00EE1AE2">
        <w:rPr>
          <w:i/>
          <w:lang w:val="lv-LV"/>
        </w:rPr>
        <w:t>(</w:t>
      </w:r>
      <w:r w:rsidR="006539A3">
        <w:rPr>
          <w:i/>
          <w:lang w:val="lv-LV"/>
        </w:rPr>
        <w:t>div</w:t>
      </w:r>
      <w:r w:rsidR="002719D4">
        <w:rPr>
          <w:i/>
          <w:lang w:val="lv-LV"/>
        </w:rPr>
        <w:t>padsmit</w:t>
      </w:r>
      <w:r w:rsidRPr="00EE1AE2">
        <w:rPr>
          <w:i/>
          <w:lang w:val="lv-LV"/>
        </w:rPr>
        <w:t xml:space="preserve"> tūksto</w:t>
      </w:r>
      <w:r w:rsidR="002719D4">
        <w:rPr>
          <w:i/>
          <w:lang w:val="lv-LV"/>
        </w:rPr>
        <w:t>ši</w:t>
      </w:r>
      <w:r w:rsidRPr="00EE1AE2">
        <w:rPr>
          <w:i/>
          <w:lang w:val="lv-LV"/>
        </w:rPr>
        <w:t xml:space="preserve"> </w:t>
      </w:r>
      <w:r w:rsidR="006539A3">
        <w:rPr>
          <w:i/>
          <w:lang w:val="lv-LV"/>
        </w:rPr>
        <w:t>viens</w:t>
      </w:r>
      <w:r w:rsidRPr="00EE1AE2">
        <w:rPr>
          <w:i/>
          <w:lang w:val="lv-LV"/>
        </w:rPr>
        <w:t xml:space="preserve"> simt</w:t>
      </w:r>
      <w:r w:rsidR="006539A3">
        <w:rPr>
          <w:i/>
          <w:lang w:val="lv-LV"/>
        </w:rPr>
        <w:t>s</w:t>
      </w:r>
      <w:r w:rsidRPr="00EE1AE2">
        <w:rPr>
          <w:i/>
          <w:lang w:val="lv-LV"/>
        </w:rPr>
        <w:t xml:space="preserve"> </w:t>
      </w:r>
      <w:r w:rsidR="006539A3">
        <w:rPr>
          <w:i/>
          <w:lang w:val="lv-LV"/>
        </w:rPr>
        <w:t>seš</w:t>
      </w:r>
      <w:r w:rsidRPr="00EE1AE2">
        <w:rPr>
          <w:i/>
          <w:lang w:val="lv-LV"/>
        </w:rPr>
        <w:t xml:space="preserve">desmit </w:t>
      </w:r>
      <w:r w:rsidR="006539A3">
        <w:rPr>
          <w:i/>
          <w:lang w:val="lv-LV"/>
        </w:rPr>
        <w:t>seši</w:t>
      </w:r>
      <w:r w:rsidRPr="00EE1AE2">
        <w:rPr>
          <w:i/>
          <w:lang w:val="lv-LV"/>
        </w:rPr>
        <w:t xml:space="preserve"> euro 00 centi)</w:t>
      </w:r>
      <w:r w:rsidRPr="00EE1AE2">
        <w:rPr>
          <w:lang w:val="lv-LV"/>
        </w:rPr>
        <w:t xml:space="preserve"> apmērā no Daugavpils valstspilsētas pašvaldības pamatbudžeta programmas </w:t>
      </w:r>
      <w:r w:rsidRPr="006453C0">
        <w:rPr>
          <w:lang w:val="lv-LV"/>
        </w:rPr>
        <w:t>„</w:t>
      </w:r>
      <w:r w:rsidR="009F072A" w:rsidRPr="00EE1AE2">
        <w:rPr>
          <w:lang w:val="lv-LV"/>
        </w:rPr>
        <w:t>Līdzekļi projektu realizācijai</w:t>
      </w:r>
      <w:r w:rsidRPr="006453C0">
        <w:rPr>
          <w:lang w:val="lv-LV"/>
        </w:rPr>
        <w:t>”</w:t>
      </w:r>
      <w:r w:rsidRPr="002719D4">
        <w:rPr>
          <w:b/>
          <w:lang w:val="lv-LV"/>
        </w:rPr>
        <w:t>.</w:t>
      </w:r>
    </w:p>
    <w:p w:rsidR="00194C6C" w:rsidRPr="00194C6C" w:rsidRDefault="00194C6C" w:rsidP="00194C6C">
      <w:pPr>
        <w:pStyle w:val="ListParagraph"/>
        <w:jc w:val="both"/>
        <w:rPr>
          <w:lang w:val="lv-LV"/>
        </w:rPr>
      </w:pPr>
    </w:p>
    <w:p w:rsidR="00941758" w:rsidRPr="00DF7EB3" w:rsidRDefault="00941758" w:rsidP="00C12B57">
      <w:pPr>
        <w:ind w:left="1134" w:hanging="1134"/>
        <w:jc w:val="both"/>
        <w:rPr>
          <w:lang w:val="lv-LV"/>
        </w:rPr>
      </w:pPr>
      <w:r w:rsidRPr="00194C6C">
        <w:rPr>
          <w:lang w:val="lv-LV"/>
        </w:rPr>
        <w:t xml:space="preserve">Pielikumā: </w:t>
      </w:r>
      <w:r w:rsidR="00A21EE5" w:rsidRPr="00DF7EB3">
        <w:rPr>
          <w:lang w:val="lv-LV"/>
        </w:rPr>
        <w:t>Pilotprojekta apraksts</w:t>
      </w:r>
      <w:r w:rsidR="009F072A">
        <w:rPr>
          <w:lang w:val="lv-LV"/>
        </w:rPr>
        <w:t xml:space="preserve"> (</w:t>
      </w:r>
      <w:r w:rsidR="009F072A" w:rsidRPr="0094384B">
        <w:rPr>
          <w:bCs/>
          <w:lang w:val="lv-LV"/>
        </w:rPr>
        <w:t>projekt</w:t>
      </w:r>
      <w:r w:rsidR="009F072A">
        <w:rPr>
          <w:bCs/>
          <w:lang w:val="lv-LV"/>
        </w:rPr>
        <w:t>s</w:t>
      </w:r>
      <w:r w:rsidR="009F072A" w:rsidRPr="0094384B">
        <w:rPr>
          <w:bCs/>
          <w:lang w:val="lv-LV"/>
        </w:rPr>
        <w:t xml:space="preserve"> “Profesionāla sociālā darba attīstība pašvaldībās” </w:t>
      </w:r>
      <w:r w:rsidR="00C12B57">
        <w:rPr>
          <w:bCs/>
          <w:lang w:val="lv-LV"/>
        </w:rPr>
        <w:t xml:space="preserve"> </w:t>
      </w:r>
      <w:r w:rsidR="009F072A" w:rsidRPr="0094384B">
        <w:rPr>
          <w:bCs/>
          <w:lang w:val="lv-LV"/>
        </w:rPr>
        <w:t>Nr. 9.2.1.1/15/I/001</w:t>
      </w:r>
      <w:r w:rsidR="009F072A">
        <w:rPr>
          <w:bCs/>
          <w:lang w:val="lv-LV"/>
        </w:rPr>
        <w:t xml:space="preserve"> – “Sociālais darbs kopienā</w:t>
      </w:r>
      <w:r w:rsidR="006154E2">
        <w:rPr>
          <w:bCs/>
          <w:lang w:val="lv-LV"/>
        </w:rPr>
        <w:t>”</w:t>
      </w:r>
      <w:r w:rsidR="009F072A">
        <w:rPr>
          <w:bCs/>
          <w:lang w:val="lv-LV"/>
        </w:rPr>
        <w:t>)</w:t>
      </w:r>
      <w:r w:rsidR="00194C6C" w:rsidRPr="00DF7EB3">
        <w:rPr>
          <w:lang w:val="lv-LV"/>
        </w:rPr>
        <w:t>.</w:t>
      </w:r>
    </w:p>
    <w:p w:rsidR="00DF7EB3" w:rsidRPr="00C8390B" w:rsidRDefault="00DF7EB3" w:rsidP="00941758">
      <w:pPr>
        <w:jc w:val="both"/>
        <w:rPr>
          <w:lang w:val="lv-LV"/>
        </w:rPr>
      </w:pPr>
    </w:p>
    <w:p w:rsidR="0062418D" w:rsidRDefault="0062418D" w:rsidP="0062418D">
      <w:pPr>
        <w:rPr>
          <w:sz w:val="22"/>
          <w:szCs w:val="22"/>
        </w:rPr>
      </w:pPr>
    </w:p>
    <w:p w:rsidR="0062418D" w:rsidRDefault="0062418D" w:rsidP="0062418D">
      <w:pPr>
        <w:rPr>
          <w:sz w:val="22"/>
          <w:szCs w:val="22"/>
        </w:rPr>
      </w:pPr>
      <w:r>
        <w:rPr>
          <w:sz w:val="22"/>
          <w:szCs w:val="22"/>
        </w:rPr>
        <w:t>Domes priekšsēdētāja</w:t>
      </w:r>
    </w:p>
    <w:p w:rsidR="00941758" w:rsidRPr="0058317E" w:rsidRDefault="0062418D" w:rsidP="0062418D">
      <w:pPr>
        <w:tabs>
          <w:tab w:val="left" w:pos="6379"/>
        </w:tabs>
        <w:jc w:val="both"/>
        <w:rPr>
          <w:color w:val="000000" w:themeColor="text1"/>
        </w:rPr>
      </w:pPr>
      <w:r>
        <w:rPr>
          <w:sz w:val="22"/>
          <w:szCs w:val="22"/>
        </w:rPr>
        <w:t xml:space="preserve">1.vietnieks                                  </w:t>
      </w:r>
      <w:r>
        <w:rPr>
          <w:i/>
        </w:rPr>
        <w:t>(personiskais parakts)</w:t>
      </w:r>
      <w:r>
        <w:t xml:space="preserve">                         </w:t>
      </w:r>
      <w:r>
        <w:rPr>
          <w:sz w:val="22"/>
          <w:szCs w:val="22"/>
        </w:rPr>
        <w:t xml:space="preserve">        A.Vasiļjevs</w:t>
      </w:r>
    </w:p>
    <w:p w:rsidR="00DF7EB3" w:rsidRDefault="00DF7EB3" w:rsidP="00941758">
      <w:pPr>
        <w:tabs>
          <w:tab w:val="left" w:pos="6379"/>
        </w:tabs>
        <w:jc w:val="both"/>
        <w:rPr>
          <w:color w:val="000000" w:themeColor="text1"/>
          <w:lang w:val="lv-LV"/>
        </w:rPr>
      </w:pPr>
    </w:p>
    <w:p w:rsidR="0006571E" w:rsidRDefault="0006571E" w:rsidP="00941758">
      <w:pPr>
        <w:tabs>
          <w:tab w:val="left" w:pos="6379"/>
        </w:tabs>
        <w:jc w:val="both"/>
        <w:rPr>
          <w:color w:val="000000" w:themeColor="text1"/>
          <w:lang w:val="lv-LV"/>
        </w:rPr>
      </w:pPr>
    </w:p>
    <w:p w:rsidR="0006571E" w:rsidRDefault="0006571E" w:rsidP="00941758">
      <w:pPr>
        <w:tabs>
          <w:tab w:val="left" w:pos="6379"/>
        </w:tabs>
        <w:jc w:val="both"/>
        <w:rPr>
          <w:color w:val="000000" w:themeColor="text1"/>
          <w:lang w:val="lv-LV"/>
        </w:rPr>
      </w:pPr>
    </w:p>
    <w:p w:rsidR="0006571E" w:rsidRDefault="0006571E" w:rsidP="00941758">
      <w:pPr>
        <w:tabs>
          <w:tab w:val="left" w:pos="6379"/>
        </w:tabs>
        <w:jc w:val="both"/>
        <w:rPr>
          <w:color w:val="000000" w:themeColor="text1"/>
          <w:lang w:val="lv-LV"/>
        </w:rPr>
      </w:pPr>
    </w:p>
    <w:p w:rsidR="0062418D" w:rsidRPr="00503D36" w:rsidRDefault="0062418D" w:rsidP="00941758">
      <w:pPr>
        <w:tabs>
          <w:tab w:val="left" w:pos="6379"/>
        </w:tabs>
        <w:jc w:val="both"/>
        <w:rPr>
          <w:color w:val="000000" w:themeColor="text1"/>
          <w:lang w:val="lv-LV"/>
        </w:rPr>
      </w:pPr>
    </w:p>
    <w:p w:rsidR="00941758" w:rsidRPr="002422D2" w:rsidRDefault="00BD26F9" w:rsidP="00BD26F9">
      <w:pPr>
        <w:pStyle w:val="ListParagraph"/>
        <w:jc w:val="center"/>
      </w:pPr>
      <w:r w:rsidRPr="002422D2">
        <w:rPr>
          <w:b/>
        </w:rPr>
        <w:lastRenderedPageBreak/>
        <w:t xml:space="preserve">                                                                                   </w:t>
      </w:r>
      <w:r w:rsidRPr="002422D2">
        <w:t xml:space="preserve"> Pi</w:t>
      </w:r>
      <w:r w:rsidR="00941758" w:rsidRPr="002422D2">
        <w:t>elikums</w:t>
      </w:r>
    </w:p>
    <w:p w:rsidR="00BD26F9" w:rsidRPr="002422D2" w:rsidRDefault="00BD26F9" w:rsidP="00BD26F9">
      <w:pPr>
        <w:jc w:val="center"/>
      </w:pPr>
      <w:r w:rsidRPr="002422D2">
        <w:t xml:space="preserve">                                                                                                              </w:t>
      </w:r>
      <w:r w:rsidR="00941758" w:rsidRPr="002422D2">
        <w:t>Daugavpils domes</w:t>
      </w:r>
    </w:p>
    <w:p w:rsidR="00BD26F9" w:rsidRPr="002422D2" w:rsidRDefault="0058317E" w:rsidP="0058317E">
      <w:pPr>
        <w:jc w:val="center"/>
      </w:pPr>
      <w:r w:rsidRPr="002422D2">
        <w:t xml:space="preserve">                                                                                                                   </w:t>
      </w:r>
      <w:r w:rsidR="00941758" w:rsidRPr="002422D2">
        <w:t>2022</w:t>
      </w:r>
      <w:r w:rsidR="00BD26F9" w:rsidRPr="002422D2">
        <w:t>.gada 25.augusta</w:t>
      </w:r>
    </w:p>
    <w:p w:rsidR="00941758" w:rsidRPr="002422D2" w:rsidRDefault="00BD26F9" w:rsidP="00BD26F9">
      <w:pPr>
        <w:jc w:val="center"/>
      </w:pPr>
      <w:r w:rsidRPr="002422D2">
        <w:t xml:space="preserve">                                                                                                         </w:t>
      </w:r>
      <w:r w:rsidR="002422D2">
        <w:t xml:space="preserve">    </w:t>
      </w:r>
      <w:r w:rsidRPr="002422D2">
        <w:t>lēmumam Nr.</w:t>
      </w:r>
      <w:r w:rsidR="0058317E" w:rsidRPr="002422D2">
        <w:t>558</w:t>
      </w:r>
    </w:p>
    <w:p w:rsidR="009F072A" w:rsidRPr="00C8390B" w:rsidRDefault="009F072A" w:rsidP="00941758">
      <w:pPr>
        <w:jc w:val="right"/>
      </w:pPr>
    </w:p>
    <w:p w:rsidR="00941758" w:rsidRPr="00C8390B" w:rsidRDefault="00941758" w:rsidP="00941758">
      <w:pPr>
        <w:jc w:val="right"/>
        <w:rPr>
          <w:b/>
        </w:rPr>
      </w:pPr>
    </w:p>
    <w:p w:rsidR="00941758" w:rsidRPr="00C8390B" w:rsidRDefault="00A21EE5" w:rsidP="00941758">
      <w:pPr>
        <w:jc w:val="center"/>
        <w:rPr>
          <w:b/>
        </w:rPr>
      </w:pPr>
      <w:r>
        <w:rPr>
          <w:b/>
        </w:rPr>
        <w:t>Pilotp</w:t>
      </w:r>
      <w:r w:rsidR="00941758" w:rsidRPr="00C8390B">
        <w:rPr>
          <w:b/>
        </w:rPr>
        <w:t>rojekta apraksts</w:t>
      </w:r>
      <w:r w:rsidR="009F072A">
        <w:rPr>
          <w:b/>
        </w:rPr>
        <w:t xml:space="preserve"> (</w:t>
      </w:r>
      <w:r w:rsidR="009F072A" w:rsidRPr="0094384B">
        <w:rPr>
          <w:bCs/>
          <w:lang w:val="lv-LV"/>
        </w:rPr>
        <w:t>projekt</w:t>
      </w:r>
      <w:r w:rsidR="009F072A">
        <w:rPr>
          <w:bCs/>
          <w:lang w:val="lv-LV"/>
        </w:rPr>
        <w:t>s</w:t>
      </w:r>
      <w:r w:rsidR="009F072A" w:rsidRPr="0094384B">
        <w:rPr>
          <w:bCs/>
          <w:lang w:val="lv-LV"/>
        </w:rPr>
        <w:t xml:space="preserve"> “Profesionāla sociālā darba attīstība pašvaldībās” Nr. 9.2.1.1/15/I/001</w:t>
      </w:r>
      <w:r w:rsidR="009F072A">
        <w:rPr>
          <w:bCs/>
          <w:lang w:val="lv-LV"/>
        </w:rPr>
        <w:t xml:space="preserve"> – “Sociālais darbs kopienā’’)</w:t>
      </w:r>
    </w:p>
    <w:p w:rsidR="00941758" w:rsidRPr="00C8390B" w:rsidRDefault="00941758" w:rsidP="00941758">
      <w:pPr>
        <w:jc w:val="both"/>
      </w:pPr>
    </w:p>
    <w:tbl>
      <w:tblPr>
        <w:tblStyle w:val="TableGrid"/>
        <w:tblW w:w="9640" w:type="dxa"/>
        <w:tblInd w:w="-176" w:type="dxa"/>
        <w:tblLook w:val="04A0" w:firstRow="1" w:lastRow="0" w:firstColumn="1" w:lastColumn="0" w:noHBand="0" w:noVBand="1"/>
      </w:tblPr>
      <w:tblGrid>
        <w:gridCol w:w="2061"/>
        <w:gridCol w:w="7579"/>
      </w:tblGrid>
      <w:tr w:rsidR="00941758" w:rsidRPr="00C8390B" w:rsidTr="0058317E">
        <w:tc>
          <w:tcPr>
            <w:tcW w:w="2061" w:type="dxa"/>
          </w:tcPr>
          <w:p w:rsidR="00941758" w:rsidRPr="00C8390B" w:rsidRDefault="00941758" w:rsidP="00804010">
            <w:pPr>
              <w:jc w:val="both"/>
              <w:rPr>
                <w:b/>
              </w:rPr>
            </w:pPr>
            <w:r w:rsidRPr="00C8390B">
              <w:rPr>
                <w:b/>
              </w:rPr>
              <w:t>Projekta</w:t>
            </w:r>
            <w:r w:rsidR="00804010">
              <w:rPr>
                <w:b/>
              </w:rPr>
              <w:t xml:space="preserve"> dalībnieks</w:t>
            </w:r>
            <w:r w:rsidRPr="00C8390B">
              <w:rPr>
                <w:b/>
              </w:rPr>
              <w:t>:</w:t>
            </w:r>
          </w:p>
        </w:tc>
        <w:tc>
          <w:tcPr>
            <w:tcW w:w="7579" w:type="dxa"/>
          </w:tcPr>
          <w:p w:rsidR="00941758" w:rsidRPr="00C8390B" w:rsidRDefault="00941758" w:rsidP="00DF4DA3">
            <w:pPr>
              <w:jc w:val="both"/>
              <w:rPr>
                <w:b/>
              </w:rPr>
            </w:pPr>
            <w:r w:rsidRPr="00C8390B">
              <w:rPr>
                <w:bCs/>
                <w:lang w:val="lv-LV"/>
              </w:rPr>
              <w:t>Daugavpils pilsētas pašvaldības iestāde “Sociālais dienests”</w:t>
            </w:r>
          </w:p>
        </w:tc>
      </w:tr>
      <w:tr w:rsidR="00941758" w:rsidRPr="0062418D" w:rsidTr="0058317E">
        <w:trPr>
          <w:trHeight w:val="746"/>
        </w:trPr>
        <w:tc>
          <w:tcPr>
            <w:tcW w:w="2061" w:type="dxa"/>
          </w:tcPr>
          <w:p w:rsidR="00941758" w:rsidRPr="0094384B" w:rsidRDefault="00941758" w:rsidP="00DF4DA3">
            <w:pPr>
              <w:jc w:val="both"/>
              <w:rPr>
                <w:b/>
                <w:bCs/>
                <w:lang w:val="lv-LV"/>
              </w:rPr>
            </w:pPr>
            <w:r w:rsidRPr="0094384B">
              <w:rPr>
                <w:b/>
                <w:bCs/>
                <w:lang w:val="lv-LV"/>
              </w:rPr>
              <w:t>Projekta sadarbības partneri</w:t>
            </w:r>
            <w:r w:rsidR="001E1213" w:rsidRPr="0094384B">
              <w:rPr>
                <w:b/>
                <w:bCs/>
                <w:lang w:val="lv-LV"/>
              </w:rPr>
              <w:t>s</w:t>
            </w:r>
            <w:r w:rsidRPr="0094384B">
              <w:rPr>
                <w:b/>
                <w:bCs/>
                <w:lang w:val="lv-LV"/>
              </w:rPr>
              <w:t>:</w:t>
            </w:r>
          </w:p>
          <w:p w:rsidR="00941758" w:rsidRPr="000911DB" w:rsidRDefault="00941758" w:rsidP="00DF4DA3">
            <w:pPr>
              <w:jc w:val="both"/>
              <w:rPr>
                <w:bCs/>
                <w:lang w:val="lv-LV"/>
              </w:rPr>
            </w:pPr>
          </w:p>
        </w:tc>
        <w:tc>
          <w:tcPr>
            <w:tcW w:w="7579" w:type="dxa"/>
          </w:tcPr>
          <w:p w:rsidR="00941758" w:rsidRPr="000911DB" w:rsidRDefault="00941758" w:rsidP="00804010">
            <w:pPr>
              <w:jc w:val="both"/>
              <w:rPr>
                <w:bCs/>
                <w:lang w:val="lv-LV"/>
              </w:rPr>
            </w:pPr>
            <w:r w:rsidRPr="002273C0">
              <w:rPr>
                <w:bCs/>
                <w:lang w:val="lv-LV"/>
              </w:rPr>
              <w:t>Labklājības ministrija</w:t>
            </w:r>
            <w:r w:rsidR="0094384B">
              <w:rPr>
                <w:bCs/>
                <w:lang w:val="lv-LV"/>
              </w:rPr>
              <w:t xml:space="preserve"> ar </w:t>
            </w:r>
            <w:r w:rsidR="0094384B" w:rsidRPr="0094384B">
              <w:rPr>
                <w:bCs/>
                <w:lang w:val="lv-LV"/>
              </w:rPr>
              <w:t>Eiropas Sociālā fonda atbalstu īstenotā projektā “Profesionāla sociālā darba attīstība pašvaldībās” Nr. 9.2.1.1/15/I/001</w:t>
            </w:r>
          </w:p>
        </w:tc>
      </w:tr>
      <w:tr w:rsidR="00941758" w:rsidRPr="00C8390B" w:rsidTr="0058317E">
        <w:tc>
          <w:tcPr>
            <w:tcW w:w="2061" w:type="dxa"/>
          </w:tcPr>
          <w:p w:rsidR="00941758" w:rsidRPr="00C8390B" w:rsidRDefault="00941758" w:rsidP="00DF4DA3">
            <w:pPr>
              <w:jc w:val="both"/>
              <w:rPr>
                <w:b/>
              </w:rPr>
            </w:pPr>
            <w:r w:rsidRPr="00C8390B">
              <w:rPr>
                <w:b/>
              </w:rPr>
              <w:t>Projekta ilgums:</w:t>
            </w:r>
          </w:p>
        </w:tc>
        <w:tc>
          <w:tcPr>
            <w:tcW w:w="7579" w:type="dxa"/>
          </w:tcPr>
          <w:p w:rsidR="00941758" w:rsidRPr="00625BD5" w:rsidRDefault="0094384B" w:rsidP="0049095B">
            <w:pPr>
              <w:jc w:val="both"/>
            </w:pPr>
            <w:r>
              <w:t>P</w:t>
            </w:r>
            <w:r w:rsidR="005F18F0">
              <w:t>ilotp</w:t>
            </w:r>
            <w:r w:rsidR="00941758" w:rsidRPr="004C2FAF">
              <w:t xml:space="preserve">rojekta īstenošanas uzsākšanas un beigu termiņš </w:t>
            </w:r>
            <w:r w:rsidR="00941758">
              <w:t>ir no</w:t>
            </w:r>
            <w:r w:rsidR="00941758" w:rsidRPr="004C2FAF">
              <w:t xml:space="preserve"> </w:t>
            </w:r>
            <w:r w:rsidR="00804010">
              <w:t>0</w:t>
            </w:r>
            <w:r w:rsidR="00941758" w:rsidRPr="004C2FAF">
              <w:t>1.0</w:t>
            </w:r>
            <w:r w:rsidR="00804010">
              <w:t>7</w:t>
            </w:r>
            <w:r w:rsidR="00941758" w:rsidRPr="004C2FAF">
              <w:t xml:space="preserve">.2022 </w:t>
            </w:r>
            <w:r w:rsidR="00941758">
              <w:t xml:space="preserve"> līdz</w:t>
            </w:r>
            <w:r w:rsidR="00941758" w:rsidRPr="004C2FAF">
              <w:t xml:space="preserve"> </w:t>
            </w:r>
            <w:r w:rsidR="0049095B">
              <w:t>31</w:t>
            </w:r>
            <w:r w:rsidR="00194C6C">
              <w:t>.0</w:t>
            </w:r>
            <w:r w:rsidR="0049095B">
              <w:t>5</w:t>
            </w:r>
            <w:r w:rsidR="00194C6C">
              <w:t>.2023.</w:t>
            </w:r>
            <w:r w:rsidR="00941758">
              <w:t xml:space="preserve"> </w:t>
            </w:r>
          </w:p>
        </w:tc>
      </w:tr>
      <w:tr w:rsidR="00941758" w:rsidRPr="00941758" w:rsidTr="0058317E">
        <w:tc>
          <w:tcPr>
            <w:tcW w:w="2061" w:type="dxa"/>
          </w:tcPr>
          <w:p w:rsidR="00941758" w:rsidRPr="00C8390B" w:rsidRDefault="00941758" w:rsidP="00DF4DA3">
            <w:pPr>
              <w:jc w:val="both"/>
              <w:rPr>
                <w:b/>
              </w:rPr>
            </w:pPr>
            <w:r w:rsidRPr="00C8390B">
              <w:rPr>
                <w:b/>
              </w:rPr>
              <w:t>Projekta mērķis:</w:t>
            </w:r>
          </w:p>
        </w:tc>
        <w:tc>
          <w:tcPr>
            <w:tcW w:w="7579" w:type="dxa"/>
          </w:tcPr>
          <w:p w:rsidR="00941758" w:rsidRPr="00C8390B" w:rsidRDefault="00804010" w:rsidP="0049095B">
            <w:pPr>
              <w:jc w:val="both"/>
              <w:rPr>
                <w:bCs/>
                <w:lang w:val="lv-LV"/>
              </w:rPr>
            </w:pPr>
            <w:r>
              <w:rPr>
                <w:bCs/>
              </w:rPr>
              <w:t xml:space="preserve">Labklājības ministrijas ar Eiropas Sociālā fonda atbalstu īstenotā </w:t>
            </w:r>
            <w:r w:rsidR="005F18F0">
              <w:rPr>
                <w:bCs/>
              </w:rPr>
              <w:t>pilot</w:t>
            </w:r>
            <w:r>
              <w:rPr>
                <w:bCs/>
              </w:rPr>
              <w:t>p</w:t>
            </w:r>
            <w:r w:rsidRPr="007F06EC">
              <w:rPr>
                <w:bCs/>
              </w:rPr>
              <w:t>rojekta “Profesionāla sociālā darba attīstība pašvaldībās” Nr. 9.2.1.1/15/I/001</w:t>
            </w:r>
            <w:r>
              <w:rPr>
                <w:bCs/>
              </w:rPr>
              <w:t xml:space="preserve"> </w:t>
            </w:r>
            <w:r w:rsidRPr="007F06EC">
              <w:rPr>
                <w:bCs/>
              </w:rPr>
              <w:t xml:space="preserve">ietvaros </w:t>
            </w:r>
            <w:r>
              <w:rPr>
                <w:bCs/>
              </w:rPr>
              <w:t xml:space="preserve">tiek </w:t>
            </w:r>
            <w:r w:rsidRPr="007F06EC">
              <w:rPr>
                <w:bCs/>
              </w:rPr>
              <w:t>īsteno</w:t>
            </w:r>
            <w:r>
              <w:rPr>
                <w:bCs/>
              </w:rPr>
              <w:t>tas</w:t>
            </w:r>
            <w:r w:rsidRPr="007F06EC">
              <w:rPr>
                <w:bCs/>
              </w:rPr>
              <w:t xml:space="preserve"> aktivitātes </w:t>
            </w:r>
            <w:r w:rsidRPr="00AE4B24">
              <w:rPr>
                <w:bCs/>
              </w:rPr>
              <w:t>metodiku izstrāde</w:t>
            </w:r>
            <w:r>
              <w:rPr>
                <w:bCs/>
              </w:rPr>
              <w:t>i</w:t>
            </w:r>
            <w:r w:rsidRPr="00AE4B24">
              <w:rPr>
                <w:bCs/>
              </w:rPr>
              <w:t xml:space="preserve"> pašvaldību sociālo dienestu sociālajiem darbiniekiem darbam ar</w:t>
            </w:r>
            <w:r>
              <w:rPr>
                <w:bCs/>
              </w:rPr>
              <w:t xml:space="preserve"> dažādām</w:t>
            </w:r>
            <w:r w:rsidRPr="00AE4B24">
              <w:rPr>
                <w:bCs/>
              </w:rPr>
              <w:t xml:space="preserve"> klientu mērķ</w:t>
            </w:r>
            <w:r>
              <w:rPr>
                <w:bCs/>
              </w:rPr>
              <w:t xml:space="preserve">a </w:t>
            </w:r>
            <w:r w:rsidRPr="00AE4B24">
              <w:rPr>
                <w:bCs/>
              </w:rPr>
              <w:t>grupām</w:t>
            </w:r>
            <w:r>
              <w:rPr>
                <w:bCs/>
              </w:rPr>
              <w:t xml:space="preserve"> un sociālā darba metodēm</w:t>
            </w:r>
            <w:r w:rsidR="0094384B">
              <w:rPr>
                <w:bCs/>
              </w:rPr>
              <w:t>.</w:t>
            </w:r>
          </w:p>
        </w:tc>
      </w:tr>
      <w:tr w:rsidR="00941758" w:rsidRPr="003B4C12" w:rsidTr="0058317E">
        <w:tc>
          <w:tcPr>
            <w:tcW w:w="2061" w:type="dxa"/>
          </w:tcPr>
          <w:p w:rsidR="00941758" w:rsidRPr="00C8390B" w:rsidRDefault="00941758" w:rsidP="00DF4DA3">
            <w:pPr>
              <w:jc w:val="both"/>
              <w:rPr>
                <w:b/>
              </w:rPr>
            </w:pPr>
            <w:r w:rsidRPr="00C8390B">
              <w:rPr>
                <w:b/>
              </w:rPr>
              <w:t>Projekta izmaksas:</w:t>
            </w:r>
          </w:p>
        </w:tc>
        <w:tc>
          <w:tcPr>
            <w:tcW w:w="7579" w:type="dxa"/>
          </w:tcPr>
          <w:p w:rsidR="0007698B" w:rsidRDefault="0007698B" w:rsidP="0007698B">
            <w:pPr>
              <w:pStyle w:val="ListParagraph"/>
              <w:spacing w:after="160" w:line="259" w:lineRule="auto"/>
              <w:ind w:left="0"/>
              <w:jc w:val="both"/>
            </w:pPr>
            <w:r w:rsidRPr="0007698B">
              <w:t xml:space="preserve">Projekta budžets sastāda: </w:t>
            </w:r>
          </w:p>
          <w:p w:rsidR="0007698B" w:rsidRDefault="0060194B" w:rsidP="0007698B">
            <w:pPr>
              <w:pStyle w:val="ListParagraph"/>
              <w:spacing w:after="160" w:line="259" w:lineRule="auto"/>
              <w:ind w:left="0"/>
              <w:jc w:val="both"/>
            </w:pPr>
            <w:r>
              <w:t>ESF finansējums</w:t>
            </w:r>
            <w:r w:rsidR="00A547D9">
              <w:t xml:space="preserve"> (100%)</w:t>
            </w:r>
            <w:r>
              <w:t>:</w:t>
            </w:r>
            <w:r w:rsidRPr="0007698B">
              <w:t xml:space="preserve"> </w:t>
            </w:r>
            <w:r w:rsidR="006C2891" w:rsidRPr="0007698B">
              <w:t xml:space="preserve">40 </w:t>
            </w:r>
            <w:r w:rsidR="00FA7638" w:rsidRPr="0007698B">
              <w:t>474</w:t>
            </w:r>
            <w:r w:rsidR="003721B0" w:rsidRPr="0007698B">
              <w:t xml:space="preserve"> EUR </w:t>
            </w:r>
            <w:r w:rsidR="0007698B" w:rsidRPr="0007698B">
              <w:t>apmērā</w:t>
            </w:r>
            <w:r>
              <w:t>,</w:t>
            </w:r>
          </w:p>
          <w:p w:rsidR="0007698B" w:rsidRPr="004A31D9" w:rsidRDefault="003721B0" w:rsidP="0060194B">
            <w:pPr>
              <w:pStyle w:val="ListParagraph"/>
              <w:spacing w:after="160" w:line="259" w:lineRule="auto"/>
              <w:ind w:left="0"/>
              <w:jc w:val="both"/>
              <w:rPr>
                <w:bCs/>
                <w:iCs/>
                <w:lang w:val="lv-LV"/>
              </w:rPr>
            </w:pPr>
            <w:r w:rsidRPr="0007698B">
              <w:t>pašvaldības priekšfinansējums</w:t>
            </w:r>
            <w:r w:rsidR="006C2891" w:rsidRPr="0007698B">
              <w:t xml:space="preserve"> 2022 gadā </w:t>
            </w:r>
            <w:r w:rsidRPr="0007698B">
              <w:t>– 1</w:t>
            </w:r>
            <w:r w:rsidR="006C2891" w:rsidRPr="0007698B">
              <w:t>2</w:t>
            </w:r>
            <w:r w:rsidRPr="0007698B">
              <w:t> 16</w:t>
            </w:r>
            <w:r w:rsidR="006C2891" w:rsidRPr="0007698B">
              <w:t>6</w:t>
            </w:r>
            <w:r w:rsidRPr="0007698B">
              <w:t>,00 EUR</w:t>
            </w:r>
            <w:r w:rsidR="006C2891" w:rsidRPr="0007698B">
              <w:t xml:space="preserve"> apmērā</w:t>
            </w:r>
            <w:r w:rsidRPr="0007698B">
              <w:t>.</w:t>
            </w:r>
          </w:p>
        </w:tc>
      </w:tr>
      <w:tr w:rsidR="00941758" w:rsidRPr="0062418D" w:rsidTr="0058317E">
        <w:tc>
          <w:tcPr>
            <w:tcW w:w="2061" w:type="dxa"/>
          </w:tcPr>
          <w:p w:rsidR="00941758" w:rsidRPr="00FC320C" w:rsidRDefault="00941758" w:rsidP="005F18F0">
            <w:pPr>
              <w:rPr>
                <w:b/>
                <w:lang w:val="lv-LV"/>
              </w:rPr>
            </w:pPr>
            <w:r w:rsidRPr="00FC320C">
              <w:rPr>
                <w:b/>
                <w:lang w:val="lv-LV"/>
              </w:rPr>
              <w:t>Projekta aktivitātes:</w:t>
            </w:r>
          </w:p>
        </w:tc>
        <w:tc>
          <w:tcPr>
            <w:tcW w:w="7579" w:type="dxa"/>
          </w:tcPr>
          <w:p w:rsidR="005F18F0" w:rsidRPr="000F2AD8" w:rsidRDefault="005F18F0" w:rsidP="005F18F0">
            <w:pPr>
              <w:jc w:val="both"/>
              <w:rPr>
                <w:b/>
                <w:color w:val="000000" w:themeColor="text1"/>
                <w:u w:val="single"/>
              </w:rPr>
            </w:pPr>
            <w:r w:rsidRPr="000F2AD8">
              <w:rPr>
                <w:b/>
                <w:color w:val="000000" w:themeColor="text1"/>
                <w:u w:val="single"/>
              </w:rPr>
              <w:t>Pilotprojekts ietver:</w:t>
            </w:r>
          </w:p>
          <w:p w:rsidR="00804010" w:rsidRPr="00804010" w:rsidRDefault="00804010" w:rsidP="00804010">
            <w:pPr>
              <w:pStyle w:val="ListParagraph"/>
              <w:numPr>
                <w:ilvl w:val="0"/>
                <w:numId w:val="1"/>
              </w:numPr>
              <w:jc w:val="both"/>
              <w:rPr>
                <w:bCs/>
                <w:lang w:val="lv-LV"/>
              </w:rPr>
            </w:pPr>
            <w:r w:rsidRPr="00804010">
              <w:rPr>
                <w:bCs/>
                <w:lang w:val="lv-LV"/>
              </w:rPr>
              <w:t>sociālā darbinieka dalību klātienes mācībās, katras mācību programmas apjoms ir plānots vidēji 88 – 100 akadēmiskās stundas;</w:t>
            </w:r>
          </w:p>
          <w:p w:rsidR="00804010" w:rsidRPr="00804010" w:rsidRDefault="00804010" w:rsidP="00804010">
            <w:pPr>
              <w:pStyle w:val="ListParagraph"/>
              <w:numPr>
                <w:ilvl w:val="0"/>
                <w:numId w:val="1"/>
              </w:numPr>
              <w:jc w:val="both"/>
              <w:rPr>
                <w:bCs/>
                <w:lang w:val="lv-LV"/>
              </w:rPr>
            </w:pPr>
            <w:r w:rsidRPr="00804010">
              <w:rPr>
                <w:bCs/>
                <w:lang w:val="lv-LV"/>
              </w:rPr>
              <w:t xml:space="preserve">metodiskā materiāla aprobāciju sociālā darba praksē ar attiecīgo klientu mērķgrupu vai izmantojot attiecīgo sociālā darba metodi, t.i., sniedzot sociālā darbinieka profesionālu atbalstu klientiem; </w:t>
            </w:r>
          </w:p>
          <w:p w:rsidR="00804010" w:rsidRPr="00804010" w:rsidRDefault="00804010" w:rsidP="00804010">
            <w:pPr>
              <w:pStyle w:val="ListParagraph"/>
              <w:numPr>
                <w:ilvl w:val="0"/>
                <w:numId w:val="1"/>
              </w:numPr>
              <w:jc w:val="both"/>
              <w:rPr>
                <w:bCs/>
                <w:lang w:val="lv-LV"/>
              </w:rPr>
            </w:pPr>
            <w:r w:rsidRPr="00804010">
              <w:rPr>
                <w:bCs/>
                <w:lang w:val="lv-LV"/>
              </w:rPr>
              <w:t>atbilstoši nepieciešamībai sociālā darbinieka dalību citos klātienes pasākumos, tādējādi nodrošinot metodikas izstrādātāju atbalstu sociālajiem darbiniekiem metodiskā materiāla un mācību programmas aprobēšanai, izmantojot dažādas metodes, piemēram, individuālu konsultāciju veidā, piedaloties sociālā darbinieka un klienta tikšanās reizē, atbalsta u.c. grupu veidā, metodikas izstrādātājam un sociālajiem darbiniekiem esot “novērotāja” statusā laikā, kad kolēģis (cits sociālais darbinieks) konsultē klientu, izzinot un gūstot pieredzi no sociālo pakalpojumu sniedzējiem, kuri nodrošina atbalstu attiecīgajai klientu mērķgrupai vai izmantojot attiecīgo sociālā darba metodi;</w:t>
            </w:r>
          </w:p>
          <w:p w:rsidR="00941758" w:rsidRPr="00804010" w:rsidRDefault="00804010" w:rsidP="00804010">
            <w:pPr>
              <w:pStyle w:val="ListParagraph"/>
              <w:numPr>
                <w:ilvl w:val="0"/>
                <w:numId w:val="1"/>
              </w:numPr>
              <w:jc w:val="both"/>
              <w:rPr>
                <w:bCs/>
                <w:lang w:val="lv-LV"/>
              </w:rPr>
            </w:pPr>
            <w:r w:rsidRPr="00804010">
              <w:rPr>
                <w:bCs/>
                <w:lang w:val="lv-LV"/>
              </w:rPr>
              <w:t>sociālo darbinieku atgriezenisko saiti ekspertu komandai (metodikas izstrādātājiem) gan par metodisko materiālu, gan par klātienes mācību programmu attiecīgo materiālu pilnveidošanai.</w:t>
            </w:r>
          </w:p>
        </w:tc>
      </w:tr>
    </w:tbl>
    <w:p w:rsidR="00941758" w:rsidRDefault="00941758" w:rsidP="00941758">
      <w:pPr>
        <w:tabs>
          <w:tab w:val="left" w:pos="6379"/>
        </w:tabs>
        <w:ind w:left="-360"/>
        <w:jc w:val="both"/>
        <w:rPr>
          <w:lang w:val="lv-LV"/>
        </w:rPr>
      </w:pPr>
    </w:p>
    <w:p w:rsidR="0062418D" w:rsidRDefault="0062418D" w:rsidP="0062418D">
      <w:pPr>
        <w:rPr>
          <w:sz w:val="22"/>
          <w:szCs w:val="22"/>
        </w:rPr>
      </w:pPr>
      <w:r>
        <w:rPr>
          <w:sz w:val="22"/>
          <w:szCs w:val="22"/>
        </w:rPr>
        <w:t>Domes priekšsēdētāja</w:t>
      </w:r>
    </w:p>
    <w:p w:rsidR="00183F7F" w:rsidRDefault="0062418D" w:rsidP="0062418D">
      <w:r>
        <w:rPr>
          <w:sz w:val="22"/>
          <w:szCs w:val="22"/>
        </w:rPr>
        <w:t xml:space="preserve">1.vietnieks                                  </w:t>
      </w:r>
      <w:r>
        <w:rPr>
          <w:i/>
        </w:rPr>
        <w:t>(personiskais parakts)</w:t>
      </w:r>
      <w:r>
        <w:t xml:space="preserve">                         </w:t>
      </w:r>
      <w:r>
        <w:rPr>
          <w:sz w:val="22"/>
          <w:szCs w:val="22"/>
        </w:rPr>
        <w:t xml:space="preserve">        A.Vasiļjevs</w:t>
      </w:r>
      <w:bookmarkStart w:id="0" w:name="_GoBack"/>
      <w:bookmarkEnd w:id="0"/>
    </w:p>
    <w:sectPr w:rsidR="00183F7F" w:rsidSect="00C12B57">
      <w:pgSz w:w="11906" w:h="16838" w:code="9"/>
      <w:pgMar w:top="992" w:right="1134"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E44" w:rsidRDefault="00853E44" w:rsidP="00804010">
      <w:r>
        <w:separator/>
      </w:r>
    </w:p>
  </w:endnote>
  <w:endnote w:type="continuationSeparator" w:id="0">
    <w:p w:rsidR="00853E44" w:rsidRDefault="00853E44" w:rsidP="0080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E44" w:rsidRDefault="00853E44" w:rsidP="00804010">
      <w:r>
        <w:separator/>
      </w:r>
    </w:p>
  </w:footnote>
  <w:footnote w:type="continuationSeparator" w:id="0">
    <w:p w:rsidR="00853E44" w:rsidRDefault="00853E44" w:rsidP="00804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70AB"/>
    <w:multiLevelType w:val="hybridMultilevel"/>
    <w:tmpl w:val="2FE6D2B0"/>
    <w:lvl w:ilvl="0" w:tplc="AFAAAAD4">
      <w:start w:val="1"/>
      <w:numFmt w:val="decimal"/>
      <w:lvlText w:val="%1."/>
      <w:lvlJc w:val="left"/>
      <w:pPr>
        <w:ind w:left="1341" w:hanging="780"/>
      </w:pPr>
    </w:lvl>
    <w:lvl w:ilvl="1" w:tplc="04260019">
      <w:start w:val="1"/>
      <w:numFmt w:val="lowerLetter"/>
      <w:lvlText w:val="%2."/>
      <w:lvlJc w:val="left"/>
      <w:pPr>
        <w:ind w:left="1641" w:hanging="360"/>
      </w:pPr>
    </w:lvl>
    <w:lvl w:ilvl="2" w:tplc="0426001B">
      <w:start w:val="1"/>
      <w:numFmt w:val="lowerRoman"/>
      <w:lvlText w:val="%3."/>
      <w:lvlJc w:val="right"/>
      <w:pPr>
        <w:ind w:left="2361" w:hanging="180"/>
      </w:pPr>
    </w:lvl>
    <w:lvl w:ilvl="3" w:tplc="0426000F">
      <w:start w:val="1"/>
      <w:numFmt w:val="decimal"/>
      <w:lvlText w:val="%4."/>
      <w:lvlJc w:val="left"/>
      <w:pPr>
        <w:ind w:left="3081" w:hanging="360"/>
      </w:pPr>
    </w:lvl>
    <w:lvl w:ilvl="4" w:tplc="04260019">
      <w:start w:val="1"/>
      <w:numFmt w:val="lowerLetter"/>
      <w:lvlText w:val="%5."/>
      <w:lvlJc w:val="left"/>
      <w:pPr>
        <w:ind w:left="3801" w:hanging="360"/>
      </w:pPr>
    </w:lvl>
    <w:lvl w:ilvl="5" w:tplc="0426001B">
      <w:start w:val="1"/>
      <w:numFmt w:val="lowerRoman"/>
      <w:lvlText w:val="%6."/>
      <w:lvlJc w:val="right"/>
      <w:pPr>
        <w:ind w:left="4521" w:hanging="180"/>
      </w:pPr>
    </w:lvl>
    <w:lvl w:ilvl="6" w:tplc="0426000F">
      <w:start w:val="1"/>
      <w:numFmt w:val="decimal"/>
      <w:lvlText w:val="%7."/>
      <w:lvlJc w:val="left"/>
      <w:pPr>
        <w:ind w:left="5241" w:hanging="360"/>
      </w:pPr>
    </w:lvl>
    <w:lvl w:ilvl="7" w:tplc="04260019">
      <w:start w:val="1"/>
      <w:numFmt w:val="lowerLetter"/>
      <w:lvlText w:val="%8."/>
      <w:lvlJc w:val="left"/>
      <w:pPr>
        <w:ind w:left="5961" w:hanging="360"/>
      </w:pPr>
    </w:lvl>
    <w:lvl w:ilvl="8" w:tplc="0426001B">
      <w:start w:val="1"/>
      <w:numFmt w:val="lowerRoman"/>
      <w:lvlText w:val="%9."/>
      <w:lvlJc w:val="right"/>
      <w:pPr>
        <w:ind w:left="6681" w:hanging="180"/>
      </w:pPr>
    </w:lvl>
  </w:abstractNum>
  <w:abstractNum w:abstractNumId="1" w15:restartNumberingAfterBreak="0">
    <w:nsid w:val="06F22108"/>
    <w:multiLevelType w:val="multilevel"/>
    <w:tmpl w:val="FEA4654C"/>
    <w:lvl w:ilvl="0">
      <w:start w:val="5"/>
      <w:numFmt w:val="decimal"/>
      <w:lvlText w:val="%1."/>
      <w:lvlJc w:val="left"/>
      <w:pPr>
        <w:ind w:left="384" w:hanging="384"/>
      </w:pPr>
      <w:rPr>
        <w:rFonts w:hint="default"/>
        <w:b/>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2" w15:restartNumberingAfterBreak="0">
    <w:nsid w:val="3F427A9C"/>
    <w:multiLevelType w:val="hybridMultilevel"/>
    <w:tmpl w:val="1DF81486"/>
    <w:lvl w:ilvl="0" w:tplc="0426000F">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4275F0"/>
    <w:multiLevelType w:val="hybridMultilevel"/>
    <w:tmpl w:val="4F7E07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DD38C9"/>
    <w:multiLevelType w:val="hybridMultilevel"/>
    <w:tmpl w:val="1640DDA0"/>
    <w:lvl w:ilvl="0" w:tplc="E9D8C798">
      <w:start w:val="1"/>
      <w:numFmt w:val="bullet"/>
      <w:lvlText w:val="⎔"/>
      <w:lvlJc w:val="left"/>
      <w:pPr>
        <w:ind w:left="720" w:hanging="360"/>
      </w:pPr>
      <w:rPr>
        <w:rFonts w:ascii="Cambria" w:hAnsi="Cambria" w:hint="default"/>
        <w:b w:val="0"/>
        <w:bCs/>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C7E5F85"/>
    <w:multiLevelType w:val="hybridMultilevel"/>
    <w:tmpl w:val="8EDE53F6"/>
    <w:lvl w:ilvl="0" w:tplc="E51C03B4">
      <w:start w:val="20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0011C54"/>
    <w:multiLevelType w:val="hybridMultilevel"/>
    <w:tmpl w:val="F5E6087A"/>
    <w:lvl w:ilvl="0" w:tplc="F0B03192">
      <w:start w:val="1"/>
      <w:numFmt w:val="bullet"/>
      <w:lvlText w:val="⎔"/>
      <w:lvlJc w:val="left"/>
      <w:pPr>
        <w:ind w:left="720" w:hanging="360"/>
      </w:pPr>
      <w:rPr>
        <w:rFonts w:ascii="Cambria" w:hAnsi="Cambria" w:hint="default"/>
        <w:color w:val="008000"/>
      </w:rPr>
    </w:lvl>
    <w:lvl w:ilvl="1" w:tplc="F0B03192">
      <w:start w:val="1"/>
      <w:numFmt w:val="bullet"/>
      <w:lvlText w:val="⎔"/>
      <w:lvlJc w:val="left"/>
      <w:pPr>
        <w:ind w:left="1440" w:hanging="360"/>
      </w:pPr>
      <w:rPr>
        <w:rFonts w:ascii="Cambria" w:hAnsi="Cambria" w:hint="default"/>
        <w:color w:val="00800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5905E11"/>
    <w:multiLevelType w:val="hybridMultilevel"/>
    <w:tmpl w:val="25E401B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B832356"/>
    <w:multiLevelType w:val="hybridMultilevel"/>
    <w:tmpl w:val="EBA6C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8"/>
  </w:num>
  <w:num w:numId="5">
    <w:abstractNumId w:val="6"/>
  </w:num>
  <w:num w:numId="6">
    <w:abstractNumId w:val="1"/>
  </w:num>
  <w:num w:numId="7">
    <w:abstractNumId w:val="5"/>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58"/>
    <w:rsid w:val="0006571E"/>
    <w:rsid w:val="0007698B"/>
    <w:rsid w:val="00091F3B"/>
    <w:rsid w:val="00093425"/>
    <w:rsid w:val="000A24BD"/>
    <w:rsid w:val="00183F7F"/>
    <w:rsid w:val="00194C6C"/>
    <w:rsid w:val="001E1213"/>
    <w:rsid w:val="001F1901"/>
    <w:rsid w:val="002422D2"/>
    <w:rsid w:val="002719D4"/>
    <w:rsid w:val="0028333B"/>
    <w:rsid w:val="002A0D54"/>
    <w:rsid w:val="003721B0"/>
    <w:rsid w:val="003A22B7"/>
    <w:rsid w:val="003A7AF3"/>
    <w:rsid w:val="00412556"/>
    <w:rsid w:val="0049095B"/>
    <w:rsid w:val="004F68AA"/>
    <w:rsid w:val="0058317E"/>
    <w:rsid w:val="005F18F0"/>
    <w:rsid w:val="0060194B"/>
    <w:rsid w:val="006154E2"/>
    <w:rsid w:val="0062418D"/>
    <w:rsid w:val="006453C0"/>
    <w:rsid w:val="006539A3"/>
    <w:rsid w:val="006B2FE0"/>
    <w:rsid w:val="006C2891"/>
    <w:rsid w:val="006C3A85"/>
    <w:rsid w:val="00804010"/>
    <w:rsid w:val="00853E44"/>
    <w:rsid w:val="00874358"/>
    <w:rsid w:val="0089099E"/>
    <w:rsid w:val="00890A38"/>
    <w:rsid w:val="008B6AE4"/>
    <w:rsid w:val="00941758"/>
    <w:rsid w:val="0094384B"/>
    <w:rsid w:val="009F072A"/>
    <w:rsid w:val="009F0DB0"/>
    <w:rsid w:val="00A21EE5"/>
    <w:rsid w:val="00A547D9"/>
    <w:rsid w:val="00BD26F9"/>
    <w:rsid w:val="00C12B57"/>
    <w:rsid w:val="00D17035"/>
    <w:rsid w:val="00D77EDE"/>
    <w:rsid w:val="00DF7EB3"/>
    <w:rsid w:val="00E2145C"/>
    <w:rsid w:val="00E34DC1"/>
    <w:rsid w:val="00E453E8"/>
    <w:rsid w:val="00E5057D"/>
    <w:rsid w:val="00EC0746"/>
    <w:rsid w:val="00FA7638"/>
    <w:rsid w:val="00FE3460"/>
    <w:rsid w:val="00FF6F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8D1FE-A1EE-4C3B-8A07-7CE385C6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75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571E"/>
    <w:pPr>
      <w:keepNext/>
      <w:jc w:val="both"/>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758"/>
    <w:pPr>
      <w:spacing w:after="0" w:line="240" w:lineRule="auto"/>
    </w:pPr>
    <w:rPr>
      <w:rFonts w:ascii="Calibri" w:eastAsia="Calibri" w:hAnsi="Calibri" w:cs="Times New Roman"/>
      <w:lang w:val="en-US"/>
    </w:rPr>
  </w:style>
  <w:style w:type="table" w:styleId="TableGrid">
    <w:name w:val="Table Grid"/>
    <w:basedOn w:val="TableNormal"/>
    <w:uiPriority w:val="39"/>
    <w:rsid w:val="0094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758"/>
    <w:pPr>
      <w:ind w:left="720"/>
      <w:contextualSpacing/>
    </w:pPr>
  </w:style>
  <w:style w:type="paragraph" w:styleId="FootnoteText">
    <w:name w:val="footnote text"/>
    <w:basedOn w:val="Normal"/>
    <w:link w:val="FootnoteTextChar"/>
    <w:uiPriority w:val="99"/>
    <w:semiHidden/>
    <w:unhideWhenUsed/>
    <w:rsid w:val="00804010"/>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semiHidden/>
    <w:rsid w:val="00804010"/>
    <w:rPr>
      <w:sz w:val="20"/>
      <w:szCs w:val="20"/>
    </w:rPr>
  </w:style>
  <w:style w:type="character" w:styleId="FootnoteReference">
    <w:name w:val="footnote reference"/>
    <w:basedOn w:val="DefaultParagraphFont"/>
    <w:uiPriority w:val="99"/>
    <w:semiHidden/>
    <w:unhideWhenUsed/>
    <w:rsid w:val="00804010"/>
    <w:rPr>
      <w:vertAlign w:val="superscript"/>
    </w:rPr>
  </w:style>
  <w:style w:type="paragraph" w:styleId="BalloonText">
    <w:name w:val="Balloon Text"/>
    <w:basedOn w:val="Normal"/>
    <w:link w:val="BalloonTextChar"/>
    <w:uiPriority w:val="99"/>
    <w:semiHidden/>
    <w:unhideWhenUsed/>
    <w:rsid w:val="00194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C6C"/>
    <w:rPr>
      <w:rFonts w:ascii="Segoe UI" w:eastAsia="Times New Roman" w:hAnsi="Segoe UI" w:cs="Segoe UI"/>
      <w:sz w:val="18"/>
      <w:szCs w:val="18"/>
      <w:lang w:val="en-US"/>
    </w:rPr>
  </w:style>
  <w:style w:type="paragraph" w:styleId="BodyText">
    <w:name w:val="Body Text"/>
    <w:basedOn w:val="Normal"/>
    <w:link w:val="BodyTextChar"/>
    <w:uiPriority w:val="99"/>
    <w:semiHidden/>
    <w:unhideWhenUsed/>
    <w:rsid w:val="00EC0746"/>
    <w:pPr>
      <w:spacing w:after="120"/>
    </w:pPr>
  </w:style>
  <w:style w:type="character" w:customStyle="1" w:styleId="BodyTextChar">
    <w:name w:val="Body Text Char"/>
    <w:basedOn w:val="DefaultParagraphFont"/>
    <w:link w:val="BodyText"/>
    <w:uiPriority w:val="99"/>
    <w:semiHidden/>
    <w:rsid w:val="00EC0746"/>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06571E"/>
    <w:rPr>
      <w:rFonts w:ascii="Times New Roman" w:eastAsia="Times New Roman" w:hAnsi="Times New Roman" w:cs="Times New Roman"/>
      <w:b/>
      <w:bCs/>
      <w:sz w:val="24"/>
      <w:szCs w:val="24"/>
    </w:rPr>
  </w:style>
  <w:style w:type="paragraph" w:styleId="Caption">
    <w:name w:val="caption"/>
    <w:basedOn w:val="Normal"/>
    <w:next w:val="Normal"/>
    <w:uiPriority w:val="99"/>
    <w:qFormat/>
    <w:rsid w:val="0006571E"/>
    <w:pPr>
      <w:jc w:val="center"/>
    </w:pPr>
    <w:rPr>
      <w:sz w:val="40"/>
      <w:szCs w:val="4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41652">
      <w:bodyDiv w:val="1"/>
      <w:marLeft w:val="0"/>
      <w:marRight w:val="0"/>
      <w:marTop w:val="0"/>
      <w:marBottom w:val="0"/>
      <w:divBdr>
        <w:top w:val="none" w:sz="0" w:space="0" w:color="auto"/>
        <w:left w:val="none" w:sz="0" w:space="0" w:color="auto"/>
        <w:bottom w:val="none" w:sz="0" w:space="0" w:color="auto"/>
        <w:right w:val="none" w:sz="0" w:space="0" w:color="auto"/>
      </w:divBdr>
    </w:div>
    <w:div w:id="1084767340">
      <w:bodyDiv w:val="1"/>
      <w:marLeft w:val="0"/>
      <w:marRight w:val="0"/>
      <w:marTop w:val="0"/>
      <w:marBottom w:val="0"/>
      <w:divBdr>
        <w:top w:val="none" w:sz="0" w:space="0" w:color="auto"/>
        <w:left w:val="none" w:sz="0" w:space="0" w:color="auto"/>
        <w:bottom w:val="none" w:sz="0" w:space="0" w:color="auto"/>
        <w:right w:val="none" w:sz="0" w:space="0" w:color="auto"/>
      </w:divBdr>
    </w:div>
    <w:div w:id="1610579138">
      <w:bodyDiv w:val="1"/>
      <w:marLeft w:val="0"/>
      <w:marRight w:val="0"/>
      <w:marTop w:val="0"/>
      <w:marBottom w:val="0"/>
      <w:divBdr>
        <w:top w:val="none" w:sz="0" w:space="0" w:color="auto"/>
        <w:left w:val="none" w:sz="0" w:space="0" w:color="auto"/>
        <w:bottom w:val="none" w:sz="0" w:space="0" w:color="auto"/>
        <w:right w:val="none" w:sz="0" w:space="0" w:color="auto"/>
      </w:divBdr>
    </w:div>
    <w:div w:id="1807814268">
      <w:bodyDiv w:val="1"/>
      <w:marLeft w:val="0"/>
      <w:marRight w:val="0"/>
      <w:marTop w:val="0"/>
      <w:marBottom w:val="0"/>
      <w:divBdr>
        <w:top w:val="none" w:sz="0" w:space="0" w:color="auto"/>
        <w:left w:val="none" w:sz="0" w:space="0" w:color="auto"/>
        <w:bottom w:val="none" w:sz="0" w:space="0" w:color="auto"/>
        <w:right w:val="none" w:sz="0" w:space="0" w:color="auto"/>
      </w:divBdr>
    </w:div>
    <w:div w:id="21461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3477</Words>
  <Characters>1982</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40</cp:revision>
  <cp:lastPrinted>2022-08-25T12:27:00Z</cp:lastPrinted>
  <dcterms:created xsi:type="dcterms:W3CDTF">2022-08-15T08:02:00Z</dcterms:created>
  <dcterms:modified xsi:type="dcterms:W3CDTF">2022-08-29T07:17:00Z</dcterms:modified>
</cp:coreProperties>
</file>