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A0" w:rsidRPr="00771FBB" w:rsidRDefault="006B31A0" w:rsidP="006B31A0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648B001" wp14:editId="0D95024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A0" w:rsidRPr="00771FBB" w:rsidRDefault="006B31A0" w:rsidP="006B31A0">
      <w:pPr>
        <w:pStyle w:val="Caption"/>
        <w:rPr>
          <w:noProof/>
          <w:sz w:val="10"/>
          <w:szCs w:val="10"/>
        </w:rPr>
      </w:pPr>
    </w:p>
    <w:p w:rsidR="006B31A0" w:rsidRPr="000549B9" w:rsidRDefault="006B31A0" w:rsidP="006B31A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848D66" wp14:editId="0031395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12C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6B31A0" w:rsidRPr="00954C39" w:rsidRDefault="006B31A0" w:rsidP="006B31A0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6B31A0" w:rsidRPr="00954C39" w:rsidRDefault="006B31A0" w:rsidP="006B31A0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6B31A0" w:rsidRPr="00954C39" w:rsidRDefault="006B31A0" w:rsidP="006B31A0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6B31A0" w:rsidRDefault="006B31A0" w:rsidP="006B31A0">
      <w:pPr>
        <w:pStyle w:val="Heading1"/>
        <w:rPr>
          <w:noProof/>
        </w:rPr>
      </w:pPr>
    </w:p>
    <w:p w:rsidR="006B31A0" w:rsidRPr="00771FBB" w:rsidRDefault="006B31A0" w:rsidP="006B31A0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6B31A0" w:rsidRPr="00771FBB" w:rsidRDefault="006B31A0" w:rsidP="006B31A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6B31A0" w:rsidRPr="00D97D83" w:rsidRDefault="006B31A0" w:rsidP="006B31A0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1B063E" w:rsidRDefault="001B063E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</w:p>
    <w:p w:rsidR="00B57445" w:rsidRDefault="00B57445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</w:p>
    <w:p w:rsidR="00B57445" w:rsidRDefault="00B57445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</w:p>
    <w:p w:rsidR="00B57445" w:rsidRDefault="00B57445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</w:p>
    <w:p w:rsidR="00B57445" w:rsidRDefault="00B57445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</w:p>
    <w:p w:rsidR="001B063E" w:rsidRPr="00656E7D" w:rsidRDefault="001B063E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bookmarkStart w:id="0" w:name="_GoBack"/>
      <w:bookmarkEnd w:id="0"/>
      <w:r>
        <w:rPr>
          <w:szCs w:val="22"/>
          <w:lang w:val="lv-LV"/>
        </w:rPr>
        <w:t xml:space="preserve">2022.gada 14.jūlijā                                                                                       </w:t>
      </w:r>
      <w:r w:rsidRPr="00656E7D">
        <w:rPr>
          <w:b/>
          <w:szCs w:val="22"/>
          <w:lang w:val="lv-LV"/>
        </w:rPr>
        <w:t>Nr.</w:t>
      </w:r>
      <w:r w:rsidR="0053134B" w:rsidRPr="00656E7D">
        <w:rPr>
          <w:b/>
          <w:szCs w:val="22"/>
          <w:lang w:val="lv-LV"/>
        </w:rPr>
        <w:t>459</w:t>
      </w:r>
    </w:p>
    <w:p w:rsidR="001B063E" w:rsidRPr="00656E7D" w:rsidRDefault="001B063E" w:rsidP="001B063E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656E7D">
        <w:rPr>
          <w:szCs w:val="22"/>
          <w:lang w:val="lv-LV"/>
        </w:rPr>
        <w:t xml:space="preserve">                                                                                      </w:t>
      </w:r>
      <w:r w:rsidR="0053134B" w:rsidRPr="00656E7D">
        <w:rPr>
          <w:szCs w:val="22"/>
          <w:lang w:val="lv-LV"/>
        </w:rPr>
        <w:t xml:space="preserve">                               </w:t>
      </w:r>
      <w:r w:rsidRPr="00656E7D">
        <w:rPr>
          <w:szCs w:val="22"/>
          <w:lang w:val="lv-LV"/>
        </w:rPr>
        <w:t xml:space="preserve">(prot. Nr.23, </w:t>
      </w:r>
      <w:r w:rsidR="0053134B" w:rsidRPr="00656E7D">
        <w:rPr>
          <w:szCs w:val="22"/>
          <w:lang w:val="lv-LV"/>
        </w:rPr>
        <w:t>6</w:t>
      </w:r>
      <w:r w:rsidRPr="00656E7D">
        <w:rPr>
          <w:szCs w:val="22"/>
          <w:lang w:val="lv-LV"/>
        </w:rPr>
        <w:t>.§)</w:t>
      </w:r>
    </w:p>
    <w:p w:rsidR="00F4323D" w:rsidRDefault="00F4323D" w:rsidP="001B063E">
      <w:pPr>
        <w:tabs>
          <w:tab w:val="left" w:pos="8505"/>
        </w:tabs>
        <w:spacing w:after="0" w:line="240" w:lineRule="auto"/>
      </w:pPr>
    </w:p>
    <w:p w:rsidR="00F4323D" w:rsidRPr="00E64928" w:rsidRDefault="00E200CE" w:rsidP="001B063E">
      <w:pPr>
        <w:tabs>
          <w:tab w:val="left" w:pos="8505"/>
        </w:tabs>
        <w:spacing w:after="0" w:line="240" w:lineRule="auto"/>
        <w:jc w:val="center"/>
        <w:rPr>
          <w:b/>
        </w:rPr>
      </w:pPr>
      <w:r w:rsidRPr="00E64928">
        <w:rPr>
          <w:b/>
        </w:rPr>
        <w:t xml:space="preserve">Par apropriācijas </w:t>
      </w:r>
      <w:r w:rsidR="00E64928" w:rsidRPr="00E64928">
        <w:rPr>
          <w:b/>
        </w:rPr>
        <w:t xml:space="preserve">pārdali starp Daugavpils pilsētas pašvaldības iestādes “Komunālās saimniecības pārvalde” budžeta programmām </w:t>
      </w:r>
      <w:r w:rsidRPr="00E64928">
        <w:rPr>
          <w:b/>
        </w:rPr>
        <w:t xml:space="preserve">un </w:t>
      </w:r>
      <w:r w:rsidR="00F4323D" w:rsidRPr="00E64928">
        <w:rPr>
          <w:b/>
        </w:rPr>
        <w:t>līdzekļu piešķiršanu no pamatbudžeta programmas „Izdevumi neparedzētiem gadījumiem”</w:t>
      </w:r>
      <w:r w:rsidRPr="00E64928">
        <w:rPr>
          <w:b/>
        </w:rPr>
        <w:t xml:space="preserve"> </w:t>
      </w:r>
      <w:r w:rsidR="00F4323D" w:rsidRPr="00E64928">
        <w:rPr>
          <w:b/>
        </w:rPr>
        <w:t>Daugavpils pilsētas pašvaldības iestādei “Komunālās saimniecības pārvalde”</w:t>
      </w:r>
    </w:p>
    <w:p w:rsidR="00F4323D" w:rsidRDefault="00F4323D" w:rsidP="001B063E">
      <w:pPr>
        <w:tabs>
          <w:tab w:val="left" w:pos="8505"/>
        </w:tabs>
        <w:spacing w:after="0" w:line="240" w:lineRule="auto"/>
        <w:jc w:val="center"/>
        <w:rPr>
          <w:b/>
        </w:rPr>
      </w:pPr>
    </w:p>
    <w:p w:rsidR="00F4323D" w:rsidRDefault="00F4323D" w:rsidP="001B063E">
      <w:pPr>
        <w:spacing w:after="0" w:line="240" w:lineRule="auto"/>
        <w:ind w:firstLine="426"/>
        <w:jc w:val="both"/>
        <w:rPr>
          <w:b/>
        </w:rPr>
      </w:pPr>
      <w:r>
        <w:t xml:space="preserve">Pamatojoties </w:t>
      </w:r>
      <w:r w:rsidR="00040F33">
        <w:t>uz likuma “Par pašvaldībām” 21.panta pirmās daļas 2.</w:t>
      </w:r>
      <w:r>
        <w:t>punktu, likuma “Par</w:t>
      </w:r>
      <w:r w:rsidR="00040F33">
        <w:t xml:space="preserve"> pašvaldību budžetiem” 30.</w:t>
      </w:r>
      <w:r>
        <w:t xml:space="preserve">pantu, ņemot vērā </w:t>
      </w:r>
      <w:r w:rsidR="00040F33">
        <w:t>Daugavpils pilsētas domes 2021.gada 23.</w:t>
      </w:r>
      <w:r>
        <w:t xml:space="preserve">septembra noteikumu Nr.5 “Noteikumi par Daugavpils </w:t>
      </w:r>
      <w:proofErr w:type="spellStart"/>
      <w:r>
        <w:t>valstspilsētas</w:t>
      </w:r>
      <w:proofErr w:type="spellEnd"/>
      <w:r>
        <w:t xml:space="preserve"> pašvaldības budžeta izstrādāšanu, apstiprināšanu, grozījumu veikšanu, izpildi un kontroli”</w:t>
      </w:r>
      <w:r w:rsidR="00E200CE">
        <w:t xml:space="preserve"> 45</w:t>
      </w:r>
      <w:r w:rsidR="00040F33">
        <w:t>.</w:t>
      </w:r>
      <w:r>
        <w:t>punktu</w:t>
      </w:r>
      <w:r w:rsidR="00E200CE">
        <w:t>, 4</w:t>
      </w:r>
      <w:r w:rsidR="00040F33">
        <w:t>8.</w:t>
      </w:r>
      <w:r w:rsidR="00E200CE">
        <w:t>punktu</w:t>
      </w:r>
      <w:r w:rsidR="00040F33">
        <w:t xml:space="preserve"> un 51.</w:t>
      </w:r>
      <w:r w:rsidR="005224D7">
        <w:t>punktu,</w:t>
      </w:r>
      <w:r>
        <w:t xml:space="preserve"> ņemot vērā Daugavpils pilsētas domes Pilsētas saimniecības un att</w:t>
      </w:r>
      <w:r w:rsidR="00040F33">
        <w:t>īstības komitejas 2022.gada 7.</w:t>
      </w:r>
      <w:r w:rsidR="001B063E">
        <w:t>jūlija sēdes atzinumu</w:t>
      </w:r>
      <w:r>
        <w:t xml:space="preserve">, Daugavpils pilsētas domes </w:t>
      </w:r>
      <w:r w:rsidR="00040F33">
        <w:t>Finanšu komitejas 2022.gada 7.</w:t>
      </w:r>
      <w:r w:rsidR="001B063E">
        <w:t>jūlija sēdes atzinumu</w:t>
      </w:r>
      <w:r>
        <w:t xml:space="preserve">, </w:t>
      </w:r>
      <w:r w:rsidR="00616F90">
        <w:t xml:space="preserve">atklāti balsojot: </w:t>
      </w:r>
      <w:r w:rsidR="00656E7D">
        <w:rPr>
          <w:szCs w:val="24"/>
        </w:rPr>
        <w:t>PAR – 11</w:t>
      </w:r>
      <w:r w:rsidR="00656E7D" w:rsidRPr="00DC2B89">
        <w:rPr>
          <w:szCs w:val="24"/>
        </w:rPr>
        <w:t xml:space="preserve"> (I.Aleksejevs, </w:t>
      </w:r>
      <w:proofErr w:type="spellStart"/>
      <w:r w:rsidR="00656E7D" w:rsidRPr="00DC2B89">
        <w:rPr>
          <w:szCs w:val="24"/>
        </w:rPr>
        <w:t>P.D</w:t>
      </w:r>
      <w:r w:rsidR="00656E7D">
        <w:rPr>
          <w:szCs w:val="24"/>
        </w:rPr>
        <w:t>zalbe</w:t>
      </w:r>
      <w:proofErr w:type="spellEnd"/>
      <w:r w:rsidR="00656E7D">
        <w:rPr>
          <w:szCs w:val="24"/>
        </w:rPr>
        <w:t>, A.Elksniņš</w:t>
      </w:r>
      <w:r w:rsidR="00656E7D" w:rsidRPr="00DC2B89">
        <w:rPr>
          <w:szCs w:val="24"/>
        </w:rPr>
        <w:t xml:space="preserve">, L.Jankovska, </w:t>
      </w:r>
      <w:proofErr w:type="spellStart"/>
      <w:r w:rsidR="00656E7D" w:rsidRPr="00DC2B89">
        <w:rPr>
          <w:szCs w:val="24"/>
        </w:rPr>
        <w:t>I.Jukši</w:t>
      </w:r>
      <w:r w:rsidR="00656E7D">
        <w:rPr>
          <w:szCs w:val="24"/>
        </w:rPr>
        <w:t>nska</w:t>
      </w:r>
      <w:proofErr w:type="spellEnd"/>
      <w:r w:rsidR="00656E7D">
        <w:rPr>
          <w:szCs w:val="24"/>
        </w:rPr>
        <w:t>, V.Kononovs, N.Kožanova</w:t>
      </w:r>
      <w:r w:rsidR="0071546C">
        <w:rPr>
          <w:szCs w:val="24"/>
        </w:rPr>
        <w:t>, J.Lāčplēsis</w:t>
      </w:r>
      <w:r w:rsidR="00656E7D" w:rsidRPr="00DC2B89">
        <w:rPr>
          <w:szCs w:val="24"/>
        </w:rPr>
        <w:t xml:space="preserve">, </w:t>
      </w:r>
      <w:proofErr w:type="spellStart"/>
      <w:r w:rsidR="00656E7D" w:rsidRPr="00DC2B89">
        <w:rPr>
          <w:szCs w:val="24"/>
        </w:rPr>
        <w:t>V.Sporāne-H</w:t>
      </w:r>
      <w:r w:rsidR="00656E7D">
        <w:rPr>
          <w:szCs w:val="24"/>
        </w:rPr>
        <w:t>udojana</w:t>
      </w:r>
      <w:proofErr w:type="spellEnd"/>
      <w:r w:rsidR="00656E7D">
        <w:rPr>
          <w:szCs w:val="24"/>
        </w:rPr>
        <w:t xml:space="preserve">, </w:t>
      </w:r>
      <w:proofErr w:type="spellStart"/>
      <w:r w:rsidR="00656E7D">
        <w:rPr>
          <w:szCs w:val="24"/>
        </w:rPr>
        <w:t>I.Šķinčs</w:t>
      </w:r>
      <w:proofErr w:type="spellEnd"/>
      <w:r w:rsidR="00656E7D" w:rsidRPr="00DC2B89">
        <w:rPr>
          <w:szCs w:val="24"/>
        </w:rPr>
        <w:t xml:space="preserve">, </w:t>
      </w:r>
      <w:proofErr w:type="spellStart"/>
      <w:r w:rsidR="00656E7D" w:rsidRPr="00DC2B89">
        <w:rPr>
          <w:szCs w:val="24"/>
        </w:rPr>
        <w:t>A.Vasiļjevs</w:t>
      </w:r>
      <w:proofErr w:type="spellEnd"/>
      <w:r w:rsidR="00656E7D" w:rsidRPr="00DC2B89">
        <w:rPr>
          <w:szCs w:val="24"/>
        </w:rPr>
        <w:t>), PRET – nav, ATTURAS – nav</w:t>
      </w:r>
      <w:r w:rsidR="00656E7D" w:rsidRPr="00656E7D">
        <w:t>, NEBALSO</w:t>
      </w:r>
      <w:r w:rsidR="00656E7D">
        <w:t>-1 (I.Prelatovs)</w:t>
      </w:r>
      <w:r w:rsidR="00656E7D">
        <w:rPr>
          <w:b/>
        </w:rPr>
        <w:t xml:space="preserve"> </w:t>
      </w:r>
      <w:r w:rsidR="001B063E" w:rsidRPr="00656E7D">
        <w:rPr>
          <w:b/>
        </w:rPr>
        <w:t>Daugavpils</w:t>
      </w:r>
      <w:r w:rsidRPr="00656E7D">
        <w:rPr>
          <w:b/>
        </w:rPr>
        <w:t xml:space="preserve"> dome nolemj:</w:t>
      </w:r>
    </w:p>
    <w:p w:rsidR="00E64928" w:rsidRDefault="00E64928" w:rsidP="001B063E">
      <w:pPr>
        <w:spacing w:after="0" w:line="240" w:lineRule="auto"/>
        <w:jc w:val="both"/>
        <w:rPr>
          <w:b/>
        </w:rPr>
      </w:pPr>
    </w:p>
    <w:p w:rsidR="00E64928" w:rsidRPr="00E64928" w:rsidRDefault="00E64928" w:rsidP="001B063E">
      <w:pPr>
        <w:pStyle w:val="ListParagraph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</w:pPr>
      <w:r w:rsidRPr="00E64928">
        <w:t>Veikt apropriācijas pārdali un palielinājumu Daugavpils pilsētas pašvaldības iestādei „Komunālās saimniecības pārvalde” (reģ. Nr. 90009547852, juridiskā adrese: Saules iela 5A, Daugavpils) pamatbudžeta programmās: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samazinājumu pamatbudžeta programmā „Ceļu un to kompleksa periodiskā uzturēšana” par 1 033 EUR (</w:t>
      </w:r>
      <w:r w:rsidRPr="00E64928">
        <w:rPr>
          <w:i/>
        </w:rPr>
        <w:t xml:space="preserve">tūkstotis trīsdesmit trīs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Nr.1;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samazinājumu pamatbudžeta programmā „Pilsētas elektroapgāde un elektrisko tīklu uzturēšana” par 4 303 EUR (</w:t>
      </w:r>
      <w:r w:rsidRPr="00E64928">
        <w:rPr>
          <w:i/>
        </w:rPr>
        <w:t xml:space="preserve">četri tūkstoši trīs simti trīs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Nr.2;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samazinājumu pamatbudžeta programmā „Dzīvnieku labturības pasākumi” par 1 957 EUR (</w:t>
      </w:r>
      <w:r w:rsidRPr="00E64928">
        <w:rPr>
          <w:i/>
        </w:rPr>
        <w:t xml:space="preserve">tūkstotis deviņi simti piecdesmit septiņi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Nr.3;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samazinājumu</w:t>
      </w:r>
      <w:r w:rsidR="005D3630">
        <w:t xml:space="preserve"> un pārdali</w:t>
      </w:r>
      <w:r w:rsidRPr="00E64928">
        <w:t xml:space="preserve"> pamatbudžeta programmā „Pilsētas aktīvās atpūtas u</w:t>
      </w:r>
      <w:r>
        <w:t xml:space="preserve">n vides objektu uzturēšana” par </w:t>
      </w:r>
      <w:r w:rsidRPr="00E64928">
        <w:t>728 EUR (</w:t>
      </w:r>
      <w:r w:rsidRPr="00E64928">
        <w:rPr>
          <w:i/>
        </w:rPr>
        <w:t xml:space="preserve">septiņi simti divdesmit astoņi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Nr.4;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lastRenderedPageBreak/>
        <w:t>Veikt apropriācijas samazinājumu pamatbudžeta programmā „Pilsētvides svētku noformējums” par 30 000 EUR (</w:t>
      </w:r>
      <w:r w:rsidRPr="00E64928">
        <w:rPr>
          <w:i/>
        </w:rPr>
        <w:t xml:space="preserve">trīsdesmit tūkstoši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Nr.5;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 xml:space="preserve">Veikt apropriācijas palielinājumu pamatbudžeta </w:t>
      </w:r>
      <w:r w:rsidR="005D3630">
        <w:t>a</w:t>
      </w:r>
      <w:r w:rsidRPr="00E64928">
        <w:t>pakšprogramm</w:t>
      </w:r>
      <w:r w:rsidR="005D3630">
        <w:t>ā</w:t>
      </w:r>
      <w:r w:rsidRPr="00E64928">
        <w:t xml:space="preserve"> „Ceļu un to </w:t>
      </w:r>
      <w:r w:rsidR="005D3630">
        <w:t>kompleksa investīciju projekti”</w:t>
      </w:r>
      <w:r w:rsidRPr="00E64928">
        <w:t xml:space="preserve"> par 9 965 EUR (</w:t>
      </w:r>
      <w:r w:rsidRPr="00E64928">
        <w:rPr>
          <w:i/>
        </w:rPr>
        <w:t xml:space="preserve">deviņi tūkstoši deviņi simti sešdesmit pieci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Nr.6;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 xml:space="preserve">Veikt apropriācijas palielinājumu pamatbudžeta </w:t>
      </w:r>
      <w:r w:rsidR="005D3630">
        <w:t>apakšprogrammā</w:t>
      </w:r>
      <w:r w:rsidRPr="00E64928">
        <w:t xml:space="preserve"> „Aktīvās atpūtas un vide</w:t>
      </w:r>
      <w:r w:rsidR="005D3630">
        <w:t>s objektu investīciju projekti”</w:t>
      </w:r>
      <w:r w:rsidRPr="00E64928">
        <w:t xml:space="preserve"> par 3 124 EUR (</w:t>
      </w:r>
      <w:r w:rsidRPr="00E64928">
        <w:rPr>
          <w:i/>
        </w:rPr>
        <w:t xml:space="preserve">trīs tūkstoši simts divdesmit četri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>
        <w:t>) saskaņā pielikumu Nr.7;</w:t>
      </w:r>
    </w:p>
    <w:p w:rsidR="00E64928" w:rsidRP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palielinājumu pamatbudžeta programmā „Atkr</w:t>
      </w:r>
      <w:r w:rsidR="001C4112">
        <w:t>itumu apsaimniekošana” par 8 428</w:t>
      </w:r>
      <w:r w:rsidRPr="00E64928">
        <w:t xml:space="preserve"> EUR (</w:t>
      </w:r>
      <w:r w:rsidR="001C4112">
        <w:rPr>
          <w:i/>
        </w:rPr>
        <w:t xml:space="preserve">astoņi tūkstoši četri simti divdesmit astoņi </w:t>
      </w:r>
      <w:proofErr w:type="spellStart"/>
      <w:r w:rsidR="001C4112">
        <w:rPr>
          <w:i/>
        </w:rPr>
        <w:t>euro</w:t>
      </w:r>
      <w:proofErr w:type="spellEnd"/>
      <w:r w:rsidR="001C4112">
        <w:rPr>
          <w:i/>
        </w:rPr>
        <w:t xml:space="preserve"> 00 centi</w:t>
      </w:r>
      <w:r w:rsidR="00451A74">
        <w:t>) saskaņā pielikumu Nr.8</w:t>
      </w:r>
      <w:r>
        <w:t>;</w:t>
      </w:r>
    </w:p>
    <w:p w:rsidR="00E64928" w:rsidRDefault="00E64928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palielinājumu pamatbudžeta programmā „Bioloģiskās daudzveidības un vides aizsardzības pasākumi” par 2 541 EUR (</w:t>
      </w:r>
      <w:r w:rsidRPr="00E64928">
        <w:rPr>
          <w:i/>
        </w:rPr>
        <w:t xml:space="preserve">divi tūkstoši pieci simti četrdesmit viens </w:t>
      </w:r>
      <w:proofErr w:type="spellStart"/>
      <w:r w:rsidRPr="00E64928">
        <w:rPr>
          <w:i/>
        </w:rPr>
        <w:t>euro</w:t>
      </w:r>
      <w:proofErr w:type="spellEnd"/>
      <w:r w:rsidRPr="00E64928">
        <w:rPr>
          <w:i/>
        </w:rPr>
        <w:t xml:space="preserve"> 00 centi</w:t>
      </w:r>
      <w:r w:rsidR="00451A74">
        <w:t>) saskaņā pielikumu Nr.9</w:t>
      </w:r>
      <w:r>
        <w:t>;</w:t>
      </w:r>
    </w:p>
    <w:p w:rsidR="002B4455" w:rsidRDefault="002B4455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>
        <w:t xml:space="preserve">Veikts apropriācijas palielinājumu pamatbudžeta </w:t>
      </w:r>
      <w:r w:rsidR="005D3630">
        <w:t>apakšprogrammā</w:t>
      </w:r>
      <w:r>
        <w:t xml:space="preserve"> “Ceļu un to </w:t>
      </w:r>
      <w:r w:rsidR="005D3630">
        <w:t>kompleksa investīciju projekti”</w:t>
      </w:r>
      <w:r>
        <w:t xml:space="preserve"> par 5 016 EUR (</w:t>
      </w:r>
      <w:r w:rsidRPr="002B4455">
        <w:rPr>
          <w:i/>
        </w:rPr>
        <w:t xml:space="preserve">pieci tūkstoši sešpadsmit </w:t>
      </w:r>
      <w:proofErr w:type="spellStart"/>
      <w:r w:rsidRPr="002B4455">
        <w:rPr>
          <w:i/>
        </w:rPr>
        <w:t>euro</w:t>
      </w:r>
      <w:proofErr w:type="spellEnd"/>
      <w:r w:rsidRPr="002B4455">
        <w:rPr>
          <w:i/>
        </w:rPr>
        <w:t xml:space="preserve"> 00 centi</w:t>
      </w:r>
      <w:r>
        <w:t>) saskaņā ar pielikumu Nr.1</w:t>
      </w:r>
      <w:r w:rsidR="00451A74">
        <w:t>0</w:t>
      </w:r>
      <w:r>
        <w:t>;</w:t>
      </w:r>
    </w:p>
    <w:p w:rsidR="00AE12D3" w:rsidRDefault="00AE12D3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>
        <w:t>Veikts apropriācijas palielinājumu pamatbudžeta programmā “Iestādes darbības nodrošināšana” par 1 300 EUR (</w:t>
      </w:r>
      <w:r>
        <w:rPr>
          <w:i/>
        </w:rPr>
        <w:t>viens tūkstotis trīs simti</w:t>
      </w:r>
      <w:r w:rsidRPr="002B4455">
        <w:rPr>
          <w:i/>
        </w:rPr>
        <w:t xml:space="preserve"> </w:t>
      </w:r>
      <w:proofErr w:type="spellStart"/>
      <w:r w:rsidRPr="002B4455">
        <w:rPr>
          <w:i/>
        </w:rPr>
        <w:t>euro</w:t>
      </w:r>
      <w:proofErr w:type="spellEnd"/>
      <w:r w:rsidRPr="002B4455">
        <w:rPr>
          <w:i/>
        </w:rPr>
        <w:t xml:space="preserve"> 00 centi</w:t>
      </w:r>
      <w:r>
        <w:t>) saskaņā ar pielikumu Nr.11;</w:t>
      </w:r>
    </w:p>
    <w:p w:rsidR="00451A74" w:rsidRDefault="00451A74" w:rsidP="001B063E">
      <w:pPr>
        <w:pStyle w:val="ListParagraph"/>
        <w:numPr>
          <w:ilvl w:val="1"/>
          <w:numId w:val="1"/>
        </w:numPr>
        <w:spacing w:after="0" w:line="240" w:lineRule="auto"/>
        <w:ind w:left="1418" w:hanging="709"/>
        <w:contextualSpacing w:val="0"/>
        <w:jc w:val="both"/>
      </w:pPr>
      <w:r w:rsidRPr="00E64928">
        <w:t>Veikt apropriācijas palielinājumu pamatbudžeta programmā „Autoceļu (i</w:t>
      </w:r>
      <w:r>
        <w:t>elu) fonda programma” par 93 100</w:t>
      </w:r>
      <w:r w:rsidRPr="00E64928">
        <w:t xml:space="preserve"> EUR (</w:t>
      </w:r>
      <w:r w:rsidRPr="00B06C2B">
        <w:rPr>
          <w:i/>
        </w:rPr>
        <w:t xml:space="preserve">deviņdesmit trīs tūkstoši viens simts </w:t>
      </w:r>
      <w:proofErr w:type="spellStart"/>
      <w:r w:rsidRPr="00B06C2B">
        <w:rPr>
          <w:i/>
        </w:rPr>
        <w:t>euro</w:t>
      </w:r>
      <w:proofErr w:type="spellEnd"/>
      <w:r w:rsidRPr="00B06C2B">
        <w:rPr>
          <w:i/>
        </w:rPr>
        <w:t xml:space="preserve"> 00 centi</w:t>
      </w:r>
      <w:r>
        <w:t xml:space="preserve">) saskaņā pielikumu </w:t>
      </w:r>
      <w:r w:rsidR="00AE12D3">
        <w:t>Nr.12</w:t>
      </w:r>
      <w:r>
        <w:t>, t.sk.</w:t>
      </w:r>
    </w:p>
    <w:p w:rsidR="00451A74" w:rsidRDefault="00451A74" w:rsidP="001B063E">
      <w:pPr>
        <w:pStyle w:val="ListParagraph"/>
        <w:numPr>
          <w:ilvl w:val="2"/>
          <w:numId w:val="1"/>
        </w:numPr>
        <w:spacing w:after="0" w:line="240" w:lineRule="auto"/>
        <w:ind w:left="2127" w:hanging="709"/>
        <w:contextualSpacing w:val="0"/>
        <w:jc w:val="both"/>
      </w:pPr>
      <w:r>
        <w:t>7 647 EUR (</w:t>
      </w:r>
      <w:r w:rsidR="00CD7F3D" w:rsidRPr="00CD7F3D">
        <w:rPr>
          <w:i/>
        </w:rPr>
        <w:t xml:space="preserve">septiņi tūkstoši seši simti četrdesmit septiņi </w:t>
      </w:r>
      <w:proofErr w:type="spellStart"/>
      <w:r w:rsidR="00CD7F3D" w:rsidRPr="00CD7F3D">
        <w:rPr>
          <w:i/>
        </w:rPr>
        <w:t>euro</w:t>
      </w:r>
      <w:proofErr w:type="spellEnd"/>
      <w:r w:rsidR="00CD7F3D" w:rsidRPr="00CD7F3D">
        <w:rPr>
          <w:i/>
        </w:rPr>
        <w:t xml:space="preserve"> 00 centi</w:t>
      </w:r>
      <w:r>
        <w:t>) no Daugavpils pilsētas pašvaldības iestādes “Komunālās saimniecības pārvalde” pamatbudžeta programmu savstarpējās apropriācijas pārdales;</w:t>
      </w:r>
    </w:p>
    <w:p w:rsidR="00451A74" w:rsidRDefault="00451A74" w:rsidP="001B063E">
      <w:pPr>
        <w:pStyle w:val="ListParagraph"/>
        <w:numPr>
          <w:ilvl w:val="2"/>
          <w:numId w:val="1"/>
        </w:numPr>
        <w:spacing w:after="0" w:line="240" w:lineRule="auto"/>
        <w:ind w:left="2127" w:hanging="709"/>
        <w:contextualSpacing w:val="0"/>
        <w:jc w:val="both"/>
      </w:pPr>
      <w:r>
        <w:t>85 453 EUR (</w:t>
      </w:r>
      <w:r w:rsidR="00CD7F3D">
        <w:rPr>
          <w:i/>
        </w:rPr>
        <w:t xml:space="preserve">astoņdesmit pieci tūkstoši četri simti piecdesmit trīs </w:t>
      </w:r>
      <w:proofErr w:type="spellStart"/>
      <w:r w:rsidR="00CD7F3D">
        <w:rPr>
          <w:i/>
        </w:rPr>
        <w:t>euro</w:t>
      </w:r>
      <w:proofErr w:type="spellEnd"/>
      <w:r w:rsidR="00CD7F3D">
        <w:rPr>
          <w:i/>
        </w:rPr>
        <w:t xml:space="preserve"> 00 centi</w:t>
      </w:r>
      <w:r>
        <w:t xml:space="preserve">) no </w:t>
      </w:r>
      <w:r w:rsidR="006613D5">
        <w:t xml:space="preserve">Daugavpils </w:t>
      </w:r>
      <w:proofErr w:type="spellStart"/>
      <w:r w:rsidR="006613D5">
        <w:t>valstspilsētas</w:t>
      </w:r>
      <w:proofErr w:type="spellEnd"/>
      <w:r w:rsidR="006613D5">
        <w:t xml:space="preserve"> pašvaldības </w:t>
      </w:r>
      <w:r>
        <w:t xml:space="preserve">pamatbudžeta programmas “Izdevumi neparedzētajiem </w:t>
      </w:r>
      <w:r w:rsidR="000D716D">
        <w:t>gadījumiem</w:t>
      </w:r>
      <w:r>
        <w:t>”</w:t>
      </w:r>
      <w:r w:rsidR="006613D5">
        <w:t>;</w:t>
      </w:r>
    </w:p>
    <w:p w:rsidR="00BA1B60" w:rsidRDefault="00BA1B60" w:rsidP="001B063E">
      <w:pPr>
        <w:pStyle w:val="ListParagraph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</w:pPr>
      <w:r>
        <w:t>Piešķirt līdzekļus no</w:t>
      </w:r>
      <w:r w:rsidR="006613D5">
        <w:t xml:space="preserve"> Daugavpils </w:t>
      </w:r>
      <w:proofErr w:type="spellStart"/>
      <w:r w:rsidR="006613D5">
        <w:t>valstspilsētas</w:t>
      </w:r>
      <w:proofErr w:type="spellEnd"/>
      <w:r w:rsidR="006613D5">
        <w:t xml:space="preserve"> pašvaldības </w:t>
      </w:r>
      <w:r>
        <w:t>pamatbudžeta programmas “Izdevumi n</w:t>
      </w:r>
      <w:r w:rsidR="00D80D6B">
        <w:t>eparedzētiem</w:t>
      </w:r>
      <w:r w:rsidR="006613D5">
        <w:t xml:space="preserve"> </w:t>
      </w:r>
      <w:r w:rsidR="00D80D6B">
        <w:t>gadījumiem”</w:t>
      </w:r>
      <w:r w:rsidR="006613D5">
        <w:t xml:space="preserve">  </w:t>
      </w:r>
      <w:r w:rsidR="00D80D6B">
        <w:t>85 453</w:t>
      </w:r>
      <w:r>
        <w:t xml:space="preserve"> EUR (</w:t>
      </w:r>
      <w:r w:rsidR="00B06C2B">
        <w:rPr>
          <w:i/>
        </w:rPr>
        <w:t>astoņdesmit</w:t>
      </w:r>
      <w:r w:rsidR="00D80D6B">
        <w:rPr>
          <w:i/>
        </w:rPr>
        <w:t xml:space="preserve"> pieci</w:t>
      </w:r>
      <w:r w:rsidR="00B06C2B">
        <w:rPr>
          <w:i/>
        </w:rPr>
        <w:t xml:space="preserve"> tūkstoši četri simti </w:t>
      </w:r>
      <w:r w:rsidR="00D80D6B">
        <w:rPr>
          <w:i/>
        </w:rPr>
        <w:t>piecdesmit</w:t>
      </w:r>
      <w:r w:rsidR="00B06C2B">
        <w:rPr>
          <w:i/>
        </w:rPr>
        <w:t xml:space="preserve"> </w:t>
      </w:r>
      <w:r w:rsidR="00D80D6B">
        <w:rPr>
          <w:i/>
        </w:rPr>
        <w:t>trīs</w:t>
      </w:r>
      <w:r w:rsidR="00B06C2B">
        <w:rPr>
          <w:i/>
        </w:rPr>
        <w:t xml:space="preserve"> </w:t>
      </w:r>
      <w:proofErr w:type="spellStart"/>
      <w:r w:rsidR="00B06C2B">
        <w:rPr>
          <w:i/>
        </w:rPr>
        <w:t>euro</w:t>
      </w:r>
      <w:proofErr w:type="spellEnd"/>
      <w:r w:rsidR="00B06C2B">
        <w:rPr>
          <w:i/>
        </w:rPr>
        <w:t xml:space="preserve"> 00 centi</w:t>
      </w:r>
      <w:r>
        <w:t>) apmērā Daugavpils pilsētas pašvaldības iestāde</w:t>
      </w:r>
      <w:r w:rsidR="00451A74">
        <w:t>s</w:t>
      </w:r>
      <w:r>
        <w:t xml:space="preserve"> “Komunālās saimniecības pārvalde” </w:t>
      </w:r>
      <w:r w:rsidRPr="00BA1B60">
        <w:t>(reģ. Nr. 90009547852, juridiskā adr</w:t>
      </w:r>
      <w:r w:rsidR="00451A74">
        <w:t>ese: Saules iela 5A, Daugavpils) pamatbudžeta programmai “</w:t>
      </w:r>
      <w:r w:rsidR="00451A74" w:rsidRPr="00E64928">
        <w:t>Autoceļu (i</w:t>
      </w:r>
      <w:r w:rsidR="00451A74">
        <w:t>elu) fonda programma” saskaņā ar pielikumiem Nr.1</w:t>
      </w:r>
      <w:r w:rsidR="00AE12D3">
        <w:t>2</w:t>
      </w:r>
      <w:r w:rsidR="00451A74">
        <w:t xml:space="preserve"> un</w:t>
      </w:r>
      <w:r w:rsidR="002B4455">
        <w:t xml:space="preserve"> Nr.1</w:t>
      </w:r>
      <w:r w:rsidR="00AE12D3">
        <w:t>3</w:t>
      </w:r>
      <w:r>
        <w:t>.</w:t>
      </w:r>
    </w:p>
    <w:p w:rsidR="00EE1FB9" w:rsidRPr="00EE1FB9" w:rsidRDefault="00EE1FB9" w:rsidP="001B063E">
      <w:pPr>
        <w:spacing w:after="0" w:line="240" w:lineRule="auto"/>
        <w:jc w:val="both"/>
      </w:pPr>
    </w:p>
    <w:p w:rsidR="00BA1B60" w:rsidRDefault="00BA1B60" w:rsidP="001B063E">
      <w:pPr>
        <w:spacing w:after="0" w:line="240" w:lineRule="auto"/>
        <w:jc w:val="both"/>
      </w:pPr>
      <w:r>
        <w:t>Pielikumā: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t>Daugavpils pilsētas pašvaldības iestādes „Komunālās saimniecības pārvalde” pamatbudžeta programmas „</w:t>
      </w:r>
      <w:r w:rsidRPr="00E5037B">
        <w:rPr>
          <w:lang w:val="lv-LV"/>
        </w:rPr>
        <w:t>Ceļu un to kompleksa periodiskā uzturēšana</w:t>
      </w:r>
      <w:r w:rsidRPr="00CB5DC4">
        <w:rPr>
          <w:lang w:val="lv-LV"/>
        </w:rPr>
        <w:t>”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t>Daugavpils pilsētas pašvaldības iestādes „Komunālās saimniecības pārvalde” pamatbudžeta programmas „</w:t>
      </w:r>
      <w:r w:rsidRPr="00E5037B">
        <w:rPr>
          <w:lang w:val="lv-LV"/>
        </w:rPr>
        <w:t>Pilsētas elektroapgāde un elektrisko tīklu uzturēšana</w:t>
      </w:r>
      <w:r w:rsidRPr="00CB5DC4">
        <w:rPr>
          <w:lang w:val="lv-LV"/>
        </w:rPr>
        <w:t>”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t>Daugavpils pilsētas pašvaldības iestādes „Komunālās saimniecības pārvalde” pamatbudžeta programmas „</w:t>
      </w:r>
      <w:r w:rsidRPr="002F046A">
        <w:rPr>
          <w:lang w:val="lv-LV"/>
        </w:rPr>
        <w:t>Dzīvnieku labturības pasākumi</w:t>
      </w:r>
      <w:r w:rsidRPr="00CB5DC4">
        <w:rPr>
          <w:lang w:val="lv-LV"/>
        </w:rPr>
        <w:t>”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t>Daugavpils pilsētas pašvaldības iestādes „Komunālās saimniecības pārvalde” pamatbudžeta programmas „</w:t>
      </w:r>
      <w:r w:rsidRPr="002F046A">
        <w:rPr>
          <w:lang w:val="lv-LV"/>
        </w:rPr>
        <w:t>Pilsētas aktīvās atpūtas un vides objektu uzturēšana</w:t>
      </w:r>
      <w:r w:rsidRPr="00CB5DC4">
        <w:rPr>
          <w:lang w:val="lv-LV"/>
        </w:rPr>
        <w:t>”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t>Daugavpils pilsētas pašvaldības iestādes „Komunālās saimniecības pārvalde” pamatbudžeta programmas „</w:t>
      </w:r>
      <w:r w:rsidRPr="005F20D0">
        <w:rPr>
          <w:lang w:val="lv-LV"/>
        </w:rPr>
        <w:t>Pilsētvides svētku noformējums</w:t>
      </w:r>
      <w:r w:rsidRPr="00CB5DC4">
        <w:rPr>
          <w:lang w:val="lv-LV"/>
        </w:rPr>
        <w:t>”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CB5DC4">
        <w:rPr>
          <w:lang w:val="lv-LV"/>
        </w:rPr>
        <w:lastRenderedPageBreak/>
        <w:t>Daugavpils pilsētas pašvaldības iestādes „Komunālās saimniecības pār</w:t>
      </w:r>
      <w:r w:rsidR="005D3630">
        <w:rPr>
          <w:lang w:val="lv-LV"/>
        </w:rPr>
        <w:t>valde” pamatbudžeta a</w:t>
      </w:r>
      <w:r>
        <w:rPr>
          <w:lang w:val="lv-LV"/>
        </w:rPr>
        <w:t>pakšprogramma</w:t>
      </w:r>
      <w:r w:rsidR="005D3630">
        <w:rPr>
          <w:lang w:val="lv-LV"/>
        </w:rPr>
        <w:t>s</w:t>
      </w:r>
      <w:r>
        <w:rPr>
          <w:lang w:val="lv-LV"/>
        </w:rPr>
        <w:t xml:space="preserve"> „</w:t>
      </w:r>
      <w:r w:rsidRPr="005F20D0">
        <w:rPr>
          <w:lang w:val="lv-LV"/>
        </w:rPr>
        <w:t>Ceļu un to kompleksa investīciju projekti</w:t>
      </w:r>
      <w:r>
        <w:rPr>
          <w:lang w:val="lv-LV"/>
        </w:rPr>
        <w:t>”</w:t>
      </w:r>
      <w:r w:rsidRPr="00CB5DC4">
        <w:rPr>
          <w:lang w:val="lv-LV"/>
        </w:rPr>
        <w:t xml:space="preserve"> ieņēmumu un izdevumu tāmes grozījumi 2022.</w:t>
      </w:r>
      <w:r>
        <w:rPr>
          <w:lang w:val="lv-LV"/>
        </w:rPr>
        <w:t xml:space="preserve">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5F20D0">
        <w:rPr>
          <w:lang w:val="lv-LV"/>
        </w:rPr>
        <w:t>Daugavpils pilsētas pašvaldības iestādes „Komunālās saimniecības pārvalde” pama</w:t>
      </w:r>
      <w:r w:rsidR="005D3630">
        <w:rPr>
          <w:lang w:val="lv-LV"/>
        </w:rPr>
        <w:t>tbudžeta a</w:t>
      </w:r>
      <w:r w:rsidRPr="005F20D0">
        <w:rPr>
          <w:lang w:val="lv-LV"/>
        </w:rPr>
        <w:t>pakšprogramma</w:t>
      </w:r>
      <w:r w:rsidR="005D3630">
        <w:rPr>
          <w:lang w:val="lv-LV"/>
        </w:rPr>
        <w:t>s</w:t>
      </w:r>
      <w:r w:rsidRPr="005F20D0">
        <w:rPr>
          <w:lang w:val="lv-LV"/>
        </w:rPr>
        <w:t xml:space="preserve"> „Aktīvās atpūtas un vides objektu investīciju projekti”  ieņēmumu un izdevumu tāmes grozījumi 2022.</w:t>
      </w:r>
      <w:r>
        <w:rPr>
          <w:lang w:val="lv-LV"/>
        </w:rPr>
        <w:t xml:space="preserve"> gadam;</w:t>
      </w:r>
    </w:p>
    <w:p w:rsidR="00BA1B60" w:rsidRPr="0036377C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6F1E04">
        <w:rPr>
          <w:lang w:val="lv-LV"/>
        </w:rPr>
        <w:t xml:space="preserve">Daugavpils pilsētas pašvaldības iestādes „Komunālās saimniecības pārvalde” pamatbudžeta </w:t>
      </w:r>
      <w:r w:rsidRPr="0036377C">
        <w:rPr>
          <w:lang w:val="lv-LV"/>
        </w:rPr>
        <w:t>programmas „Atkritumu apsaimniekošana”  ieņēmumu un izdevumu tāmes grozījumi 2022. gadam;</w:t>
      </w:r>
    </w:p>
    <w:p w:rsidR="00BA1B60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36377C">
        <w:rPr>
          <w:lang w:val="lv-LV"/>
        </w:rPr>
        <w:t>Daugavpils pilsētas pašvaldības iestādes „Komunālās saimniecības pārvalde” pamatbudžeta programmas „Bioloģiskās daudzveidības un vides aizsardzības pasākumi”  ieņēmumu un izdevumu tāmes grozījumi 2022. gadam;</w:t>
      </w:r>
    </w:p>
    <w:p w:rsidR="002B4455" w:rsidRDefault="00614F5A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36377C">
        <w:rPr>
          <w:lang w:val="lv-LV"/>
        </w:rPr>
        <w:t>Daugavpils pilsētas pašvaldības iestādes „Komunālās saimniecības pār</w:t>
      </w:r>
      <w:r w:rsidR="005D3630">
        <w:rPr>
          <w:lang w:val="lv-LV"/>
        </w:rPr>
        <w:t>valde” pamatbudžeta apakšprogrammas</w:t>
      </w:r>
      <w:r>
        <w:rPr>
          <w:lang w:val="lv-LV"/>
        </w:rPr>
        <w:t xml:space="preserve"> “Ceļu un to kompleksa investīciju projekti”</w:t>
      </w:r>
      <w:r w:rsidRPr="0036377C">
        <w:rPr>
          <w:lang w:val="lv-LV"/>
        </w:rPr>
        <w:t xml:space="preserve">  ieņēmumu un izdevumu tāmes grozījumi 2022. gadam;</w:t>
      </w:r>
    </w:p>
    <w:p w:rsidR="00451A74" w:rsidRDefault="00451A74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5F20D0">
        <w:rPr>
          <w:lang w:val="lv-LV"/>
        </w:rPr>
        <w:t>Daugavpils pilsētas pašvaldības iestādes „Komunālās saimniecības pārvalde” pamatbudžeta programmas „</w:t>
      </w:r>
      <w:r w:rsidR="00AE12D3">
        <w:rPr>
          <w:lang w:val="lv-LV"/>
        </w:rPr>
        <w:t>Iestādes darbības nodrošināšana</w:t>
      </w:r>
      <w:r w:rsidRPr="005F20D0">
        <w:rPr>
          <w:lang w:val="lv-LV"/>
        </w:rPr>
        <w:t>”  ieņēmumu un izdevumu tāmes grozījumi 2022.</w:t>
      </w:r>
      <w:r>
        <w:rPr>
          <w:lang w:val="lv-LV"/>
        </w:rPr>
        <w:t xml:space="preserve"> gadam;</w:t>
      </w:r>
    </w:p>
    <w:p w:rsidR="00AE12D3" w:rsidRDefault="00AE12D3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5F20D0">
        <w:rPr>
          <w:lang w:val="lv-LV"/>
        </w:rPr>
        <w:t>Daugavpils pilsētas pašvaldības iestādes „Komunālās saimniecības pārvalde” pamatbudžeta programmas „</w:t>
      </w:r>
      <w:r>
        <w:rPr>
          <w:lang w:val="lv-LV"/>
        </w:rPr>
        <w:t>Autoceļu (ielu) fonda programma</w:t>
      </w:r>
      <w:r w:rsidRPr="005F20D0">
        <w:rPr>
          <w:lang w:val="lv-LV"/>
        </w:rPr>
        <w:t>”  ieņēmumu un izdevumu tāmes grozījumi 2022.</w:t>
      </w:r>
      <w:r>
        <w:rPr>
          <w:lang w:val="lv-LV"/>
        </w:rPr>
        <w:t xml:space="preserve"> gadam</w:t>
      </w:r>
    </w:p>
    <w:p w:rsidR="00BA1B60" w:rsidRPr="0036377C" w:rsidRDefault="00BA1B60" w:rsidP="001B063E">
      <w:pPr>
        <w:pStyle w:val="BodyTextIndent"/>
        <w:numPr>
          <w:ilvl w:val="0"/>
          <w:numId w:val="2"/>
        </w:numPr>
        <w:spacing w:after="0"/>
        <w:ind w:left="709" w:hanging="709"/>
        <w:jc w:val="both"/>
        <w:rPr>
          <w:lang w:val="lv-LV"/>
        </w:rPr>
      </w:pPr>
      <w:r w:rsidRPr="0036377C">
        <w:rPr>
          <w:lang w:val="lv-LV"/>
        </w:rPr>
        <w:t xml:space="preserve">Daugavpils </w:t>
      </w:r>
      <w:proofErr w:type="spellStart"/>
      <w:r w:rsidRPr="0036377C">
        <w:rPr>
          <w:lang w:val="lv-LV"/>
        </w:rPr>
        <w:t>valstspilsētas</w:t>
      </w:r>
      <w:proofErr w:type="spellEnd"/>
      <w:r w:rsidRPr="0036377C">
        <w:rPr>
          <w:lang w:val="lv-LV"/>
        </w:rPr>
        <w:t xml:space="preserve"> pašvaldības pamatbudžeta programmas ”Izdevumi neparedzētajiem gadījumiem” ieņēmumu un izdevumu tāmes grozījumi 2022. gadam.</w:t>
      </w:r>
    </w:p>
    <w:p w:rsidR="00BA1B60" w:rsidRDefault="00BA1B60" w:rsidP="001B063E">
      <w:pPr>
        <w:pStyle w:val="BodyTextIndent"/>
        <w:spacing w:after="0"/>
        <w:ind w:left="284"/>
        <w:jc w:val="both"/>
        <w:rPr>
          <w:highlight w:val="yellow"/>
          <w:lang w:val="lv-LV"/>
        </w:rPr>
      </w:pPr>
    </w:p>
    <w:p w:rsidR="001B063E" w:rsidRDefault="001B063E" w:rsidP="001B063E">
      <w:pPr>
        <w:pStyle w:val="BodyTextIndent"/>
        <w:spacing w:after="0"/>
        <w:ind w:left="284"/>
        <w:jc w:val="both"/>
        <w:rPr>
          <w:highlight w:val="yellow"/>
          <w:lang w:val="lv-LV"/>
        </w:rPr>
      </w:pPr>
    </w:p>
    <w:p w:rsidR="00656E7D" w:rsidRDefault="00656E7D" w:rsidP="001B063E">
      <w:pPr>
        <w:spacing w:after="0" w:line="240" w:lineRule="auto"/>
        <w:jc w:val="both"/>
        <w:rPr>
          <w:szCs w:val="24"/>
        </w:rPr>
      </w:pPr>
    </w:p>
    <w:p w:rsidR="00656E7D" w:rsidRDefault="00656E7D" w:rsidP="001B063E">
      <w:pPr>
        <w:spacing w:after="0" w:line="240" w:lineRule="auto"/>
        <w:jc w:val="both"/>
        <w:rPr>
          <w:szCs w:val="24"/>
        </w:rPr>
      </w:pPr>
    </w:p>
    <w:p w:rsidR="00656E7D" w:rsidRDefault="00656E7D" w:rsidP="001B063E">
      <w:pPr>
        <w:spacing w:after="0" w:line="240" w:lineRule="auto"/>
        <w:jc w:val="both"/>
        <w:rPr>
          <w:szCs w:val="24"/>
        </w:rPr>
      </w:pPr>
    </w:p>
    <w:p w:rsidR="001B063E" w:rsidRPr="007C31D3" w:rsidRDefault="001B063E" w:rsidP="001B063E">
      <w:pPr>
        <w:spacing w:after="0" w:line="240" w:lineRule="auto"/>
        <w:jc w:val="both"/>
        <w:rPr>
          <w:szCs w:val="24"/>
        </w:rPr>
      </w:pPr>
      <w:r w:rsidRPr="007C31D3">
        <w:rPr>
          <w:szCs w:val="24"/>
        </w:rPr>
        <w:t>Domes priekšsēdētājs</w:t>
      </w:r>
      <w:r w:rsidRPr="007C31D3">
        <w:rPr>
          <w:szCs w:val="24"/>
        </w:rPr>
        <w:tab/>
      </w:r>
      <w:r w:rsidRPr="007C31D3">
        <w:rPr>
          <w:szCs w:val="24"/>
        </w:rPr>
        <w:tab/>
      </w:r>
      <w:r w:rsidRPr="007C31D3">
        <w:rPr>
          <w:szCs w:val="24"/>
        </w:rPr>
        <w:tab/>
      </w:r>
      <w:r w:rsidRPr="007C31D3">
        <w:rPr>
          <w:szCs w:val="24"/>
        </w:rPr>
        <w:tab/>
      </w:r>
      <w:r w:rsidRPr="007C31D3">
        <w:rPr>
          <w:szCs w:val="24"/>
        </w:rPr>
        <w:tab/>
      </w:r>
      <w:r w:rsidRPr="007C31D3">
        <w:rPr>
          <w:szCs w:val="24"/>
        </w:rPr>
        <w:tab/>
        <w:t xml:space="preserve">                </w:t>
      </w:r>
      <w:r>
        <w:rPr>
          <w:szCs w:val="24"/>
        </w:rPr>
        <w:t xml:space="preserve">          </w:t>
      </w:r>
      <w:r w:rsidRPr="007C31D3">
        <w:rPr>
          <w:szCs w:val="24"/>
        </w:rPr>
        <w:t xml:space="preserve"> A. Elksniņš</w:t>
      </w:r>
    </w:p>
    <w:p w:rsidR="001B063E" w:rsidRDefault="001B063E" w:rsidP="001B063E">
      <w:pPr>
        <w:pStyle w:val="BodyTextIndent"/>
        <w:spacing w:after="0"/>
        <w:ind w:left="284"/>
        <w:jc w:val="both"/>
        <w:rPr>
          <w:highlight w:val="yellow"/>
          <w:lang w:val="lv-LV"/>
        </w:rPr>
      </w:pPr>
    </w:p>
    <w:sectPr w:rsidR="001B063E" w:rsidSect="001B063E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E15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F87D2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D"/>
    <w:rsid w:val="00040F33"/>
    <w:rsid w:val="000D716D"/>
    <w:rsid w:val="0015299F"/>
    <w:rsid w:val="00171470"/>
    <w:rsid w:val="001B063E"/>
    <w:rsid w:val="001C4112"/>
    <w:rsid w:val="002B4455"/>
    <w:rsid w:val="0036377C"/>
    <w:rsid w:val="003A2922"/>
    <w:rsid w:val="00451A74"/>
    <w:rsid w:val="005224D7"/>
    <w:rsid w:val="0053134B"/>
    <w:rsid w:val="00577967"/>
    <w:rsid w:val="005D3630"/>
    <w:rsid w:val="006103BA"/>
    <w:rsid w:val="00614F5A"/>
    <w:rsid w:val="00616F90"/>
    <w:rsid w:val="00656E7D"/>
    <w:rsid w:val="006613D5"/>
    <w:rsid w:val="006B31A0"/>
    <w:rsid w:val="0071546C"/>
    <w:rsid w:val="007A4985"/>
    <w:rsid w:val="00915827"/>
    <w:rsid w:val="009B2053"/>
    <w:rsid w:val="00AD2AF2"/>
    <w:rsid w:val="00AE12D3"/>
    <w:rsid w:val="00B06C2B"/>
    <w:rsid w:val="00B57445"/>
    <w:rsid w:val="00BA1B60"/>
    <w:rsid w:val="00C96705"/>
    <w:rsid w:val="00C97AAE"/>
    <w:rsid w:val="00CB1894"/>
    <w:rsid w:val="00CD7F3D"/>
    <w:rsid w:val="00D67278"/>
    <w:rsid w:val="00D704E6"/>
    <w:rsid w:val="00D8075B"/>
    <w:rsid w:val="00D80D6B"/>
    <w:rsid w:val="00E200CE"/>
    <w:rsid w:val="00E36401"/>
    <w:rsid w:val="00E45C23"/>
    <w:rsid w:val="00E64928"/>
    <w:rsid w:val="00EE1FB9"/>
    <w:rsid w:val="00F4323D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4C4E1-168F-4E70-B865-7A1BE54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31A0"/>
    <w:pPr>
      <w:keepNext/>
      <w:spacing w:after="0" w:line="240" w:lineRule="auto"/>
      <w:jc w:val="both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2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BA1B60"/>
    <w:pPr>
      <w:spacing w:after="120" w:line="240" w:lineRule="auto"/>
      <w:ind w:left="283"/>
    </w:pPr>
    <w:rPr>
      <w:rFonts w:eastAsia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1B60"/>
    <w:rPr>
      <w:rFonts w:eastAsia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1B063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B063E"/>
    <w:rPr>
      <w:rFonts w:eastAsia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6B31A0"/>
    <w:rPr>
      <w:rFonts w:eastAsia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qFormat/>
    <w:rsid w:val="006B31A0"/>
    <w:pPr>
      <w:spacing w:after="0" w:line="240" w:lineRule="auto"/>
      <w:jc w:val="center"/>
    </w:pPr>
    <w:rPr>
      <w:rFonts w:eastAsia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4743</Words>
  <Characters>2704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20</cp:revision>
  <cp:lastPrinted>2022-07-15T09:08:00Z</cp:lastPrinted>
  <dcterms:created xsi:type="dcterms:W3CDTF">2022-07-04T13:43:00Z</dcterms:created>
  <dcterms:modified xsi:type="dcterms:W3CDTF">2022-07-19T06:47:00Z</dcterms:modified>
</cp:coreProperties>
</file>