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9F95C" w14:textId="77777777" w:rsidR="004C217D" w:rsidRPr="003F42B1" w:rsidRDefault="004C217D" w:rsidP="004C217D">
      <w:pPr>
        <w:tabs>
          <w:tab w:val="left" w:pos="3960"/>
        </w:tabs>
        <w:jc w:val="center"/>
        <w:rPr>
          <w:b/>
          <w:sz w:val="28"/>
          <w:szCs w:val="20"/>
        </w:rPr>
      </w:pPr>
      <w:r w:rsidRPr="003F42B1">
        <w:rPr>
          <w:b/>
          <w:noProof/>
          <w:sz w:val="28"/>
          <w:szCs w:val="20"/>
          <w:lang w:val="en-US"/>
        </w:rPr>
        <w:drawing>
          <wp:inline distT="0" distB="0" distL="0" distR="0" wp14:anchorId="7A158A8F" wp14:editId="27719493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FF6FE" w14:textId="77777777" w:rsidR="004C217D" w:rsidRPr="004C217D" w:rsidRDefault="004C217D" w:rsidP="004C217D">
      <w:pPr>
        <w:tabs>
          <w:tab w:val="left" w:pos="3969"/>
          <w:tab w:val="left" w:pos="4395"/>
        </w:tabs>
        <w:spacing w:before="120" w:line="276" w:lineRule="auto"/>
        <w:jc w:val="center"/>
        <w:rPr>
          <w:b/>
          <w:sz w:val="28"/>
          <w:szCs w:val="20"/>
          <w:lang w:val="en-US"/>
        </w:rPr>
      </w:pPr>
      <w:r w:rsidRPr="003F42B1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5D9236" wp14:editId="5FBEEE0B">
                <wp:simplePos x="0" y="0"/>
                <wp:positionH relativeFrom="column">
                  <wp:posOffset>-116205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23.5pt" to="473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N1imtL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Pr="004C217D">
        <w:rPr>
          <w:b/>
          <w:sz w:val="28"/>
          <w:szCs w:val="20"/>
          <w:lang w:val="en-US"/>
        </w:rPr>
        <w:t>DAUGAVPILS PILSĒTAS PAŠVALDĪBA</w:t>
      </w:r>
    </w:p>
    <w:p w14:paraId="12B34D6F" w14:textId="77777777" w:rsidR="004C217D" w:rsidRPr="004C217D" w:rsidRDefault="004C217D" w:rsidP="004C217D">
      <w:pPr>
        <w:spacing w:line="276" w:lineRule="auto"/>
        <w:ind w:right="-341"/>
        <w:jc w:val="center"/>
        <w:rPr>
          <w:sz w:val="20"/>
          <w:szCs w:val="20"/>
          <w:lang w:val="en-US"/>
        </w:rPr>
      </w:pPr>
      <w:proofErr w:type="spellStart"/>
      <w:proofErr w:type="gramStart"/>
      <w:r w:rsidRPr="004C217D">
        <w:rPr>
          <w:sz w:val="20"/>
          <w:szCs w:val="20"/>
          <w:lang w:val="en-US"/>
        </w:rPr>
        <w:t>Reģ</w:t>
      </w:r>
      <w:proofErr w:type="spellEnd"/>
      <w:r w:rsidRPr="004C217D">
        <w:rPr>
          <w:sz w:val="20"/>
          <w:szCs w:val="20"/>
          <w:lang w:val="en-US"/>
        </w:rPr>
        <w:t>.</w:t>
      </w:r>
      <w:proofErr w:type="gramEnd"/>
      <w:r w:rsidRPr="004C217D">
        <w:rPr>
          <w:sz w:val="20"/>
          <w:szCs w:val="20"/>
          <w:lang w:val="en-US"/>
        </w:rPr>
        <w:t xml:space="preserve"> </w:t>
      </w:r>
      <w:proofErr w:type="gramStart"/>
      <w:r w:rsidRPr="004C217D">
        <w:rPr>
          <w:sz w:val="20"/>
          <w:szCs w:val="20"/>
          <w:lang w:val="en-US"/>
        </w:rPr>
        <w:t xml:space="preserve">Nr. 90000077325, K. </w:t>
      </w:r>
      <w:proofErr w:type="spellStart"/>
      <w:r w:rsidRPr="004C217D">
        <w:rPr>
          <w:sz w:val="20"/>
          <w:szCs w:val="20"/>
          <w:lang w:val="en-US"/>
        </w:rPr>
        <w:t>Valdemāra</w:t>
      </w:r>
      <w:proofErr w:type="spellEnd"/>
      <w:r w:rsidRPr="004C217D">
        <w:rPr>
          <w:sz w:val="20"/>
          <w:szCs w:val="20"/>
          <w:lang w:val="en-US"/>
        </w:rPr>
        <w:t xml:space="preserve"> </w:t>
      </w:r>
      <w:proofErr w:type="spellStart"/>
      <w:r w:rsidRPr="004C217D">
        <w:rPr>
          <w:sz w:val="20"/>
          <w:szCs w:val="20"/>
          <w:lang w:val="en-US"/>
        </w:rPr>
        <w:t>iela</w:t>
      </w:r>
      <w:proofErr w:type="spellEnd"/>
      <w:r w:rsidRPr="004C217D">
        <w:rPr>
          <w:sz w:val="20"/>
          <w:szCs w:val="20"/>
          <w:lang w:val="en-US"/>
        </w:rPr>
        <w:t xml:space="preserve"> 1, Daugavpils, LV-5401, </w:t>
      </w:r>
      <w:proofErr w:type="spellStart"/>
      <w:r w:rsidRPr="004C217D">
        <w:rPr>
          <w:sz w:val="20"/>
          <w:szCs w:val="20"/>
          <w:lang w:val="en-US"/>
        </w:rPr>
        <w:t>tālr</w:t>
      </w:r>
      <w:proofErr w:type="spellEnd"/>
      <w:r w:rsidRPr="004C217D">
        <w:rPr>
          <w:sz w:val="20"/>
          <w:szCs w:val="20"/>
          <w:lang w:val="en-US"/>
        </w:rPr>
        <w:t>.</w:t>
      </w:r>
      <w:proofErr w:type="gramEnd"/>
      <w:r w:rsidRPr="004C217D">
        <w:rPr>
          <w:sz w:val="20"/>
          <w:szCs w:val="20"/>
          <w:lang w:val="en-US"/>
        </w:rPr>
        <w:t xml:space="preserve"> 6</w:t>
      </w:r>
      <w:r w:rsidRPr="003F42B1">
        <w:rPr>
          <w:sz w:val="20"/>
          <w:szCs w:val="20"/>
          <w:lang w:val="pl-PL"/>
        </w:rPr>
        <w:t>5404344, 65404365, fakss 65421941</w:t>
      </w:r>
      <w:r w:rsidRPr="004C217D">
        <w:rPr>
          <w:sz w:val="20"/>
          <w:szCs w:val="20"/>
          <w:lang w:val="en-US"/>
        </w:rPr>
        <w:t xml:space="preserve"> </w:t>
      </w:r>
    </w:p>
    <w:p w14:paraId="03AE6907" w14:textId="77777777" w:rsidR="004C217D" w:rsidRPr="004C217D" w:rsidRDefault="004C217D" w:rsidP="004C217D">
      <w:pPr>
        <w:spacing w:line="276" w:lineRule="auto"/>
        <w:ind w:right="-341"/>
        <w:jc w:val="center"/>
        <w:rPr>
          <w:sz w:val="20"/>
          <w:szCs w:val="20"/>
          <w:u w:val="single"/>
          <w:lang w:val="en-US"/>
        </w:rPr>
      </w:pPr>
      <w:proofErr w:type="gramStart"/>
      <w:r w:rsidRPr="004C217D">
        <w:rPr>
          <w:sz w:val="20"/>
          <w:szCs w:val="20"/>
          <w:lang w:val="en-US"/>
        </w:rPr>
        <w:t>e-pasts</w:t>
      </w:r>
      <w:proofErr w:type="gramEnd"/>
      <w:r w:rsidRPr="004C217D">
        <w:rPr>
          <w:sz w:val="20"/>
          <w:szCs w:val="20"/>
          <w:lang w:val="en-US"/>
        </w:rPr>
        <w:t xml:space="preserve">: </w:t>
      </w:r>
      <w:hyperlink r:id="rId7" w:history="1">
        <w:r w:rsidRPr="004C217D">
          <w:rPr>
            <w:rStyle w:val="Hyperlink"/>
            <w:sz w:val="20"/>
            <w:szCs w:val="20"/>
            <w:lang w:val="en-US"/>
          </w:rPr>
          <w:t>info@daugavpils.lv</w:t>
        </w:r>
      </w:hyperlink>
      <w:r w:rsidRPr="004C217D">
        <w:rPr>
          <w:sz w:val="20"/>
          <w:szCs w:val="20"/>
          <w:lang w:val="en-US"/>
        </w:rPr>
        <w:t xml:space="preserve">    </w:t>
      </w:r>
      <w:r w:rsidRPr="004C217D">
        <w:rPr>
          <w:sz w:val="20"/>
          <w:szCs w:val="20"/>
          <w:u w:val="single"/>
          <w:lang w:val="en-US"/>
        </w:rPr>
        <w:t>www.daugavpils.lv</w:t>
      </w:r>
    </w:p>
    <w:p w14:paraId="54FFF2E1" w14:textId="77777777" w:rsidR="004C217D" w:rsidRPr="004C217D" w:rsidRDefault="004C217D" w:rsidP="004C217D">
      <w:pPr>
        <w:keepNext/>
        <w:spacing w:before="240" w:after="60" w:line="276" w:lineRule="auto"/>
        <w:jc w:val="center"/>
        <w:outlineLvl w:val="1"/>
        <w:rPr>
          <w:bCs/>
          <w:lang w:val="en-US"/>
        </w:rPr>
      </w:pPr>
      <w:proofErr w:type="spellStart"/>
      <w:r w:rsidRPr="004C217D">
        <w:rPr>
          <w:bCs/>
          <w:lang w:val="en-US"/>
        </w:rPr>
        <w:t>Daugavpilī</w:t>
      </w:r>
      <w:proofErr w:type="spellEnd"/>
    </w:p>
    <w:p w14:paraId="42DFA33E" w14:textId="77777777" w:rsidR="00434FF5" w:rsidRPr="004C217D" w:rsidRDefault="00434FF5" w:rsidP="00434FF5">
      <w:pPr>
        <w:rPr>
          <w:color w:val="FF0000"/>
          <w:lang w:val="en-US"/>
        </w:rPr>
      </w:pPr>
    </w:p>
    <w:p w14:paraId="4593EFE0" w14:textId="77777777" w:rsidR="00434FF5" w:rsidRPr="006C5933" w:rsidRDefault="00434FF5" w:rsidP="00434FF5">
      <w:pPr>
        <w:rPr>
          <w:lang w:val="lv-LV"/>
        </w:rPr>
      </w:pPr>
      <w:bookmarkStart w:id="0" w:name="_GoBack"/>
      <w:bookmarkEnd w:id="0"/>
    </w:p>
    <w:p w14:paraId="57662D21" w14:textId="77777777" w:rsidR="00434FF5" w:rsidRPr="006C5933" w:rsidRDefault="00434FF5" w:rsidP="00434FF5">
      <w:pPr>
        <w:rPr>
          <w:lang w:val="lv-LV"/>
        </w:rPr>
      </w:pPr>
    </w:p>
    <w:p w14:paraId="05DE3324" w14:textId="77777777" w:rsidR="00434FF5" w:rsidRPr="006C5933" w:rsidRDefault="00434FF5" w:rsidP="00434FF5">
      <w:pPr>
        <w:rPr>
          <w:lang w:val="lv-LV"/>
        </w:rPr>
      </w:pPr>
    </w:p>
    <w:p w14:paraId="75B0CD5A" w14:textId="246D32FD" w:rsidR="00434FF5" w:rsidRPr="006C5933" w:rsidRDefault="00434FF5" w:rsidP="00434FF5">
      <w:pPr>
        <w:rPr>
          <w:lang w:val="lv-LV"/>
        </w:rPr>
      </w:pPr>
      <w:r w:rsidRPr="006C5933">
        <w:rPr>
          <w:lang w:val="lv-LV"/>
        </w:rPr>
        <w:t>2022.gada 9.jūnijā</w:t>
      </w:r>
      <w:r w:rsidRPr="006C5933">
        <w:rPr>
          <w:lang w:val="lv-LV"/>
        </w:rPr>
        <w:tab/>
      </w:r>
      <w:r w:rsidRPr="006C5933">
        <w:rPr>
          <w:lang w:val="lv-LV"/>
        </w:rPr>
        <w:tab/>
      </w:r>
      <w:r w:rsidRPr="006C5933">
        <w:rPr>
          <w:lang w:val="lv-LV"/>
        </w:rPr>
        <w:tab/>
      </w:r>
      <w:r w:rsidRPr="006C5933">
        <w:rPr>
          <w:lang w:val="lv-LV"/>
        </w:rPr>
        <w:tab/>
      </w:r>
      <w:r w:rsidRPr="006C5933">
        <w:rPr>
          <w:lang w:val="lv-LV"/>
        </w:rPr>
        <w:tab/>
      </w:r>
      <w:r w:rsidRPr="006C5933">
        <w:rPr>
          <w:b/>
          <w:lang w:val="lv-LV"/>
        </w:rPr>
        <w:t xml:space="preserve">                                    Nr.</w:t>
      </w:r>
      <w:r w:rsidR="006D44BC" w:rsidRPr="006C5933">
        <w:rPr>
          <w:b/>
          <w:lang w:val="lv-LV"/>
        </w:rPr>
        <w:t>363</w:t>
      </w:r>
      <w:r w:rsidRPr="006C5933">
        <w:rPr>
          <w:b/>
          <w:lang w:val="lv-LV"/>
        </w:rPr>
        <w:t xml:space="preserve"> </w:t>
      </w:r>
      <w:r w:rsidRPr="006C5933">
        <w:rPr>
          <w:lang w:val="lv-LV"/>
        </w:rPr>
        <w:t xml:space="preserve">  </w:t>
      </w:r>
    </w:p>
    <w:p w14:paraId="1AC2DF46" w14:textId="058FB159" w:rsidR="00434FF5" w:rsidRPr="006C5933" w:rsidRDefault="00434FF5" w:rsidP="00434FF5">
      <w:pPr>
        <w:ind w:left="5672" w:firstLine="709"/>
        <w:rPr>
          <w:lang w:val="lv-LV"/>
        </w:rPr>
      </w:pPr>
      <w:r w:rsidRPr="006C5933">
        <w:rPr>
          <w:lang w:val="lv-LV"/>
        </w:rPr>
        <w:t xml:space="preserve">             (prot. Nr.19,  </w:t>
      </w:r>
      <w:r w:rsidR="006D44BC" w:rsidRPr="006C5933">
        <w:rPr>
          <w:lang w:val="lv-LV"/>
        </w:rPr>
        <w:t>2</w:t>
      </w:r>
      <w:r w:rsidRPr="006C5933">
        <w:rPr>
          <w:lang w:val="lv-LV"/>
        </w:rPr>
        <w:t>.§)</w:t>
      </w:r>
    </w:p>
    <w:p w14:paraId="54C4C882" w14:textId="7688A443" w:rsidR="00ED2F96" w:rsidRPr="00ED2F96" w:rsidRDefault="00ED2F96" w:rsidP="006C5933">
      <w:pPr>
        <w:rPr>
          <w:b/>
          <w:lang w:val="lv-LV"/>
        </w:rPr>
      </w:pP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</w:p>
    <w:p w14:paraId="582E97CE" w14:textId="1A8CDF5E" w:rsidR="00ED2F96" w:rsidRPr="00ED2F96" w:rsidRDefault="00ED2F96" w:rsidP="00434FF5">
      <w:pPr>
        <w:jc w:val="center"/>
        <w:rPr>
          <w:b/>
          <w:lang w:val="lv-LV"/>
        </w:rPr>
      </w:pPr>
      <w:r w:rsidRPr="00ED2F96">
        <w:rPr>
          <w:b/>
          <w:lang w:val="lv-LV"/>
        </w:rPr>
        <w:t xml:space="preserve">Par atbalstu projektam un apropriācijas palielināšanu </w:t>
      </w:r>
      <w:r>
        <w:rPr>
          <w:b/>
          <w:lang w:val="lv-LV"/>
        </w:rPr>
        <w:t>Daugavpils pilsētas pašvaldības Kultūras pārvaldei</w:t>
      </w:r>
    </w:p>
    <w:p w14:paraId="0E82AE81" w14:textId="77777777" w:rsidR="00ED2F96" w:rsidRPr="00ED2F96" w:rsidRDefault="00ED2F96" w:rsidP="00434FF5">
      <w:pPr>
        <w:rPr>
          <w:lang w:val="lv-LV"/>
        </w:rPr>
      </w:pPr>
    </w:p>
    <w:p w14:paraId="466D3739" w14:textId="057FA931" w:rsidR="00ED2F96" w:rsidRPr="00ED2F96" w:rsidRDefault="00ED2F96" w:rsidP="00434FF5">
      <w:pPr>
        <w:tabs>
          <w:tab w:val="num" w:pos="0"/>
        </w:tabs>
        <w:ind w:firstLine="426"/>
        <w:jc w:val="both"/>
        <w:rPr>
          <w:lang w:val="lv-LV"/>
        </w:rPr>
      </w:pPr>
      <w:r w:rsidRPr="00ED2F96">
        <w:rPr>
          <w:lang w:val="lv-LV"/>
        </w:rPr>
        <w:t xml:space="preserve">Pamatojoties uz likuma „Par pašvaldībām” 21.panta pirmās daļas 2.punktu, likuma „Par pašvaldību budžetiem” 30.pantu, Daugavpils pilsētas domes 2021.gada 23.septembra noteikumu Nr.5 “Noteikumi par Daugavpils </w:t>
      </w:r>
      <w:proofErr w:type="spellStart"/>
      <w:r w:rsidRPr="00ED2F96">
        <w:rPr>
          <w:lang w:val="lv-LV"/>
        </w:rPr>
        <w:t>valstspilsētas</w:t>
      </w:r>
      <w:proofErr w:type="spellEnd"/>
      <w:r w:rsidRPr="00ED2F96">
        <w:rPr>
          <w:lang w:val="lv-LV"/>
        </w:rPr>
        <w:t xml:space="preserve"> pašvaldības budžeta izstrādāšanu, apstiprināšanu, grozījumu veikšanu, izpildi, un kontroli”</w:t>
      </w:r>
      <w:r w:rsidR="00A65282">
        <w:rPr>
          <w:lang w:val="lv-LV"/>
        </w:rPr>
        <w:t xml:space="preserve">, </w:t>
      </w:r>
      <w:r w:rsidR="00A65282" w:rsidRPr="003074E3">
        <w:rPr>
          <w:lang w:val="lv-LV"/>
        </w:rPr>
        <w:t>kas apstiprināti ar Daugavpils domes 2021.gada 23.septembra lēmumu Nr.604</w:t>
      </w:r>
      <w:r w:rsidR="00A65282">
        <w:rPr>
          <w:color w:val="FF0000"/>
          <w:lang w:val="lv-LV"/>
        </w:rPr>
        <w:t xml:space="preserve">, </w:t>
      </w:r>
      <w:r w:rsidRPr="00ED2F96">
        <w:rPr>
          <w:lang w:val="lv-LV"/>
        </w:rPr>
        <w:t>48., 49.punktu,</w:t>
      </w:r>
    </w:p>
    <w:p w14:paraId="66EC4D90" w14:textId="65BAEDF1" w:rsidR="00ED2F96" w:rsidRDefault="00ED2F96" w:rsidP="006C5933">
      <w:pPr>
        <w:jc w:val="both"/>
        <w:rPr>
          <w:b/>
          <w:color w:val="FF0000"/>
          <w:lang w:val="lv-LV"/>
        </w:rPr>
      </w:pPr>
      <w:r w:rsidRPr="00ED2F96">
        <w:rPr>
          <w:lang w:val="lv-LV"/>
        </w:rPr>
        <w:t xml:space="preserve"> saskaņā </w:t>
      </w:r>
      <w:r w:rsidR="00A11EA3" w:rsidRPr="00976FFD">
        <w:rPr>
          <w:lang w:val="lv-LV"/>
        </w:rPr>
        <w:t xml:space="preserve">ar </w:t>
      </w:r>
      <w:r w:rsidR="00DE7BF4">
        <w:rPr>
          <w:lang w:val="lv-LV"/>
        </w:rPr>
        <w:t xml:space="preserve">Latvijas valsts mežu un Valsts </w:t>
      </w:r>
      <w:proofErr w:type="spellStart"/>
      <w:r w:rsidR="00DE7BF4">
        <w:rPr>
          <w:lang w:val="lv-LV"/>
        </w:rPr>
        <w:t>k</w:t>
      </w:r>
      <w:r w:rsidR="00733ED5">
        <w:rPr>
          <w:lang w:val="lv-LV"/>
        </w:rPr>
        <w:t>ultūrkapitāla</w:t>
      </w:r>
      <w:proofErr w:type="spellEnd"/>
      <w:r w:rsidR="00733ED5">
        <w:rPr>
          <w:lang w:val="lv-LV"/>
        </w:rPr>
        <w:t xml:space="preserve"> fonda atbalstītā Latgales kultūras programmas projekta finansēšanas līgumu Nr. </w:t>
      </w:r>
      <w:r w:rsidR="00733ED5" w:rsidRPr="00733ED5">
        <w:rPr>
          <w:lang w:val="lv-LV"/>
        </w:rPr>
        <w:t>LKP2022/49</w:t>
      </w:r>
      <w:r w:rsidR="00733ED5">
        <w:rPr>
          <w:lang w:val="lv-LV"/>
        </w:rPr>
        <w:t xml:space="preserve"> </w:t>
      </w:r>
      <w:r w:rsidRPr="00ED2F96">
        <w:rPr>
          <w:lang w:val="lv-LV"/>
        </w:rPr>
        <w:t>, ņemot vērā Daugavpils domes Izglītības un kultūras jautājumu ko</w:t>
      </w:r>
      <w:r w:rsidR="00434FF5">
        <w:rPr>
          <w:lang w:val="lv-LV"/>
        </w:rPr>
        <w:t>mitejas 2022.gada 2.jūnija sēdes atzinumu</w:t>
      </w:r>
      <w:r w:rsidRPr="00ED2F96">
        <w:rPr>
          <w:lang w:val="lv-LV"/>
        </w:rPr>
        <w:t>,  Daugavpils domes Finanšu k</w:t>
      </w:r>
      <w:r w:rsidR="00434FF5">
        <w:rPr>
          <w:lang w:val="lv-LV"/>
        </w:rPr>
        <w:t>omitejas 2022.gada 2.jūnija sēdes atzinumu</w:t>
      </w:r>
      <w:r w:rsidRPr="00ED2F96">
        <w:rPr>
          <w:lang w:val="lv-LV"/>
        </w:rPr>
        <w:t xml:space="preserve">, </w:t>
      </w:r>
      <w:r w:rsidR="006C5933" w:rsidRPr="006C5933">
        <w:rPr>
          <w:lang w:val="lv-LV"/>
        </w:rPr>
        <w:t>atklāti balsojot:</w:t>
      </w:r>
      <w:r w:rsidR="006C5933">
        <w:rPr>
          <w:lang w:val="lv-LV"/>
        </w:rPr>
        <w:t xml:space="preserve"> PAR – 14 (</w:t>
      </w:r>
      <w:proofErr w:type="spellStart"/>
      <w:r w:rsidR="006C5933" w:rsidRPr="006C5933">
        <w:rPr>
          <w:lang w:val="lv-LV"/>
        </w:rPr>
        <w:t>P.Dzalbe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A.Elksniņš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A.Gržibovskis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L.Jankovska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I.Jukšinska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V.Kononovs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N.Kožanova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M.Lavrenovs</w:t>
      </w:r>
      <w:proofErr w:type="spellEnd"/>
      <w:r w:rsidR="006C5933" w:rsidRPr="006C5933">
        <w:rPr>
          <w:lang w:val="lv-LV"/>
        </w:rPr>
        <w:t xml:space="preserve">, J.Lāčplēsis, </w:t>
      </w:r>
      <w:proofErr w:type="spellStart"/>
      <w:r w:rsidR="006C5933" w:rsidRPr="006C5933">
        <w:rPr>
          <w:lang w:val="lv-LV"/>
        </w:rPr>
        <w:t>I.Prelatovs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V.Sporāne-Hudojana,</w:t>
      </w:r>
      <w:proofErr w:type="spellEnd"/>
      <w:r w:rsidR="006C5933" w:rsidRPr="006C5933">
        <w:rPr>
          <w:lang w:val="lv-LV"/>
        </w:rPr>
        <w:t xml:space="preserve"> </w:t>
      </w:r>
      <w:proofErr w:type="spellStart"/>
      <w:r w:rsidR="006C5933" w:rsidRPr="006C5933">
        <w:rPr>
          <w:lang w:val="lv-LV"/>
        </w:rPr>
        <w:t>I.Šķinčs</w:t>
      </w:r>
      <w:proofErr w:type="spellEnd"/>
      <w:r w:rsidR="006C5933" w:rsidRPr="006C5933">
        <w:rPr>
          <w:lang w:val="lv-LV"/>
        </w:rPr>
        <w:t xml:space="preserve">, </w:t>
      </w:r>
      <w:proofErr w:type="spellStart"/>
      <w:r w:rsidR="006C5933" w:rsidRPr="006C5933">
        <w:rPr>
          <w:lang w:val="lv-LV"/>
        </w:rPr>
        <w:t>M.Truskovskis</w:t>
      </w:r>
      <w:proofErr w:type="spellEnd"/>
      <w:r w:rsidR="006C5933" w:rsidRPr="006C5933">
        <w:rPr>
          <w:lang w:val="lv-LV"/>
        </w:rPr>
        <w:t>, A.Vasiļjevs), PRET – nav, ATTURAS – nav,</w:t>
      </w:r>
      <w:r w:rsidR="006C5933">
        <w:rPr>
          <w:lang w:val="lv-LV"/>
        </w:rPr>
        <w:t xml:space="preserve"> </w:t>
      </w:r>
      <w:r w:rsidRPr="006C5933">
        <w:rPr>
          <w:b/>
          <w:lang w:val="lv-LV"/>
        </w:rPr>
        <w:t>Daugavpils dome nolemj:</w:t>
      </w:r>
    </w:p>
    <w:p w14:paraId="26BE5A60" w14:textId="77777777" w:rsidR="00434FF5" w:rsidRPr="00ED2F96" w:rsidRDefault="00434FF5" w:rsidP="00434FF5">
      <w:pPr>
        <w:tabs>
          <w:tab w:val="num" w:pos="0"/>
        </w:tabs>
        <w:ind w:firstLine="567"/>
        <w:jc w:val="both"/>
        <w:rPr>
          <w:lang w:val="lv-LV"/>
        </w:rPr>
      </w:pPr>
    </w:p>
    <w:p w14:paraId="12686E93" w14:textId="0599978F" w:rsidR="00ED2F96" w:rsidRPr="00ED2F96" w:rsidRDefault="00ED2F96" w:rsidP="00434FF5">
      <w:pPr>
        <w:ind w:firstLine="426"/>
        <w:jc w:val="both"/>
        <w:rPr>
          <w:lang w:val="lv-LV"/>
        </w:rPr>
      </w:pPr>
      <w:r w:rsidRPr="00ED2F96">
        <w:rPr>
          <w:bCs/>
          <w:lang w:val="lv-LV"/>
        </w:rPr>
        <w:t xml:space="preserve">1. Atbalstīt </w:t>
      </w:r>
      <w:r>
        <w:rPr>
          <w:bCs/>
          <w:lang w:val="lv-LV"/>
        </w:rPr>
        <w:t xml:space="preserve">Daugavpils pilsētas pašvaldības Kultūras pārvaldes </w:t>
      </w:r>
      <w:r w:rsidRPr="00ED2F96">
        <w:rPr>
          <w:lang w:val="lv-LV"/>
        </w:rPr>
        <w:t>(reģ.Nr.9</w:t>
      </w:r>
      <w:r>
        <w:rPr>
          <w:lang w:val="lv-LV"/>
        </w:rPr>
        <w:t>0001206849</w:t>
      </w:r>
      <w:r w:rsidRPr="00ED2F96">
        <w:rPr>
          <w:lang w:val="lv-LV"/>
        </w:rPr>
        <w:t xml:space="preserve">, juridiskā adrese: </w:t>
      </w:r>
      <w:r>
        <w:rPr>
          <w:lang w:val="lv-LV"/>
        </w:rPr>
        <w:t>K.Valdemāra iela 13</w:t>
      </w:r>
      <w:r w:rsidRPr="00ED2F96">
        <w:rPr>
          <w:lang w:val="lv-LV"/>
        </w:rPr>
        <w:t>, Daugavpilī) L</w:t>
      </w:r>
      <w:r w:rsidR="00D7426A">
        <w:rPr>
          <w:lang w:val="lv-LV"/>
        </w:rPr>
        <w:t xml:space="preserve">atvijas Valsts mežu un Valsts </w:t>
      </w:r>
      <w:proofErr w:type="spellStart"/>
      <w:r w:rsidR="00D7426A">
        <w:rPr>
          <w:lang w:val="lv-LV"/>
        </w:rPr>
        <w:t>k</w:t>
      </w:r>
      <w:r w:rsidRPr="00ED2F96">
        <w:rPr>
          <w:lang w:val="lv-LV"/>
        </w:rPr>
        <w:t>ultūrkapitāla</w:t>
      </w:r>
      <w:proofErr w:type="spellEnd"/>
      <w:r w:rsidRPr="00ED2F96">
        <w:rPr>
          <w:lang w:val="lv-LV"/>
        </w:rPr>
        <w:t xml:space="preserve"> </w:t>
      </w:r>
      <w:r w:rsidRPr="006314F1">
        <w:rPr>
          <w:lang w:val="lv-LV"/>
        </w:rPr>
        <w:t>fonda atbalstīt</w:t>
      </w:r>
      <w:r w:rsidR="00AB5E21" w:rsidRPr="006314F1">
        <w:rPr>
          <w:lang w:val="lv-LV"/>
        </w:rPr>
        <w:t>o</w:t>
      </w:r>
      <w:r w:rsidRPr="006314F1">
        <w:rPr>
          <w:lang w:val="lv-LV"/>
        </w:rPr>
        <w:t xml:space="preserve"> Latgales kul</w:t>
      </w:r>
      <w:r w:rsidR="00D7426A" w:rsidRPr="006314F1">
        <w:rPr>
          <w:lang w:val="lv-LV"/>
        </w:rPr>
        <w:t xml:space="preserve">tūras programmas 2022 projektu </w:t>
      </w:r>
      <w:r w:rsidR="00733ED5" w:rsidRPr="006314F1">
        <w:rPr>
          <w:lang w:val="lv-LV"/>
        </w:rPr>
        <w:t>"Latgales reģiona kultūras jomas</w:t>
      </w:r>
      <w:r w:rsidR="00733ED5" w:rsidRPr="00733ED5">
        <w:rPr>
          <w:lang w:val="lv-LV"/>
        </w:rPr>
        <w:t xml:space="preserve"> speciālistu kapacitātes celšana II"</w:t>
      </w:r>
      <w:r w:rsidRPr="00ED2F96">
        <w:rPr>
          <w:lang w:val="lv-LV"/>
        </w:rPr>
        <w:t xml:space="preserve"> saskaņā ar 1. pielikumu.</w:t>
      </w:r>
    </w:p>
    <w:p w14:paraId="4B66A809" w14:textId="2F7014DD" w:rsidR="00ED2F96" w:rsidRPr="00ED2F96" w:rsidRDefault="00ED2F96" w:rsidP="00434FF5">
      <w:pPr>
        <w:ind w:firstLine="426"/>
        <w:jc w:val="both"/>
        <w:rPr>
          <w:lang w:val="lv-LV"/>
        </w:rPr>
      </w:pPr>
      <w:r w:rsidRPr="00ED2F96">
        <w:rPr>
          <w:lang w:val="lv-LV"/>
        </w:rPr>
        <w:t xml:space="preserve">2. Veikt apropriācijas palielināšanu Daugavpils </w:t>
      </w:r>
      <w:r w:rsidR="00733ED5">
        <w:rPr>
          <w:lang w:val="lv-LV"/>
        </w:rPr>
        <w:t>pilsēta</w:t>
      </w:r>
      <w:r w:rsidR="00563A28">
        <w:rPr>
          <w:lang w:val="lv-LV"/>
        </w:rPr>
        <w:t>s pašvaldības Kultūras pārvaldes</w:t>
      </w:r>
      <w:r w:rsidR="00733ED5">
        <w:rPr>
          <w:lang w:val="lv-LV"/>
        </w:rPr>
        <w:t xml:space="preserve"> </w:t>
      </w:r>
      <w:r w:rsidRPr="00ED2F96">
        <w:rPr>
          <w:lang w:val="lv-LV"/>
        </w:rPr>
        <w:t>pamatbudžeta programmā “Eiropas Savienības un citu finanšu instrumentu finansētie projekti/pasākumi” saskaņā ar 2. pielikumu.</w:t>
      </w:r>
    </w:p>
    <w:p w14:paraId="2A462B86" w14:textId="77777777" w:rsidR="00607F64" w:rsidRPr="00ED2F96" w:rsidRDefault="00607F64" w:rsidP="00434FF5">
      <w:pPr>
        <w:ind w:left="360"/>
        <w:jc w:val="both"/>
        <w:rPr>
          <w:lang w:val="lv-LV"/>
        </w:rPr>
      </w:pPr>
    </w:p>
    <w:p w14:paraId="59A48011" w14:textId="002F9B58" w:rsidR="00ED2F96" w:rsidRPr="00ED2F96" w:rsidRDefault="00ED2F96" w:rsidP="00434FF5">
      <w:pPr>
        <w:tabs>
          <w:tab w:val="left" w:pos="426"/>
        </w:tabs>
        <w:ind w:left="1134" w:hanging="1134"/>
        <w:jc w:val="both"/>
        <w:rPr>
          <w:lang w:val="lv-LV"/>
        </w:rPr>
      </w:pPr>
      <w:r w:rsidRPr="00ED2F96">
        <w:rPr>
          <w:lang w:val="lv-LV"/>
        </w:rPr>
        <w:t>Pielikumā: 1. Projekta</w:t>
      </w:r>
      <w:r w:rsidR="000D3E4F">
        <w:rPr>
          <w:lang w:val="lv-LV"/>
        </w:rPr>
        <w:t xml:space="preserve"> </w:t>
      </w:r>
      <w:r w:rsidR="000D3E4F" w:rsidRPr="000D3E4F">
        <w:rPr>
          <w:lang w:val="lv-LV"/>
        </w:rPr>
        <w:t>"Latgales reģiona kultūras jomas speciālistu kapacitātes celšana II"</w:t>
      </w:r>
      <w:r w:rsidRPr="00ED2F96">
        <w:rPr>
          <w:lang w:val="lv-LV"/>
        </w:rPr>
        <w:t xml:space="preserve"> apraksts;</w:t>
      </w:r>
    </w:p>
    <w:p w14:paraId="16D1F7DA" w14:textId="7DC839DC" w:rsidR="00ED2F96" w:rsidRPr="00ED2F96" w:rsidRDefault="00ED2F96" w:rsidP="00434FF5">
      <w:pPr>
        <w:tabs>
          <w:tab w:val="left" w:pos="426"/>
          <w:tab w:val="left" w:pos="1276"/>
        </w:tabs>
        <w:ind w:left="1134"/>
        <w:jc w:val="both"/>
        <w:rPr>
          <w:lang w:val="lv-LV"/>
        </w:rPr>
      </w:pPr>
      <w:r w:rsidRPr="00ED2F96">
        <w:rPr>
          <w:lang w:val="lv-LV"/>
        </w:rPr>
        <w:t xml:space="preserve">2. </w:t>
      </w:r>
      <w:r w:rsidR="000D3E4F">
        <w:rPr>
          <w:lang w:val="lv-LV"/>
        </w:rPr>
        <w:t>Daugavpils pilsētas pašvaldības Kultūras pārvaldes</w:t>
      </w:r>
      <w:r w:rsidRPr="00ED2F96">
        <w:rPr>
          <w:lang w:val="lv-LV"/>
        </w:rPr>
        <w:t xml:space="preserve"> pamatbudžeta programmas „Eiropas Savienības un citu finanšu instrumentu finansētie projekti/pasākumi” ieņēmumu un izdevumu tāme</w:t>
      </w:r>
      <w:r w:rsidR="001E39F3">
        <w:rPr>
          <w:lang w:val="lv-LV"/>
        </w:rPr>
        <w:t xml:space="preserve"> un paskaidrojuma raksts</w:t>
      </w:r>
      <w:r w:rsidRPr="00ED2F96">
        <w:rPr>
          <w:lang w:val="lv-LV"/>
        </w:rPr>
        <w:t xml:space="preserve"> 2022.gadam.</w:t>
      </w:r>
      <w:r w:rsidRPr="00ED2F96">
        <w:rPr>
          <w:lang w:val="lv-LV"/>
        </w:rPr>
        <w:tab/>
      </w:r>
    </w:p>
    <w:p w14:paraId="101E1A59" w14:textId="77777777" w:rsidR="00ED2F96" w:rsidRDefault="00ED2F96" w:rsidP="00434FF5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  <w:r w:rsidRPr="00ED2F96">
        <w:rPr>
          <w:lang w:val="lv-LV"/>
        </w:rPr>
        <w:t xml:space="preserve"> </w:t>
      </w:r>
    </w:p>
    <w:p w14:paraId="345C317F" w14:textId="77777777" w:rsidR="00D7426A" w:rsidRPr="00ED2F96" w:rsidRDefault="00D7426A" w:rsidP="00434FF5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</w:p>
    <w:p w14:paraId="6DE58BFD" w14:textId="385CB1FD" w:rsidR="00ED2F96" w:rsidRPr="00ED2F96" w:rsidRDefault="00ED2F96" w:rsidP="00434FF5">
      <w:pPr>
        <w:rPr>
          <w:lang w:val="lv-LV"/>
        </w:rPr>
      </w:pPr>
      <w:r w:rsidRPr="00ED2F96">
        <w:rPr>
          <w:lang w:val="lv-LV"/>
        </w:rPr>
        <w:t>Domes priekšsēdētājs</w:t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lang w:val="lv-LV"/>
        </w:rPr>
        <w:tab/>
      </w:r>
      <w:r w:rsidRPr="00ED2F96">
        <w:rPr>
          <w:i/>
          <w:lang w:val="lv-LV"/>
        </w:rPr>
        <w:tab/>
      </w:r>
      <w:r w:rsidRPr="00ED2F96">
        <w:rPr>
          <w:i/>
          <w:lang w:val="lv-LV"/>
        </w:rPr>
        <w:tab/>
      </w:r>
      <w:r w:rsidRPr="00ED2F96">
        <w:rPr>
          <w:i/>
          <w:lang w:val="lv-LV"/>
        </w:rPr>
        <w:tab/>
      </w:r>
      <w:r w:rsidRPr="00ED2F96">
        <w:rPr>
          <w:i/>
          <w:lang w:val="lv-LV"/>
        </w:rPr>
        <w:tab/>
      </w:r>
      <w:r w:rsidR="00434FF5">
        <w:rPr>
          <w:i/>
          <w:lang w:val="lv-LV"/>
        </w:rPr>
        <w:t xml:space="preserve">            </w:t>
      </w:r>
      <w:r w:rsidRPr="00ED2F96">
        <w:rPr>
          <w:lang w:val="lv-LV"/>
        </w:rPr>
        <w:t>A.Elksniņš</w:t>
      </w:r>
    </w:p>
    <w:p w14:paraId="1A3869F0" w14:textId="77777777" w:rsidR="00ED2F96" w:rsidRPr="00ED2F96" w:rsidRDefault="00ED2F96" w:rsidP="00ED2F96">
      <w:pPr>
        <w:rPr>
          <w:lang w:val="lv-LV"/>
        </w:rPr>
      </w:pPr>
    </w:p>
    <w:p w14:paraId="4CD74FA7" w14:textId="77777777" w:rsidR="00434FF5" w:rsidRDefault="00434FF5" w:rsidP="00A11EA3">
      <w:pPr>
        <w:ind w:left="5760" w:firstLine="720"/>
        <w:jc w:val="right"/>
        <w:rPr>
          <w:lang w:val="lv-LV" w:eastAsia="lv-LV"/>
        </w:rPr>
      </w:pPr>
    </w:p>
    <w:p w14:paraId="7B17929B" w14:textId="77777777" w:rsidR="00434FF5" w:rsidRDefault="00434FF5" w:rsidP="00A11EA3">
      <w:pPr>
        <w:ind w:left="5760" w:firstLine="720"/>
        <w:jc w:val="right"/>
        <w:rPr>
          <w:lang w:val="lv-LV" w:eastAsia="lv-LV"/>
        </w:rPr>
      </w:pPr>
    </w:p>
    <w:p w14:paraId="6C8BCF56" w14:textId="4138A31C" w:rsidR="00D7426A" w:rsidRPr="006C5933" w:rsidRDefault="00434FF5" w:rsidP="00434FF5">
      <w:pPr>
        <w:ind w:left="5760" w:firstLine="720"/>
        <w:jc w:val="center"/>
        <w:rPr>
          <w:lang w:val="lv-LV" w:eastAsia="lv-LV"/>
        </w:rPr>
      </w:pPr>
      <w:r w:rsidRPr="006C5933">
        <w:rPr>
          <w:lang w:val="lv-LV" w:eastAsia="lv-LV"/>
        </w:rPr>
        <w:t xml:space="preserve"> </w:t>
      </w:r>
      <w:r w:rsidR="00B26269" w:rsidRPr="006C5933">
        <w:rPr>
          <w:lang w:val="lv-LV" w:eastAsia="lv-LV"/>
        </w:rPr>
        <w:t>1</w:t>
      </w:r>
      <w:r w:rsidR="00312B29" w:rsidRPr="006C5933">
        <w:rPr>
          <w:lang w:val="lv-LV" w:eastAsia="lv-LV"/>
        </w:rPr>
        <w:t>.pielikums</w:t>
      </w:r>
    </w:p>
    <w:p w14:paraId="333BC2DA" w14:textId="0F8ECF66" w:rsidR="00312B29" w:rsidRPr="006C5933" w:rsidRDefault="007943D9" w:rsidP="00A11EA3">
      <w:pPr>
        <w:ind w:left="5760" w:firstLine="720"/>
        <w:jc w:val="right"/>
        <w:rPr>
          <w:lang w:val="lv-LV" w:eastAsia="lv-LV"/>
        </w:rPr>
      </w:pPr>
      <w:r w:rsidRPr="006C5933">
        <w:rPr>
          <w:lang w:val="lv-LV" w:eastAsia="lv-LV"/>
        </w:rPr>
        <w:lastRenderedPageBreak/>
        <w:t xml:space="preserve"> </w:t>
      </w:r>
      <w:r w:rsidR="00D7426A" w:rsidRPr="006C5933">
        <w:rPr>
          <w:lang w:val="lv-LV" w:eastAsia="lv-LV"/>
        </w:rPr>
        <w:t>Daugavpils domes</w:t>
      </w:r>
    </w:p>
    <w:p w14:paraId="16AEE5DC" w14:textId="40F56A78" w:rsidR="00312B29" w:rsidRPr="006C5933" w:rsidRDefault="00D7426A" w:rsidP="00A11EA3">
      <w:pPr>
        <w:jc w:val="right"/>
        <w:rPr>
          <w:lang w:val="lv-LV" w:eastAsia="lv-LV"/>
        </w:rPr>
      </w:pPr>
      <w:r w:rsidRPr="006C5933">
        <w:rPr>
          <w:lang w:val="lv-LV" w:eastAsia="lv-LV"/>
        </w:rPr>
        <w:tab/>
      </w:r>
      <w:r w:rsidRPr="006C5933">
        <w:rPr>
          <w:lang w:val="lv-LV" w:eastAsia="lv-LV"/>
        </w:rPr>
        <w:tab/>
      </w:r>
      <w:r w:rsidRPr="006C5933">
        <w:rPr>
          <w:lang w:val="lv-LV" w:eastAsia="lv-LV"/>
        </w:rPr>
        <w:tab/>
      </w:r>
      <w:r w:rsidRPr="006C5933">
        <w:rPr>
          <w:lang w:val="lv-LV" w:eastAsia="lv-LV"/>
        </w:rPr>
        <w:tab/>
      </w:r>
      <w:r w:rsidRPr="006C5933">
        <w:rPr>
          <w:lang w:val="lv-LV" w:eastAsia="lv-LV"/>
        </w:rPr>
        <w:tab/>
      </w:r>
      <w:r w:rsidR="006364FE" w:rsidRPr="006C5933">
        <w:rPr>
          <w:lang w:val="lv-LV" w:eastAsia="lv-LV"/>
        </w:rPr>
        <w:t>202</w:t>
      </w:r>
      <w:r w:rsidR="00EE5F16" w:rsidRPr="006C5933">
        <w:rPr>
          <w:lang w:val="lv-LV" w:eastAsia="lv-LV"/>
        </w:rPr>
        <w:t>2</w:t>
      </w:r>
      <w:r w:rsidR="00434FF5" w:rsidRPr="006C5933">
        <w:rPr>
          <w:lang w:val="lv-LV" w:eastAsia="lv-LV"/>
        </w:rPr>
        <w:t>.gada 9.jūnija</w:t>
      </w:r>
    </w:p>
    <w:p w14:paraId="17C3ABD9" w14:textId="5256B8A2" w:rsidR="00D7426A" w:rsidRPr="006C5933" w:rsidRDefault="00D7426A" w:rsidP="006D44BC">
      <w:pPr>
        <w:ind w:right="-1"/>
        <w:rPr>
          <w:sz w:val="20"/>
          <w:lang w:val="lv-LV"/>
        </w:rPr>
      </w:pPr>
      <w:r w:rsidRPr="006C5933">
        <w:rPr>
          <w:lang w:val="lv-LV" w:eastAsia="lv-LV"/>
        </w:rPr>
        <w:t xml:space="preserve">                                                             </w:t>
      </w:r>
      <w:r w:rsidR="006D44BC" w:rsidRPr="006C5933">
        <w:rPr>
          <w:lang w:val="lv-LV" w:eastAsia="lv-LV"/>
        </w:rPr>
        <w:t xml:space="preserve">                                                             </w:t>
      </w:r>
      <w:r w:rsidR="00434FF5" w:rsidRPr="006C5933">
        <w:rPr>
          <w:lang w:val="lv-LV" w:eastAsia="lv-LV"/>
        </w:rPr>
        <w:t>lēmumam Nr.</w:t>
      </w:r>
      <w:r w:rsidR="006D44BC" w:rsidRPr="006C5933">
        <w:rPr>
          <w:lang w:val="lv-LV" w:eastAsia="lv-LV"/>
        </w:rPr>
        <w:t>363</w:t>
      </w:r>
    </w:p>
    <w:p w14:paraId="0FD074AE" w14:textId="735D6560" w:rsidR="00312B29" w:rsidRPr="00347291" w:rsidRDefault="00D7426A" w:rsidP="00A11EA3">
      <w:pPr>
        <w:rPr>
          <w:sz w:val="20"/>
          <w:lang w:val="lv-LV"/>
        </w:rPr>
      </w:pPr>
      <w:r>
        <w:rPr>
          <w:b/>
          <w:sz w:val="28"/>
          <w:szCs w:val="28"/>
          <w:lang w:val="lv-LV"/>
        </w:rPr>
        <w:t xml:space="preserve"> </w:t>
      </w:r>
      <w:r w:rsidRPr="00347291">
        <w:rPr>
          <w:sz w:val="20"/>
          <w:lang w:val="lv-LV"/>
        </w:rPr>
        <w:t xml:space="preserve"> </w:t>
      </w:r>
    </w:p>
    <w:p w14:paraId="4B18FAA5" w14:textId="77777777" w:rsidR="00312B29" w:rsidRPr="00347291" w:rsidRDefault="00312B29" w:rsidP="00312B29">
      <w:pPr>
        <w:rPr>
          <w:b/>
          <w:sz w:val="28"/>
          <w:szCs w:val="28"/>
          <w:lang w:val="lv-LV"/>
        </w:rPr>
      </w:pPr>
    </w:p>
    <w:p w14:paraId="18547811" w14:textId="278223C7" w:rsidR="00312B29" w:rsidRPr="00347291" w:rsidRDefault="00285AE6" w:rsidP="008D0330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Projekta</w:t>
      </w:r>
      <w:r w:rsidR="00312B29" w:rsidRPr="00347291">
        <w:rPr>
          <w:b/>
          <w:sz w:val="26"/>
          <w:szCs w:val="26"/>
          <w:lang w:val="lv-LV"/>
        </w:rPr>
        <w:t xml:space="preserve"> </w:t>
      </w:r>
      <w:r w:rsidR="0098657B" w:rsidRPr="00347291">
        <w:rPr>
          <w:b/>
          <w:sz w:val="26"/>
          <w:szCs w:val="26"/>
          <w:lang w:val="lv-LV"/>
        </w:rPr>
        <w:t>"</w:t>
      </w:r>
      <w:r w:rsidR="00AB4D7F" w:rsidRPr="00347291">
        <w:rPr>
          <w:b/>
          <w:sz w:val="26"/>
          <w:szCs w:val="26"/>
          <w:lang w:val="lv-LV"/>
        </w:rPr>
        <w:t>Latgales reģiona kultūras jomas speciālistu kapacitātes celšana</w:t>
      </w:r>
      <w:r w:rsidR="00EE5F16" w:rsidRPr="00347291">
        <w:rPr>
          <w:b/>
          <w:sz w:val="26"/>
          <w:szCs w:val="26"/>
          <w:lang w:val="lv-LV"/>
        </w:rPr>
        <w:t xml:space="preserve"> II</w:t>
      </w:r>
      <w:r w:rsidR="0098657B" w:rsidRPr="00347291">
        <w:rPr>
          <w:b/>
          <w:sz w:val="26"/>
          <w:szCs w:val="26"/>
          <w:lang w:val="lv-LV"/>
        </w:rPr>
        <w:t>"</w:t>
      </w:r>
      <w:r w:rsidR="001A0F91">
        <w:rPr>
          <w:b/>
          <w:sz w:val="26"/>
          <w:szCs w:val="26"/>
          <w:lang w:val="lv-LV"/>
        </w:rPr>
        <w:t xml:space="preserve"> apraksts</w:t>
      </w:r>
    </w:p>
    <w:p w14:paraId="7B8EDBC5" w14:textId="77777777" w:rsidR="008D0330" w:rsidRPr="00347291" w:rsidRDefault="008D0330" w:rsidP="00312B29">
      <w:pPr>
        <w:rPr>
          <w:b/>
          <w:sz w:val="26"/>
          <w:szCs w:val="2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7228"/>
      </w:tblGrid>
      <w:tr w:rsidR="00312B29" w:rsidRPr="004C217D" w14:paraId="207F04E3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0C3A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 xml:space="preserve">Projekta īstenošanas sadarbības partneris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EA0F" w14:textId="04E9ED32" w:rsidR="00312B29" w:rsidRPr="00347291" w:rsidRDefault="00111A69" w:rsidP="00EE5F16">
            <w:pPr>
              <w:spacing w:after="200" w:line="276" w:lineRule="auto"/>
              <w:rPr>
                <w:lang w:val="lv-LV"/>
              </w:rPr>
            </w:pPr>
            <w:r w:rsidRPr="00347291">
              <w:rPr>
                <w:lang w:val="lv-LV"/>
              </w:rPr>
              <w:t xml:space="preserve">Valsts </w:t>
            </w:r>
            <w:proofErr w:type="spellStart"/>
            <w:r w:rsidRPr="00347291">
              <w:rPr>
                <w:lang w:val="lv-LV"/>
              </w:rPr>
              <w:t>kultūrkapitāla</w:t>
            </w:r>
            <w:proofErr w:type="spellEnd"/>
            <w:r w:rsidRPr="00347291">
              <w:rPr>
                <w:lang w:val="lv-LV"/>
              </w:rPr>
              <w:t xml:space="preserve"> fonda mērķprogrammas „Atbalsts kultūras programmām reģionos“ projektu konkurss Latvijas valsts mežu un Valsts </w:t>
            </w:r>
            <w:proofErr w:type="spellStart"/>
            <w:r w:rsidRPr="00347291">
              <w:rPr>
                <w:lang w:val="lv-LV"/>
              </w:rPr>
              <w:t>kultūrkapitāla</w:t>
            </w:r>
            <w:proofErr w:type="spellEnd"/>
            <w:r w:rsidRPr="00347291">
              <w:rPr>
                <w:lang w:val="lv-LV"/>
              </w:rPr>
              <w:t xml:space="preserve"> fonda atbalstītā Latgales kultūras programma 202</w:t>
            </w:r>
            <w:r w:rsidR="00EE5F16" w:rsidRPr="00347291">
              <w:rPr>
                <w:lang w:val="lv-LV"/>
              </w:rPr>
              <w:t>2</w:t>
            </w:r>
          </w:p>
        </w:tc>
      </w:tr>
      <w:tr w:rsidR="00312B29" w:rsidRPr="00347291" w14:paraId="61D6E76B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3E39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ilgums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EEAB" w14:textId="5A8F3F8B" w:rsidR="00312B29" w:rsidRPr="00347291" w:rsidRDefault="00645DCF" w:rsidP="00EE5F16">
            <w:pPr>
              <w:rPr>
                <w:lang w:val="lv-LV"/>
              </w:rPr>
            </w:pPr>
            <w:r w:rsidRPr="00347291">
              <w:rPr>
                <w:lang w:val="lv-LV"/>
              </w:rPr>
              <w:t>202</w:t>
            </w:r>
            <w:r w:rsidR="00EE5F16" w:rsidRPr="00347291">
              <w:rPr>
                <w:lang w:val="lv-LV"/>
              </w:rPr>
              <w:t>2</w:t>
            </w:r>
            <w:r w:rsidRPr="00347291">
              <w:rPr>
                <w:lang w:val="lv-LV"/>
              </w:rPr>
              <w:t xml:space="preserve">.gada </w:t>
            </w:r>
            <w:r w:rsidR="00EE5F16" w:rsidRPr="00347291">
              <w:rPr>
                <w:lang w:val="lv-LV"/>
              </w:rPr>
              <w:t>10</w:t>
            </w:r>
            <w:r w:rsidR="00D60E4B" w:rsidRPr="00347291">
              <w:rPr>
                <w:lang w:val="lv-LV"/>
              </w:rPr>
              <w:t>.maijs</w:t>
            </w:r>
            <w:r w:rsidRPr="00347291">
              <w:rPr>
                <w:lang w:val="lv-LV"/>
              </w:rPr>
              <w:t xml:space="preserve"> – 202</w:t>
            </w:r>
            <w:r w:rsidR="00EE5F16" w:rsidRPr="00347291">
              <w:rPr>
                <w:lang w:val="lv-LV"/>
              </w:rPr>
              <w:t>2</w:t>
            </w:r>
            <w:r w:rsidRPr="00347291">
              <w:rPr>
                <w:lang w:val="lv-LV"/>
              </w:rPr>
              <w:t xml:space="preserve">.gada </w:t>
            </w:r>
            <w:r w:rsidR="00D60E4B" w:rsidRPr="00347291">
              <w:rPr>
                <w:lang w:val="lv-LV"/>
              </w:rPr>
              <w:t>30.jūnijs</w:t>
            </w:r>
          </w:p>
        </w:tc>
      </w:tr>
      <w:tr w:rsidR="00312B29" w:rsidRPr="00347291" w14:paraId="029E644B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D0C9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koordinators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6B7D" w14:textId="7B09FCC4" w:rsidR="00312B29" w:rsidRPr="00347291" w:rsidRDefault="00AB4D7F">
            <w:pPr>
              <w:rPr>
                <w:lang w:val="lv-LV"/>
              </w:rPr>
            </w:pPr>
            <w:r w:rsidRPr="00347291">
              <w:rPr>
                <w:lang w:val="lv-LV"/>
              </w:rPr>
              <w:t>Viktorija Cirse</w:t>
            </w:r>
          </w:p>
        </w:tc>
      </w:tr>
      <w:tr w:rsidR="00312B29" w:rsidRPr="004C217D" w14:paraId="4058DCAA" w14:textId="77777777" w:rsidTr="00235D56">
        <w:trPr>
          <w:cantSplit/>
          <w:trHeight w:val="6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4879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 xml:space="preserve">Projekta specifiskais mērķis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86B" w14:textId="1FF19982" w:rsidR="00312B29" w:rsidRPr="00347291" w:rsidRDefault="00BE12C8" w:rsidP="00BE12C8">
            <w:pPr>
              <w:jc w:val="both"/>
              <w:rPr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Noorganizēt mācību semināru ciklu “Publiskā runa. Sabiedrī</w:t>
            </w:r>
            <w:r w:rsidR="007F535C" w:rsidRPr="00347291">
              <w:rPr>
                <w:sz w:val="22"/>
                <w:szCs w:val="22"/>
                <w:lang w:val="lv-LV"/>
              </w:rPr>
              <w:t>bas iesaiste</w:t>
            </w:r>
            <w:r w:rsidRPr="00347291">
              <w:rPr>
                <w:sz w:val="22"/>
                <w:szCs w:val="22"/>
                <w:lang w:val="lv-LV"/>
              </w:rPr>
              <w:t xml:space="preserve">.” Daugavpils pilsētas un visa Latgales reģiona kultūras jomas speciālistiem un radošo industriju pārstāvjiem laika posmā no 2022.gada 19.maija līdz 17.jūnijam.  </w:t>
            </w:r>
          </w:p>
        </w:tc>
      </w:tr>
      <w:tr w:rsidR="00312B29" w:rsidRPr="004C217D" w14:paraId="799874E7" w14:textId="77777777" w:rsidTr="001011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3DA6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apraksts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0FD" w14:textId="77777777" w:rsidR="0087344F" w:rsidRPr="00347291" w:rsidRDefault="0087344F" w:rsidP="0087344F">
            <w:pPr>
              <w:jc w:val="both"/>
              <w:rPr>
                <w:b/>
                <w:lang w:val="lv-LV" w:eastAsia="lv-LV"/>
              </w:rPr>
            </w:pPr>
            <w:r w:rsidRPr="00347291">
              <w:rPr>
                <w:b/>
                <w:lang w:val="lv-LV" w:eastAsia="lv-LV"/>
              </w:rPr>
              <w:t>Projekta ilgtermiņa mērķi:</w:t>
            </w:r>
          </w:p>
          <w:p w14:paraId="1845B969" w14:textId="77777777" w:rsidR="00BE12C8" w:rsidRPr="00347291" w:rsidRDefault="00BE12C8" w:rsidP="00BE12C8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paaugstināt kultūras nozares speciālistu profesionālās kompetences, lai sekmīgāk organizētu darbu kultūras nozarē</w:t>
            </w:r>
          </w:p>
          <w:p w14:paraId="45E6A00D" w14:textId="77777777" w:rsidR="00BE12C8" w:rsidRPr="00347291" w:rsidRDefault="00BE12C8" w:rsidP="00BE12C8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atbalstīt un veicināt Daugavpils un visa Latgales reģiona kultūras darbinieku kapacitātes celšanu</w:t>
            </w:r>
          </w:p>
          <w:p w14:paraId="3B96E153" w14:textId="77777777" w:rsidR="00BE12C8" w:rsidRPr="00347291" w:rsidRDefault="00BE12C8" w:rsidP="00BE12C8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veicināt iekļaujoša kultūras piedāvājuma veidošanu</w:t>
            </w:r>
          </w:p>
          <w:p w14:paraId="264EF563" w14:textId="77777777" w:rsidR="00BE12C8" w:rsidRPr="00347291" w:rsidRDefault="00BE12C8" w:rsidP="00BE12C8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veicināt tāda kultūras piedāvājuma veidošanu, kas ietver sabiedrības līdzdalību</w:t>
            </w:r>
          </w:p>
          <w:p w14:paraId="3E288E56" w14:textId="77777777" w:rsidR="00BE12C8" w:rsidRPr="00347291" w:rsidRDefault="00BE12C8" w:rsidP="00BE12C8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 xml:space="preserve">uzlabot kultūras nozares darbu </w:t>
            </w:r>
          </w:p>
          <w:p w14:paraId="2652C9AE" w14:textId="77777777" w:rsidR="0087344F" w:rsidRPr="00347291" w:rsidRDefault="0087344F" w:rsidP="0087344F">
            <w:pPr>
              <w:jc w:val="both"/>
              <w:rPr>
                <w:b/>
                <w:lang w:val="lv-LV" w:eastAsia="lv-LV"/>
              </w:rPr>
            </w:pPr>
            <w:r w:rsidRPr="00347291">
              <w:rPr>
                <w:b/>
                <w:lang w:val="lv-LV" w:eastAsia="lv-LV"/>
              </w:rPr>
              <w:t>Uzdevumi:</w:t>
            </w:r>
          </w:p>
          <w:p w14:paraId="73854452" w14:textId="77777777" w:rsidR="007F535C" w:rsidRPr="00347291" w:rsidRDefault="007F535C" w:rsidP="007F535C">
            <w:pPr>
              <w:numPr>
                <w:ilvl w:val="0"/>
                <w:numId w:val="18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Nodrošināt kvalitatīvu mācību programmu, iesaistot augsti kvalificētus speciālistus,</w:t>
            </w:r>
          </w:p>
          <w:p w14:paraId="5A9AF932" w14:textId="77777777" w:rsidR="007F535C" w:rsidRPr="00347291" w:rsidRDefault="007F535C" w:rsidP="007F535C">
            <w:pPr>
              <w:numPr>
                <w:ilvl w:val="0"/>
                <w:numId w:val="18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Nodrošināt tiešsaistes mācību cikla un projekta publicitāti, izplatot informāciju plašsaziņas līdzekļos un izsūtot personalizētus uzaicinājums mērķa grupas pārstāvjiem,</w:t>
            </w:r>
          </w:p>
          <w:p w14:paraId="0656D34D" w14:textId="53806F12" w:rsidR="007F535C" w:rsidRPr="00347291" w:rsidRDefault="007F535C" w:rsidP="007F535C">
            <w:pPr>
              <w:numPr>
                <w:ilvl w:val="0"/>
                <w:numId w:val="18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 xml:space="preserve">Nodrošināt sekmīgu tiešsaistes mācību cikla “Publiskā runa. Sabiedrības iesaiste.” 3 semināru norisi. </w:t>
            </w:r>
          </w:p>
          <w:p w14:paraId="441F8661" w14:textId="77777777" w:rsidR="0069646A" w:rsidRPr="00347291" w:rsidRDefault="0069646A" w:rsidP="0069646A">
            <w:pPr>
              <w:rPr>
                <w:b/>
                <w:lang w:val="lv-LV"/>
              </w:rPr>
            </w:pPr>
            <w:r w:rsidRPr="00347291">
              <w:rPr>
                <w:b/>
                <w:lang w:val="lv-LV"/>
              </w:rPr>
              <w:t>Paredzamie rezultāti:</w:t>
            </w:r>
          </w:p>
          <w:p w14:paraId="1A2E4D0F" w14:textId="118E25BD" w:rsidR="007F535C" w:rsidRPr="00347291" w:rsidRDefault="007F535C" w:rsidP="007F535C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 xml:space="preserve">1. Noorganizēti 3 bezmaksas tiešsaistes mācību cikla semināri Daugavpils pilsētas un visa Latgales reģiona kultūras jomas speciālistiem un radošo industriju pārstāvjiem. Plānotais dalībnieku skaits katrā apmācību seminārā – 50-90 cilvēki. </w:t>
            </w:r>
          </w:p>
          <w:p w14:paraId="7D4EE866" w14:textId="77777777" w:rsidR="007F535C" w:rsidRPr="00347291" w:rsidRDefault="007F535C" w:rsidP="007F535C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2. Nodrošināta organizatorisko lietu koordinācija starp lektoriem un dalībniekiem, radot visus nepieciešamos tehniskos risinājumus.</w:t>
            </w:r>
          </w:p>
          <w:p w14:paraId="57369AD9" w14:textId="77777777" w:rsidR="007F535C" w:rsidRPr="00347291" w:rsidRDefault="007F535C" w:rsidP="007F535C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>3. Nodrošināta mācību cikla publicitāte, izplatot informāciju plašsaziņas līdzekļos.</w:t>
            </w:r>
          </w:p>
          <w:p w14:paraId="64DF522B" w14:textId="77777777" w:rsidR="007F535C" w:rsidRPr="00347291" w:rsidRDefault="007F535C" w:rsidP="007F535C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347291">
              <w:rPr>
                <w:sz w:val="22"/>
                <w:szCs w:val="22"/>
                <w:lang w:val="lv-LV"/>
              </w:rPr>
              <w:t xml:space="preserve">4. Veikta sabiedrības informēšana par projekta norisi, izplatot 2 preses </w:t>
            </w:r>
            <w:proofErr w:type="spellStart"/>
            <w:r w:rsidRPr="00347291">
              <w:rPr>
                <w:sz w:val="22"/>
                <w:szCs w:val="22"/>
                <w:lang w:val="lv-LV"/>
              </w:rPr>
              <w:t>relīzes</w:t>
            </w:r>
            <w:proofErr w:type="spellEnd"/>
            <w:r w:rsidRPr="00347291">
              <w:rPr>
                <w:sz w:val="22"/>
                <w:szCs w:val="22"/>
                <w:lang w:val="lv-LV"/>
              </w:rPr>
              <w:t xml:space="preserve"> par projekta īstenošanas mērķiem un aktivitātēm; informācija tiks ievietota www.daugavpils.lv, www.daugavpils.lv/kultura, www.visitlatgale.com, www.lpr.gov.lv. Visās publikācijās tiks sniegtas atsauces uz finansētājiem.</w:t>
            </w:r>
          </w:p>
          <w:p w14:paraId="35BB9D90" w14:textId="27F91884" w:rsidR="00312B29" w:rsidRPr="00347291" w:rsidRDefault="00312B29" w:rsidP="009A19FE">
            <w:pPr>
              <w:spacing w:line="276" w:lineRule="auto"/>
              <w:jc w:val="both"/>
              <w:rPr>
                <w:lang w:val="lv-LV" w:eastAsia="lv-LV"/>
              </w:rPr>
            </w:pPr>
          </w:p>
        </w:tc>
      </w:tr>
      <w:tr w:rsidR="00312B29" w:rsidRPr="00347291" w14:paraId="7971A147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8B8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izmaksas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04DB" w14:textId="0188C85F" w:rsidR="00312B29" w:rsidRPr="00347291" w:rsidRDefault="007354EA" w:rsidP="00B26269">
            <w:pPr>
              <w:rPr>
                <w:lang w:val="lv-LV"/>
              </w:rPr>
            </w:pPr>
            <w:r w:rsidRPr="00347291">
              <w:rPr>
                <w:lang w:val="lv-LV"/>
              </w:rPr>
              <w:t>Latgales kultūras programmas 202</w:t>
            </w:r>
            <w:r w:rsidR="00347291">
              <w:rPr>
                <w:lang w:val="lv-LV"/>
              </w:rPr>
              <w:t>2</w:t>
            </w:r>
            <w:r w:rsidRPr="00347291">
              <w:rPr>
                <w:lang w:val="lv-LV"/>
              </w:rPr>
              <w:t xml:space="preserve"> </w:t>
            </w:r>
            <w:r w:rsidR="00312B29" w:rsidRPr="00347291">
              <w:rPr>
                <w:lang w:val="lv-LV"/>
              </w:rPr>
              <w:t>fi</w:t>
            </w:r>
            <w:r w:rsidR="00EB5C9D" w:rsidRPr="00347291">
              <w:rPr>
                <w:lang w:val="lv-LV"/>
              </w:rPr>
              <w:t xml:space="preserve">nansējums – </w:t>
            </w:r>
            <w:r w:rsidRPr="00347291">
              <w:rPr>
                <w:lang w:val="lv-LV"/>
              </w:rPr>
              <w:t>1</w:t>
            </w:r>
            <w:r w:rsidR="00347291">
              <w:rPr>
                <w:lang w:val="lv-LV"/>
              </w:rPr>
              <w:t>2</w:t>
            </w:r>
            <w:r w:rsidRPr="00347291">
              <w:rPr>
                <w:lang w:val="lv-LV"/>
              </w:rPr>
              <w:t>00,00</w:t>
            </w:r>
            <w:r w:rsidR="00312B29" w:rsidRPr="00347291">
              <w:rPr>
                <w:lang w:val="lv-LV"/>
              </w:rPr>
              <w:t xml:space="preserve"> EUR </w:t>
            </w:r>
          </w:p>
          <w:p w14:paraId="1B5A7CC7" w14:textId="22526776" w:rsidR="009268BA" w:rsidRPr="00347291" w:rsidRDefault="009268BA" w:rsidP="00B26269">
            <w:pPr>
              <w:rPr>
                <w:lang w:val="lv-LV"/>
              </w:rPr>
            </w:pPr>
          </w:p>
        </w:tc>
      </w:tr>
      <w:tr w:rsidR="00312B29" w:rsidRPr="004C217D" w14:paraId="2DC15492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0978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lastRenderedPageBreak/>
              <w:t>Projekta mērķa grupa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7A0" w14:textId="77777777" w:rsidR="007354EA" w:rsidRPr="00347291" w:rsidRDefault="007354EA" w:rsidP="007354EA">
            <w:pPr>
              <w:contextualSpacing/>
              <w:jc w:val="both"/>
              <w:rPr>
                <w:lang w:val="lv-LV" w:eastAsia="lv-LV"/>
              </w:rPr>
            </w:pPr>
            <w:r w:rsidRPr="00347291">
              <w:rPr>
                <w:b/>
                <w:lang w:val="lv-LV" w:eastAsia="lv-LV"/>
              </w:rPr>
              <w:t>Tiešā mērķauditorija</w:t>
            </w:r>
            <w:r w:rsidRPr="00347291">
              <w:rPr>
                <w:lang w:val="lv-LV" w:eastAsia="lv-LV"/>
              </w:rPr>
              <w:t xml:space="preserve"> – Daugavpils pilsētas un visa Latgales reģiona kultūras jomas speciālisti un radošo industriju pārstāvji.</w:t>
            </w:r>
          </w:p>
          <w:p w14:paraId="6F8DCD0C" w14:textId="77777777" w:rsidR="007354EA" w:rsidRPr="00347291" w:rsidRDefault="007354EA" w:rsidP="007354EA">
            <w:pPr>
              <w:contextualSpacing/>
              <w:jc w:val="both"/>
              <w:rPr>
                <w:lang w:val="lv-LV" w:eastAsia="lv-LV"/>
              </w:rPr>
            </w:pPr>
          </w:p>
          <w:p w14:paraId="2E004317" w14:textId="77777777" w:rsidR="007354EA" w:rsidRPr="00347291" w:rsidRDefault="007354EA" w:rsidP="007354EA">
            <w:pPr>
              <w:contextualSpacing/>
              <w:jc w:val="both"/>
              <w:rPr>
                <w:lang w:val="lv-LV" w:eastAsia="lv-LV"/>
              </w:rPr>
            </w:pPr>
            <w:r w:rsidRPr="00347291">
              <w:rPr>
                <w:b/>
                <w:lang w:val="lv-LV" w:eastAsia="lv-LV"/>
              </w:rPr>
              <w:t>Netiešā mērķauditorija</w:t>
            </w:r>
            <w:r w:rsidRPr="00347291">
              <w:rPr>
                <w:lang w:val="lv-LV" w:eastAsia="lv-LV"/>
              </w:rPr>
              <w:t xml:space="preserve"> – kultūras interesenti, pedagogi, Daugavpils pilsētas un Latgales reģiona iedzīvotāji u.c.</w:t>
            </w:r>
          </w:p>
          <w:p w14:paraId="5B7189D3" w14:textId="6B924AAE" w:rsidR="00312B29" w:rsidRPr="00347291" w:rsidRDefault="00312B29" w:rsidP="007354EA">
            <w:pPr>
              <w:pStyle w:val="ListParagraph"/>
              <w:spacing w:after="120" w:line="276" w:lineRule="auto"/>
              <w:jc w:val="both"/>
            </w:pPr>
          </w:p>
        </w:tc>
      </w:tr>
      <w:tr w:rsidR="00312B29" w:rsidRPr="004C217D" w14:paraId="41A85D97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349C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aktivitātes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120" w14:textId="3EB3CCB8" w:rsidR="002C2008" w:rsidRPr="00347291" w:rsidRDefault="00E837FE" w:rsidP="007F535C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  <w:rPr>
                <w:bCs/>
              </w:rPr>
            </w:pPr>
            <w:r w:rsidRPr="00347291">
              <w:rPr>
                <w:rFonts w:eastAsia="Times New Roman"/>
              </w:rPr>
              <w:t xml:space="preserve">Noorganizēti </w:t>
            </w:r>
            <w:r w:rsidR="007F535C" w:rsidRPr="00347291">
              <w:rPr>
                <w:rFonts w:eastAsia="Times New Roman"/>
              </w:rPr>
              <w:t xml:space="preserve">3 bezmaksas tiešsaistes </w:t>
            </w:r>
            <w:r w:rsidRPr="00347291">
              <w:rPr>
                <w:rFonts w:eastAsia="Times New Roman"/>
              </w:rPr>
              <w:t xml:space="preserve">mācību cikla semināri </w:t>
            </w:r>
            <w:r w:rsidR="007F535C" w:rsidRPr="00347291">
              <w:rPr>
                <w:sz w:val="22"/>
                <w:szCs w:val="22"/>
              </w:rPr>
              <w:t xml:space="preserve">“Publiskā runa. Sabiedrības iesaiste.” </w:t>
            </w:r>
            <w:r w:rsidRPr="00347291">
              <w:rPr>
                <w:rFonts w:eastAsia="Times New Roman"/>
              </w:rPr>
              <w:t>Daugavpils pilsētas un visa</w:t>
            </w:r>
            <w:r w:rsidRPr="00347291">
              <w:t xml:space="preserve"> </w:t>
            </w:r>
            <w:r w:rsidRPr="00347291">
              <w:rPr>
                <w:rFonts w:eastAsia="Times New Roman"/>
              </w:rPr>
              <w:t xml:space="preserve">Latgales reģiona kultūras jomas speciālistiem un radošo industriju pārstāvjiem.  </w:t>
            </w:r>
          </w:p>
        </w:tc>
      </w:tr>
    </w:tbl>
    <w:p w14:paraId="731B3229" w14:textId="77777777" w:rsidR="00312B29" w:rsidRDefault="00312B29" w:rsidP="002E0BDC">
      <w:pPr>
        <w:rPr>
          <w:sz w:val="20"/>
          <w:lang w:val="lv-LV"/>
        </w:rPr>
      </w:pPr>
    </w:p>
    <w:p w14:paraId="5F8FB4E2" w14:textId="77777777" w:rsidR="007373FB" w:rsidRDefault="007373FB" w:rsidP="002E0BDC">
      <w:pPr>
        <w:rPr>
          <w:sz w:val="20"/>
          <w:lang w:val="lv-LV"/>
        </w:rPr>
      </w:pPr>
    </w:p>
    <w:p w14:paraId="75603398" w14:textId="77777777" w:rsidR="00312B29" w:rsidRPr="00347291" w:rsidRDefault="00312B29" w:rsidP="002E0BDC">
      <w:pPr>
        <w:rPr>
          <w:sz w:val="20"/>
          <w:lang w:val="lv-LV"/>
        </w:rPr>
      </w:pPr>
    </w:p>
    <w:p w14:paraId="06A85338" w14:textId="34D64124" w:rsidR="00312B29" w:rsidRPr="00347291" w:rsidRDefault="007373FB" w:rsidP="002E0BDC">
      <w:pPr>
        <w:rPr>
          <w:sz w:val="20"/>
          <w:lang w:val="lv-LV"/>
        </w:rPr>
      </w:pPr>
      <w:r>
        <w:rPr>
          <w:lang w:val="lv-LV"/>
        </w:rPr>
        <w:t xml:space="preserve">Domes </w:t>
      </w:r>
      <w:r w:rsidR="00312B29" w:rsidRPr="00347291">
        <w:rPr>
          <w:lang w:val="lv-LV"/>
        </w:rPr>
        <w:t xml:space="preserve"> priekšsēdētājs </w:t>
      </w:r>
      <w:r w:rsidR="00312B29" w:rsidRPr="00347291">
        <w:rPr>
          <w:lang w:val="lv-LV"/>
        </w:rPr>
        <w:tab/>
      </w:r>
      <w:r w:rsidR="00312B29" w:rsidRPr="00347291">
        <w:rPr>
          <w:lang w:val="lv-LV"/>
        </w:rPr>
        <w:tab/>
      </w:r>
      <w:r w:rsidR="00312B29" w:rsidRPr="00347291">
        <w:rPr>
          <w:lang w:val="lv-LV"/>
        </w:rPr>
        <w:tab/>
      </w:r>
      <w:r w:rsidR="00312B29" w:rsidRPr="00347291">
        <w:rPr>
          <w:lang w:val="lv-LV"/>
        </w:rPr>
        <w:tab/>
      </w:r>
      <w:r w:rsidR="00312B29" w:rsidRPr="00347291">
        <w:rPr>
          <w:lang w:val="lv-LV"/>
        </w:rPr>
        <w:tab/>
      </w:r>
      <w:r>
        <w:rPr>
          <w:lang w:val="lv-LV"/>
        </w:rPr>
        <w:t xml:space="preserve">               </w:t>
      </w:r>
      <w:r w:rsidR="00434FF5">
        <w:rPr>
          <w:lang w:val="lv-LV"/>
        </w:rPr>
        <w:t xml:space="preserve">           </w:t>
      </w:r>
      <w:r>
        <w:rPr>
          <w:lang w:val="lv-LV"/>
        </w:rPr>
        <w:t xml:space="preserve">  </w:t>
      </w:r>
      <w:r w:rsidR="007F535C" w:rsidRPr="00347291">
        <w:rPr>
          <w:lang w:val="lv-LV"/>
        </w:rPr>
        <w:t>A.Elksniņš</w:t>
      </w:r>
    </w:p>
    <w:sectPr w:rsidR="00312B29" w:rsidRPr="00347291" w:rsidSect="00434FF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77C"/>
    <w:multiLevelType w:val="hybridMultilevel"/>
    <w:tmpl w:val="EB0CC5E2"/>
    <w:lvl w:ilvl="0" w:tplc="FA3C5896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C0ADB"/>
    <w:multiLevelType w:val="hybridMultilevel"/>
    <w:tmpl w:val="DC90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BA9"/>
    <w:multiLevelType w:val="hybridMultilevel"/>
    <w:tmpl w:val="FD66DA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A4EF0"/>
    <w:multiLevelType w:val="hybridMultilevel"/>
    <w:tmpl w:val="457C22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E4B86"/>
    <w:multiLevelType w:val="hybridMultilevel"/>
    <w:tmpl w:val="150C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E6C15"/>
    <w:multiLevelType w:val="hybridMultilevel"/>
    <w:tmpl w:val="5EA8C8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053023"/>
    <w:multiLevelType w:val="hybridMultilevel"/>
    <w:tmpl w:val="1FC8A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F1CBB"/>
    <w:multiLevelType w:val="hybridMultilevel"/>
    <w:tmpl w:val="EAAC4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D050D"/>
    <w:multiLevelType w:val="hybridMultilevel"/>
    <w:tmpl w:val="6D8C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005D0"/>
    <w:multiLevelType w:val="hybridMultilevel"/>
    <w:tmpl w:val="717E8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15658"/>
    <w:multiLevelType w:val="hybridMultilevel"/>
    <w:tmpl w:val="4E882E84"/>
    <w:lvl w:ilvl="0" w:tplc="87F0A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5287E"/>
    <w:multiLevelType w:val="hybridMultilevel"/>
    <w:tmpl w:val="30EC3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82C81"/>
    <w:multiLevelType w:val="hybridMultilevel"/>
    <w:tmpl w:val="2AFA36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E3CA9"/>
    <w:multiLevelType w:val="hybridMultilevel"/>
    <w:tmpl w:val="9B3CB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F3BBC"/>
    <w:multiLevelType w:val="hybridMultilevel"/>
    <w:tmpl w:val="C9C66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90B06"/>
    <w:multiLevelType w:val="hybridMultilevel"/>
    <w:tmpl w:val="30BE6B7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52E4946"/>
    <w:multiLevelType w:val="hybridMultilevel"/>
    <w:tmpl w:val="B31EF94C"/>
    <w:lvl w:ilvl="0" w:tplc="2DB84AD2">
      <w:start w:val="1967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417549"/>
    <w:multiLevelType w:val="hybridMultilevel"/>
    <w:tmpl w:val="95069314"/>
    <w:lvl w:ilvl="0" w:tplc="BF46781C">
      <w:start w:val="20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6"/>
  </w:num>
  <w:num w:numId="5">
    <w:abstractNumId w:val="0"/>
  </w:num>
  <w:num w:numId="6">
    <w:abstractNumId w:val="18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8"/>
  </w:num>
  <w:num w:numId="12">
    <w:abstractNumId w:val="13"/>
  </w:num>
  <w:num w:numId="13">
    <w:abstractNumId w:val="14"/>
  </w:num>
  <w:num w:numId="14">
    <w:abstractNumId w:val="10"/>
  </w:num>
  <w:num w:numId="15">
    <w:abstractNumId w:val="7"/>
  </w:num>
  <w:num w:numId="16">
    <w:abstractNumId w:val="3"/>
  </w:num>
  <w:num w:numId="17">
    <w:abstractNumId w:val="2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DC"/>
    <w:rsid w:val="000348EE"/>
    <w:rsid w:val="00055BB6"/>
    <w:rsid w:val="000618DC"/>
    <w:rsid w:val="00081780"/>
    <w:rsid w:val="000C4A1D"/>
    <w:rsid w:val="000D3E4F"/>
    <w:rsid w:val="00101127"/>
    <w:rsid w:val="00111A69"/>
    <w:rsid w:val="001A0F91"/>
    <w:rsid w:val="001B3AC1"/>
    <w:rsid w:val="001C0875"/>
    <w:rsid w:val="001C5F81"/>
    <w:rsid w:val="001E31ED"/>
    <w:rsid w:val="001E39F3"/>
    <w:rsid w:val="00202E0F"/>
    <w:rsid w:val="00206083"/>
    <w:rsid w:val="00235D56"/>
    <w:rsid w:val="002435FA"/>
    <w:rsid w:val="00252804"/>
    <w:rsid w:val="00285AE6"/>
    <w:rsid w:val="002C2008"/>
    <w:rsid w:val="002C237E"/>
    <w:rsid w:val="002E0BDC"/>
    <w:rsid w:val="002F63F4"/>
    <w:rsid w:val="003074E3"/>
    <w:rsid w:val="00312B29"/>
    <w:rsid w:val="00330912"/>
    <w:rsid w:val="00347291"/>
    <w:rsid w:val="00377F5A"/>
    <w:rsid w:val="003801FA"/>
    <w:rsid w:val="003B4A71"/>
    <w:rsid w:val="003B71A8"/>
    <w:rsid w:val="003C592D"/>
    <w:rsid w:val="003D1AED"/>
    <w:rsid w:val="003F1A92"/>
    <w:rsid w:val="00434FF5"/>
    <w:rsid w:val="00466507"/>
    <w:rsid w:val="00471C5E"/>
    <w:rsid w:val="004C217D"/>
    <w:rsid w:val="004C616E"/>
    <w:rsid w:val="004C794E"/>
    <w:rsid w:val="004F2244"/>
    <w:rsid w:val="004F6F1D"/>
    <w:rsid w:val="0050001C"/>
    <w:rsid w:val="00501EFA"/>
    <w:rsid w:val="00506594"/>
    <w:rsid w:val="0051560B"/>
    <w:rsid w:val="00551B8D"/>
    <w:rsid w:val="005610DF"/>
    <w:rsid w:val="00563A28"/>
    <w:rsid w:val="00594991"/>
    <w:rsid w:val="005A4D0F"/>
    <w:rsid w:val="00601837"/>
    <w:rsid w:val="006027A8"/>
    <w:rsid w:val="00607F64"/>
    <w:rsid w:val="006168AA"/>
    <w:rsid w:val="00627585"/>
    <w:rsid w:val="006314F1"/>
    <w:rsid w:val="006364FE"/>
    <w:rsid w:val="00645DCF"/>
    <w:rsid w:val="0066154C"/>
    <w:rsid w:val="00685FA3"/>
    <w:rsid w:val="0069646A"/>
    <w:rsid w:val="006C5933"/>
    <w:rsid w:val="006D44BC"/>
    <w:rsid w:val="006E6A44"/>
    <w:rsid w:val="006F438F"/>
    <w:rsid w:val="00704C5D"/>
    <w:rsid w:val="00733ED5"/>
    <w:rsid w:val="007354EA"/>
    <w:rsid w:val="007373FB"/>
    <w:rsid w:val="00746BE4"/>
    <w:rsid w:val="00761B49"/>
    <w:rsid w:val="007943D9"/>
    <w:rsid w:val="007C35CF"/>
    <w:rsid w:val="007C51BE"/>
    <w:rsid w:val="007C6D89"/>
    <w:rsid w:val="007F535C"/>
    <w:rsid w:val="007F580C"/>
    <w:rsid w:val="008251E1"/>
    <w:rsid w:val="008712A2"/>
    <w:rsid w:val="0087344F"/>
    <w:rsid w:val="008821D6"/>
    <w:rsid w:val="008C4C03"/>
    <w:rsid w:val="008D0330"/>
    <w:rsid w:val="009033D1"/>
    <w:rsid w:val="009268BA"/>
    <w:rsid w:val="009479B2"/>
    <w:rsid w:val="00963287"/>
    <w:rsid w:val="00976FFD"/>
    <w:rsid w:val="00982AC8"/>
    <w:rsid w:val="009842E4"/>
    <w:rsid w:val="00985EBF"/>
    <w:rsid w:val="0098657B"/>
    <w:rsid w:val="009A19FE"/>
    <w:rsid w:val="009C31BE"/>
    <w:rsid w:val="009D1894"/>
    <w:rsid w:val="009D2463"/>
    <w:rsid w:val="009E24FC"/>
    <w:rsid w:val="009E7CD6"/>
    <w:rsid w:val="00A11EA3"/>
    <w:rsid w:val="00A1362C"/>
    <w:rsid w:val="00A273D7"/>
    <w:rsid w:val="00A64BF1"/>
    <w:rsid w:val="00A65282"/>
    <w:rsid w:val="00A97257"/>
    <w:rsid w:val="00A97423"/>
    <w:rsid w:val="00AB2430"/>
    <w:rsid w:val="00AB2A9A"/>
    <w:rsid w:val="00AB4D7F"/>
    <w:rsid w:val="00AB5E21"/>
    <w:rsid w:val="00B14EC4"/>
    <w:rsid w:val="00B1758E"/>
    <w:rsid w:val="00B21DB1"/>
    <w:rsid w:val="00B26269"/>
    <w:rsid w:val="00B27BB2"/>
    <w:rsid w:val="00B6114F"/>
    <w:rsid w:val="00B94FB1"/>
    <w:rsid w:val="00BA66C9"/>
    <w:rsid w:val="00BB0922"/>
    <w:rsid w:val="00BB25E1"/>
    <w:rsid w:val="00BD49A3"/>
    <w:rsid w:val="00BE12C8"/>
    <w:rsid w:val="00BE7698"/>
    <w:rsid w:val="00BF3DA9"/>
    <w:rsid w:val="00C0255D"/>
    <w:rsid w:val="00C31A86"/>
    <w:rsid w:val="00C45E88"/>
    <w:rsid w:val="00C46234"/>
    <w:rsid w:val="00C63083"/>
    <w:rsid w:val="00C7774B"/>
    <w:rsid w:val="00D16AE9"/>
    <w:rsid w:val="00D60E4B"/>
    <w:rsid w:val="00D6611D"/>
    <w:rsid w:val="00D709C1"/>
    <w:rsid w:val="00D7426A"/>
    <w:rsid w:val="00D76BD4"/>
    <w:rsid w:val="00DB2AAD"/>
    <w:rsid w:val="00DB4B43"/>
    <w:rsid w:val="00DC6248"/>
    <w:rsid w:val="00DE7BF4"/>
    <w:rsid w:val="00DF0AAB"/>
    <w:rsid w:val="00E837FE"/>
    <w:rsid w:val="00EB5C9D"/>
    <w:rsid w:val="00ED2F96"/>
    <w:rsid w:val="00EE5F16"/>
    <w:rsid w:val="00EE6E4C"/>
    <w:rsid w:val="00F15626"/>
    <w:rsid w:val="00F27119"/>
    <w:rsid w:val="00F30763"/>
    <w:rsid w:val="00FB0E76"/>
    <w:rsid w:val="00FB4D52"/>
    <w:rsid w:val="00FB5848"/>
    <w:rsid w:val="00FD2770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113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DC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6314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E0BDC"/>
  </w:style>
  <w:style w:type="paragraph" w:styleId="BodyTextIndent3">
    <w:name w:val="Body Text Indent 3"/>
    <w:basedOn w:val="Normal"/>
    <w:link w:val="BodyTextIndent3Char"/>
    <w:unhideWhenUsed/>
    <w:rsid w:val="00FD2770"/>
    <w:pPr>
      <w:ind w:left="397" w:hanging="397"/>
      <w:jc w:val="both"/>
    </w:pPr>
    <w:rPr>
      <w:b/>
      <w:sz w:val="22"/>
      <w:lang w:eastAsia="en-US"/>
    </w:rPr>
  </w:style>
  <w:style w:type="character" w:customStyle="1" w:styleId="BodyTextIndent3Char">
    <w:name w:val="Body Text Indent 3 Char"/>
    <w:link w:val="BodyTextIndent3"/>
    <w:rsid w:val="00FD2770"/>
    <w:rPr>
      <w:b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A97257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A97257"/>
    <w:rPr>
      <w:b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3B71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71A8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EB5C9D"/>
    <w:pPr>
      <w:ind w:left="720"/>
      <w:contextualSpacing/>
    </w:pPr>
    <w:rPr>
      <w:rFonts w:eastAsia="Calibri"/>
      <w:lang w:val="lv-LV" w:eastAsia="lv-LV"/>
    </w:rPr>
  </w:style>
  <w:style w:type="paragraph" w:styleId="BalloonText">
    <w:name w:val="Balloon Text"/>
    <w:basedOn w:val="Normal"/>
    <w:link w:val="BalloonTextChar"/>
    <w:rsid w:val="00501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1EFA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rsid w:val="00645DC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01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2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27"/>
    <w:rPr>
      <w:b/>
      <w:bCs/>
      <w:lang w:val="ru-RU" w:eastAsia="ru-RU"/>
    </w:rPr>
  </w:style>
  <w:style w:type="table" w:styleId="TableGrid">
    <w:name w:val="Table Grid"/>
    <w:basedOn w:val="TableNormal"/>
    <w:uiPriority w:val="39"/>
    <w:rsid w:val="00ED2F96"/>
    <w:rPr>
      <w:rFonts w:ascii="Calibri" w:eastAsia="Calibri" w:hAnsi="Calibr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7F6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314F1"/>
    <w:rPr>
      <w:b/>
      <w:bCs/>
      <w:kern w:val="36"/>
      <w:sz w:val="48"/>
      <w:szCs w:val="4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DC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6314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E0BDC"/>
  </w:style>
  <w:style w:type="paragraph" w:styleId="BodyTextIndent3">
    <w:name w:val="Body Text Indent 3"/>
    <w:basedOn w:val="Normal"/>
    <w:link w:val="BodyTextIndent3Char"/>
    <w:unhideWhenUsed/>
    <w:rsid w:val="00FD2770"/>
    <w:pPr>
      <w:ind w:left="397" w:hanging="397"/>
      <w:jc w:val="both"/>
    </w:pPr>
    <w:rPr>
      <w:b/>
      <w:sz w:val="22"/>
      <w:lang w:eastAsia="en-US"/>
    </w:rPr>
  </w:style>
  <w:style w:type="character" w:customStyle="1" w:styleId="BodyTextIndent3Char">
    <w:name w:val="Body Text Indent 3 Char"/>
    <w:link w:val="BodyTextIndent3"/>
    <w:rsid w:val="00FD2770"/>
    <w:rPr>
      <w:b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A97257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A97257"/>
    <w:rPr>
      <w:b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3B71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71A8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EB5C9D"/>
    <w:pPr>
      <w:ind w:left="720"/>
      <w:contextualSpacing/>
    </w:pPr>
    <w:rPr>
      <w:rFonts w:eastAsia="Calibri"/>
      <w:lang w:val="lv-LV" w:eastAsia="lv-LV"/>
    </w:rPr>
  </w:style>
  <w:style w:type="paragraph" w:styleId="BalloonText">
    <w:name w:val="Balloon Text"/>
    <w:basedOn w:val="Normal"/>
    <w:link w:val="BalloonTextChar"/>
    <w:rsid w:val="00501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1EFA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rsid w:val="00645DC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01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2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27"/>
    <w:rPr>
      <w:b/>
      <w:bCs/>
      <w:lang w:val="ru-RU" w:eastAsia="ru-RU"/>
    </w:rPr>
  </w:style>
  <w:style w:type="table" w:styleId="TableGrid">
    <w:name w:val="Table Grid"/>
    <w:basedOn w:val="TableNormal"/>
    <w:uiPriority w:val="39"/>
    <w:rsid w:val="00ED2F96"/>
    <w:rPr>
      <w:rFonts w:ascii="Calibri" w:eastAsia="Calibri" w:hAnsi="Calibr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7F6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314F1"/>
    <w:rPr>
      <w:b/>
      <w:bCs/>
      <w:kern w:val="36"/>
      <w:sz w:val="48"/>
      <w:szCs w:val="4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skaidrite.kokina</dc:creator>
  <cp:lastModifiedBy>Evgenijs Galapovs</cp:lastModifiedBy>
  <cp:revision>11</cp:revision>
  <cp:lastPrinted>2022-06-09T12:04:00Z</cp:lastPrinted>
  <dcterms:created xsi:type="dcterms:W3CDTF">2022-05-27T12:18:00Z</dcterms:created>
  <dcterms:modified xsi:type="dcterms:W3CDTF">2022-06-15T11:05:00Z</dcterms:modified>
</cp:coreProperties>
</file>