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AFBAC" w14:textId="77777777" w:rsidR="00777D61" w:rsidRPr="00777D61" w:rsidRDefault="00777D61" w:rsidP="00777D61">
      <w:pPr>
        <w:jc w:val="center"/>
        <w:rPr>
          <w:rFonts w:eastAsia="Times New Roman"/>
          <w:noProof/>
          <w:sz w:val="26"/>
          <w:szCs w:val="26"/>
        </w:rPr>
      </w:pPr>
      <w:r w:rsidRPr="00777D61">
        <w:rPr>
          <w:rFonts w:eastAsia="Times New Roman"/>
          <w:noProof/>
          <w:lang w:eastAsia="lv-LV"/>
        </w:rPr>
        <w:drawing>
          <wp:inline distT="0" distB="0" distL="0" distR="0" wp14:anchorId="7666A967" wp14:editId="5B7DCEA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945BDF2" w14:textId="77777777" w:rsidR="00777D61" w:rsidRPr="00777D61" w:rsidRDefault="00777D61" w:rsidP="00777D61">
      <w:pPr>
        <w:jc w:val="center"/>
        <w:rPr>
          <w:rFonts w:eastAsia="Times New Roman"/>
          <w:noProof/>
          <w:sz w:val="10"/>
          <w:szCs w:val="10"/>
        </w:rPr>
      </w:pPr>
    </w:p>
    <w:p w14:paraId="7394A9D4" w14:textId="77777777" w:rsidR="00777D61" w:rsidRPr="00777D61" w:rsidRDefault="00777D61" w:rsidP="00777D61">
      <w:pPr>
        <w:jc w:val="center"/>
        <w:rPr>
          <w:rFonts w:eastAsia="Times New Roman"/>
          <w:b/>
          <w:bCs/>
          <w:noProof/>
          <w:sz w:val="27"/>
          <w:szCs w:val="27"/>
        </w:rPr>
      </w:pPr>
      <w:r w:rsidRPr="00777D61">
        <w:rPr>
          <w:rFonts w:eastAsia="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046CB3DC" wp14:editId="593CA955">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691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777D61">
        <w:rPr>
          <w:rFonts w:eastAsia="Times New Roman"/>
          <w:b/>
          <w:bCs/>
          <w:noProof/>
          <w:sz w:val="27"/>
          <w:szCs w:val="27"/>
        </w:rPr>
        <w:t>DAUGAVPILS DOME</w:t>
      </w:r>
    </w:p>
    <w:p w14:paraId="29441DB5" w14:textId="77777777" w:rsidR="00777D61" w:rsidRPr="00777D61" w:rsidRDefault="00777D61" w:rsidP="00777D61">
      <w:pPr>
        <w:spacing w:line="276" w:lineRule="auto"/>
        <w:ind w:right="-341"/>
        <w:jc w:val="center"/>
        <w:rPr>
          <w:rFonts w:eastAsia="Times New Roman"/>
          <w:noProof/>
          <w:sz w:val="10"/>
          <w:szCs w:val="10"/>
        </w:rPr>
      </w:pPr>
    </w:p>
    <w:p w14:paraId="35346D9D" w14:textId="77777777" w:rsidR="00777D61" w:rsidRPr="00777D61" w:rsidRDefault="00777D61" w:rsidP="00777D61">
      <w:pPr>
        <w:spacing w:line="276" w:lineRule="auto"/>
        <w:ind w:right="-341"/>
        <w:jc w:val="center"/>
        <w:rPr>
          <w:rFonts w:eastAsia="Times New Roman"/>
          <w:sz w:val="20"/>
          <w:szCs w:val="20"/>
        </w:rPr>
      </w:pPr>
      <w:r w:rsidRPr="00777D61">
        <w:rPr>
          <w:rFonts w:eastAsia="Times New Roman"/>
          <w:sz w:val="20"/>
          <w:szCs w:val="20"/>
        </w:rPr>
        <w:t xml:space="preserve">K. Valdemāra iela 1, Daugavpils, LV-5401, tālr. 65404344, 65404365, fakss 65421941 </w:t>
      </w:r>
    </w:p>
    <w:p w14:paraId="375DF71A" w14:textId="77777777" w:rsidR="00777D61" w:rsidRPr="00777D61" w:rsidRDefault="00777D61" w:rsidP="00777D61">
      <w:pPr>
        <w:tabs>
          <w:tab w:val="left" w:pos="3960"/>
        </w:tabs>
        <w:jc w:val="center"/>
        <w:rPr>
          <w:rFonts w:eastAsia="Times New Roman"/>
          <w:noProof/>
          <w:w w:val="120"/>
          <w:sz w:val="16"/>
          <w:szCs w:val="16"/>
        </w:rPr>
      </w:pPr>
      <w:r w:rsidRPr="00777D61">
        <w:rPr>
          <w:rFonts w:eastAsia="Times New Roman"/>
          <w:sz w:val="20"/>
          <w:szCs w:val="20"/>
        </w:rPr>
        <w:t xml:space="preserve">e-pasts info@daugavpils.lv   </w:t>
      </w:r>
      <w:r w:rsidRPr="00777D61">
        <w:rPr>
          <w:rFonts w:eastAsia="Times New Roman"/>
          <w:sz w:val="20"/>
          <w:szCs w:val="20"/>
          <w:u w:val="single"/>
        </w:rPr>
        <w:t>www.daugavpils.lv</w:t>
      </w:r>
    </w:p>
    <w:p w14:paraId="2ADD7CD5" w14:textId="77777777" w:rsidR="00777D61" w:rsidRPr="00777D61" w:rsidRDefault="00777D61" w:rsidP="00777D61">
      <w:pPr>
        <w:keepNext/>
        <w:jc w:val="both"/>
        <w:outlineLvl w:val="0"/>
        <w:rPr>
          <w:rFonts w:eastAsia="Times New Roman"/>
          <w:b/>
          <w:bCs/>
          <w:noProof/>
        </w:rPr>
      </w:pPr>
    </w:p>
    <w:p w14:paraId="0E0ACFCC" w14:textId="77777777" w:rsidR="00777D61" w:rsidRPr="00777D61" w:rsidRDefault="00777D61" w:rsidP="00777D61">
      <w:pPr>
        <w:keepNext/>
        <w:jc w:val="center"/>
        <w:outlineLvl w:val="0"/>
        <w:rPr>
          <w:rFonts w:eastAsia="Times New Roman"/>
          <w:bCs/>
          <w:noProof/>
        </w:rPr>
      </w:pPr>
      <w:r w:rsidRPr="00777D61">
        <w:rPr>
          <w:rFonts w:eastAsia="Times New Roman"/>
          <w:b/>
          <w:bCs/>
          <w:noProof/>
        </w:rPr>
        <w:t>L Ē M U M S</w:t>
      </w:r>
    </w:p>
    <w:p w14:paraId="4FD28579" w14:textId="77777777" w:rsidR="00777D61" w:rsidRPr="00777D61" w:rsidRDefault="00777D61" w:rsidP="00777D61">
      <w:pPr>
        <w:tabs>
          <w:tab w:val="left" w:pos="1440"/>
          <w:tab w:val="center" w:pos="4629"/>
        </w:tabs>
        <w:jc w:val="center"/>
        <w:rPr>
          <w:rFonts w:eastAsia="Times New Roman"/>
          <w:noProof/>
          <w:sz w:val="16"/>
          <w:szCs w:val="16"/>
        </w:rPr>
      </w:pPr>
    </w:p>
    <w:p w14:paraId="5A574DEB" w14:textId="77777777" w:rsidR="00777D61" w:rsidRPr="00777D61" w:rsidRDefault="00777D61" w:rsidP="00777D61">
      <w:pPr>
        <w:tabs>
          <w:tab w:val="left" w:pos="1440"/>
          <w:tab w:val="center" w:pos="4629"/>
        </w:tabs>
        <w:jc w:val="center"/>
        <w:rPr>
          <w:rFonts w:eastAsia="Times New Roman"/>
          <w:noProof/>
        </w:rPr>
      </w:pPr>
      <w:r w:rsidRPr="00777D61">
        <w:rPr>
          <w:rFonts w:eastAsia="Times New Roman"/>
          <w:noProof/>
        </w:rPr>
        <w:t>Daugavpilī</w:t>
      </w:r>
    </w:p>
    <w:p w14:paraId="62551DD7" w14:textId="77777777" w:rsidR="00777D61" w:rsidRPr="00777D61" w:rsidRDefault="00777D61" w:rsidP="00777D61">
      <w:pPr>
        <w:jc w:val="center"/>
        <w:rPr>
          <w:rFonts w:eastAsia="Times New Roman"/>
        </w:rPr>
      </w:pPr>
    </w:p>
    <w:p w14:paraId="5C619A5C" w14:textId="77777777" w:rsidR="00E42308" w:rsidRDefault="00E42308" w:rsidP="00E42308">
      <w:pPr>
        <w:overflowPunct w:val="0"/>
        <w:autoSpaceDE w:val="0"/>
        <w:autoSpaceDN w:val="0"/>
        <w:adjustRightInd w:val="0"/>
        <w:textAlignment w:val="baseline"/>
        <w:rPr>
          <w:noProof/>
          <w:szCs w:val="28"/>
          <w:lang w:val="pt-BR" w:eastAsia="lv-LV"/>
        </w:rPr>
      </w:pPr>
    </w:p>
    <w:p w14:paraId="686BD411" w14:textId="276BAD51" w:rsidR="00E42308" w:rsidRPr="00691CA5" w:rsidRDefault="00E42308" w:rsidP="00E42308">
      <w:pPr>
        <w:overflowPunct w:val="0"/>
        <w:autoSpaceDE w:val="0"/>
        <w:autoSpaceDN w:val="0"/>
        <w:adjustRightInd w:val="0"/>
        <w:textAlignment w:val="baseline"/>
        <w:rPr>
          <w:b/>
          <w:noProof/>
          <w:szCs w:val="28"/>
          <w:lang w:val="pt-BR" w:eastAsia="lv-LV"/>
        </w:rPr>
      </w:pPr>
      <w:r w:rsidRPr="00D61545">
        <w:rPr>
          <w:noProof/>
          <w:szCs w:val="28"/>
          <w:lang w:val="pt-BR" w:eastAsia="lv-LV"/>
        </w:rPr>
        <w:t xml:space="preserve">2022.gada 28.aprīlī    </w:t>
      </w:r>
      <w:r w:rsidRPr="00D61545">
        <w:rPr>
          <w:noProof/>
          <w:color w:val="FF0000"/>
          <w:szCs w:val="28"/>
          <w:lang w:val="pt-BR" w:eastAsia="lv-LV"/>
        </w:rPr>
        <w:t xml:space="preserve">                                                                                    </w:t>
      </w:r>
      <w:r>
        <w:rPr>
          <w:noProof/>
          <w:color w:val="FF0000"/>
          <w:szCs w:val="28"/>
          <w:lang w:val="pt-BR" w:eastAsia="lv-LV"/>
        </w:rPr>
        <w:t xml:space="preserve"> </w:t>
      </w:r>
      <w:r w:rsidRPr="00D61545">
        <w:rPr>
          <w:b/>
          <w:noProof/>
          <w:szCs w:val="28"/>
          <w:lang w:val="pt-BR" w:eastAsia="lv-LV"/>
        </w:rPr>
        <w:t>Nr.</w:t>
      </w:r>
      <w:r w:rsidRPr="00691CA5">
        <w:rPr>
          <w:b/>
          <w:noProof/>
          <w:szCs w:val="28"/>
          <w:lang w:val="pt-BR" w:eastAsia="lv-LV"/>
        </w:rPr>
        <w:t>254</w:t>
      </w:r>
    </w:p>
    <w:p w14:paraId="0BB37D80" w14:textId="27774997" w:rsidR="00E42308" w:rsidRPr="00691CA5" w:rsidRDefault="00E42308" w:rsidP="00E42308">
      <w:pPr>
        <w:overflowPunct w:val="0"/>
        <w:autoSpaceDE w:val="0"/>
        <w:autoSpaceDN w:val="0"/>
        <w:adjustRightInd w:val="0"/>
        <w:textAlignment w:val="baseline"/>
        <w:rPr>
          <w:noProof/>
          <w:szCs w:val="28"/>
          <w:lang w:val="pt-BR" w:eastAsia="lv-LV"/>
        </w:rPr>
      </w:pPr>
      <w:r w:rsidRPr="00691CA5">
        <w:rPr>
          <w:b/>
          <w:noProof/>
          <w:szCs w:val="28"/>
          <w:lang w:val="pt-BR" w:eastAsia="lv-LV"/>
        </w:rPr>
        <w:t xml:space="preserve">                                                                                                                       </w:t>
      </w:r>
      <w:r w:rsidRPr="00691CA5">
        <w:rPr>
          <w:szCs w:val="28"/>
          <w:lang w:val="pt-BR" w:eastAsia="lv-LV"/>
        </w:rPr>
        <w:t>(prot. Nr.14,  16.§)</w:t>
      </w:r>
    </w:p>
    <w:p w14:paraId="6953DAA1" w14:textId="7D2A6845" w:rsidR="00424C48" w:rsidRPr="00FA0769" w:rsidRDefault="00424C48" w:rsidP="00E42308">
      <w:pPr>
        <w:shd w:val="clear" w:color="auto" w:fill="FFFFFF"/>
      </w:pPr>
      <w:r w:rsidRPr="00FA0769">
        <w:tab/>
      </w:r>
      <w:r w:rsidRPr="00FA0769">
        <w:tab/>
      </w:r>
      <w:r w:rsidRPr="00FA0769">
        <w:tab/>
      </w:r>
      <w:r w:rsidRPr="00FA0769">
        <w:tab/>
      </w:r>
      <w:r w:rsidRPr="00FA0769">
        <w:tab/>
      </w:r>
      <w:r w:rsidRPr="00FA0769">
        <w:tab/>
      </w:r>
      <w:r w:rsidRPr="00FA0769">
        <w:tab/>
      </w:r>
      <w:r w:rsidRPr="00FA0769">
        <w:tab/>
      </w:r>
    </w:p>
    <w:p w14:paraId="50F7401C" w14:textId="77777777" w:rsidR="00424C48" w:rsidRPr="00FA0769" w:rsidRDefault="00424C48" w:rsidP="00424C48">
      <w:pPr>
        <w:pStyle w:val="Heading3"/>
        <w:spacing w:before="0" w:line="240" w:lineRule="auto"/>
        <w:rPr>
          <w:b/>
          <w:bCs/>
        </w:rPr>
      </w:pPr>
      <w:r w:rsidRPr="00FA0769">
        <w:rPr>
          <w:b/>
          <w:bCs/>
        </w:rPr>
        <w:t>Par Daugavpils pilsētas pašvaldības maksas pakalpojumu cenrādi</w:t>
      </w:r>
    </w:p>
    <w:p w14:paraId="3863420C" w14:textId="77777777" w:rsidR="00424C48" w:rsidRPr="00FA0769" w:rsidRDefault="00424C48" w:rsidP="00424C48">
      <w:pPr>
        <w:shd w:val="clear" w:color="auto" w:fill="FFFFFF"/>
      </w:pPr>
    </w:p>
    <w:p w14:paraId="28618ADF" w14:textId="670A4567" w:rsidR="00C646BD" w:rsidRPr="00BF500F" w:rsidRDefault="00C646BD" w:rsidP="00317550">
      <w:pPr>
        <w:shd w:val="clear" w:color="auto" w:fill="FFFFFF"/>
        <w:ind w:firstLine="539"/>
        <w:jc w:val="both"/>
        <w:rPr>
          <w:rFonts w:ascii="Arial" w:eastAsia="Times New Roman" w:hAnsi="Arial" w:cs="Arial"/>
          <w:b/>
          <w:bCs/>
          <w:color w:val="414142"/>
          <w:sz w:val="35"/>
          <w:szCs w:val="35"/>
        </w:rPr>
      </w:pPr>
      <w:r w:rsidRPr="00044E7E">
        <w:t xml:space="preserve">Pamatojoties uz likuma “Par pašvaldībām” 21.panta pirmās daļas 14.punkta a), b), g) apakšpunktu, </w:t>
      </w:r>
      <w:r w:rsidRPr="00044E7E">
        <w:rPr>
          <w:rFonts w:eastAsia="Times New Roman"/>
          <w:bCs/>
        </w:rPr>
        <w:t xml:space="preserve">Ministru kabineta </w:t>
      </w:r>
      <w:r w:rsidRPr="00044E7E">
        <w:rPr>
          <w:rFonts w:eastAsia="Times New Roman"/>
        </w:rPr>
        <w:t xml:space="preserve">2018.gada 20.februāra </w:t>
      </w:r>
      <w:r w:rsidRPr="00044E7E">
        <w:rPr>
          <w:rFonts w:eastAsia="Times New Roman"/>
          <w:bCs/>
        </w:rPr>
        <w:t>noteikumu Nr. 97 „Publiskas personas mantas iznomāšanas noteikumi”</w:t>
      </w:r>
      <w:r w:rsidRPr="00044E7E">
        <w:rPr>
          <w:rFonts w:ascii="Arial" w:eastAsia="Times New Roman" w:hAnsi="Arial" w:cs="Arial"/>
          <w:b/>
          <w:bCs/>
          <w:sz w:val="35"/>
          <w:szCs w:val="35"/>
        </w:rPr>
        <w:t xml:space="preserve"> </w:t>
      </w:r>
      <w:r w:rsidRPr="00044E7E">
        <w:t>4.1.apakšpunktu un 5.punktu</w:t>
      </w:r>
      <w:r w:rsidRPr="0092159F">
        <w:t>,</w:t>
      </w:r>
      <w:r w:rsidRPr="00333808">
        <w:t xml:space="preserve"> </w:t>
      </w:r>
      <w:r w:rsidRPr="00FA0769">
        <w:t xml:space="preserve">Daugavpils domes Finanšu komitejas 2022.gada </w:t>
      </w:r>
      <w:r w:rsidR="00E42308">
        <w:t>22.aprīļa</w:t>
      </w:r>
      <w:r w:rsidRPr="00FA0769">
        <w:t xml:space="preserve"> atzinumu Nr.</w:t>
      </w:r>
      <w:r w:rsidR="00E42308">
        <w:t>17</w:t>
      </w:r>
      <w:r w:rsidRPr="00FA0769">
        <w:t xml:space="preserve">, </w:t>
      </w:r>
      <w:r w:rsidR="00E42308" w:rsidRPr="00691CA5">
        <w:rPr>
          <w:iCs/>
        </w:rPr>
        <w:t>atklāti balsojot: PAR – 15 (</w:t>
      </w:r>
      <w:proofErr w:type="spellStart"/>
      <w:r w:rsidR="00E42308" w:rsidRPr="00691CA5">
        <w:rPr>
          <w:iCs/>
        </w:rPr>
        <w:t>I.Aleksejevs</w:t>
      </w:r>
      <w:proofErr w:type="spellEnd"/>
      <w:r w:rsidR="00E42308" w:rsidRPr="00691CA5">
        <w:rPr>
          <w:iCs/>
        </w:rPr>
        <w:t xml:space="preserve">, </w:t>
      </w:r>
      <w:proofErr w:type="spellStart"/>
      <w:r w:rsidR="00E42308" w:rsidRPr="00691CA5">
        <w:rPr>
          <w:iCs/>
        </w:rPr>
        <w:t>P.Dzalbe</w:t>
      </w:r>
      <w:proofErr w:type="spellEnd"/>
      <w:r w:rsidR="00E42308" w:rsidRPr="00691CA5">
        <w:rPr>
          <w:iCs/>
        </w:rPr>
        <w:t xml:space="preserve">, </w:t>
      </w:r>
      <w:proofErr w:type="spellStart"/>
      <w:r w:rsidR="00E42308" w:rsidRPr="00691CA5">
        <w:rPr>
          <w:iCs/>
        </w:rPr>
        <w:t>A.Elksniņš</w:t>
      </w:r>
      <w:proofErr w:type="spellEnd"/>
      <w:r w:rsidR="00E42308" w:rsidRPr="00691CA5">
        <w:rPr>
          <w:iCs/>
        </w:rPr>
        <w:t xml:space="preserve">,  </w:t>
      </w:r>
      <w:proofErr w:type="spellStart"/>
      <w:r w:rsidR="00E42308" w:rsidRPr="00691CA5">
        <w:rPr>
          <w:iCs/>
        </w:rPr>
        <w:t>A.Gržibovskis</w:t>
      </w:r>
      <w:proofErr w:type="spellEnd"/>
      <w:r w:rsidR="00E42308" w:rsidRPr="00691CA5">
        <w:rPr>
          <w:iCs/>
        </w:rPr>
        <w:t xml:space="preserve">, </w:t>
      </w:r>
      <w:proofErr w:type="spellStart"/>
      <w:r w:rsidR="00E42308" w:rsidRPr="00691CA5">
        <w:rPr>
          <w:iCs/>
        </w:rPr>
        <w:t>L.Jankovska</w:t>
      </w:r>
      <w:proofErr w:type="spellEnd"/>
      <w:r w:rsidR="00E42308" w:rsidRPr="00691CA5">
        <w:rPr>
          <w:iCs/>
        </w:rPr>
        <w:t xml:space="preserve">, </w:t>
      </w:r>
      <w:proofErr w:type="spellStart"/>
      <w:r w:rsidR="00E42308" w:rsidRPr="00691CA5">
        <w:rPr>
          <w:iCs/>
        </w:rPr>
        <w:t>I.Jukšinska</w:t>
      </w:r>
      <w:proofErr w:type="spellEnd"/>
      <w:r w:rsidR="00E42308" w:rsidRPr="00691CA5">
        <w:rPr>
          <w:iCs/>
        </w:rPr>
        <w:t xml:space="preserve">, </w:t>
      </w:r>
      <w:proofErr w:type="spellStart"/>
      <w:r w:rsidR="00E42308" w:rsidRPr="00691CA5">
        <w:rPr>
          <w:iCs/>
        </w:rPr>
        <w:t>V.Kononovs</w:t>
      </w:r>
      <w:proofErr w:type="spellEnd"/>
      <w:r w:rsidR="00E42308" w:rsidRPr="00691CA5">
        <w:rPr>
          <w:iCs/>
        </w:rPr>
        <w:t xml:space="preserve">, </w:t>
      </w:r>
      <w:proofErr w:type="spellStart"/>
      <w:r w:rsidR="00E42308" w:rsidRPr="00691CA5">
        <w:rPr>
          <w:iCs/>
        </w:rPr>
        <w:t>N.Kožanova</w:t>
      </w:r>
      <w:proofErr w:type="spellEnd"/>
      <w:r w:rsidR="00E42308" w:rsidRPr="00691CA5">
        <w:rPr>
          <w:iCs/>
        </w:rPr>
        <w:t xml:space="preserve">, </w:t>
      </w:r>
      <w:proofErr w:type="spellStart"/>
      <w:r w:rsidR="00E42308" w:rsidRPr="00691CA5">
        <w:rPr>
          <w:iCs/>
        </w:rPr>
        <w:t>M.Lavrenovs</w:t>
      </w:r>
      <w:proofErr w:type="spellEnd"/>
      <w:r w:rsidR="00E42308" w:rsidRPr="00691CA5">
        <w:rPr>
          <w:iCs/>
        </w:rPr>
        <w:t xml:space="preserve">, </w:t>
      </w:r>
      <w:proofErr w:type="spellStart"/>
      <w:r w:rsidR="00E42308" w:rsidRPr="00691CA5">
        <w:rPr>
          <w:iCs/>
        </w:rPr>
        <w:t>J.Lāčplēsis</w:t>
      </w:r>
      <w:proofErr w:type="spellEnd"/>
      <w:r w:rsidR="00E42308" w:rsidRPr="00691CA5">
        <w:rPr>
          <w:iCs/>
        </w:rPr>
        <w:t xml:space="preserve">, </w:t>
      </w:r>
      <w:proofErr w:type="spellStart"/>
      <w:r w:rsidR="00E42308" w:rsidRPr="00691CA5">
        <w:rPr>
          <w:iCs/>
        </w:rPr>
        <w:t>I.Prelatovs</w:t>
      </w:r>
      <w:proofErr w:type="spellEnd"/>
      <w:r w:rsidR="00E42308" w:rsidRPr="00691CA5">
        <w:rPr>
          <w:iCs/>
        </w:rPr>
        <w:t xml:space="preserve">, </w:t>
      </w:r>
      <w:proofErr w:type="spellStart"/>
      <w:r w:rsidR="00E42308" w:rsidRPr="00691CA5">
        <w:rPr>
          <w:iCs/>
        </w:rPr>
        <w:t>V.Sporāne-Hudojana</w:t>
      </w:r>
      <w:proofErr w:type="spellEnd"/>
      <w:r w:rsidR="00E42308" w:rsidRPr="00691CA5">
        <w:rPr>
          <w:iCs/>
        </w:rPr>
        <w:t xml:space="preserve">, </w:t>
      </w:r>
      <w:proofErr w:type="spellStart"/>
      <w:r w:rsidR="00E42308" w:rsidRPr="00691CA5">
        <w:rPr>
          <w:iCs/>
        </w:rPr>
        <w:t>I.Šķinčs</w:t>
      </w:r>
      <w:proofErr w:type="spellEnd"/>
      <w:r w:rsidR="00E42308" w:rsidRPr="00691CA5">
        <w:rPr>
          <w:iCs/>
        </w:rPr>
        <w:t xml:space="preserve">, </w:t>
      </w:r>
      <w:proofErr w:type="spellStart"/>
      <w:r w:rsidR="00E42308" w:rsidRPr="00691CA5">
        <w:rPr>
          <w:iCs/>
        </w:rPr>
        <w:t>M.Truskovskis</w:t>
      </w:r>
      <w:proofErr w:type="spellEnd"/>
      <w:r w:rsidR="00E42308" w:rsidRPr="00691CA5">
        <w:rPr>
          <w:iCs/>
        </w:rPr>
        <w:t xml:space="preserve">, </w:t>
      </w:r>
      <w:proofErr w:type="spellStart"/>
      <w:r w:rsidR="00E42308" w:rsidRPr="00691CA5">
        <w:rPr>
          <w:iCs/>
        </w:rPr>
        <w:t>A.Vasiļjevs</w:t>
      </w:r>
      <w:proofErr w:type="spellEnd"/>
      <w:r w:rsidR="00E42308" w:rsidRPr="00691CA5">
        <w:rPr>
          <w:iCs/>
        </w:rPr>
        <w:t xml:space="preserve">), PRET – nav, ATTURAS – nav, </w:t>
      </w:r>
      <w:r w:rsidRPr="00FA0769">
        <w:rPr>
          <w:b/>
        </w:rPr>
        <w:t xml:space="preserve">Daugavpils </w:t>
      </w:r>
      <w:r>
        <w:rPr>
          <w:b/>
        </w:rPr>
        <w:t xml:space="preserve">dome </w:t>
      </w:r>
      <w:r w:rsidRPr="00FA0769">
        <w:rPr>
          <w:b/>
        </w:rPr>
        <w:t>nolemj:</w:t>
      </w:r>
    </w:p>
    <w:p w14:paraId="41196414" w14:textId="77777777" w:rsidR="00C646BD" w:rsidRPr="00FA0769" w:rsidRDefault="00C646BD" w:rsidP="00C646BD">
      <w:pPr>
        <w:keepNext/>
        <w:widowControl w:val="0"/>
        <w:shd w:val="clear" w:color="auto" w:fill="FFFFFF"/>
        <w:autoSpaceDE w:val="0"/>
        <w:autoSpaceDN w:val="0"/>
        <w:adjustRightInd w:val="0"/>
        <w:spacing w:before="100" w:beforeAutospacing="1"/>
        <w:ind w:firstLine="539"/>
        <w:jc w:val="both"/>
        <w:outlineLvl w:val="2"/>
      </w:pPr>
      <w:r w:rsidRPr="00FA0769">
        <w:t>1. Apstiprināt Daugavpils pilsētas pašvaldības</w:t>
      </w:r>
      <w:r>
        <w:t xml:space="preserve"> </w:t>
      </w:r>
      <w:r w:rsidRPr="00044E7E">
        <w:t xml:space="preserve">telpu </w:t>
      </w:r>
      <w:r w:rsidRPr="00FA0769">
        <w:t>iznomāšanas maksu:</w:t>
      </w:r>
    </w:p>
    <w:tbl>
      <w:tblPr>
        <w:tblW w:w="9356"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1037"/>
        <w:gridCol w:w="3006"/>
        <w:gridCol w:w="1217"/>
        <w:gridCol w:w="1544"/>
        <w:gridCol w:w="1134"/>
        <w:gridCol w:w="1418"/>
      </w:tblGrid>
      <w:tr w:rsidR="00AC4173" w:rsidRPr="00FA0769" w14:paraId="7F384F1C" w14:textId="46FF82F0" w:rsidTr="00AC4173">
        <w:trPr>
          <w:tblCellSpacing w:w="15" w:type="dxa"/>
        </w:trPr>
        <w:tc>
          <w:tcPr>
            <w:tcW w:w="992" w:type="dxa"/>
            <w:tcBorders>
              <w:top w:val="single" w:sz="4" w:space="0" w:color="auto"/>
              <w:left w:val="single" w:sz="4" w:space="0" w:color="auto"/>
              <w:bottom w:val="nil"/>
              <w:right w:val="single" w:sz="4" w:space="0" w:color="auto"/>
            </w:tcBorders>
            <w:vAlign w:val="center"/>
          </w:tcPr>
          <w:p w14:paraId="175364B2" w14:textId="77777777" w:rsidR="00AC4173" w:rsidRPr="00FA0769" w:rsidRDefault="00AC4173" w:rsidP="00BA70D0">
            <w:pPr>
              <w:jc w:val="center"/>
            </w:pPr>
            <w:r w:rsidRPr="00FA0769">
              <w:t>Nr.</w:t>
            </w:r>
          </w:p>
          <w:p w14:paraId="754AAE11" w14:textId="77777777" w:rsidR="00AC4173" w:rsidRPr="00FA0769" w:rsidRDefault="00AC4173" w:rsidP="00BA70D0">
            <w:pPr>
              <w:jc w:val="center"/>
            </w:pPr>
            <w:r w:rsidRPr="00FA0769">
              <w:t>p.k.</w:t>
            </w:r>
          </w:p>
        </w:tc>
        <w:tc>
          <w:tcPr>
            <w:tcW w:w="2976" w:type="dxa"/>
            <w:tcBorders>
              <w:top w:val="single" w:sz="4" w:space="0" w:color="auto"/>
              <w:left w:val="single" w:sz="4" w:space="0" w:color="auto"/>
              <w:bottom w:val="nil"/>
              <w:right w:val="single" w:sz="4" w:space="0" w:color="auto"/>
            </w:tcBorders>
            <w:vAlign w:val="center"/>
          </w:tcPr>
          <w:p w14:paraId="4D04C53A" w14:textId="77777777" w:rsidR="00AC4173" w:rsidRPr="00FA0769" w:rsidRDefault="00AC4173" w:rsidP="00BA70D0">
            <w:pPr>
              <w:pStyle w:val="tvhtmlmktable"/>
              <w:spacing w:before="0" w:beforeAutospacing="0" w:after="0" w:afterAutospacing="0"/>
              <w:jc w:val="center"/>
            </w:pPr>
            <w:r w:rsidRPr="00FA0769">
              <w:rPr>
                <w:lang w:val="lv-LV"/>
              </w:rPr>
              <w:t>Pakalpojuma</w:t>
            </w:r>
            <w:r w:rsidRPr="00FA0769">
              <w:t xml:space="preserve"> </w:t>
            </w:r>
            <w:r w:rsidRPr="00FA0769">
              <w:rPr>
                <w:lang w:val="lv-LV"/>
              </w:rPr>
              <w:t>veids</w:t>
            </w:r>
          </w:p>
        </w:tc>
        <w:tc>
          <w:tcPr>
            <w:tcW w:w="1187" w:type="dxa"/>
            <w:tcBorders>
              <w:top w:val="single" w:sz="4" w:space="0" w:color="auto"/>
              <w:left w:val="single" w:sz="4" w:space="0" w:color="auto"/>
              <w:bottom w:val="nil"/>
              <w:right w:val="single" w:sz="4" w:space="0" w:color="auto"/>
            </w:tcBorders>
            <w:vAlign w:val="center"/>
          </w:tcPr>
          <w:p w14:paraId="4B0F1012" w14:textId="77777777" w:rsidR="00AC4173" w:rsidRPr="00FA0769" w:rsidRDefault="00AC4173" w:rsidP="00BA70D0">
            <w:pPr>
              <w:pStyle w:val="tvhtmlmktable"/>
              <w:spacing w:before="0" w:beforeAutospacing="0" w:after="0" w:afterAutospacing="0"/>
              <w:jc w:val="center"/>
            </w:pPr>
            <w:r w:rsidRPr="00FA0769">
              <w:rPr>
                <w:lang w:val="lv-LV"/>
              </w:rPr>
              <w:t>Mērvienība</w:t>
            </w:r>
          </w:p>
        </w:tc>
        <w:tc>
          <w:tcPr>
            <w:tcW w:w="1514" w:type="dxa"/>
            <w:tcBorders>
              <w:top w:val="single" w:sz="4" w:space="0" w:color="auto"/>
              <w:left w:val="single" w:sz="4" w:space="0" w:color="auto"/>
              <w:bottom w:val="nil"/>
              <w:right w:val="single" w:sz="4" w:space="0" w:color="auto"/>
            </w:tcBorders>
            <w:vAlign w:val="center"/>
          </w:tcPr>
          <w:p w14:paraId="1BE85FC1" w14:textId="77777777" w:rsidR="00AC4173" w:rsidRPr="00FA0769" w:rsidRDefault="00AC4173" w:rsidP="00424C48">
            <w:pPr>
              <w:pStyle w:val="tvhtmlmktable"/>
              <w:spacing w:before="0" w:beforeAutospacing="0" w:after="0" w:afterAutospacing="0"/>
              <w:jc w:val="center"/>
            </w:pPr>
            <w:r w:rsidRPr="00FA0769">
              <w:rPr>
                <w:lang w:val="lv-LV"/>
              </w:rPr>
              <w:t>Cena</w:t>
            </w:r>
            <w:r w:rsidRPr="00FA0769">
              <w:t xml:space="preserve"> bez PVN</w:t>
            </w:r>
          </w:p>
          <w:p w14:paraId="3CAE2117" w14:textId="77777777" w:rsidR="00AC4173" w:rsidRPr="00FA0769" w:rsidRDefault="00AC4173" w:rsidP="00424C48">
            <w:pPr>
              <w:pStyle w:val="tvhtmlmktable"/>
              <w:spacing w:before="0" w:beforeAutospacing="0" w:after="0" w:afterAutospacing="0"/>
              <w:jc w:val="center"/>
            </w:pPr>
            <w:r w:rsidRPr="00FA0769">
              <w:rPr>
                <w:i/>
              </w:rPr>
              <w:t>(</w:t>
            </w:r>
            <w:proofErr w:type="spellStart"/>
            <w:r w:rsidRPr="00FA0769">
              <w:rPr>
                <w:i/>
              </w:rPr>
              <w:t>eur</w:t>
            </w:r>
            <w:proofErr w:type="spellEnd"/>
            <w:r w:rsidRPr="00FA0769">
              <w:rPr>
                <w:i/>
              </w:rPr>
              <w:t>)</w:t>
            </w:r>
            <w:r w:rsidRPr="00FA0769">
              <w:t xml:space="preserve"> </w:t>
            </w:r>
          </w:p>
        </w:tc>
        <w:tc>
          <w:tcPr>
            <w:tcW w:w="1104" w:type="dxa"/>
            <w:tcBorders>
              <w:top w:val="single" w:sz="4" w:space="0" w:color="auto"/>
              <w:left w:val="single" w:sz="4" w:space="0" w:color="auto"/>
              <w:bottom w:val="nil"/>
              <w:right w:val="single" w:sz="4" w:space="0" w:color="auto"/>
            </w:tcBorders>
          </w:tcPr>
          <w:p w14:paraId="448D4F07" w14:textId="77777777" w:rsidR="00AC4173" w:rsidRDefault="00AC4173" w:rsidP="00424C48">
            <w:pPr>
              <w:pStyle w:val="tvhtmlmktable"/>
              <w:spacing w:before="0" w:beforeAutospacing="0" w:after="0" w:afterAutospacing="0"/>
              <w:jc w:val="center"/>
              <w:rPr>
                <w:lang w:val="lv-LV"/>
              </w:rPr>
            </w:pPr>
            <w:r>
              <w:rPr>
                <w:lang w:val="lv-LV"/>
              </w:rPr>
              <w:t>PVN</w:t>
            </w:r>
          </w:p>
          <w:p w14:paraId="7A8010E8" w14:textId="7C1DA032" w:rsidR="00AC4173" w:rsidRPr="00FA0769" w:rsidRDefault="00AC4173" w:rsidP="00424C48">
            <w:pPr>
              <w:pStyle w:val="tvhtmlmktable"/>
              <w:spacing w:before="0" w:beforeAutospacing="0" w:after="0" w:afterAutospacing="0"/>
              <w:jc w:val="center"/>
              <w:rPr>
                <w:lang w:val="lv-LV"/>
              </w:rPr>
            </w:pPr>
            <w:r w:rsidRPr="00FA0769">
              <w:rPr>
                <w:i/>
              </w:rPr>
              <w:t>(</w:t>
            </w:r>
            <w:proofErr w:type="spellStart"/>
            <w:r w:rsidRPr="00FA0769">
              <w:rPr>
                <w:i/>
              </w:rPr>
              <w:t>eur</w:t>
            </w:r>
            <w:proofErr w:type="spellEnd"/>
            <w:r w:rsidRPr="00FA0769">
              <w:rPr>
                <w:i/>
              </w:rPr>
              <w:t>)</w:t>
            </w:r>
          </w:p>
        </w:tc>
        <w:tc>
          <w:tcPr>
            <w:tcW w:w="1373" w:type="dxa"/>
            <w:tcBorders>
              <w:top w:val="single" w:sz="4" w:space="0" w:color="auto"/>
              <w:left w:val="single" w:sz="4" w:space="0" w:color="auto"/>
              <w:bottom w:val="nil"/>
              <w:right w:val="single" w:sz="4" w:space="0" w:color="auto"/>
            </w:tcBorders>
          </w:tcPr>
          <w:p w14:paraId="33E7EE2D" w14:textId="04ABBB5C" w:rsidR="00AC4173" w:rsidRPr="00FA0769" w:rsidRDefault="00AC4173" w:rsidP="00AC4173">
            <w:pPr>
              <w:pStyle w:val="tvhtmlmktable"/>
              <w:spacing w:before="0" w:beforeAutospacing="0" w:after="0" w:afterAutospacing="0"/>
              <w:jc w:val="center"/>
            </w:pPr>
            <w:r w:rsidRPr="00FA0769">
              <w:rPr>
                <w:lang w:val="lv-LV"/>
              </w:rPr>
              <w:t>Cena</w:t>
            </w:r>
            <w:r w:rsidRPr="00FA0769">
              <w:t xml:space="preserve"> </w:t>
            </w:r>
            <w:proofErr w:type="spellStart"/>
            <w:r>
              <w:t>ar</w:t>
            </w:r>
            <w:proofErr w:type="spellEnd"/>
            <w:r w:rsidRPr="00FA0769">
              <w:t xml:space="preserve"> PVN</w:t>
            </w:r>
          </w:p>
          <w:p w14:paraId="534F0DB9" w14:textId="63A9056B" w:rsidR="00AC4173" w:rsidRPr="00FA0769" w:rsidRDefault="00AC4173" w:rsidP="00AC4173">
            <w:pPr>
              <w:pStyle w:val="tvhtmlmktable"/>
              <w:spacing w:before="0" w:beforeAutospacing="0" w:after="0" w:afterAutospacing="0"/>
              <w:jc w:val="center"/>
              <w:rPr>
                <w:lang w:val="lv-LV"/>
              </w:rPr>
            </w:pPr>
            <w:r w:rsidRPr="00FA0769">
              <w:rPr>
                <w:i/>
              </w:rPr>
              <w:t>(</w:t>
            </w:r>
            <w:proofErr w:type="spellStart"/>
            <w:r w:rsidRPr="00FA0769">
              <w:rPr>
                <w:i/>
              </w:rPr>
              <w:t>eur</w:t>
            </w:r>
            <w:proofErr w:type="spellEnd"/>
            <w:r w:rsidRPr="00FA0769">
              <w:rPr>
                <w:i/>
              </w:rPr>
              <w:t>)</w:t>
            </w:r>
          </w:p>
        </w:tc>
      </w:tr>
      <w:tr w:rsidR="00AC4173" w:rsidRPr="00FA0769" w14:paraId="470F662E" w14:textId="1ACE5890" w:rsidTr="008F6AA8">
        <w:trPr>
          <w:tblCellSpacing w:w="15" w:type="dxa"/>
        </w:trPr>
        <w:tc>
          <w:tcPr>
            <w:tcW w:w="992" w:type="dxa"/>
            <w:tcBorders>
              <w:top w:val="single" w:sz="4" w:space="0" w:color="auto"/>
              <w:left w:val="single" w:sz="4" w:space="0" w:color="auto"/>
              <w:bottom w:val="single" w:sz="4" w:space="0" w:color="auto"/>
              <w:right w:val="single" w:sz="4" w:space="0" w:color="auto"/>
            </w:tcBorders>
          </w:tcPr>
          <w:p w14:paraId="2E3FEA9F" w14:textId="77777777" w:rsidR="00AC4173" w:rsidRPr="008F6AA8" w:rsidRDefault="00AC4173" w:rsidP="00BA70D0">
            <w:pPr>
              <w:jc w:val="center"/>
              <w:rPr>
                <w:sz w:val="22"/>
                <w:szCs w:val="22"/>
              </w:rPr>
            </w:pPr>
            <w:r w:rsidRPr="008F6AA8">
              <w:rPr>
                <w:sz w:val="22"/>
                <w:szCs w:val="22"/>
              </w:rPr>
              <w:t>1.1.</w:t>
            </w:r>
          </w:p>
        </w:tc>
        <w:tc>
          <w:tcPr>
            <w:tcW w:w="2976" w:type="dxa"/>
            <w:tcBorders>
              <w:top w:val="single" w:sz="4" w:space="0" w:color="auto"/>
              <w:left w:val="single" w:sz="4" w:space="0" w:color="auto"/>
              <w:bottom w:val="single" w:sz="4" w:space="0" w:color="auto"/>
              <w:right w:val="single" w:sz="4" w:space="0" w:color="auto"/>
            </w:tcBorders>
            <w:vAlign w:val="bottom"/>
          </w:tcPr>
          <w:p w14:paraId="65189C91" w14:textId="77777777" w:rsidR="00AC4173" w:rsidRPr="008F6AA8" w:rsidRDefault="00AC4173" w:rsidP="00BA70D0">
            <w:pPr>
              <w:rPr>
                <w:sz w:val="22"/>
                <w:szCs w:val="22"/>
              </w:rPr>
            </w:pPr>
            <w:r w:rsidRPr="008F6AA8">
              <w:rPr>
                <w:sz w:val="22"/>
                <w:szCs w:val="22"/>
              </w:rPr>
              <w:t>Domes konferenču zāles noma (K.Valdemāra ielā 1)</w:t>
            </w:r>
          </w:p>
        </w:tc>
        <w:tc>
          <w:tcPr>
            <w:tcW w:w="1187" w:type="dxa"/>
            <w:tcBorders>
              <w:top w:val="single" w:sz="4" w:space="0" w:color="auto"/>
              <w:left w:val="single" w:sz="4" w:space="0" w:color="auto"/>
              <w:bottom w:val="single" w:sz="4" w:space="0" w:color="auto"/>
              <w:right w:val="single" w:sz="4" w:space="0" w:color="auto"/>
            </w:tcBorders>
            <w:vAlign w:val="center"/>
          </w:tcPr>
          <w:p w14:paraId="7C3B5976" w14:textId="77777777" w:rsidR="00AC4173" w:rsidRPr="00FA0769" w:rsidRDefault="00AC4173" w:rsidP="00BA70D0">
            <w:pPr>
              <w:jc w:val="center"/>
              <w:rPr>
                <w:sz w:val="20"/>
                <w:szCs w:val="20"/>
              </w:rPr>
            </w:pPr>
            <w:r w:rsidRPr="00FA0769">
              <w:rPr>
                <w:sz w:val="20"/>
                <w:szCs w:val="20"/>
              </w:rPr>
              <w:t>1 st.</w:t>
            </w:r>
          </w:p>
        </w:tc>
        <w:tc>
          <w:tcPr>
            <w:tcW w:w="1514" w:type="dxa"/>
            <w:tcBorders>
              <w:top w:val="single" w:sz="4" w:space="0" w:color="auto"/>
              <w:left w:val="single" w:sz="4" w:space="0" w:color="auto"/>
              <w:bottom w:val="single" w:sz="4" w:space="0" w:color="auto"/>
              <w:right w:val="single" w:sz="4" w:space="0" w:color="auto"/>
            </w:tcBorders>
            <w:vAlign w:val="center"/>
          </w:tcPr>
          <w:p w14:paraId="0BE40E90" w14:textId="2EF0F13C" w:rsidR="00AC4173" w:rsidRPr="00FA0769" w:rsidRDefault="00AC4173" w:rsidP="008F6AA8">
            <w:pPr>
              <w:jc w:val="center"/>
            </w:pPr>
            <w:r w:rsidRPr="00FA0769">
              <w:t>20</w:t>
            </w:r>
            <w:r w:rsidR="008F6AA8">
              <w:t>.</w:t>
            </w:r>
            <w:r w:rsidRPr="00FA0769">
              <w:t>00</w:t>
            </w:r>
          </w:p>
        </w:tc>
        <w:tc>
          <w:tcPr>
            <w:tcW w:w="1104" w:type="dxa"/>
            <w:tcBorders>
              <w:top w:val="single" w:sz="4" w:space="0" w:color="auto"/>
              <w:left w:val="single" w:sz="4" w:space="0" w:color="auto"/>
              <w:bottom w:val="single" w:sz="4" w:space="0" w:color="auto"/>
              <w:right w:val="single" w:sz="4" w:space="0" w:color="auto"/>
            </w:tcBorders>
            <w:vAlign w:val="center"/>
          </w:tcPr>
          <w:p w14:paraId="3E66B9ED" w14:textId="4C548428" w:rsidR="00AC4173" w:rsidRPr="00FA0769" w:rsidRDefault="008F6AA8" w:rsidP="00424C48">
            <w:pPr>
              <w:jc w:val="center"/>
            </w:pPr>
            <w:r>
              <w:t>4.20</w:t>
            </w:r>
          </w:p>
        </w:tc>
        <w:tc>
          <w:tcPr>
            <w:tcW w:w="1373" w:type="dxa"/>
            <w:tcBorders>
              <w:top w:val="single" w:sz="4" w:space="0" w:color="auto"/>
              <w:left w:val="single" w:sz="4" w:space="0" w:color="auto"/>
              <w:bottom w:val="single" w:sz="4" w:space="0" w:color="auto"/>
              <w:right w:val="single" w:sz="4" w:space="0" w:color="auto"/>
            </w:tcBorders>
            <w:vAlign w:val="center"/>
          </w:tcPr>
          <w:p w14:paraId="7928446E" w14:textId="436637EB" w:rsidR="00AC4173" w:rsidRPr="00FA0769" w:rsidRDefault="008F6AA8" w:rsidP="00424C48">
            <w:pPr>
              <w:jc w:val="center"/>
            </w:pPr>
            <w:r>
              <w:t>24.20</w:t>
            </w:r>
          </w:p>
        </w:tc>
      </w:tr>
      <w:tr w:rsidR="00AC4173" w:rsidRPr="00FA0769" w14:paraId="257F669C" w14:textId="18D6320A" w:rsidTr="008F6AA8">
        <w:trPr>
          <w:tblCellSpacing w:w="15" w:type="dxa"/>
        </w:trPr>
        <w:tc>
          <w:tcPr>
            <w:tcW w:w="992" w:type="dxa"/>
            <w:tcBorders>
              <w:top w:val="single" w:sz="4" w:space="0" w:color="auto"/>
              <w:left w:val="single" w:sz="4" w:space="0" w:color="auto"/>
              <w:bottom w:val="single" w:sz="4" w:space="0" w:color="auto"/>
              <w:right w:val="single" w:sz="4" w:space="0" w:color="auto"/>
            </w:tcBorders>
          </w:tcPr>
          <w:p w14:paraId="34CFD192" w14:textId="77777777" w:rsidR="00AC4173" w:rsidRPr="008F6AA8" w:rsidRDefault="00AC4173" w:rsidP="00BA70D0">
            <w:pPr>
              <w:jc w:val="center"/>
              <w:rPr>
                <w:sz w:val="22"/>
                <w:szCs w:val="22"/>
              </w:rPr>
            </w:pPr>
            <w:r w:rsidRPr="008F6AA8">
              <w:rPr>
                <w:sz w:val="22"/>
                <w:szCs w:val="22"/>
              </w:rPr>
              <w:t>1.2.</w:t>
            </w:r>
          </w:p>
        </w:tc>
        <w:tc>
          <w:tcPr>
            <w:tcW w:w="2976" w:type="dxa"/>
            <w:tcBorders>
              <w:top w:val="single" w:sz="4" w:space="0" w:color="auto"/>
              <w:left w:val="single" w:sz="4" w:space="0" w:color="auto"/>
              <w:bottom w:val="single" w:sz="4" w:space="0" w:color="auto"/>
              <w:right w:val="single" w:sz="4" w:space="0" w:color="auto"/>
            </w:tcBorders>
            <w:vAlign w:val="bottom"/>
          </w:tcPr>
          <w:p w14:paraId="23A7A63B" w14:textId="77777777" w:rsidR="00AC4173" w:rsidRPr="008F6AA8" w:rsidRDefault="00AC4173" w:rsidP="00BA70D0">
            <w:pPr>
              <w:rPr>
                <w:sz w:val="22"/>
                <w:szCs w:val="22"/>
              </w:rPr>
            </w:pPr>
            <w:r w:rsidRPr="008F6AA8">
              <w:rPr>
                <w:sz w:val="22"/>
                <w:szCs w:val="22"/>
              </w:rPr>
              <w:t>Domes sēžu zāles noma (K.Valdemāra ielā 1)</w:t>
            </w:r>
          </w:p>
        </w:tc>
        <w:tc>
          <w:tcPr>
            <w:tcW w:w="1187" w:type="dxa"/>
            <w:tcBorders>
              <w:top w:val="single" w:sz="4" w:space="0" w:color="auto"/>
              <w:left w:val="single" w:sz="4" w:space="0" w:color="auto"/>
              <w:bottom w:val="single" w:sz="4" w:space="0" w:color="auto"/>
              <w:right w:val="single" w:sz="4" w:space="0" w:color="auto"/>
            </w:tcBorders>
            <w:vAlign w:val="center"/>
          </w:tcPr>
          <w:p w14:paraId="71A0F741" w14:textId="77777777" w:rsidR="00AC4173" w:rsidRPr="00FA0769" w:rsidRDefault="00AC4173" w:rsidP="00BA70D0">
            <w:pPr>
              <w:jc w:val="center"/>
              <w:rPr>
                <w:sz w:val="20"/>
                <w:szCs w:val="20"/>
              </w:rPr>
            </w:pPr>
            <w:r w:rsidRPr="00FA0769">
              <w:rPr>
                <w:sz w:val="20"/>
                <w:szCs w:val="20"/>
              </w:rPr>
              <w:t>1 st.</w:t>
            </w:r>
          </w:p>
        </w:tc>
        <w:tc>
          <w:tcPr>
            <w:tcW w:w="1514" w:type="dxa"/>
            <w:tcBorders>
              <w:top w:val="single" w:sz="4" w:space="0" w:color="auto"/>
              <w:left w:val="single" w:sz="4" w:space="0" w:color="auto"/>
              <w:bottom w:val="single" w:sz="4" w:space="0" w:color="auto"/>
              <w:right w:val="single" w:sz="4" w:space="0" w:color="auto"/>
            </w:tcBorders>
            <w:vAlign w:val="center"/>
          </w:tcPr>
          <w:p w14:paraId="473A5FF0" w14:textId="7CE4EE4B" w:rsidR="00AC4173" w:rsidRPr="00FA0769" w:rsidRDefault="00AC4173" w:rsidP="008F6AA8">
            <w:pPr>
              <w:jc w:val="center"/>
            </w:pPr>
            <w:r w:rsidRPr="00FA0769">
              <w:t>6</w:t>
            </w:r>
            <w:r w:rsidR="008F6AA8">
              <w:t>.</w:t>
            </w:r>
            <w:r w:rsidRPr="00FA0769">
              <w:t>50</w:t>
            </w:r>
          </w:p>
        </w:tc>
        <w:tc>
          <w:tcPr>
            <w:tcW w:w="1104" w:type="dxa"/>
            <w:tcBorders>
              <w:top w:val="single" w:sz="4" w:space="0" w:color="auto"/>
              <w:left w:val="single" w:sz="4" w:space="0" w:color="auto"/>
              <w:bottom w:val="single" w:sz="4" w:space="0" w:color="auto"/>
              <w:right w:val="single" w:sz="4" w:space="0" w:color="auto"/>
            </w:tcBorders>
            <w:vAlign w:val="center"/>
          </w:tcPr>
          <w:p w14:paraId="0767E05F" w14:textId="437C0278" w:rsidR="00AC4173" w:rsidRPr="00FA0769" w:rsidRDefault="008F6AA8" w:rsidP="00BA70D0">
            <w:pPr>
              <w:jc w:val="center"/>
            </w:pPr>
            <w:r>
              <w:t>1.37</w:t>
            </w:r>
          </w:p>
        </w:tc>
        <w:tc>
          <w:tcPr>
            <w:tcW w:w="1373" w:type="dxa"/>
            <w:tcBorders>
              <w:top w:val="single" w:sz="4" w:space="0" w:color="auto"/>
              <w:left w:val="single" w:sz="4" w:space="0" w:color="auto"/>
              <w:bottom w:val="single" w:sz="4" w:space="0" w:color="auto"/>
              <w:right w:val="single" w:sz="4" w:space="0" w:color="auto"/>
            </w:tcBorders>
            <w:vAlign w:val="center"/>
          </w:tcPr>
          <w:p w14:paraId="6C4A69B2" w14:textId="0777961B" w:rsidR="00AC4173" w:rsidRPr="00FA0769" w:rsidRDefault="008F6AA8" w:rsidP="00BA70D0">
            <w:pPr>
              <w:jc w:val="center"/>
            </w:pPr>
            <w:r>
              <w:t>7.87</w:t>
            </w:r>
          </w:p>
        </w:tc>
      </w:tr>
    </w:tbl>
    <w:p w14:paraId="23904225" w14:textId="5FEBB5C2" w:rsidR="00424C48" w:rsidRDefault="00424C48" w:rsidP="0018653B">
      <w:pPr>
        <w:pStyle w:val="Heading3"/>
        <w:spacing w:before="100" w:beforeAutospacing="1" w:line="240" w:lineRule="auto"/>
        <w:ind w:firstLine="539"/>
        <w:jc w:val="both"/>
      </w:pPr>
      <w:r w:rsidRPr="00FA0769">
        <w:t>2. Apstiprināt Daugavpils pilsētas</w:t>
      </w:r>
      <w:r w:rsidR="003777C2">
        <w:t xml:space="preserve"> pašvaldības</w:t>
      </w:r>
      <w:r w:rsidRPr="00FA0769">
        <w:t xml:space="preserve"> Dzimtsarakstu nodaļas maksas pakalpojumu cenrādi:</w:t>
      </w:r>
    </w:p>
    <w:p w14:paraId="49345FA5" w14:textId="77777777" w:rsidR="00AC4173" w:rsidRPr="00AC4173" w:rsidRDefault="00AC4173" w:rsidP="00AC4173"/>
    <w:tbl>
      <w:tblPr>
        <w:tblW w:w="935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firstRow="1" w:lastRow="0" w:firstColumn="1" w:lastColumn="0" w:noHBand="0" w:noVBand="0"/>
      </w:tblPr>
      <w:tblGrid>
        <w:gridCol w:w="990"/>
        <w:gridCol w:w="3116"/>
        <w:gridCol w:w="1276"/>
        <w:gridCol w:w="1417"/>
        <w:gridCol w:w="1134"/>
        <w:gridCol w:w="1418"/>
      </w:tblGrid>
      <w:tr w:rsidR="00AC4173" w:rsidRPr="00FA0769" w14:paraId="7C226A71" w14:textId="77CCFF60" w:rsidTr="008F6AA8">
        <w:trPr>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685C6D61" w14:textId="77777777" w:rsidR="00AC4173" w:rsidRPr="00FA0769" w:rsidRDefault="00AC4173" w:rsidP="00AC4173">
            <w:pPr>
              <w:jc w:val="center"/>
            </w:pPr>
            <w:r w:rsidRPr="00FA0769">
              <w:t>Nr.</w:t>
            </w:r>
          </w:p>
          <w:p w14:paraId="3CDD1BC6" w14:textId="77777777" w:rsidR="00AC4173" w:rsidRPr="00FA0769" w:rsidRDefault="00AC4173" w:rsidP="00AC4173">
            <w:pPr>
              <w:jc w:val="center"/>
            </w:pPr>
            <w:r w:rsidRPr="00FA0769">
              <w:t>p.k.</w:t>
            </w:r>
          </w:p>
        </w:tc>
        <w:tc>
          <w:tcPr>
            <w:tcW w:w="3086" w:type="dxa"/>
            <w:tcBorders>
              <w:top w:val="single" w:sz="4" w:space="0" w:color="auto"/>
              <w:left w:val="single" w:sz="4" w:space="0" w:color="auto"/>
              <w:bottom w:val="single" w:sz="4" w:space="0" w:color="auto"/>
              <w:right w:val="single" w:sz="4" w:space="0" w:color="auto"/>
            </w:tcBorders>
            <w:vAlign w:val="center"/>
          </w:tcPr>
          <w:p w14:paraId="097F463C" w14:textId="77777777" w:rsidR="00AC4173" w:rsidRPr="00FA0769" w:rsidRDefault="00AC4173" w:rsidP="00AC4173">
            <w:pPr>
              <w:pStyle w:val="tvhtmlmktable"/>
              <w:spacing w:before="0" w:beforeAutospacing="0" w:after="0" w:afterAutospacing="0"/>
              <w:jc w:val="center"/>
            </w:pPr>
            <w:proofErr w:type="spellStart"/>
            <w:r w:rsidRPr="00FA0769">
              <w:t>Pakalpojuma</w:t>
            </w:r>
            <w:proofErr w:type="spellEnd"/>
            <w:r w:rsidRPr="00FA0769">
              <w:t xml:space="preserve"> </w:t>
            </w:r>
            <w:proofErr w:type="spellStart"/>
            <w:r w:rsidRPr="00FA0769">
              <w:t>veids</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14:paraId="72B63453" w14:textId="77777777" w:rsidR="00AC4173" w:rsidRPr="00FA0769" w:rsidRDefault="00AC4173" w:rsidP="00AC4173">
            <w:pPr>
              <w:pStyle w:val="tvhtmlmktable"/>
              <w:spacing w:before="0" w:beforeAutospacing="0" w:after="0" w:afterAutospacing="0"/>
              <w:jc w:val="center"/>
            </w:pPr>
            <w:proofErr w:type="spellStart"/>
            <w:r w:rsidRPr="00FA0769">
              <w:t>Mērvienība</w:t>
            </w:r>
            <w:proofErr w:type="spellEnd"/>
          </w:p>
        </w:tc>
        <w:tc>
          <w:tcPr>
            <w:tcW w:w="1387" w:type="dxa"/>
            <w:tcBorders>
              <w:top w:val="single" w:sz="4" w:space="0" w:color="auto"/>
              <w:left w:val="single" w:sz="4" w:space="0" w:color="auto"/>
              <w:bottom w:val="single" w:sz="4" w:space="0" w:color="auto"/>
              <w:right w:val="single" w:sz="4" w:space="0" w:color="auto"/>
            </w:tcBorders>
            <w:vAlign w:val="center"/>
          </w:tcPr>
          <w:p w14:paraId="53024DC3" w14:textId="77777777" w:rsidR="00AC4173" w:rsidRPr="00FA0769" w:rsidRDefault="00AC4173" w:rsidP="00AC4173">
            <w:pPr>
              <w:pStyle w:val="tvhtmlmktable"/>
              <w:spacing w:before="0" w:beforeAutospacing="0" w:after="0" w:afterAutospacing="0"/>
              <w:jc w:val="center"/>
            </w:pPr>
            <w:r w:rsidRPr="00FA0769">
              <w:rPr>
                <w:lang w:val="lv-LV"/>
              </w:rPr>
              <w:t>Cena</w:t>
            </w:r>
            <w:r w:rsidRPr="00FA0769">
              <w:t xml:space="preserve"> bez PVN</w:t>
            </w:r>
          </w:p>
          <w:p w14:paraId="1A6E0430" w14:textId="77777777" w:rsidR="00AC4173" w:rsidRPr="00FA0769" w:rsidRDefault="00AC4173" w:rsidP="00AC4173">
            <w:pPr>
              <w:pStyle w:val="tvhtmlmktable"/>
              <w:spacing w:before="0" w:beforeAutospacing="0" w:after="0" w:afterAutospacing="0"/>
              <w:jc w:val="center"/>
            </w:pPr>
            <w:r w:rsidRPr="00FA0769">
              <w:rPr>
                <w:i/>
              </w:rPr>
              <w:t>(</w:t>
            </w:r>
            <w:proofErr w:type="spellStart"/>
            <w:r w:rsidRPr="00FA0769">
              <w:rPr>
                <w:i/>
              </w:rPr>
              <w:t>eur</w:t>
            </w:r>
            <w:proofErr w:type="spellEnd"/>
            <w:r w:rsidRPr="00FA0769">
              <w:rPr>
                <w:i/>
              </w:rPr>
              <w:t>)</w:t>
            </w:r>
            <w:r w:rsidRPr="00FA0769">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14:paraId="3DE8CC1F" w14:textId="77777777" w:rsidR="00AC4173" w:rsidRDefault="00AC4173" w:rsidP="00AC4173">
            <w:pPr>
              <w:pStyle w:val="tvhtmlmktable"/>
              <w:spacing w:before="0" w:beforeAutospacing="0" w:after="0" w:afterAutospacing="0"/>
              <w:jc w:val="center"/>
              <w:rPr>
                <w:lang w:val="lv-LV"/>
              </w:rPr>
            </w:pPr>
            <w:r>
              <w:rPr>
                <w:lang w:val="lv-LV"/>
              </w:rPr>
              <w:t>PVN</w:t>
            </w:r>
          </w:p>
          <w:p w14:paraId="1BF3708C" w14:textId="26EBA6F1" w:rsidR="00AC4173" w:rsidRPr="00FA0769" w:rsidRDefault="00AC4173" w:rsidP="00AC4173">
            <w:pPr>
              <w:pStyle w:val="tvhtmlmktable"/>
              <w:spacing w:before="0" w:beforeAutospacing="0" w:after="0" w:afterAutospacing="0"/>
              <w:jc w:val="center"/>
              <w:rPr>
                <w:lang w:val="lv-LV"/>
              </w:rPr>
            </w:pPr>
            <w:r w:rsidRPr="00FA0769">
              <w:rPr>
                <w:i/>
              </w:rPr>
              <w:t>(</w:t>
            </w:r>
            <w:proofErr w:type="spellStart"/>
            <w:r w:rsidRPr="00FA0769">
              <w:rPr>
                <w:i/>
              </w:rPr>
              <w:t>eur</w:t>
            </w:r>
            <w:proofErr w:type="spellEnd"/>
            <w:r w:rsidRPr="00FA0769">
              <w:rPr>
                <w:i/>
              </w:rPr>
              <w:t>)</w:t>
            </w:r>
          </w:p>
        </w:tc>
        <w:tc>
          <w:tcPr>
            <w:tcW w:w="1373" w:type="dxa"/>
            <w:tcBorders>
              <w:top w:val="single" w:sz="4" w:space="0" w:color="auto"/>
              <w:left w:val="single" w:sz="4" w:space="0" w:color="auto"/>
              <w:bottom w:val="single" w:sz="4" w:space="0" w:color="auto"/>
              <w:right w:val="single" w:sz="4" w:space="0" w:color="auto"/>
            </w:tcBorders>
            <w:vAlign w:val="center"/>
          </w:tcPr>
          <w:p w14:paraId="397031AF" w14:textId="77777777" w:rsidR="00AC4173" w:rsidRPr="00FA0769" w:rsidRDefault="00AC4173" w:rsidP="00AC4173">
            <w:pPr>
              <w:pStyle w:val="tvhtmlmktable"/>
              <w:spacing w:before="0" w:beforeAutospacing="0" w:after="0" w:afterAutospacing="0"/>
              <w:jc w:val="center"/>
            </w:pPr>
            <w:r w:rsidRPr="00FA0769">
              <w:rPr>
                <w:lang w:val="lv-LV"/>
              </w:rPr>
              <w:t>Cena</w:t>
            </w:r>
            <w:r w:rsidRPr="00FA0769">
              <w:t xml:space="preserve"> </w:t>
            </w:r>
            <w:proofErr w:type="spellStart"/>
            <w:r>
              <w:t>ar</w:t>
            </w:r>
            <w:proofErr w:type="spellEnd"/>
            <w:r w:rsidRPr="00FA0769">
              <w:t xml:space="preserve"> PVN</w:t>
            </w:r>
          </w:p>
          <w:p w14:paraId="0E6DFBD1" w14:textId="202EE104" w:rsidR="00AC4173" w:rsidRPr="00FA0769" w:rsidRDefault="00AC4173" w:rsidP="00AC4173">
            <w:pPr>
              <w:pStyle w:val="tvhtmlmktable"/>
              <w:spacing w:before="0" w:beforeAutospacing="0" w:after="0" w:afterAutospacing="0"/>
              <w:jc w:val="center"/>
              <w:rPr>
                <w:lang w:val="lv-LV"/>
              </w:rPr>
            </w:pPr>
            <w:r w:rsidRPr="00FA0769">
              <w:rPr>
                <w:i/>
              </w:rPr>
              <w:t>(</w:t>
            </w:r>
            <w:proofErr w:type="spellStart"/>
            <w:r w:rsidRPr="00FA0769">
              <w:rPr>
                <w:i/>
              </w:rPr>
              <w:t>eur</w:t>
            </w:r>
            <w:proofErr w:type="spellEnd"/>
            <w:r w:rsidRPr="00FA0769">
              <w:rPr>
                <w:i/>
              </w:rPr>
              <w:t>)</w:t>
            </w:r>
          </w:p>
        </w:tc>
      </w:tr>
      <w:tr w:rsidR="00AC4173" w:rsidRPr="00FA0769" w14:paraId="2CF905B3" w14:textId="2C6230CE" w:rsidTr="00AC4173">
        <w:trPr>
          <w:tblCellSpacing w:w="15" w:type="dxa"/>
          <w:jc w:val="center"/>
        </w:trPr>
        <w:tc>
          <w:tcPr>
            <w:tcW w:w="945" w:type="dxa"/>
            <w:tcBorders>
              <w:top w:val="single" w:sz="4" w:space="0" w:color="auto"/>
              <w:left w:val="single" w:sz="4" w:space="0" w:color="auto"/>
              <w:bottom w:val="single" w:sz="4" w:space="0" w:color="auto"/>
              <w:right w:val="single" w:sz="4" w:space="0" w:color="auto"/>
            </w:tcBorders>
          </w:tcPr>
          <w:p w14:paraId="7356ECC8" w14:textId="77777777" w:rsidR="00AC4173" w:rsidRPr="00FA0769" w:rsidRDefault="00AC4173" w:rsidP="00E7397E">
            <w:pPr>
              <w:jc w:val="center"/>
            </w:pPr>
            <w:r w:rsidRPr="00FA0769">
              <w:t>2.1.</w:t>
            </w:r>
          </w:p>
        </w:tc>
        <w:tc>
          <w:tcPr>
            <w:tcW w:w="5779" w:type="dxa"/>
            <w:gridSpan w:val="3"/>
            <w:tcBorders>
              <w:top w:val="single" w:sz="4" w:space="0" w:color="auto"/>
              <w:left w:val="single" w:sz="4" w:space="0" w:color="auto"/>
              <w:bottom w:val="single" w:sz="4" w:space="0" w:color="auto"/>
              <w:right w:val="single" w:sz="4" w:space="0" w:color="auto"/>
            </w:tcBorders>
            <w:vAlign w:val="center"/>
          </w:tcPr>
          <w:p w14:paraId="68C6B4B5" w14:textId="77777777" w:rsidR="00AC4173" w:rsidRPr="00FA0769" w:rsidRDefault="00AC4173" w:rsidP="00E7397E">
            <w:pPr>
              <w:jc w:val="center"/>
              <w:rPr>
                <w:b/>
                <w:bCs/>
              </w:rPr>
            </w:pPr>
            <w:r w:rsidRPr="00FA0769">
              <w:rPr>
                <w:b/>
                <w:bCs/>
              </w:rPr>
              <w:t>Laulības noslēgšanas ceremonija</w:t>
            </w:r>
          </w:p>
        </w:tc>
        <w:tc>
          <w:tcPr>
            <w:tcW w:w="1104" w:type="dxa"/>
            <w:tcBorders>
              <w:top w:val="single" w:sz="4" w:space="0" w:color="auto"/>
              <w:left w:val="single" w:sz="4" w:space="0" w:color="auto"/>
              <w:bottom w:val="single" w:sz="4" w:space="0" w:color="auto"/>
              <w:right w:val="single" w:sz="4" w:space="0" w:color="auto"/>
            </w:tcBorders>
          </w:tcPr>
          <w:p w14:paraId="32E2D092" w14:textId="77777777" w:rsidR="00AC4173" w:rsidRPr="00FA0769" w:rsidRDefault="00AC4173" w:rsidP="00E7397E">
            <w:pPr>
              <w:jc w:val="center"/>
              <w:rPr>
                <w:b/>
                <w:bCs/>
              </w:rPr>
            </w:pPr>
          </w:p>
        </w:tc>
        <w:tc>
          <w:tcPr>
            <w:tcW w:w="1373" w:type="dxa"/>
            <w:tcBorders>
              <w:top w:val="single" w:sz="4" w:space="0" w:color="auto"/>
              <w:left w:val="single" w:sz="4" w:space="0" w:color="auto"/>
              <w:bottom w:val="single" w:sz="4" w:space="0" w:color="auto"/>
              <w:right w:val="single" w:sz="4" w:space="0" w:color="auto"/>
            </w:tcBorders>
          </w:tcPr>
          <w:p w14:paraId="4DF72B4C" w14:textId="77777777" w:rsidR="00AC4173" w:rsidRPr="00FA0769" w:rsidRDefault="00AC4173" w:rsidP="00E7397E">
            <w:pPr>
              <w:jc w:val="center"/>
              <w:rPr>
                <w:b/>
                <w:bCs/>
              </w:rPr>
            </w:pPr>
          </w:p>
        </w:tc>
      </w:tr>
      <w:tr w:rsidR="00AC4173" w:rsidRPr="00FA0769" w14:paraId="3708DD85" w14:textId="1E44E1FF" w:rsidTr="008F6AA8">
        <w:trPr>
          <w:tblCellSpacing w:w="15" w:type="dxa"/>
          <w:jc w:val="center"/>
        </w:trPr>
        <w:tc>
          <w:tcPr>
            <w:tcW w:w="945" w:type="dxa"/>
            <w:tcBorders>
              <w:top w:val="single" w:sz="4" w:space="0" w:color="auto"/>
              <w:left w:val="single" w:sz="4" w:space="0" w:color="auto"/>
              <w:bottom w:val="single" w:sz="4" w:space="0" w:color="auto"/>
              <w:right w:val="single" w:sz="4" w:space="0" w:color="auto"/>
            </w:tcBorders>
          </w:tcPr>
          <w:p w14:paraId="29520A05" w14:textId="5AFF6FCA" w:rsidR="00AC4173" w:rsidRPr="008F6AA8" w:rsidRDefault="00AC4173" w:rsidP="00E7397E">
            <w:pPr>
              <w:jc w:val="center"/>
              <w:rPr>
                <w:sz w:val="22"/>
                <w:szCs w:val="22"/>
              </w:rPr>
            </w:pPr>
            <w:r w:rsidRPr="008F6AA8">
              <w:rPr>
                <w:sz w:val="22"/>
                <w:szCs w:val="22"/>
              </w:rPr>
              <w:t>2.1.1.</w:t>
            </w:r>
          </w:p>
        </w:tc>
        <w:tc>
          <w:tcPr>
            <w:tcW w:w="3086" w:type="dxa"/>
            <w:tcBorders>
              <w:top w:val="single" w:sz="4" w:space="0" w:color="auto"/>
              <w:left w:val="single" w:sz="4" w:space="0" w:color="auto"/>
              <w:bottom w:val="single" w:sz="4" w:space="0" w:color="auto"/>
              <w:right w:val="single" w:sz="4" w:space="0" w:color="auto"/>
            </w:tcBorders>
            <w:vAlign w:val="center"/>
          </w:tcPr>
          <w:p w14:paraId="4B572FF7" w14:textId="1D08FC55" w:rsidR="00AC4173" w:rsidRPr="008F6AA8" w:rsidRDefault="00AC4173" w:rsidP="008D4DAB">
            <w:pPr>
              <w:jc w:val="both"/>
              <w:rPr>
                <w:sz w:val="22"/>
                <w:szCs w:val="22"/>
              </w:rPr>
            </w:pPr>
            <w:r w:rsidRPr="008F6AA8">
              <w:rPr>
                <w:sz w:val="22"/>
                <w:szCs w:val="22"/>
              </w:rPr>
              <w:t xml:space="preserve">Laulības noslēgšanas svinīga ceremonija Laulību nama Ceremoniju zālē piektdienās pēcpusdienā un sestdienās lielajā zālē ar viesu klātbūtni līdz 60 cilvēkiem </w:t>
            </w:r>
          </w:p>
        </w:tc>
        <w:tc>
          <w:tcPr>
            <w:tcW w:w="1246" w:type="dxa"/>
            <w:tcBorders>
              <w:top w:val="single" w:sz="4" w:space="0" w:color="auto"/>
              <w:left w:val="single" w:sz="4" w:space="0" w:color="auto"/>
              <w:bottom w:val="single" w:sz="4" w:space="0" w:color="auto"/>
              <w:right w:val="single" w:sz="4" w:space="0" w:color="auto"/>
            </w:tcBorders>
          </w:tcPr>
          <w:p w14:paraId="7BCCE4D5" w14:textId="2AB3CF5F" w:rsidR="00AC4173" w:rsidRPr="00FA0769" w:rsidRDefault="00AC4173" w:rsidP="003C1C22"/>
        </w:tc>
        <w:tc>
          <w:tcPr>
            <w:tcW w:w="1387" w:type="dxa"/>
            <w:tcBorders>
              <w:top w:val="single" w:sz="4" w:space="0" w:color="auto"/>
              <w:left w:val="single" w:sz="4" w:space="0" w:color="auto"/>
              <w:bottom w:val="single" w:sz="4" w:space="0" w:color="auto"/>
              <w:right w:val="single" w:sz="4" w:space="0" w:color="auto"/>
            </w:tcBorders>
            <w:vAlign w:val="center"/>
          </w:tcPr>
          <w:p w14:paraId="7E73C652" w14:textId="77777777" w:rsidR="00AC4173" w:rsidRPr="00FA0769" w:rsidRDefault="00AC4173" w:rsidP="003C1C22">
            <w:pPr>
              <w:jc w:val="center"/>
            </w:pPr>
            <w:r w:rsidRPr="00FA0769">
              <w:t>37.19</w:t>
            </w:r>
          </w:p>
        </w:tc>
        <w:tc>
          <w:tcPr>
            <w:tcW w:w="1104" w:type="dxa"/>
            <w:tcBorders>
              <w:top w:val="single" w:sz="4" w:space="0" w:color="auto"/>
              <w:left w:val="single" w:sz="4" w:space="0" w:color="auto"/>
              <w:bottom w:val="single" w:sz="4" w:space="0" w:color="auto"/>
              <w:right w:val="single" w:sz="4" w:space="0" w:color="auto"/>
            </w:tcBorders>
            <w:vAlign w:val="center"/>
          </w:tcPr>
          <w:p w14:paraId="32925381" w14:textId="6C636562" w:rsidR="00AC4173" w:rsidRPr="00FA0769" w:rsidRDefault="008F6AA8" w:rsidP="003C1C22">
            <w:pPr>
              <w:jc w:val="center"/>
            </w:pPr>
            <w:r>
              <w:t>7.81</w:t>
            </w:r>
          </w:p>
        </w:tc>
        <w:tc>
          <w:tcPr>
            <w:tcW w:w="1373" w:type="dxa"/>
            <w:tcBorders>
              <w:top w:val="single" w:sz="4" w:space="0" w:color="auto"/>
              <w:left w:val="single" w:sz="4" w:space="0" w:color="auto"/>
              <w:bottom w:val="single" w:sz="4" w:space="0" w:color="auto"/>
              <w:right w:val="single" w:sz="4" w:space="0" w:color="auto"/>
            </w:tcBorders>
            <w:vAlign w:val="center"/>
          </w:tcPr>
          <w:p w14:paraId="539EAFE1" w14:textId="3C355198" w:rsidR="00AC4173" w:rsidRPr="00FA0769" w:rsidRDefault="008F6AA8" w:rsidP="003C1C22">
            <w:pPr>
              <w:jc w:val="center"/>
            </w:pPr>
            <w:r>
              <w:t>45.00</w:t>
            </w:r>
          </w:p>
        </w:tc>
      </w:tr>
      <w:tr w:rsidR="00AC4173" w:rsidRPr="00FA0769" w14:paraId="11323D30" w14:textId="09CE2614" w:rsidTr="008F6AA8">
        <w:trPr>
          <w:tblCellSpacing w:w="15" w:type="dxa"/>
          <w:jc w:val="center"/>
        </w:trPr>
        <w:tc>
          <w:tcPr>
            <w:tcW w:w="945" w:type="dxa"/>
            <w:tcBorders>
              <w:top w:val="single" w:sz="4" w:space="0" w:color="auto"/>
              <w:left w:val="single" w:sz="4" w:space="0" w:color="auto"/>
              <w:bottom w:val="single" w:sz="4" w:space="0" w:color="auto"/>
              <w:right w:val="single" w:sz="4" w:space="0" w:color="auto"/>
            </w:tcBorders>
          </w:tcPr>
          <w:p w14:paraId="6A271BA5" w14:textId="77777777" w:rsidR="00AC4173" w:rsidRPr="008F6AA8" w:rsidRDefault="00AC4173" w:rsidP="00E93163">
            <w:pPr>
              <w:jc w:val="center"/>
              <w:rPr>
                <w:sz w:val="22"/>
                <w:szCs w:val="22"/>
              </w:rPr>
            </w:pPr>
            <w:r w:rsidRPr="008F6AA8">
              <w:rPr>
                <w:sz w:val="22"/>
                <w:szCs w:val="22"/>
              </w:rPr>
              <w:t>2.1.2.</w:t>
            </w:r>
          </w:p>
        </w:tc>
        <w:tc>
          <w:tcPr>
            <w:tcW w:w="3086" w:type="dxa"/>
            <w:tcBorders>
              <w:top w:val="single" w:sz="4" w:space="0" w:color="auto"/>
              <w:left w:val="single" w:sz="4" w:space="0" w:color="auto"/>
              <w:bottom w:val="single" w:sz="4" w:space="0" w:color="auto"/>
              <w:right w:val="single" w:sz="4" w:space="0" w:color="auto"/>
            </w:tcBorders>
            <w:vAlign w:val="center"/>
          </w:tcPr>
          <w:p w14:paraId="795C6B18" w14:textId="087298E6" w:rsidR="00AC4173" w:rsidRPr="008F6AA8" w:rsidRDefault="00AC4173" w:rsidP="00607257">
            <w:pPr>
              <w:jc w:val="both"/>
              <w:rPr>
                <w:sz w:val="22"/>
                <w:szCs w:val="22"/>
              </w:rPr>
            </w:pPr>
            <w:r w:rsidRPr="008F6AA8">
              <w:rPr>
                <w:sz w:val="22"/>
                <w:szCs w:val="22"/>
              </w:rPr>
              <w:t xml:space="preserve">Laulības noslēgšanas ceremonija ieslodzījuma vietā vai pēc personas lūguma citā piemērotā vietā, ja personas, kuras vēlas </w:t>
            </w:r>
            <w:r w:rsidRPr="008F6AA8">
              <w:rPr>
                <w:sz w:val="22"/>
                <w:szCs w:val="22"/>
              </w:rPr>
              <w:lastRenderedPageBreak/>
              <w:t>noslēgt laulību, nodrošina laulību reģistrācijai atbilstošus apstākļus</w:t>
            </w:r>
          </w:p>
        </w:tc>
        <w:tc>
          <w:tcPr>
            <w:tcW w:w="1246" w:type="dxa"/>
            <w:tcBorders>
              <w:top w:val="single" w:sz="4" w:space="0" w:color="auto"/>
              <w:left w:val="single" w:sz="4" w:space="0" w:color="auto"/>
              <w:bottom w:val="single" w:sz="4" w:space="0" w:color="auto"/>
              <w:right w:val="single" w:sz="4" w:space="0" w:color="auto"/>
            </w:tcBorders>
          </w:tcPr>
          <w:p w14:paraId="1B190FE3" w14:textId="72D13F4A" w:rsidR="00AC4173" w:rsidRPr="00FA0769" w:rsidRDefault="00AC4173" w:rsidP="00546337">
            <w:pPr>
              <w:jc w:val="center"/>
            </w:pPr>
          </w:p>
        </w:tc>
        <w:tc>
          <w:tcPr>
            <w:tcW w:w="1387" w:type="dxa"/>
            <w:tcBorders>
              <w:top w:val="single" w:sz="4" w:space="0" w:color="auto"/>
              <w:left w:val="single" w:sz="4" w:space="0" w:color="auto"/>
              <w:bottom w:val="single" w:sz="4" w:space="0" w:color="auto"/>
              <w:right w:val="single" w:sz="4" w:space="0" w:color="auto"/>
            </w:tcBorders>
            <w:vAlign w:val="center"/>
          </w:tcPr>
          <w:p w14:paraId="2B8337D4" w14:textId="43B9E74F" w:rsidR="00AC4173" w:rsidRPr="00FA0769" w:rsidRDefault="00AC4173" w:rsidP="008D4DAB">
            <w:pPr>
              <w:jc w:val="center"/>
            </w:pPr>
            <w:r w:rsidRPr="00FA0769">
              <w:t>41</w:t>
            </w:r>
            <w:r>
              <w:t>.</w:t>
            </w:r>
            <w:r w:rsidRPr="00FA0769">
              <w:t>32</w:t>
            </w:r>
          </w:p>
        </w:tc>
        <w:tc>
          <w:tcPr>
            <w:tcW w:w="1104" w:type="dxa"/>
            <w:tcBorders>
              <w:top w:val="single" w:sz="4" w:space="0" w:color="auto"/>
              <w:left w:val="single" w:sz="4" w:space="0" w:color="auto"/>
              <w:bottom w:val="single" w:sz="4" w:space="0" w:color="auto"/>
              <w:right w:val="single" w:sz="4" w:space="0" w:color="auto"/>
            </w:tcBorders>
            <w:vAlign w:val="center"/>
          </w:tcPr>
          <w:p w14:paraId="61C05B23" w14:textId="64880AC2" w:rsidR="00AC4173" w:rsidRPr="00FA0769" w:rsidRDefault="008F6AA8" w:rsidP="008D4DAB">
            <w:pPr>
              <w:jc w:val="center"/>
            </w:pPr>
            <w:r>
              <w:t>8.68</w:t>
            </w:r>
          </w:p>
        </w:tc>
        <w:tc>
          <w:tcPr>
            <w:tcW w:w="1373" w:type="dxa"/>
            <w:tcBorders>
              <w:top w:val="single" w:sz="4" w:space="0" w:color="auto"/>
              <w:left w:val="single" w:sz="4" w:space="0" w:color="auto"/>
              <w:bottom w:val="single" w:sz="4" w:space="0" w:color="auto"/>
              <w:right w:val="single" w:sz="4" w:space="0" w:color="auto"/>
            </w:tcBorders>
            <w:vAlign w:val="center"/>
          </w:tcPr>
          <w:p w14:paraId="449790DA" w14:textId="5211ACD0" w:rsidR="00AC4173" w:rsidRPr="00FA0769" w:rsidRDefault="008F6AA8" w:rsidP="008D4DAB">
            <w:pPr>
              <w:jc w:val="center"/>
            </w:pPr>
            <w:r>
              <w:t>50.00</w:t>
            </w:r>
          </w:p>
        </w:tc>
      </w:tr>
      <w:tr w:rsidR="00AC4173" w:rsidRPr="00FA0769" w14:paraId="200434FF" w14:textId="059CCEE5" w:rsidTr="008F6AA8">
        <w:trPr>
          <w:tblCellSpacing w:w="15" w:type="dxa"/>
          <w:jc w:val="center"/>
        </w:trPr>
        <w:tc>
          <w:tcPr>
            <w:tcW w:w="945" w:type="dxa"/>
            <w:tcBorders>
              <w:top w:val="single" w:sz="4" w:space="0" w:color="auto"/>
              <w:left w:val="single" w:sz="4" w:space="0" w:color="auto"/>
              <w:bottom w:val="single" w:sz="4" w:space="0" w:color="auto"/>
              <w:right w:val="single" w:sz="4" w:space="0" w:color="auto"/>
            </w:tcBorders>
          </w:tcPr>
          <w:p w14:paraId="4F6207EB" w14:textId="77777777" w:rsidR="00AC4173" w:rsidRPr="008F6AA8" w:rsidRDefault="00AC4173" w:rsidP="00E93163">
            <w:pPr>
              <w:jc w:val="center"/>
              <w:rPr>
                <w:sz w:val="22"/>
                <w:szCs w:val="22"/>
              </w:rPr>
            </w:pPr>
            <w:r w:rsidRPr="008F6AA8">
              <w:rPr>
                <w:sz w:val="22"/>
                <w:szCs w:val="22"/>
              </w:rPr>
              <w:t>2.1.3.</w:t>
            </w:r>
          </w:p>
        </w:tc>
        <w:tc>
          <w:tcPr>
            <w:tcW w:w="3086" w:type="dxa"/>
            <w:tcBorders>
              <w:top w:val="single" w:sz="4" w:space="0" w:color="auto"/>
              <w:left w:val="single" w:sz="4" w:space="0" w:color="auto"/>
              <w:bottom w:val="single" w:sz="4" w:space="0" w:color="auto"/>
              <w:right w:val="single" w:sz="4" w:space="0" w:color="auto"/>
            </w:tcBorders>
            <w:vAlign w:val="center"/>
          </w:tcPr>
          <w:p w14:paraId="7ED6A606" w14:textId="00D67D05" w:rsidR="00AC4173" w:rsidRPr="008F6AA8" w:rsidRDefault="00AC4173" w:rsidP="00607257">
            <w:pPr>
              <w:jc w:val="both"/>
              <w:rPr>
                <w:sz w:val="22"/>
                <w:szCs w:val="22"/>
              </w:rPr>
            </w:pPr>
            <w:r w:rsidRPr="008F6AA8">
              <w:rPr>
                <w:sz w:val="22"/>
                <w:szCs w:val="22"/>
              </w:rPr>
              <w:t xml:space="preserve">Laulības noslēgšanas svinīga ceremonija Laulību nama Mazajā zālē līdz 20 cilvēki piektdienās </w:t>
            </w:r>
          </w:p>
        </w:tc>
        <w:tc>
          <w:tcPr>
            <w:tcW w:w="1246" w:type="dxa"/>
            <w:tcBorders>
              <w:top w:val="single" w:sz="4" w:space="0" w:color="auto"/>
              <w:left w:val="single" w:sz="4" w:space="0" w:color="auto"/>
              <w:bottom w:val="single" w:sz="4" w:space="0" w:color="auto"/>
              <w:right w:val="single" w:sz="4" w:space="0" w:color="auto"/>
            </w:tcBorders>
          </w:tcPr>
          <w:p w14:paraId="65FB4106" w14:textId="6075FA88" w:rsidR="00AC4173" w:rsidRPr="00FA0769" w:rsidRDefault="00AC4173" w:rsidP="00546337"/>
        </w:tc>
        <w:tc>
          <w:tcPr>
            <w:tcW w:w="1387" w:type="dxa"/>
            <w:tcBorders>
              <w:top w:val="single" w:sz="4" w:space="0" w:color="auto"/>
              <w:left w:val="single" w:sz="4" w:space="0" w:color="auto"/>
              <w:bottom w:val="single" w:sz="4" w:space="0" w:color="auto"/>
              <w:right w:val="single" w:sz="4" w:space="0" w:color="auto"/>
            </w:tcBorders>
            <w:vAlign w:val="center"/>
          </w:tcPr>
          <w:p w14:paraId="72FA6316" w14:textId="5E790967" w:rsidR="00AC4173" w:rsidRPr="00FA0769" w:rsidRDefault="00AC4173" w:rsidP="00546337">
            <w:pPr>
              <w:jc w:val="center"/>
            </w:pPr>
            <w:r w:rsidRPr="00FA0769">
              <w:t>21.49</w:t>
            </w:r>
          </w:p>
        </w:tc>
        <w:tc>
          <w:tcPr>
            <w:tcW w:w="1104" w:type="dxa"/>
            <w:tcBorders>
              <w:top w:val="single" w:sz="4" w:space="0" w:color="auto"/>
              <w:left w:val="single" w:sz="4" w:space="0" w:color="auto"/>
              <w:bottom w:val="single" w:sz="4" w:space="0" w:color="auto"/>
              <w:right w:val="single" w:sz="4" w:space="0" w:color="auto"/>
            </w:tcBorders>
            <w:vAlign w:val="center"/>
          </w:tcPr>
          <w:p w14:paraId="48FF7E4F" w14:textId="0B1F7677" w:rsidR="00AC4173" w:rsidRPr="00FA0769" w:rsidRDefault="008F6AA8" w:rsidP="00546337">
            <w:pPr>
              <w:jc w:val="center"/>
            </w:pPr>
            <w:r>
              <w:t>4.51</w:t>
            </w:r>
          </w:p>
        </w:tc>
        <w:tc>
          <w:tcPr>
            <w:tcW w:w="1373" w:type="dxa"/>
            <w:tcBorders>
              <w:top w:val="single" w:sz="4" w:space="0" w:color="auto"/>
              <w:left w:val="single" w:sz="4" w:space="0" w:color="auto"/>
              <w:bottom w:val="single" w:sz="4" w:space="0" w:color="auto"/>
              <w:right w:val="single" w:sz="4" w:space="0" w:color="auto"/>
            </w:tcBorders>
            <w:vAlign w:val="center"/>
          </w:tcPr>
          <w:p w14:paraId="6BB9D68B" w14:textId="511070F8" w:rsidR="00AC4173" w:rsidRPr="00FA0769" w:rsidRDefault="008F6AA8" w:rsidP="00546337">
            <w:pPr>
              <w:jc w:val="center"/>
            </w:pPr>
            <w:r>
              <w:t>26.00</w:t>
            </w:r>
          </w:p>
        </w:tc>
      </w:tr>
      <w:tr w:rsidR="00AC4173" w:rsidRPr="00FA0769" w14:paraId="7933402E" w14:textId="53688AE8" w:rsidTr="008F6AA8">
        <w:trPr>
          <w:tblCellSpacing w:w="15" w:type="dxa"/>
          <w:jc w:val="center"/>
        </w:trPr>
        <w:tc>
          <w:tcPr>
            <w:tcW w:w="945" w:type="dxa"/>
            <w:tcBorders>
              <w:top w:val="single" w:sz="4" w:space="0" w:color="auto"/>
              <w:left w:val="single" w:sz="4" w:space="0" w:color="auto"/>
              <w:bottom w:val="single" w:sz="4" w:space="0" w:color="auto"/>
              <w:right w:val="single" w:sz="4" w:space="0" w:color="auto"/>
            </w:tcBorders>
          </w:tcPr>
          <w:p w14:paraId="5C71D18F" w14:textId="77777777" w:rsidR="00AC4173" w:rsidRPr="008F6AA8" w:rsidRDefault="00AC4173" w:rsidP="00E93163">
            <w:pPr>
              <w:jc w:val="center"/>
              <w:rPr>
                <w:sz w:val="22"/>
                <w:szCs w:val="22"/>
              </w:rPr>
            </w:pPr>
            <w:r w:rsidRPr="008F6AA8">
              <w:rPr>
                <w:sz w:val="22"/>
                <w:szCs w:val="22"/>
              </w:rPr>
              <w:t>2.1.4.</w:t>
            </w:r>
          </w:p>
        </w:tc>
        <w:tc>
          <w:tcPr>
            <w:tcW w:w="3086" w:type="dxa"/>
            <w:tcBorders>
              <w:top w:val="single" w:sz="4" w:space="0" w:color="auto"/>
              <w:left w:val="single" w:sz="4" w:space="0" w:color="auto"/>
              <w:bottom w:val="single" w:sz="4" w:space="0" w:color="auto"/>
              <w:right w:val="single" w:sz="4" w:space="0" w:color="auto"/>
            </w:tcBorders>
            <w:vAlign w:val="center"/>
          </w:tcPr>
          <w:p w14:paraId="15813A43" w14:textId="6D759520" w:rsidR="00AC4173" w:rsidRPr="008F6AA8" w:rsidRDefault="00AC4173" w:rsidP="00607257">
            <w:pPr>
              <w:jc w:val="both"/>
              <w:rPr>
                <w:sz w:val="22"/>
                <w:szCs w:val="22"/>
              </w:rPr>
            </w:pPr>
            <w:r w:rsidRPr="008F6AA8">
              <w:rPr>
                <w:sz w:val="22"/>
                <w:szCs w:val="22"/>
              </w:rPr>
              <w:t xml:space="preserve">Laulību noslēgšanas ceremonija, ja viens vai abi laulājamie ir ārvalstu (ES dalībvalstu) pilsoņi  </w:t>
            </w:r>
          </w:p>
        </w:tc>
        <w:tc>
          <w:tcPr>
            <w:tcW w:w="1246" w:type="dxa"/>
            <w:tcBorders>
              <w:top w:val="single" w:sz="4" w:space="0" w:color="auto"/>
              <w:left w:val="single" w:sz="4" w:space="0" w:color="auto"/>
              <w:bottom w:val="single" w:sz="4" w:space="0" w:color="auto"/>
              <w:right w:val="single" w:sz="4" w:space="0" w:color="auto"/>
            </w:tcBorders>
          </w:tcPr>
          <w:p w14:paraId="19A4D19E" w14:textId="29192EF7" w:rsidR="00AC4173" w:rsidRPr="00FA0769" w:rsidRDefault="00AC4173" w:rsidP="00546337"/>
        </w:tc>
        <w:tc>
          <w:tcPr>
            <w:tcW w:w="1387" w:type="dxa"/>
            <w:tcBorders>
              <w:top w:val="single" w:sz="4" w:space="0" w:color="auto"/>
              <w:left w:val="single" w:sz="4" w:space="0" w:color="auto"/>
              <w:bottom w:val="single" w:sz="4" w:space="0" w:color="auto"/>
              <w:right w:val="single" w:sz="4" w:space="0" w:color="auto"/>
            </w:tcBorders>
            <w:vAlign w:val="center"/>
          </w:tcPr>
          <w:p w14:paraId="630A537E" w14:textId="62A0EFF7" w:rsidR="00AC4173" w:rsidRPr="00FA0769" w:rsidRDefault="00AC4173" w:rsidP="008D4DAB">
            <w:pPr>
              <w:jc w:val="center"/>
            </w:pPr>
            <w:r>
              <w:t>24.</w:t>
            </w:r>
            <w:r w:rsidRPr="00FA0769">
              <w:t>79</w:t>
            </w:r>
          </w:p>
        </w:tc>
        <w:tc>
          <w:tcPr>
            <w:tcW w:w="1104" w:type="dxa"/>
            <w:tcBorders>
              <w:top w:val="single" w:sz="4" w:space="0" w:color="auto"/>
              <w:left w:val="single" w:sz="4" w:space="0" w:color="auto"/>
              <w:bottom w:val="single" w:sz="4" w:space="0" w:color="auto"/>
              <w:right w:val="single" w:sz="4" w:space="0" w:color="auto"/>
            </w:tcBorders>
            <w:vAlign w:val="center"/>
          </w:tcPr>
          <w:p w14:paraId="101E5AB4" w14:textId="7ECACDB4" w:rsidR="00AC4173" w:rsidRDefault="008F6AA8" w:rsidP="008D4DAB">
            <w:pPr>
              <w:jc w:val="center"/>
            </w:pPr>
            <w:r>
              <w:t>5.21</w:t>
            </w:r>
          </w:p>
        </w:tc>
        <w:tc>
          <w:tcPr>
            <w:tcW w:w="1373" w:type="dxa"/>
            <w:tcBorders>
              <w:top w:val="single" w:sz="4" w:space="0" w:color="auto"/>
              <w:left w:val="single" w:sz="4" w:space="0" w:color="auto"/>
              <w:bottom w:val="single" w:sz="4" w:space="0" w:color="auto"/>
              <w:right w:val="single" w:sz="4" w:space="0" w:color="auto"/>
            </w:tcBorders>
            <w:vAlign w:val="center"/>
          </w:tcPr>
          <w:p w14:paraId="6CA5BC39" w14:textId="45427D02" w:rsidR="00AC4173" w:rsidRDefault="008F6AA8" w:rsidP="008D4DAB">
            <w:pPr>
              <w:jc w:val="center"/>
            </w:pPr>
            <w:r>
              <w:t>30.00</w:t>
            </w:r>
          </w:p>
        </w:tc>
      </w:tr>
      <w:tr w:rsidR="00AC4173" w:rsidRPr="00FA0769" w14:paraId="4FAFB499" w14:textId="2D32BDA9" w:rsidTr="008F6AA8">
        <w:trPr>
          <w:tblCellSpacing w:w="15" w:type="dxa"/>
          <w:jc w:val="center"/>
        </w:trPr>
        <w:tc>
          <w:tcPr>
            <w:tcW w:w="945" w:type="dxa"/>
            <w:tcBorders>
              <w:top w:val="single" w:sz="4" w:space="0" w:color="auto"/>
              <w:left w:val="single" w:sz="4" w:space="0" w:color="auto"/>
              <w:bottom w:val="single" w:sz="4" w:space="0" w:color="auto"/>
              <w:right w:val="single" w:sz="4" w:space="0" w:color="auto"/>
            </w:tcBorders>
          </w:tcPr>
          <w:p w14:paraId="3E321B53" w14:textId="77777777" w:rsidR="00AC4173" w:rsidRPr="008F6AA8" w:rsidRDefault="00AC4173" w:rsidP="00E7397E">
            <w:pPr>
              <w:jc w:val="center"/>
              <w:rPr>
                <w:sz w:val="22"/>
                <w:szCs w:val="22"/>
              </w:rPr>
            </w:pPr>
            <w:r w:rsidRPr="008F6AA8">
              <w:rPr>
                <w:sz w:val="22"/>
                <w:szCs w:val="22"/>
              </w:rPr>
              <w:t>2.1.5.</w:t>
            </w:r>
          </w:p>
        </w:tc>
        <w:tc>
          <w:tcPr>
            <w:tcW w:w="3086" w:type="dxa"/>
            <w:tcBorders>
              <w:top w:val="single" w:sz="4" w:space="0" w:color="auto"/>
              <w:left w:val="single" w:sz="4" w:space="0" w:color="auto"/>
              <w:bottom w:val="single" w:sz="4" w:space="0" w:color="auto"/>
              <w:right w:val="single" w:sz="4" w:space="0" w:color="auto"/>
            </w:tcBorders>
            <w:vAlign w:val="center"/>
          </w:tcPr>
          <w:p w14:paraId="234F074F" w14:textId="52E6CC02" w:rsidR="00AC4173" w:rsidRPr="008F6AA8" w:rsidRDefault="00AC4173" w:rsidP="00607257">
            <w:pPr>
              <w:jc w:val="both"/>
              <w:rPr>
                <w:sz w:val="22"/>
                <w:szCs w:val="22"/>
              </w:rPr>
            </w:pPr>
            <w:r w:rsidRPr="008F6AA8">
              <w:rPr>
                <w:sz w:val="22"/>
                <w:szCs w:val="22"/>
              </w:rPr>
              <w:t xml:space="preserve">Laulību noslēgšanas ceremonija, ja viens vai abi laulājamie ir ārvalstu (ne ES dalībvalstu) pilsoņi                                                                                                      </w:t>
            </w:r>
          </w:p>
        </w:tc>
        <w:tc>
          <w:tcPr>
            <w:tcW w:w="1246" w:type="dxa"/>
            <w:tcBorders>
              <w:top w:val="single" w:sz="4" w:space="0" w:color="auto"/>
              <w:left w:val="single" w:sz="4" w:space="0" w:color="auto"/>
              <w:bottom w:val="single" w:sz="4" w:space="0" w:color="auto"/>
              <w:right w:val="single" w:sz="4" w:space="0" w:color="auto"/>
            </w:tcBorders>
          </w:tcPr>
          <w:p w14:paraId="66FB141B" w14:textId="462B815D" w:rsidR="00AC4173" w:rsidRPr="00FA0769" w:rsidRDefault="00AC4173" w:rsidP="00546337"/>
        </w:tc>
        <w:tc>
          <w:tcPr>
            <w:tcW w:w="1387" w:type="dxa"/>
            <w:tcBorders>
              <w:top w:val="single" w:sz="4" w:space="0" w:color="auto"/>
              <w:left w:val="single" w:sz="4" w:space="0" w:color="auto"/>
              <w:bottom w:val="single" w:sz="4" w:space="0" w:color="auto"/>
              <w:right w:val="single" w:sz="4" w:space="0" w:color="auto"/>
            </w:tcBorders>
            <w:vAlign w:val="center"/>
          </w:tcPr>
          <w:p w14:paraId="493F38B5" w14:textId="50F83999" w:rsidR="00AC4173" w:rsidRPr="00FA0769" w:rsidRDefault="00AC4173" w:rsidP="00546337">
            <w:pPr>
              <w:jc w:val="center"/>
            </w:pPr>
            <w:r w:rsidRPr="00FA0769">
              <w:t>41.32</w:t>
            </w:r>
          </w:p>
        </w:tc>
        <w:tc>
          <w:tcPr>
            <w:tcW w:w="1104" w:type="dxa"/>
            <w:tcBorders>
              <w:top w:val="single" w:sz="4" w:space="0" w:color="auto"/>
              <w:left w:val="single" w:sz="4" w:space="0" w:color="auto"/>
              <w:bottom w:val="single" w:sz="4" w:space="0" w:color="auto"/>
              <w:right w:val="single" w:sz="4" w:space="0" w:color="auto"/>
            </w:tcBorders>
            <w:vAlign w:val="center"/>
          </w:tcPr>
          <w:p w14:paraId="14C1E12A" w14:textId="22C29111" w:rsidR="00AC4173" w:rsidRPr="00FA0769" w:rsidRDefault="008F6AA8" w:rsidP="00546337">
            <w:pPr>
              <w:jc w:val="center"/>
            </w:pPr>
            <w:r>
              <w:t>8.68</w:t>
            </w:r>
          </w:p>
        </w:tc>
        <w:tc>
          <w:tcPr>
            <w:tcW w:w="1373" w:type="dxa"/>
            <w:tcBorders>
              <w:top w:val="single" w:sz="4" w:space="0" w:color="auto"/>
              <w:left w:val="single" w:sz="4" w:space="0" w:color="auto"/>
              <w:bottom w:val="single" w:sz="4" w:space="0" w:color="auto"/>
              <w:right w:val="single" w:sz="4" w:space="0" w:color="auto"/>
            </w:tcBorders>
            <w:vAlign w:val="center"/>
          </w:tcPr>
          <w:p w14:paraId="0EA2C60D" w14:textId="1D43FCC3" w:rsidR="00AC4173" w:rsidRPr="00FA0769" w:rsidRDefault="008F6AA8" w:rsidP="00546337">
            <w:pPr>
              <w:jc w:val="center"/>
            </w:pPr>
            <w:r>
              <w:t>50.00</w:t>
            </w:r>
          </w:p>
        </w:tc>
      </w:tr>
      <w:tr w:rsidR="00AC4173" w:rsidRPr="00FA0769" w14:paraId="07F4D43C" w14:textId="1594A968" w:rsidTr="008F6AA8">
        <w:trPr>
          <w:tblCellSpacing w:w="15" w:type="dxa"/>
          <w:jc w:val="center"/>
        </w:trPr>
        <w:tc>
          <w:tcPr>
            <w:tcW w:w="945" w:type="dxa"/>
            <w:tcBorders>
              <w:top w:val="single" w:sz="4" w:space="0" w:color="auto"/>
              <w:left w:val="single" w:sz="4" w:space="0" w:color="auto"/>
              <w:bottom w:val="single" w:sz="4" w:space="0" w:color="auto"/>
              <w:right w:val="single" w:sz="4" w:space="0" w:color="auto"/>
            </w:tcBorders>
          </w:tcPr>
          <w:p w14:paraId="22B03264" w14:textId="77777777" w:rsidR="00AC4173" w:rsidRPr="008F6AA8" w:rsidRDefault="00AC4173" w:rsidP="00E7397E">
            <w:pPr>
              <w:jc w:val="center"/>
              <w:rPr>
                <w:sz w:val="22"/>
                <w:szCs w:val="22"/>
              </w:rPr>
            </w:pPr>
            <w:r w:rsidRPr="008F6AA8">
              <w:rPr>
                <w:sz w:val="22"/>
                <w:szCs w:val="22"/>
              </w:rPr>
              <w:t>2.1.6.</w:t>
            </w:r>
          </w:p>
        </w:tc>
        <w:tc>
          <w:tcPr>
            <w:tcW w:w="3086" w:type="dxa"/>
            <w:tcBorders>
              <w:top w:val="single" w:sz="4" w:space="0" w:color="auto"/>
              <w:left w:val="single" w:sz="4" w:space="0" w:color="auto"/>
              <w:bottom w:val="single" w:sz="4" w:space="0" w:color="auto"/>
              <w:right w:val="single" w:sz="4" w:space="0" w:color="auto"/>
            </w:tcBorders>
            <w:vAlign w:val="center"/>
          </w:tcPr>
          <w:p w14:paraId="5C89F3E1" w14:textId="7B2D4B67" w:rsidR="00AC4173" w:rsidRPr="008F6AA8" w:rsidRDefault="00AC4173" w:rsidP="008D4DAB">
            <w:pPr>
              <w:jc w:val="both"/>
              <w:rPr>
                <w:sz w:val="22"/>
                <w:szCs w:val="22"/>
              </w:rPr>
            </w:pPr>
            <w:r w:rsidRPr="008F6AA8">
              <w:rPr>
                <w:sz w:val="22"/>
                <w:szCs w:val="22"/>
              </w:rPr>
              <w:t>Laulības noslēgšana bez svinīgas ceremonijas, kurā piedalās 4 personas (līgava ar līgavaini un divi liecinieki)  Laulību nama Mazajā zālē darba dienās (izņemot pirmdienu)</w:t>
            </w:r>
          </w:p>
        </w:tc>
        <w:tc>
          <w:tcPr>
            <w:tcW w:w="1246" w:type="dxa"/>
            <w:tcBorders>
              <w:top w:val="single" w:sz="4" w:space="0" w:color="auto"/>
              <w:left w:val="single" w:sz="4" w:space="0" w:color="auto"/>
              <w:bottom w:val="single" w:sz="4" w:space="0" w:color="auto"/>
              <w:right w:val="single" w:sz="4" w:space="0" w:color="auto"/>
            </w:tcBorders>
          </w:tcPr>
          <w:p w14:paraId="335DD881" w14:textId="0E0E9924" w:rsidR="00AC4173" w:rsidRPr="00FA0769" w:rsidRDefault="00AC4173" w:rsidP="00546337"/>
        </w:tc>
        <w:tc>
          <w:tcPr>
            <w:tcW w:w="1387" w:type="dxa"/>
            <w:tcBorders>
              <w:top w:val="single" w:sz="4" w:space="0" w:color="auto"/>
              <w:left w:val="single" w:sz="4" w:space="0" w:color="auto"/>
              <w:bottom w:val="single" w:sz="4" w:space="0" w:color="auto"/>
              <w:right w:val="single" w:sz="4" w:space="0" w:color="auto"/>
            </w:tcBorders>
            <w:vAlign w:val="center"/>
          </w:tcPr>
          <w:p w14:paraId="32479791" w14:textId="4BA4652D" w:rsidR="00AC4173" w:rsidRPr="00FA0769" w:rsidRDefault="00AC4173" w:rsidP="00546337">
            <w:pPr>
              <w:jc w:val="center"/>
            </w:pPr>
            <w:r w:rsidRPr="00FA0769">
              <w:t>10.74</w:t>
            </w:r>
          </w:p>
        </w:tc>
        <w:tc>
          <w:tcPr>
            <w:tcW w:w="1104" w:type="dxa"/>
            <w:tcBorders>
              <w:top w:val="single" w:sz="4" w:space="0" w:color="auto"/>
              <w:left w:val="single" w:sz="4" w:space="0" w:color="auto"/>
              <w:bottom w:val="single" w:sz="4" w:space="0" w:color="auto"/>
              <w:right w:val="single" w:sz="4" w:space="0" w:color="auto"/>
            </w:tcBorders>
            <w:vAlign w:val="center"/>
          </w:tcPr>
          <w:p w14:paraId="13925085" w14:textId="54449889" w:rsidR="00AC4173" w:rsidRPr="00FA0769" w:rsidRDefault="008F6AA8" w:rsidP="00546337">
            <w:pPr>
              <w:jc w:val="center"/>
            </w:pPr>
            <w:r>
              <w:t>2.26</w:t>
            </w:r>
          </w:p>
        </w:tc>
        <w:tc>
          <w:tcPr>
            <w:tcW w:w="1373" w:type="dxa"/>
            <w:tcBorders>
              <w:top w:val="single" w:sz="4" w:space="0" w:color="auto"/>
              <w:left w:val="single" w:sz="4" w:space="0" w:color="auto"/>
              <w:bottom w:val="single" w:sz="4" w:space="0" w:color="auto"/>
              <w:right w:val="single" w:sz="4" w:space="0" w:color="auto"/>
            </w:tcBorders>
            <w:vAlign w:val="center"/>
          </w:tcPr>
          <w:p w14:paraId="0333B59B" w14:textId="669C957C" w:rsidR="00AC4173" w:rsidRPr="00FA0769" w:rsidRDefault="008F6AA8" w:rsidP="00546337">
            <w:pPr>
              <w:jc w:val="center"/>
            </w:pPr>
            <w:r>
              <w:t>13.00</w:t>
            </w:r>
          </w:p>
        </w:tc>
      </w:tr>
      <w:tr w:rsidR="00AC4173" w:rsidRPr="00FA0769" w14:paraId="3CB540D4" w14:textId="71CA9EF9" w:rsidTr="00AC4173">
        <w:trPr>
          <w:tblCellSpacing w:w="15" w:type="dxa"/>
          <w:jc w:val="center"/>
        </w:trPr>
        <w:tc>
          <w:tcPr>
            <w:tcW w:w="945" w:type="dxa"/>
            <w:tcBorders>
              <w:top w:val="single" w:sz="4" w:space="0" w:color="auto"/>
              <w:left w:val="single" w:sz="4" w:space="0" w:color="auto"/>
              <w:bottom w:val="single" w:sz="4" w:space="0" w:color="auto"/>
              <w:right w:val="single" w:sz="4" w:space="0" w:color="auto"/>
            </w:tcBorders>
          </w:tcPr>
          <w:p w14:paraId="567EC2FC" w14:textId="0799AEB2" w:rsidR="00AC4173" w:rsidRPr="008F6AA8" w:rsidRDefault="00AC4173" w:rsidP="00E7397E">
            <w:pPr>
              <w:jc w:val="center"/>
              <w:rPr>
                <w:sz w:val="22"/>
                <w:szCs w:val="22"/>
              </w:rPr>
            </w:pPr>
            <w:r w:rsidRPr="008F6AA8">
              <w:rPr>
                <w:sz w:val="22"/>
                <w:szCs w:val="22"/>
              </w:rPr>
              <w:t>2.2.</w:t>
            </w:r>
          </w:p>
        </w:tc>
        <w:tc>
          <w:tcPr>
            <w:tcW w:w="5779" w:type="dxa"/>
            <w:gridSpan w:val="3"/>
            <w:tcBorders>
              <w:top w:val="single" w:sz="4" w:space="0" w:color="auto"/>
              <w:left w:val="single" w:sz="4" w:space="0" w:color="auto"/>
              <w:bottom w:val="single" w:sz="4" w:space="0" w:color="auto"/>
              <w:right w:val="single" w:sz="4" w:space="0" w:color="auto"/>
            </w:tcBorders>
            <w:vAlign w:val="center"/>
          </w:tcPr>
          <w:p w14:paraId="7D88134D" w14:textId="77777777" w:rsidR="00AC4173" w:rsidRPr="008F6AA8" w:rsidRDefault="00AC4173" w:rsidP="00E7397E">
            <w:pPr>
              <w:jc w:val="center"/>
              <w:rPr>
                <w:b/>
                <w:bCs/>
                <w:sz w:val="22"/>
                <w:szCs w:val="22"/>
              </w:rPr>
            </w:pPr>
            <w:r w:rsidRPr="008F6AA8">
              <w:rPr>
                <w:b/>
                <w:bCs/>
                <w:sz w:val="22"/>
                <w:szCs w:val="22"/>
              </w:rPr>
              <w:t>Kopdzīves gadu jubilejas ceremonija</w:t>
            </w:r>
          </w:p>
        </w:tc>
        <w:tc>
          <w:tcPr>
            <w:tcW w:w="1104" w:type="dxa"/>
            <w:tcBorders>
              <w:top w:val="single" w:sz="4" w:space="0" w:color="auto"/>
              <w:left w:val="single" w:sz="4" w:space="0" w:color="auto"/>
              <w:bottom w:val="single" w:sz="4" w:space="0" w:color="auto"/>
              <w:right w:val="single" w:sz="4" w:space="0" w:color="auto"/>
            </w:tcBorders>
          </w:tcPr>
          <w:p w14:paraId="62ED729F" w14:textId="77777777" w:rsidR="00AC4173" w:rsidRPr="00FA0769" w:rsidRDefault="00AC4173" w:rsidP="00E7397E">
            <w:pPr>
              <w:jc w:val="center"/>
              <w:rPr>
                <w:b/>
                <w:bCs/>
              </w:rPr>
            </w:pPr>
          </w:p>
        </w:tc>
        <w:tc>
          <w:tcPr>
            <w:tcW w:w="1373" w:type="dxa"/>
            <w:tcBorders>
              <w:top w:val="single" w:sz="4" w:space="0" w:color="auto"/>
              <w:left w:val="single" w:sz="4" w:space="0" w:color="auto"/>
              <w:bottom w:val="single" w:sz="4" w:space="0" w:color="auto"/>
              <w:right w:val="single" w:sz="4" w:space="0" w:color="auto"/>
            </w:tcBorders>
          </w:tcPr>
          <w:p w14:paraId="0541A1FC" w14:textId="77777777" w:rsidR="00AC4173" w:rsidRPr="00FA0769" w:rsidRDefault="00AC4173" w:rsidP="00E7397E">
            <w:pPr>
              <w:jc w:val="center"/>
              <w:rPr>
                <w:b/>
                <w:bCs/>
              </w:rPr>
            </w:pPr>
          </w:p>
        </w:tc>
      </w:tr>
      <w:tr w:rsidR="00AC4173" w:rsidRPr="00FA0769" w14:paraId="51642EF8" w14:textId="41EFFDC3" w:rsidTr="008F6AA8">
        <w:trPr>
          <w:tblCellSpacing w:w="15" w:type="dxa"/>
          <w:jc w:val="center"/>
        </w:trPr>
        <w:tc>
          <w:tcPr>
            <w:tcW w:w="945" w:type="dxa"/>
            <w:tcBorders>
              <w:top w:val="single" w:sz="4" w:space="0" w:color="auto"/>
              <w:left w:val="single" w:sz="4" w:space="0" w:color="auto"/>
              <w:bottom w:val="single" w:sz="4" w:space="0" w:color="auto"/>
              <w:right w:val="single" w:sz="4" w:space="0" w:color="auto"/>
            </w:tcBorders>
          </w:tcPr>
          <w:p w14:paraId="1084CB14" w14:textId="77777777" w:rsidR="00AC4173" w:rsidRPr="008F6AA8" w:rsidRDefault="00AC4173" w:rsidP="00E7397E">
            <w:pPr>
              <w:jc w:val="center"/>
              <w:rPr>
                <w:sz w:val="22"/>
                <w:szCs w:val="22"/>
              </w:rPr>
            </w:pPr>
            <w:r w:rsidRPr="008F6AA8">
              <w:rPr>
                <w:sz w:val="22"/>
                <w:szCs w:val="22"/>
              </w:rPr>
              <w:t>2.2.1.</w:t>
            </w:r>
          </w:p>
        </w:tc>
        <w:tc>
          <w:tcPr>
            <w:tcW w:w="3086" w:type="dxa"/>
            <w:tcBorders>
              <w:top w:val="single" w:sz="4" w:space="0" w:color="auto"/>
              <w:left w:val="single" w:sz="4" w:space="0" w:color="auto"/>
              <w:bottom w:val="single" w:sz="4" w:space="0" w:color="auto"/>
              <w:right w:val="single" w:sz="4" w:space="0" w:color="auto"/>
            </w:tcBorders>
            <w:vAlign w:val="center"/>
          </w:tcPr>
          <w:p w14:paraId="516F6B5F" w14:textId="77777777" w:rsidR="00AC4173" w:rsidRPr="008F6AA8" w:rsidRDefault="00AC4173" w:rsidP="00873659">
            <w:pPr>
              <w:jc w:val="both"/>
              <w:rPr>
                <w:sz w:val="22"/>
                <w:szCs w:val="22"/>
              </w:rPr>
            </w:pPr>
            <w:r w:rsidRPr="008F6AA8">
              <w:rPr>
                <w:sz w:val="22"/>
                <w:szCs w:val="22"/>
              </w:rPr>
              <w:t>Rožu, stikla, porcelāna, sudraba vai citas līdz 50 gadiem kopdzīves gadu jubilejas svinīgas ceremonijas organizēšana Laulību nama Ceremoniju zālē (zelta, dimanta jubilejas svinīgas ceremonijas ar atlaidi 100%)</w:t>
            </w:r>
          </w:p>
        </w:tc>
        <w:tc>
          <w:tcPr>
            <w:tcW w:w="1246" w:type="dxa"/>
            <w:tcBorders>
              <w:top w:val="single" w:sz="4" w:space="0" w:color="auto"/>
              <w:left w:val="single" w:sz="4" w:space="0" w:color="auto"/>
              <w:bottom w:val="single" w:sz="4" w:space="0" w:color="auto"/>
              <w:right w:val="single" w:sz="4" w:space="0" w:color="auto"/>
            </w:tcBorders>
          </w:tcPr>
          <w:p w14:paraId="02AEF85A" w14:textId="6115B113" w:rsidR="00AC4173" w:rsidRPr="00FA0769" w:rsidRDefault="00AC4173" w:rsidP="00E7397E">
            <w:pPr>
              <w:jc w:val="center"/>
            </w:pPr>
          </w:p>
        </w:tc>
        <w:tc>
          <w:tcPr>
            <w:tcW w:w="1387" w:type="dxa"/>
            <w:tcBorders>
              <w:top w:val="single" w:sz="4" w:space="0" w:color="auto"/>
              <w:left w:val="single" w:sz="4" w:space="0" w:color="auto"/>
              <w:bottom w:val="single" w:sz="4" w:space="0" w:color="auto"/>
              <w:right w:val="single" w:sz="4" w:space="0" w:color="auto"/>
            </w:tcBorders>
            <w:vAlign w:val="center"/>
          </w:tcPr>
          <w:p w14:paraId="0D7A4314" w14:textId="492B510F" w:rsidR="00AC4173" w:rsidRPr="00FA0769" w:rsidRDefault="00AC4173" w:rsidP="00145D1E">
            <w:pPr>
              <w:jc w:val="center"/>
            </w:pPr>
            <w:r w:rsidRPr="00FA0769">
              <w:t>28.10</w:t>
            </w:r>
          </w:p>
        </w:tc>
        <w:tc>
          <w:tcPr>
            <w:tcW w:w="1104" w:type="dxa"/>
            <w:tcBorders>
              <w:top w:val="single" w:sz="4" w:space="0" w:color="auto"/>
              <w:left w:val="single" w:sz="4" w:space="0" w:color="auto"/>
              <w:bottom w:val="single" w:sz="4" w:space="0" w:color="auto"/>
              <w:right w:val="single" w:sz="4" w:space="0" w:color="auto"/>
            </w:tcBorders>
            <w:vAlign w:val="center"/>
          </w:tcPr>
          <w:p w14:paraId="720AB19D" w14:textId="7A74945E" w:rsidR="00AC4173" w:rsidRPr="00FA0769" w:rsidRDefault="008F6AA8" w:rsidP="00145D1E">
            <w:pPr>
              <w:jc w:val="center"/>
            </w:pPr>
            <w:r>
              <w:t>5.90</w:t>
            </w:r>
          </w:p>
        </w:tc>
        <w:tc>
          <w:tcPr>
            <w:tcW w:w="1373" w:type="dxa"/>
            <w:tcBorders>
              <w:top w:val="single" w:sz="4" w:space="0" w:color="auto"/>
              <w:left w:val="single" w:sz="4" w:space="0" w:color="auto"/>
              <w:bottom w:val="single" w:sz="4" w:space="0" w:color="auto"/>
              <w:right w:val="single" w:sz="4" w:space="0" w:color="auto"/>
            </w:tcBorders>
            <w:vAlign w:val="center"/>
          </w:tcPr>
          <w:p w14:paraId="2EE70B0A" w14:textId="656CE07E" w:rsidR="00AC4173" w:rsidRPr="00FA0769" w:rsidRDefault="008F6AA8" w:rsidP="00145D1E">
            <w:pPr>
              <w:jc w:val="center"/>
            </w:pPr>
            <w:r>
              <w:t>34.00</w:t>
            </w:r>
          </w:p>
        </w:tc>
      </w:tr>
      <w:tr w:rsidR="00AC4173" w:rsidRPr="00FA0769" w14:paraId="27A31053" w14:textId="709F595E" w:rsidTr="00AC4173">
        <w:trPr>
          <w:trHeight w:val="208"/>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0B6AB5F7" w14:textId="77777777" w:rsidR="00AC4173" w:rsidRPr="008F6AA8" w:rsidRDefault="00AC4173" w:rsidP="00E7397E">
            <w:pPr>
              <w:jc w:val="center"/>
              <w:rPr>
                <w:sz w:val="22"/>
                <w:szCs w:val="22"/>
              </w:rPr>
            </w:pPr>
            <w:r w:rsidRPr="008F6AA8">
              <w:rPr>
                <w:sz w:val="22"/>
                <w:szCs w:val="22"/>
              </w:rPr>
              <w:t>2.3.</w:t>
            </w:r>
          </w:p>
        </w:tc>
        <w:tc>
          <w:tcPr>
            <w:tcW w:w="5779" w:type="dxa"/>
            <w:gridSpan w:val="3"/>
            <w:tcBorders>
              <w:top w:val="single" w:sz="4" w:space="0" w:color="auto"/>
              <w:left w:val="single" w:sz="4" w:space="0" w:color="auto"/>
              <w:bottom w:val="single" w:sz="4" w:space="0" w:color="auto"/>
              <w:right w:val="single" w:sz="4" w:space="0" w:color="auto"/>
            </w:tcBorders>
            <w:vAlign w:val="center"/>
          </w:tcPr>
          <w:p w14:paraId="034C0F16" w14:textId="77777777" w:rsidR="00AC4173" w:rsidRPr="008F6AA8" w:rsidRDefault="00AC4173" w:rsidP="00E7397E">
            <w:pPr>
              <w:jc w:val="center"/>
              <w:rPr>
                <w:b/>
                <w:sz w:val="22"/>
                <w:szCs w:val="22"/>
              </w:rPr>
            </w:pPr>
            <w:r w:rsidRPr="008F6AA8">
              <w:rPr>
                <w:b/>
                <w:sz w:val="22"/>
                <w:szCs w:val="22"/>
              </w:rPr>
              <w:t>Arhīva pakalpojumi un izziņu sagatavošana</w:t>
            </w:r>
          </w:p>
        </w:tc>
        <w:tc>
          <w:tcPr>
            <w:tcW w:w="1104" w:type="dxa"/>
            <w:tcBorders>
              <w:top w:val="single" w:sz="4" w:space="0" w:color="auto"/>
              <w:left w:val="single" w:sz="4" w:space="0" w:color="auto"/>
              <w:bottom w:val="single" w:sz="4" w:space="0" w:color="auto"/>
              <w:right w:val="single" w:sz="4" w:space="0" w:color="auto"/>
            </w:tcBorders>
          </w:tcPr>
          <w:p w14:paraId="5EBF5934" w14:textId="77777777" w:rsidR="00AC4173" w:rsidRPr="00FA0769" w:rsidRDefault="00AC4173" w:rsidP="00E7397E">
            <w:pPr>
              <w:jc w:val="center"/>
              <w:rPr>
                <w:b/>
              </w:rPr>
            </w:pPr>
          </w:p>
        </w:tc>
        <w:tc>
          <w:tcPr>
            <w:tcW w:w="1373" w:type="dxa"/>
            <w:tcBorders>
              <w:top w:val="single" w:sz="4" w:space="0" w:color="auto"/>
              <w:left w:val="single" w:sz="4" w:space="0" w:color="auto"/>
              <w:bottom w:val="single" w:sz="4" w:space="0" w:color="auto"/>
              <w:right w:val="single" w:sz="4" w:space="0" w:color="auto"/>
            </w:tcBorders>
          </w:tcPr>
          <w:p w14:paraId="2C346A14" w14:textId="77777777" w:rsidR="00AC4173" w:rsidRPr="00FA0769" w:rsidRDefault="00AC4173" w:rsidP="00E7397E">
            <w:pPr>
              <w:jc w:val="center"/>
              <w:rPr>
                <w:b/>
              </w:rPr>
            </w:pPr>
          </w:p>
        </w:tc>
      </w:tr>
      <w:tr w:rsidR="00AC4173" w:rsidRPr="00FA0769" w14:paraId="5AA4B154" w14:textId="71D64FB6" w:rsidTr="008F6AA8">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35B5FA86" w14:textId="77777777" w:rsidR="00AC4173" w:rsidRPr="008F6AA8" w:rsidRDefault="00AC4173" w:rsidP="00E7397E">
            <w:pPr>
              <w:jc w:val="center"/>
              <w:rPr>
                <w:sz w:val="22"/>
                <w:szCs w:val="22"/>
              </w:rPr>
            </w:pPr>
            <w:r w:rsidRPr="008F6AA8">
              <w:rPr>
                <w:sz w:val="22"/>
                <w:szCs w:val="22"/>
              </w:rPr>
              <w:t>2.3.1.</w:t>
            </w:r>
          </w:p>
        </w:tc>
        <w:tc>
          <w:tcPr>
            <w:tcW w:w="3086" w:type="dxa"/>
            <w:tcBorders>
              <w:top w:val="single" w:sz="4" w:space="0" w:color="auto"/>
              <w:left w:val="single" w:sz="4" w:space="0" w:color="auto"/>
              <w:bottom w:val="single" w:sz="4" w:space="0" w:color="auto"/>
              <w:right w:val="single" w:sz="4" w:space="0" w:color="auto"/>
            </w:tcBorders>
            <w:vAlign w:val="center"/>
          </w:tcPr>
          <w:p w14:paraId="2158AD44" w14:textId="77777777" w:rsidR="00AC4173" w:rsidRPr="008F6AA8" w:rsidRDefault="00AC4173" w:rsidP="00E7397E">
            <w:pPr>
              <w:rPr>
                <w:sz w:val="22"/>
                <w:szCs w:val="22"/>
              </w:rPr>
            </w:pPr>
            <w:r w:rsidRPr="008F6AA8">
              <w:rPr>
                <w:sz w:val="22"/>
                <w:szCs w:val="22"/>
              </w:rPr>
              <w:t>Izziņas par civilstāvokļa aktu reģistrāciju sagatavošana un izsniegšana (steidzamības kārtā)</w:t>
            </w:r>
          </w:p>
        </w:tc>
        <w:tc>
          <w:tcPr>
            <w:tcW w:w="1246" w:type="dxa"/>
            <w:tcBorders>
              <w:top w:val="single" w:sz="4" w:space="0" w:color="auto"/>
              <w:left w:val="single" w:sz="4" w:space="0" w:color="auto"/>
              <w:bottom w:val="single" w:sz="4" w:space="0" w:color="auto"/>
              <w:right w:val="single" w:sz="4" w:space="0" w:color="auto"/>
            </w:tcBorders>
            <w:vAlign w:val="center"/>
          </w:tcPr>
          <w:p w14:paraId="61FBC139" w14:textId="77777777" w:rsidR="00AC4173" w:rsidRPr="00FA0769" w:rsidRDefault="00AC4173" w:rsidP="00E7397E">
            <w:pPr>
              <w:jc w:val="center"/>
              <w:rPr>
                <w:sz w:val="20"/>
                <w:szCs w:val="20"/>
              </w:rPr>
            </w:pPr>
            <w:r w:rsidRPr="00FA0769">
              <w:rPr>
                <w:sz w:val="20"/>
                <w:szCs w:val="20"/>
              </w:rPr>
              <w:t>1 dokuments</w:t>
            </w:r>
          </w:p>
        </w:tc>
        <w:tc>
          <w:tcPr>
            <w:tcW w:w="1387" w:type="dxa"/>
            <w:tcBorders>
              <w:top w:val="single" w:sz="4" w:space="0" w:color="auto"/>
              <w:left w:val="single" w:sz="4" w:space="0" w:color="auto"/>
              <w:bottom w:val="single" w:sz="4" w:space="0" w:color="auto"/>
              <w:right w:val="single" w:sz="4" w:space="0" w:color="auto"/>
            </w:tcBorders>
            <w:vAlign w:val="center"/>
          </w:tcPr>
          <w:p w14:paraId="12309867" w14:textId="53373A71" w:rsidR="00AC4173" w:rsidRPr="00FA0769" w:rsidRDefault="008F6AA8" w:rsidP="00E7397E">
            <w:pPr>
              <w:jc w:val="center"/>
            </w:pPr>
            <w:r>
              <w:t>8.</w:t>
            </w:r>
            <w:r w:rsidR="00AC4173" w:rsidRPr="00FA0769">
              <w:t>26</w:t>
            </w:r>
          </w:p>
        </w:tc>
        <w:tc>
          <w:tcPr>
            <w:tcW w:w="1104" w:type="dxa"/>
            <w:tcBorders>
              <w:top w:val="single" w:sz="4" w:space="0" w:color="auto"/>
              <w:left w:val="single" w:sz="4" w:space="0" w:color="auto"/>
              <w:bottom w:val="single" w:sz="4" w:space="0" w:color="auto"/>
              <w:right w:val="single" w:sz="4" w:space="0" w:color="auto"/>
            </w:tcBorders>
            <w:vAlign w:val="center"/>
          </w:tcPr>
          <w:p w14:paraId="12E6A19E" w14:textId="08C9E9E1" w:rsidR="00AC4173" w:rsidRPr="00FA0769" w:rsidRDefault="008F6AA8" w:rsidP="00E7397E">
            <w:pPr>
              <w:jc w:val="center"/>
            </w:pPr>
            <w:r>
              <w:t>1.74</w:t>
            </w:r>
          </w:p>
        </w:tc>
        <w:tc>
          <w:tcPr>
            <w:tcW w:w="1373" w:type="dxa"/>
            <w:tcBorders>
              <w:top w:val="single" w:sz="4" w:space="0" w:color="auto"/>
              <w:left w:val="single" w:sz="4" w:space="0" w:color="auto"/>
              <w:bottom w:val="single" w:sz="4" w:space="0" w:color="auto"/>
              <w:right w:val="single" w:sz="4" w:space="0" w:color="auto"/>
            </w:tcBorders>
            <w:vAlign w:val="center"/>
          </w:tcPr>
          <w:p w14:paraId="45BD0023" w14:textId="451E14A3" w:rsidR="00AC4173" w:rsidRPr="00FA0769" w:rsidRDefault="008F6AA8" w:rsidP="00E7397E">
            <w:pPr>
              <w:jc w:val="center"/>
            </w:pPr>
            <w:r>
              <w:t>10.00</w:t>
            </w:r>
          </w:p>
        </w:tc>
      </w:tr>
      <w:tr w:rsidR="00AC4173" w:rsidRPr="00FA0769" w14:paraId="2D906D38" w14:textId="7EBB24D7" w:rsidTr="008F6AA8">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7B33BD47" w14:textId="77777777" w:rsidR="00AC4173" w:rsidRPr="008F6AA8" w:rsidRDefault="00AC4173" w:rsidP="00E7397E">
            <w:pPr>
              <w:jc w:val="center"/>
              <w:rPr>
                <w:sz w:val="22"/>
                <w:szCs w:val="22"/>
              </w:rPr>
            </w:pPr>
            <w:r w:rsidRPr="008F6AA8">
              <w:rPr>
                <w:sz w:val="22"/>
                <w:szCs w:val="22"/>
              </w:rPr>
              <w:t>2.3.2.</w:t>
            </w:r>
          </w:p>
        </w:tc>
        <w:tc>
          <w:tcPr>
            <w:tcW w:w="3086" w:type="dxa"/>
            <w:tcBorders>
              <w:top w:val="single" w:sz="4" w:space="0" w:color="auto"/>
              <w:left w:val="single" w:sz="4" w:space="0" w:color="auto"/>
              <w:bottom w:val="single" w:sz="4" w:space="0" w:color="auto"/>
              <w:right w:val="single" w:sz="4" w:space="0" w:color="auto"/>
            </w:tcBorders>
            <w:vAlign w:val="center"/>
          </w:tcPr>
          <w:p w14:paraId="0AF13DDD" w14:textId="77777777" w:rsidR="00AC4173" w:rsidRPr="008F6AA8" w:rsidRDefault="00AC4173" w:rsidP="00E7397E">
            <w:pPr>
              <w:rPr>
                <w:sz w:val="22"/>
                <w:szCs w:val="22"/>
              </w:rPr>
            </w:pPr>
            <w:r w:rsidRPr="008F6AA8">
              <w:rPr>
                <w:sz w:val="22"/>
                <w:szCs w:val="22"/>
              </w:rPr>
              <w:t>Izziņas par civilstāvokļa aktu reģistrāciju sagatavošana un izsniegšana (2-5 darba dienu laikā)</w:t>
            </w:r>
          </w:p>
        </w:tc>
        <w:tc>
          <w:tcPr>
            <w:tcW w:w="1246" w:type="dxa"/>
            <w:tcBorders>
              <w:top w:val="single" w:sz="4" w:space="0" w:color="auto"/>
              <w:left w:val="single" w:sz="4" w:space="0" w:color="auto"/>
              <w:bottom w:val="single" w:sz="4" w:space="0" w:color="auto"/>
              <w:right w:val="single" w:sz="4" w:space="0" w:color="auto"/>
            </w:tcBorders>
            <w:vAlign w:val="center"/>
          </w:tcPr>
          <w:p w14:paraId="63DEFE81" w14:textId="77777777" w:rsidR="00AC4173" w:rsidRPr="00FA0769" w:rsidRDefault="00AC4173" w:rsidP="00E7397E">
            <w:pPr>
              <w:jc w:val="center"/>
              <w:rPr>
                <w:sz w:val="20"/>
                <w:szCs w:val="20"/>
              </w:rPr>
            </w:pPr>
            <w:r w:rsidRPr="00FA0769">
              <w:rPr>
                <w:sz w:val="20"/>
                <w:szCs w:val="20"/>
              </w:rPr>
              <w:t>1 dokuments</w:t>
            </w:r>
          </w:p>
        </w:tc>
        <w:tc>
          <w:tcPr>
            <w:tcW w:w="1387" w:type="dxa"/>
            <w:tcBorders>
              <w:top w:val="single" w:sz="4" w:space="0" w:color="auto"/>
              <w:left w:val="single" w:sz="4" w:space="0" w:color="auto"/>
              <w:bottom w:val="single" w:sz="4" w:space="0" w:color="auto"/>
              <w:right w:val="single" w:sz="4" w:space="0" w:color="auto"/>
            </w:tcBorders>
            <w:vAlign w:val="center"/>
          </w:tcPr>
          <w:p w14:paraId="7CD6960B" w14:textId="605A00A3" w:rsidR="00AC4173" w:rsidRPr="00FA0769" w:rsidRDefault="00AC4173" w:rsidP="008F6AA8">
            <w:pPr>
              <w:jc w:val="center"/>
            </w:pPr>
            <w:r w:rsidRPr="00FA0769">
              <w:t>4</w:t>
            </w:r>
            <w:r w:rsidR="008F6AA8">
              <w:t>.</w:t>
            </w:r>
            <w:r w:rsidRPr="00FA0769">
              <w:t>13</w:t>
            </w:r>
          </w:p>
        </w:tc>
        <w:tc>
          <w:tcPr>
            <w:tcW w:w="1104" w:type="dxa"/>
            <w:tcBorders>
              <w:top w:val="single" w:sz="4" w:space="0" w:color="auto"/>
              <w:left w:val="single" w:sz="4" w:space="0" w:color="auto"/>
              <w:bottom w:val="single" w:sz="4" w:space="0" w:color="auto"/>
              <w:right w:val="single" w:sz="4" w:space="0" w:color="auto"/>
            </w:tcBorders>
            <w:vAlign w:val="center"/>
          </w:tcPr>
          <w:p w14:paraId="17C7B55C" w14:textId="2E0A7806" w:rsidR="00AC4173" w:rsidRPr="00FA0769" w:rsidRDefault="008F6AA8" w:rsidP="00E7397E">
            <w:pPr>
              <w:jc w:val="center"/>
            </w:pPr>
            <w:r>
              <w:t>0.87</w:t>
            </w:r>
          </w:p>
        </w:tc>
        <w:tc>
          <w:tcPr>
            <w:tcW w:w="1373" w:type="dxa"/>
            <w:tcBorders>
              <w:top w:val="single" w:sz="4" w:space="0" w:color="auto"/>
              <w:left w:val="single" w:sz="4" w:space="0" w:color="auto"/>
              <w:bottom w:val="single" w:sz="4" w:space="0" w:color="auto"/>
              <w:right w:val="single" w:sz="4" w:space="0" w:color="auto"/>
            </w:tcBorders>
            <w:vAlign w:val="center"/>
          </w:tcPr>
          <w:p w14:paraId="6C813C0C" w14:textId="77D74F5E" w:rsidR="00AC4173" w:rsidRPr="00FA0769" w:rsidRDefault="008F6AA8" w:rsidP="00E7397E">
            <w:pPr>
              <w:jc w:val="center"/>
            </w:pPr>
            <w:r>
              <w:t>5.00</w:t>
            </w:r>
          </w:p>
        </w:tc>
      </w:tr>
      <w:tr w:rsidR="008F6AA8" w:rsidRPr="00FA0769" w14:paraId="4B082281" w14:textId="34E98096" w:rsidTr="008F6AA8">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18BACAE6" w14:textId="77777777" w:rsidR="008F6AA8" w:rsidRPr="008F6AA8" w:rsidRDefault="008F6AA8" w:rsidP="008F6AA8">
            <w:pPr>
              <w:jc w:val="center"/>
              <w:rPr>
                <w:sz w:val="22"/>
                <w:szCs w:val="22"/>
              </w:rPr>
            </w:pPr>
            <w:r w:rsidRPr="008F6AA8">
              <w:rPr>
                <w:sz w:val="22"/>
                <w:szCs w:val="22"/>
              </w:rPr>
              <w:t>2.3.3.</w:t>
            </w:r>
          </w:p>
        </w:tc>
        <w:tc>
          <w:tcPr>
            <w:tcW w:w="3086" w:type="dxa"/>
            <w:tcBorders>
              <w:top w:val="single" w:sz="4" w:space="0" w:color="auto"/>
              <w:left w:val="single" w:sz="4" w:space="0" w:color="auto"/>
              <w:bottom w:val="single" w:sz="4" w:space="0" w:color="auto"/>
              <w:right w:val="single" w:sz="4" w:space="0" w:color="auto"/>
            </w:tcBorders>
            <w:vAlign w:val="center"/>
          </w:tcPr>
          <w:p w14:paraId="51068CF4" w14:textId="77777777" w:rsidR="008F6AA8" w:rsidRPr="008F6AA8" w:rsidRDefault="008F6AA8" w:rsidP="008F6AA8">
            <w:pPr>
              <w:rPr>
                <w:sz w:val="22"/>
                <w:szCs w:val="22"/>
              </w:rPr>
            </w:pPr>
            <w:r w:rsidRPr="008F6AA8">
              <w:rPr>
                <w:sz w:val="22"/>
                <w:szCs w:val="22"/>
              </w:rPr>
              <w:t>Arhīva pakalpojumi dzimtas koka apzināšanai</w:t>
            </w:r>
          </w:p>
        </w:tc>
        <w:tc>
          <w:tcPr>
            <w:tcW w:w="1246" w:type="dxa"/>
            <w:tcBorders>
              <w:top w:val="single" w:sz="4" w:space="0" w:color="auto"/>
              <w:left w:val="single" w:sz="4" w:space="0" w:color="auto"/>
              <w:bottom w:val="single" w:sz="4" w:space="0" w:color="auto"/>
              <w:right w:val="single" w:sz="4" w:space="0" w:color="auto"/>
            </w:tcBorders>
            <w:vAlign w:val="center"/>
          </w:tcPr>
          <w:p w14:paraId="035A5DB6" w14:textId="77777777" w:rsidR="008F6AA8" w:rsidRPr="00FA0769" w:rsidRDefault="008F6AA8" w:rsidP="008F6AA8">
            <w:pPr>
              <w:jc w:val="center"/>
              <w:rPr>
                <w:sz w:val="20"/>
                <w:szCs w:val="20"/>
              </w:rPr>
            </w:pPr>
            <w:r w:rsidRPr="00FA0769">
              <w:rPr>
                <w:sz w:val="20"/>
                <w:szCs w:val="20"/>
              </w:rPr>
              <w:t>1 dokuments</w:t>
            </w:r>
          </w:p>
        </w:tc>
        <w:tc>
          <w:tcPr>
            <w:tcW w:w="1387" w:type="dxa"/>
            <w:tcBorders>
              <w:top w:val="single" w:sz="4" w:space="0" w:color="auto"/>
              <w:left w:val="single" w:sz="4" w:space="0" w:color="auto"/>
              <w:bottom w:val="single" w:sz="4" w:space="0" w:color="auto"/>
              <w:right w:val="single" w:sz="4" w:space="0" w:color="auto"/>
            </w:tcBorders>
            <w:vAlign w:val="center"/>
          </w:tcPr>
          <w:p w14:paraId="3CC9C644" w14:textId="545053AD" w:rsidR="008F6AA8" w:rsidRPr="00FA0769" w:rsidRDefault="008F6AA8" w:rsidP="008F6AA8">
            <w:pPr>
              <w:jc w:val="center"/>
            </w:pPr>
            <w:r>
              <w:t>8.</w:t>
            </w:r>
            <w:r w:rsidRPr="00FA0769">
              <w:t>26</w:t>
            </w:r>
          </w:p>
        </w:tc>
        <w:tc>
          <w:tcPr>
            <w:tcW w:w="1104" w:type="dxa"/>
            <w:tcBorders>
              <w:top w:val="single" w:sz="4" w:space="0" w:color="auto"/>
              <w:left w:val="single" w:sz="4" w:space="0" w:color="auto"/>
              <w:bottom w:val="single" w:sz="4" w:space="0" w:color="auto"/>
              <w:right w:val="single" w:sz="4" w:space="0" w:color="auto"/>
            </w:tcBorders>
            <w:vAlign w:val="center"/>
          </w:tcPr>
          <w:p w14:paraId="0DCC0261" w14:textId="28A6F87A" w:rsidR="008F6AA8" w:rsidRPr="00FA0769" w:rsidRDefault="008F6AA8" w:rsidP="008F6AA8">
            <w:pPr>
              <w:jc w:val="center"/>
            </w:pPr>
            <w:r>
              <w:t>1.74</w:t>
            </w:r>
          </w:p>
        </w:tc>
        <w:tc>
          <w:tcPr>
            <w:tcW w:w="1373" w:type="dxa"/>
            <w:tcBorders>
              <w:top w:val="single" w:sz="4" w:space="0" w:color="auto"/>
              <w:left w:val="single" w:sz="4" w:space="0" w:color="auto"/>
              <w:bottom w:val="single" w:sz="4" w:space="0" w:color="auto"/>
              <w:right w:val="single" w:sz="4" w:space="0" w:color="auto"/>
            </w:tcBorders>
            <w:vAlign w:val="center"/>
          </w:tcPr>
          <w:p w14:paraId="7CF6C771" w14:textId="289737FD" w:rsidR="008F6AA8" w:rsidRPr="00FA0769" w:rsidRDefault="008F6AA8" w:rsidP="008F6AA8">
            <w:pPr>
              <w:jc w:val="center"/>
            </w:pPr>
            <w:r>
              <w:t>10.00</w:t>
            </w:r>
          </w:p>
        </w:tc>
      </w:tr>
      <w:tr w:rsidR="008F6AA8" w:rsidRPr="00FA0769" w14:paraId="022E6C7C" w14:textId="224E28CC" w:rsidTr="008F6AA8">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12208DE0" w14:textId="77777777" w:rsidR="008F6AA8" w:rsidRPr="008F6AA8" w:rsidRDefault="008F6AA8" w:rsidP="008F6AA8">
            <w:pPr>
              <w:jc w:val="center"/>
              <w:rPr>
                <w:sz w:val="22"/>
                <w:szCs w:val="22"/>
              </w:rPr>
            </w:pPr>
            <w:r w:rsidRPr="008F6AA8">
              <w:rPr>
                <w:sz w:val="22"/>
                <w:szCs w:val="22"/>
              </w:rPr>
              <w:t>2.3.4.</w:t>
            </w:r>
          </w:p>
        </w:tc>
        <w:tc>
          <w:tcPr>
            <w:tcW w:w="3086" w:type="dxa"/>
            <w:tcBorders>
              <w:top w:val="single" w:sz="4" w:space="0" w:color="auto"/>
              <w:left w:val="single" w:sz="4" w:space="0" w:color="auto"/>
              <w:bottom w:val="single" w:sz="4" w:space="0" w:color="auto"/>
              <w:right w:val="single" w:sz="4" w:space="0" w:color="auto"/>
            </w:tcBorders>
            <w:vAlign w:val="center"/>
          </w:tcPr>
          <w:p w14:paraId="05EF8A25" w14:textId="77777777" w:rsidR="008F6AA8" w:rsidRPr="008F6AA8" w:rsidRDefault="008F6AA8" w:rsidP="008F6AA8">
            <w:pPr>
              <w:rPr>
                <w:sz w:val="22"/>
                <w:szCs w:val="22"/>
              </w:rPr>
            </w:pPr>
            <w:r w:rsidRPr="008F6AA8">
              <w:rPr>
                <w:sz w:val="22"/>
                <w:szCs w:val="22"/>
              </w:rPr>
              <w:t>Iesnieguma vai pieteikuma aizpildīšana,  sagatavošana un nosūtīšana  uz ārvalstīm</w:t>
            </w:r>
          </w:p>
        </w:tc>
        <w:tc>
          <w:tcPr>
            <w:tcW w:w="1246" w:type="dxa"/>
            <w:tcBorders>
              <w:top w:val="single" w:sz="4" w:space="0" w:color="auto"/>
              <w:left w:val="single" w:sz="4" w:space="0" w:color="auto"/>
              <w:bottom w:val="single" w:sz="4" w:space="0" w:color="auto"/>
              <w:right w:val="single" w:sz="4" w:space="0" w:color="auto"/>
            </w:tcBorders>
            <w:vAlign w:val="center"/>
          </w:tcPr>
          <w:p w14:paraId="519350A8" w14:textId="77777777" w:rsidR="008F6AA8" w:rsidRPr="00FA0769" w:rsidRDefault="008F6AA8" w:rsidP="008F6AA8">
            <w:pPr>
              <w:jc w:val="center"/>
              <w:rPr>
                <w:sz w:val="20"/>
                <w:szCs w:val="20"/>
              </w:rPr>
            </w:pPr>
            <w:r w:rsidRPr="00FA0769">
              <w:rPr>
                <w:sz w:val="20"/>
                <w:szCs w:val="20"/>
              </w:rPr>
              <w:t>1 dokuments</w:t>
            </w:r>
          </w:p>
        </w:tc>
        <w:tc>
          <w:tcPr>
            <w:tcW w:w="1387" w:type="dxa"/>
            <w:tcBorders>
              <w:top w:val="single" w:sz="4" w:space="0" w:color="auto"/>
              <w:left w:val="single" w:sz="4" w:space="0" w:color="auto"/>
              <w:bottom w:val="single" w:sz="4" w:space="0" w:color="auto"/>
              <w:right w:val="single" w:sz="4" w:space="0" w:color="auto"/>
            </w:tcBorders>
            <w:vAlign w:val="center"/>
          </w:tcPr>
          <w:p w14:paraId="1B8A251C" w14:textId="0E1E7D3D" w:rsidR="008F6AA8" w:rsidRPr="00FA0769" w:rsidRDefault="008F6AA8" w:rsidP="008F6AA8">
            <w:pPr>
              <w:jc w:val="center"/>
            </w:pPr>
            <w:r>
              <w:t>8.</w:t>
            </w:r>
            <w:r w:rsidRPr="00FA0769">
              <w:t>26</w:t>
            </w:r>
          </w:p>
        </w:tc>
        <w:tc>
          <w:tcPr>
            <w:tcW w:w="1104" w:type="dxa"/>
            <w:tcBorders>
              <w:top w:val="single" w:sz="4" w:space="0" w:color="auto"/>
              <w:left w:val="single" w:sz="4" w:space="0" w:color="auto"/>
              <w:bottom w:val="single" w:sz="4" w:space="0" w:color="auto"/>
              <w:right w:val="single" w:sz="4" w:space="0" w:color="auto"/>
            </w:tcBorders>
            <w:vAlign w:val="center"/>
          </w:tcPr>
          <w:p w14:paraId="71010C1D" w14:textId="42B75085" w:rsidR="008F6AA8" w:rsidRPr="00FA0769" w:rsidRDefault="008F6AA8" w:rsidP="008F6AA8">
            <w:pPr>
              <w:jc w:val="center"/>
            </w:pPr>
            <w:r>
              <w:t>1.74</w:t>
            </w:r>
          </w:p>
        </w:tc>
        <w:tc>
          <w:tcPr>
            <w:tcW w:w="1373" w:type="dxa"/>
            <w:tcBorders>
              <w:top w:val="single" w:sz="4" w:space="0" w:color="auto"/>
              <w:left w:val="single" w:sz="4" w:space="0" w:color="auto"/>
              <w:bottom w:val="single" w:sz="4" w:space="0" w:color="auto"/>
              <w:right w:val="single" w:sz="4" w:space="0" w:color="auto"/>
            </w:tcBorders>
            <w:vAlign w:val="center"/>
          </w:tcPr>
          <w:p w14:paraId="2B7FDF92" w14:textId="0D98E379" w:rsidR="008F6AA8" w:rsidRPr="00FA0769" w:rsidRDefault="008F6AA8" w:rsidP="008F6AA8">
            <w:pPr>
              <w:jc w:val="center"/>
            </w:pPr>
            <w:r>
              <w:t>10.00</w:t>
            </w:r>
          </w:p>
        </w:tc>
      </w:tr>
      <w:tr w:rsidR="008F6AA8" w:rsidRPr="00FA0769" w14:paraId="32A918A4" w14:textId="63B0A620" w:rsidTr="008F6AA8">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4A048BDE" w14:textId="77777777" w:rsidR="008F6AA8" w:rsidRPr="008F6AA8" w:rsidRDefault="008F6AA8" w:rsidP="008F6AA8">
            <w:pPr>
              <w:jc w:val="center"/>
              <w:rPr>
                <w:sz w:val="22"/>
                <w:szCs w:val="22"/>
              </w:rPr>
            </w:pPr>
            <w:r w:rsidRPr="008F6AA8">
              <w:rPr>
                <w:sz w:val="22"/>
                <w:szCs w:val="22"/>
              </w:rPr>
              <w:t>2.3.5.</w:t>
            </w:r>
          </w:p>
        </w:tc>
        <w:tc>
          <w:tcPr>
            <w:tcW w:w="3086" w:type="dxa"/>
            <w:tcBorders>
              <w:top w:val="single" w:sz="4" w:space="0" w:color="auto"/>
              <w:left w:val="single" w:sz="4" w:space="0" w:color="auto"/>
              <w:bottom w:val="single" w:sz="4" w:space="0" w:color="auto"/>
              <w:right w:val="single" w:sz="4" w:space="0" w:color="auto"/>
            </w:tcBorders>
            <w:vAlign w:val="center"/>
          </w:tcPr>
          <w:p w14:paraId="2B768DAE" w14:textId="77777777" w:rsidR="008F6AA8" w:rsidRPr="008F6AA8" w:rsidRDefault="008F6AA8" w:rsidP="008F6AA8">
            <w:pPr>
              <w:rPr>
                <w:sz w:val="22"/>
                <w:szCs w:val="22"/>
              </w:rPr>
            </w:pPr>
            <w:r w:rsidRPr="008F6AA8">
              <w:rPr>
                <w:sz w:val="22"/>
                <w:szCs w:val="22"/>
              </w:rPr>
              <w:t xml:space="preserve">Izziņas par dokumentu pārbaudi laulību reģistrācijai sagatavošana iesniegšanai garīdzniekiem vai citām dzimtsarakstu nodaļām </w:t>
            </w:r>
          </w:p>
        </w:tc>
        <w:tc>
          <w:tcPr>
            <w:tcW w:w="1246" w:type="dxa"/>
            <w:tcBorders>
              <w:top w:val="single" w:sz="4" w:space="0" w:color="auto"/>
              <w:left w:val="single" w:sz="4" w:space="0" w:color="auto"/>
              <w:bottom w:val="single" w:sz="4" w:space="0" w:color="auto"/>
              <w:right w:val="single" w:sz="4" w:space="0" w:color="auto"/>
            </w:tcBorders>
            <w:vAlign w:val="center"/>
          </w:tcPr>
          <w:p w14:paraId="7E26285F" w14:textId="77777777" w:rsidR="008F6AA8" w:rsidRPr="00FA0769" w:rsidRDefault="008F6AA8" w:rsidP="008F6AA8">
            <w:pPr>
              <w:jc w:val="center"/>
              <w:rPr>
                <w:sz w:val="20"/>
                <w:szCs w:val="20"/>
              </w:rPr>
            </w:pPr>
            <w:r w:rsidRPr="00FA0769">
              <w:rPr>
                <w:sz w:val="20"/>
                <w:szCs w:val="20"/>
              </w:rPr>
              <w:t>1 dokuments</w:t>
            </w:r>
          </w:p>
        </w:tc>
        <w:tc>
          <w:tcPr>
            <w:tcW w:w="1387" w:type="dxa"/>
            <w:tcBorders>
              <w:top w:val="single" w:sz="4" w:space="0" w:color="auto"/>
              <w:left w:val="single" w:sz="4" w:space="0" w:color="auto"/>
              <w:bottom w:val="single" w:sz="4" w:space="0" w:color="auto"/>
              <w:right w:val="single" w:sz="4" w:space="0" w:color="auto"/>
            </w:tcBorders>
            <w:vAlign w:val="center"/>
          </w:tcPr>
          <w:p w14:paraId="18E7AE63" w14:textId="73CC41C4" w:rsidR="008F6AA8" w:rsidRPr="00FA0769" w:rsidRDefault="008F6AA8" w:rsidP="008F6AA8">
            <w:pPr>
              <w:jc w:val="center"/>
            </w:pPr>
            <w:r>
              <w:t>8.</w:t>
            </w:r>
            <w:r w:rsidRPr="00FA0769">
              <w:t>26</w:t>
            </w:r>
          </w:p>
        </w:tc>
        <w:tc>
          <w:tcPr>
            <w:tcW w:w="1104" w:type="dxa"/>
            <w:tcBorders>
              <w:top w:val="single" w:sz="4" w:space="0" w:color="auto"/>
              <w:left w:val="single" w:sz="4" w:space="0" w:color="auto"/>
              <w:bottom w:val="single" w:sz="4" w:space="0" w:color="auto"/>
              <w:right w:val="single" w:sz="4" w:space="0" w:color="auto"/>
            </w:tcBorders>
            <w:vAlign w:val="center"/>
          </w:tcPr>
          <w:p w14:paraId="754BDE64" w14:textId="7E0402FF" w:rsidR="008F6AA8" w:rsidRPr="00FA0769" w:rsidRDefault="008F6AA8" w:rsidP="008F6AA8">
            <w:pPr>
              <w:jc w:val="center"/>
            </w:pPr>
            <w:r>
              <w:t>1.74</w:t>
            </w:r>
          </w:p>
        </w:tc>
        <w:tc>
          <w:tcPr>
            <w:tcW w:w="1373" w:type="dxa"/>
            <w:tcBorders>
              <w:top w:val="single" w:sz="4" w:space="0" w:color="auto"/>
              <w:left w:val="single" w:sz="4" w:space="0" w:color="auto"/>
              <w:bottom w:val="single" w:sz="4" w:space="0" w:color="auto"/>
              <w:right w:val="single" w:sz="4" w:space="0" w:color="auto"/>
            </w:tcBorders>
            <w:vAlign w:val="center"/>
          </w:tcPr>
          <w:p w14:paraId="0AE1FB69" w14:textId="7AF3E825" w:rsidR="008F6AA8" w:rsidRPr="00FA0769" w:rsidRDefault="008F6AA8" w:rsidP="008F6AA8">
            <w:pPr>
              <w:jc w:val="center"/>
            </w:pPr>
            <w:r>
              <w:t>10.00</w:t>
            </w:r>
          </w:p>
        </w:tc>
      </w:tr>
      <w:tr w:rsidR="008F6AA8" w:rsidRPr="00FA0769" w14:paraId="59DE442F" w14:textId="1A76A032" w:rsidTr="008F6AA8">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1C23256B" w14:textId="77777777" w:rsidR="008F6AA8" w:rsidRPr="008F6AA8" w:rsidRDefault="008F6AA8" w:rsidP="008F6AA8">
            <w:pPr>
              <w:jc w:val="center"/>
              <w:rPr>
                <w:sz w:val="22"/>
                <w:szCs w:val="22"/>
              </w:rPr>
            </w:pPr>
            <w:r w:rsidRPr="008F6AA8">
              <w:rPr>
                <w:sz w:val="22"/>
                <w:szCs w:val="22"/>
              </w:rPr>
              <w:t>2.3.6.</w:t>
            </w:r>
          </w:p>
        </w:tc>
        <w:tc>
          <w:tcPr>
            <w:tcW w:w="3086" w:type="dxa"/>
            <w:tcBorders>
              <w:top w:val="single" w:sz="4" w:space="0" w:color="auto"/>
              <w:left w:val="single" w:sz="4" w:space="0" w:color="auto"/>
              <w:bottom w:val="single" w:sz="4" w:space="0" w:color="auto"/>
              <w:right w:val="single" w:sz="4" w:space="0" w:color="auto"/>
            </w:tcBorders>
            <w:vAlign w:val="center"/>
          </w:tcPr>
          <w:p w14:paraId="0B5F4B8C" w14:textId="77777777" w:rsidR="008F6AA8" w:rsidRPr="008F6AA8" w:rsidRDefault="008F6AA8" w:rsidP="008F6AA8">
            <w:pPr>
              <w:rPr>
                <w:sz w:val="22"/>
                <w:szCs w:val="22"/>
              </w:rPr>
            </w:pPr>
            <w:r w:rsidRPr="008F6AA8">
              <w:rPr>
                <w:sz w:val="22"/>
                <w:szCs w:val="22"/>
              </w:rPr>
              <w:t xml:space="preserve">Atkārtotas civilstāvokļa aktu apliecības izsniegšana </w:t>
            </w:r>
          </w:p>
          <w:p w14:paraId="61E1ECE2" w14:textId="77777777" w:rsidR="008F6AA8" w:rsidRPr="008F6AA8" w:rsidRDefault="008F6AA8" w:rsidP="008F6AA8">
            <w:pPr>
              <w:rPr>
                <w:sz w:val="22"/>
                <w:szCs w:val="22"/>
              </w:rPr>
            </w:pPr>
            <w:r w:rsidRPr="008F6AA8">
              <w:rPr>
                <w:sz w:val="22"/>
                <w:szCs w:val="22"/>
              </w:rPr>
              <w:t>(steidzamības kārtā)</w:t>
            </w:r>
          </w:p>
        </w:tc>
        <w:tc>
          <w:tcPr>
            <w:tcW w:w="1246" w:type="dxa"/>
            <w:tcBorders>
              <w:top w:val="single" w:sz="4" w:space="0" w:color="auto"/>
              <w:left w:val="single" w:sz="4" w:space="0" w:color="auto"/>
              <w:bottom w:val="single" w:sz="4" w:space="0" w:color="auto"/>
              <w:right w:val="single" w:sz="4" w:space="0" w:color="auto"/>
            </w:tcBorders>
            <w:vAlign w:val="center"/>
          </w:tcPr>
          <w:p w14:paraId="33498EB1" w14:textId="77777777" w:rsidR="008F6AA8" w:rsidRPr="00FA0769" w:rsidRDefault="008F6AA8" w:rsidP="008F6AA8">
            <w:pPr>
              <w:jc w:val="center"/>
              <w:rPr>
                <w:sz w:val="20"/>
                <w:szCs w:val="20"/>
              </w:rPr>
            </w:pPr>
            <w:r w:rsidRPr="00FA0769">
              <w:rPr>
                <w:sz w:val="20"/>
                <w:szCs w:val="20"/>
              </w:rPr>
              <w:t>1 dokuments</w:t>
            </w:r>
          </w:p>
        </w:tc>
        <w:tc>
          <w:tcPr>
            <w:tcW w:w="1387" w:type="dxa"/>
            <w:tcBorders>
              <w:top w:val="single" w:sz="4" w:space="0" w:color="auto"/>
              <w:left w:val="single" w:sz="4" w:space="0" w:color="auto"/>
              <w:bottom w:val="single" w:sz="4" w:space="0" w:color="auto"/>
              <w:right w:val="single" w:sz="4" w:space="0" w:color="auto"/>
            </w:tcBorders>
            <w:vAlign w:val="center"/>
          </w:tcPr>
          <w:p w14:paraId="27F3E80E" w14:textId="1B1F5710" w:rsidR="008F6AA8" w:rsidRPr="00FA0769" w:rsidRDefault="008F6AA8" w:rsidP="008F6AA8">
            <w:pPr>
              <w:jc w:val="center"/>
            </w:pPr>
            <w:r w:rsidRPr="00FA0769">
              <w:t>4</w:t>
            </w:r>
            <w:r>
              <w:t>.</w:t>
            </w:r>
            <w:r w:rsidRPr="00FA0769">
              <w:t>13</w:t>
            </w:r>
          </w:p>
        </w:tc>
        <w:tc>
          <w:tcPr>
            <w:tcW w:w="1104" w:type="dxa"/>
            <w:tcBorders>
              <w:top w:val="single" w:sz="4" w:space="0" w:color="auto"/>
              <w:left w:val="single" w:sz="4" w:space="0" w:color="auto"/>
              <w:bottom w:val="single" w:sz="4" w:space="0" w:color="auto"/>
              <w:right w:val="single" w:sz="4" w:space="0" w:color="auto"/>
            </w:tcBorders>
            <w:vAlign w:val="center"/>
          </w:tcPr>
          <w:p w14:paraId="55E692B6" w14:textId="1C5BC693" w:rsidR="008F6AA8" w:rsidRPr="00FA0769" w:rsidRDefault="008F6AA8" w:rsidP="008F6AA8">
            <w:pPr>
              <w:jc w:val="center"/>
            </w:pPr>
            <w:r>
              <w:t>0.87</w:t>
            </w:r>
          </w:p>
        </w:tc>
        <w:tc>
          <w:tcPr>
            <w:tcW w:w="1373" w:type="dxa"/>
            <w:tcBorders>
              <w:top w:val="single" w:sz="4" w:space="0" w:color="auto"/>
              <w:left w:val="single" w:sz="4" w:space="0" w:color="auto"/>
              <w:bottom w:val="single" w:sz="4" w:space="0" w:color="auto"/>
              <w:right w:val="single" w:sz="4" w:space="0" w:color="auto"/>
            </w:tcBorders>
            <w:vAlign w:val="center"/>
          </w:tcPr>
          <w:p w14:paraId="53EC68B8" w14:textId="07DDAD01" w:rsidR="008F6AA8" w:rsidRPr="00FA0769" w:rsidRDefault="008F6AA8" w:rsidP="008F6AA8">
            <w:pPr>
              <w:jc w:val="center"/>
            </w:pPr>
            <w:r>
              <w:t>5.00</w:t>
            </w:r>
          </w:p>
        </w:tc>
      </w:tr>
      <w:tr w:rsidR="008F6AA8" w:rsidRPr="00FA0769" w14:paraId="7D9A9041" w14:textId="2F7A2A6B" w:rsidTr="008F6AA8">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5E84FBB0" w14:textId="34630700" w:rsidR="008F6AA8" w:rsidRPr="008F6AA8" w:rsidRDefault="008F6AA8" w:rsidP="008F6AA8">
            <w:pPr>
              <w:jc w:val="center"/>
              <w:rPr>
                <w:sz w:val="22"/>
                <w:szCs w:val="22"/>
              </w:rPr>
            </w:pPr>
            <w:r w:rsidRPr="008F6AA8">
              <w:rPr>
                <w:sz w:val="22"/>
                <w:szCs w:val="22"/>
              </w:rPr>
              <w:t>2.3.7.</w:t>
            </w:r>
          </w:p>
        </w:tc>
        <w:tc>
          <w:tcPr>
            <w:tcW w:w="3086" w:type="dxa"/>
            <w:tcBorders>
              <w:top w:val="single" w:sz="4" w:space="0" w:color="auto"/>
              <w:left w:val="single" w:sz="4" w:space="0" w:color="auto"/>
              <w:bottom w:val="single" w:sz="4" w:space="0" w:color="auto"/>
              <w:right w:val="single" w:sz="4" w:space="0" w:color="auto"/>
            </w:tcBorders>
            <w:vAlign w:val="center"/>
          </w:tcPr>
          <w:p w14:paraId="2EB87418" w14:textId="7C3F1B4A" w:rsidR="008F6AA8" w:rsidRPr="008F6AA8" w:rsidRDefault="008F6AA8" w:rsidP="008F6AA8">
            <w:pPr>
              <w:rPr>
                <w:sz w:val="22"/>
                <w:szCs w:val="22"/>
              </w:rPr>
            </w:pPr>
            <w:proofErr w:type="spellStart"/>
            <w:r w:rsidRPr="008F6AA8">
              <w:rPr>
                <w:sz w:val="22"/>
                <w:szCs w:val="22"/>
              </w:rPr>
              <w:t>Daudzvalodu</w:t>
            </w:r>
            <w:proofErr w:type="spellEnd"/>
            <w:r w:rsidRPr="008F6AA8">
              <w:rPr>
                <w:sz w:val="22"/>
                <w:szCs w:val="22"/>
              </w:rPr>
              <w:t xml:space="preserve"> izziņas sagatavošana un izsniegšana</w:t>
            </w:r>
          </w:p>
        </w:tc>
        <w:tc>
          <w:tcPr>
            <w:tcW w:w="1246" w:type="dxa"/>
            <w:tcBorders>
              <w:top w:val="single" w:sz="4" w:space="0" w:color="auto"/>
              <w:left w:val="single" w:sz="4" w:space="0" w:color="auto"/>
              <w:bottom w:val="single" w:sz="4" w:space="0" w:color="auto"/>
              <w:right w:val="single" w:sz="4" w:space="0" w:color="auto"/>
            </w:tcBorders>
            <w:vAlign w:val="center"/>
          </w:tcPr>
          <w:p w14:paraId="754A786F" w14:textId="7BD7BC56" w:rsidR="008F6AA8" w:rsidRPr="00FA0769" w:rsidRDefault="008F6AA8" w:rsidP="008F6AA8">
            <w:pPr>
              <w:jc w:val="center"/>
              <w:rPr>
                <w:sz w:val="20"/>
                <w:szCs w:val="20"/>
              </w:rPr>
            </w:pPr>
            <w:r w:rsidRPr="00FA0769">
              <w:rPr>
                <w:sz w:val="20"/>
                <w:szCs w:val="20"/>
              </w:rPr>
              <w:t>1 dokuments</w:t>
            </w:r>
          </w:p>
        </w:tc>
        <w:tc>
          <w:tcPr>
            <w:tcW w:w="1387" w:type="dxa"/>
            <w:tcBorders>
              <w:top w:val="single" w:sz="4" w:space="0" w:color="auto"/>
              <w:left w:val="single" w:sz="4" w:space="0" w:color="auto"/>
              <w:bottom w:val="single" w:sz="4" w:space="0" w:color="auto"/>
              <w:right w:val="single" w:sz="4" w:space="0" w:color="auto"/>
            </w:tcBorders>
            <w:vAlign w:val="center"/>
          </w:tcPr>
          <w:p w14:paraId="44FB319C" w14:textId="61F395CD" w:rsidR="008F6AA8" w:rsidRPr="00FA0769" w:rsidRDefault="008F6AA8" w:rsidP="008F6AA8">
            <w:pPr>
              <w:jc w:val="center"/>
            </w:pPr>
            <w:r>
              <w:t>8.</w:t>
            </w:r>
            <w:r w:rsidRPr="00FA0769">
              <w:t>26</w:t>
            </w:r>
          </w:p>
        </w:tc>
        <w:tc>
          <w:tcPr>
            <w:tcW w:w="1104" w:type="dxa"/>
            <w:tcBorders>
              <w:top w:val="single" w:sz="4" w:space="0" w:color="auto"/>
              <w:left w:val="single" w:sz="4" w:space="0" w:color="auto"/>
              <w:bottom w:val="single" w:sz="4" w:space="0" w:color="auto"/>
              <w:right w:val="single" w:sz="4" w:space="0" w:color="auto"/>
            </w:tcBorders>
            <w:vAlign w:val="center"/>
          </w:tcPr>
          <w:p w14:paraId="08A15D20" w14:textId="58C6C764" w:rsidR="008F6AA8" w:rsidRPr="00FA0769" w:rsidRDefault="008F6AA8" w:rsidP="008F6AA8">
            <w:pPr>
              <w:jc w:val="center"/>
            </w:pPr>
            <w:r>
              <w:t>1.74</w:t>
            </w:r>
          </w:p>
        </w:tc>
        <w:tc>
          <w:tcPr>
            <w:tcW w:w="1373" w:type="dxa"/>
            <w:tcBorders>
              <w:top w:val="single" w:sz="4" w:space="0" w:color="auto"/>
              <w:left w:val="single" w:sz="4" w:space="0" w:color="auto"/>
              <w:bottom w:val="single" w:sz="4" w:space="0" w:color="auto"/>
              <w:right w:val="single" w:sz="4" w:space="0" w:color="auto"/>
            </w:tcBorders>
            <w:vAlign w:val="center"/>
          </w:tcPr>
          <w:p w14:paraId="7CBA20F6" w14:textId="5CDC3313" w:rsidR="008F6AA8" w:rsidRPr="00FA0769" w:rsidRDefault="008F6AA8" w:rsidP="008F6AA8">
            <w:pPr>
              <w:jc w:val="center"/>
            </w:pPr>
            <w:r>
              <w:t>10.00</w:t>
            </w:r>
          </w:p>
        </w:tc>
      </w:tr>
      <w:tr w:rsidR="00AC4173" w:rsidRPr="00FA0769" w14:paraId="781A34B8" w14:textId="0B8F7242" w:rsidTr="00AC4173">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3EEA94B8" w14:textId="77777777" w:rsidR="00AC4173" w:rsidRPr="008F6AA8" w:rsidRDefault="00AC4173" w:rsidP="00145D1E">
            <w:pPr>
              <w:jc w:val="center"/>
              <w:rPr>
                <w:sz w:val="22"/>
                <w:szCs w:val="22"/>
              </w:rPr>
            </w:pPr>
            <w:r w:rsidRPr="008F6AA8">
              <w:rPr>
                <w:sz w:val="22"/>
                <w:szCs w:val="22"/>
              </w:rPr>
              <w:t>2.4.</w:t>
            </w:r>
          </w:p>
        </w:tc>
        <w:tc>
          <w:tcPr>
            <w:tcW w:w="5779" w:type="dxa"/>
            <w:gridSpan w:val="3"/>
            <w:tcBorders>
              <w:top w:val="single" w:sz="4" w:space="0" w:color="auto"/>
              <w:left w:val="single" w:sz="4" w:space="0" w:color="auto"/>
              <w:bottom w:val="single" w:sz="4" w:space="0" w:color="auto"/>
              <w:right w:val="single" w:sz="4" w:space="0" w:color="auto"/>
            </w:tcBorders>
            <w:vAlign w:val="center"/>
          </w:tcPr>
          <w:p w14:paraId="416A8BC5" w14:textId="77777777" w:rsidR="00AC4173" w:rsidRPr="00FA0769" w:rsidRDefault="00AC4173" w:rsidP="00145D1E">
            <w:pPr>
              <w:jc w:val="center"/>
            </w:pPr>
            <w:r w:rsidRPr="00FA0769">
              <w:rPr>
                <w:b/>
              </w:rPr>
              <w:t>Telpu noma</w:t>
            </w:r>
          </w:p>
        </w:tc>
        <w:tc>
          <w:tcPr>
            <w:tcW w:w="1104" w:type="dxa"/>
            <w:tcBorders>
              <w:top w:val="single" w:sz="4" w:space="0" w:color="auto"/>
              <w:left w:val="single" w:sz="4" w:space="0" w:color="auto"/>
              <w:bottom w:val="single" w:sz="4" w:space="0" w:color="auto"/>
              <w:right w:val="single" w:sz="4" w:space="0" w:color="auto"/>
            </w:tcBorders>
          </w:tcPr>
          <w:p w14:paraId="55FF8F57" w14:textId="77777777" w:rsidR="00AC4173" w:rsidRPr="00FA0769" w:rsidRDefault="00AC4173" w:rsidP="00145D1E">
            <w:pPr>
              <w:jc w:val="center"/>
              <w:rPr>
                <w:b/>
              </w:rPr>
            </w:pPr>
          </w:p>
        </w:tc>
        <w:tc>
          <w:tcPr>
            <w:tcW w:w="1373" w:type="dxa"/>
            <w:tcBorders>
              <w:top w:val="single" w:sz="4" w:space="0" w:color="auto"/>
              <w:left w:val="single" w:sz="4" w:space="0" w:color="auto"/>
              <w:bottom w:val="single" w:sz="4" w:space="0" w:color="auto"/>
              <w:right w:val="single" w:sz="4" w:space="0" w:color="auto"/>
            </w:tcBorders>
          </w:tcPr>
          <w:p w14:paraId="191F0F3E" w14:textId="77777777" w:rsidR="00AC4173" w:rsidRPr="00FA0769" w:rsidRDefault="00AC4173" w:rsidP="00145D1E">
            <w:pPr>
              <w:jc w:val="center"/>
              <w:rPr>
                <w:b/>
              </w:rPr>
            </w:pPr>
          </w:p>
        </w:tc>
      </w:tr>
      <w:tr w:rsidR="00AC4173" w:rsidRPr="00FA0769" w14:paraId="3B87D4CB" w14:textId="57987904" w:rsidTr="008F6AA8">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20657CD1" w14:textId="77777777" w:rsidR="00AC4173" w:rsidRPr="008F6AA8" w:rsidRDefault="00AC4173" w:rsidP="00145D1E">
            <w:pPr>
              <w:jc w:val="center"/>
              <w:rPr>
                <w:sz w:val="22"/>
                <w:szCs w:val="22"/>
              </w:rPr>
            </w:pPr>
            <w:r w:rsidRPr="008F6AA8">
              <w:rPr>
                <w:sz w:val="22"/>
                <w:szCs w:val="22"/>
              </w:rPr>
              <w:t>2.4.1.</w:t>
            </w:r>
          </w:p>
        </w:tc>
        <w:tc>
          <w:tcPr>
            <w:tcW w:w="3086" w:type="dxa"/>
            <w:tcBorders>
              <w:top w:val="single" w:sz="4" w:space="0" w:color="auto"/>
              <w:left w:val="single" w:sz="4" w:space="0" w:color="auto"/>
              <w:bottom w:val="single" w:sz="4" w:space="0" w:color="auto"/>
              <w:right w:val="single" w:sz="4" w:space="0" w:color="auto"/>
            </w:tcBorders>
            <w:vAlign w:val="center"/>
          </w:tcPr>
          <w:p w14:paraId="70722F12" w14:textId="77777777" w:rsidR="00AC4173" w:rsidRPr="008F6AA8" w:rsidRDefault="00AC4173" w:rsidP="00145D1E">
            <w:pPr>
              <w:rPr>
                <w:sz w:val="22"/>
                <w:szCs w:val="22"/>
              </w:rPr>
            </w:pPr>
            <w:r w:rsidRPr="008F6AA8">
              <w:rPr>
                <w:sz w:val="22"/>
                <w:szCs w:val="22"/>
              </w:rPr>
              <w:t xml:space="preserve">Šampanieša zāle, atrašanās laiks </w:t>
            </w:r>
            <w:r w:rsidRPr="008F6AA8">
              <w:rPr>
                <w:b/>
                <w:sz w:val="22"/>
                <w:szCs w:val="22"/>
              </w:rPr>
              <w:t>30 min.</w:t>
            </w:r>
          </w:p>
        </w:tc>
        <w:tc>
          <w:tcPr>
            <w:tcW w:w="1246" w:type="dxa"/>
            <w:tcBorders>
              <w:top w:val="single" w:sz="4" w:space="0" w:color="auto"/>
              <w:left w:val="single" w:sz="4" w:space="0" w:color="auto"/>
              <w:bottom w:val="single" w:sz="4" w:space="0" w:color="auto"/>
              <w:right w:val="single" w:sz="4" w:space="0" w:color="auto"/>
            </w:tcBorders>
            <w:vAlign w:val="center"/>
          </w:tcPr>
          <w:p w14:paraId="6784BAE0" w14:textId="77777777" w:rsidR="00AC4173" w:rsidRPr="00FA0769" w:rsidRDefault="00AC4173" w:rsidP="00145D1E">
            <w:pPr>
              <w:jc w:val="center"/>
              <w:rPr>
                <w:sz w:val="20"/>
                <w:szCs w:val="20"/>
              </w:rPr>
            </w:pPr>
            <w:r w:rsidRPr="00FA0769">
              <w:rPr>
                <w:sz w:val="20"/>
                <w:szCs w:val="20"/>
              </w:rPr>
              <w:t>30 min.</w:t>
            </w:r>
          </w:p>
        </w:tc>
        <w:tc>
          <w:tcPr>
            <w:tcW w:w="1387" w:type="dxa"/>
            <w:tcBorders>
              <w:top w:val="single" w:sz="4" w:space="0" w:color="auto"/>
              <w:left w:val="single" w:sz="4" w:space="0" w:color="auto"/>
              <w:bottom w:val="single" w:sz="4" w:space="0" w:color="auto"/>
              <w:right w:val="single" w:sz="4" w:space="0" w:color="auto"/>
            </w:tcBorders>
            <w:vAlign w:val="center"/>
          </w:tcPr>
          <w:p w14:paraId="6A020E98" w14:textId="6A3726A4" w:rsidR="00AC4173" w:rsidRPr="00FA0769" w:rsidRDefault="00AC4173" w:rsidP="00145D1E">
            <w:pPr>
              <w:jc w:val="center"/>
            </w:pPr>
            <w:r w:rsidRPr="00FA0769">
              <w:t>6.20</w:t>
            </w:r>
          </w:p>
        </w:tc>
        <w:tc>
          <w:tcPr>
            <w:tcW w:w="1104" w:type="dxa"/>
            <w:tcBorders>
              <w:top w:val="single" w:sz="4" w:space="0" w:color="auto"/>
              <w:left w:val="single" w:sz="4" w:space="0" w:color="auto"/>
              <w:bottom w:val="single" w:sz="4" w:space="0" w:color="auto"/>
              <w:right w:val="single" w:sz="4" w:space="0" w:color="auto"/>
            </w:tcBorders>
            <w:vAlign w:val="center"/>
          </w:tcPr>
          <w:p w14:paraId="2DC52CD9" w14:textId="5E42AA4C" w:rsidR="00AC4173" w:rsidRPr="00FA0769" w:rsidRDefault="008F6AA8" w:rsidP="00145D1E">
            <w:pPr>
              <w:jc w:val="center"/>
            </w:pPr>
            <w:r>
              <w:t>1.30</w:t>
            </w:r>
          </w:p>
        </w:tc>
        <w:tc>
          <w:tcPr>
            <w:tcW w:w="1373" w:type="dxa"/>
            <w:tcBorders>
              <w:top w:val="single" w:sz="4" w:space="0" w:color="auto"/>
              <w:left w:val="single" w:sz="4" w:space="0" w:color="auto"/>
              <w:bottom w:val="single" w:sz="4" w:space="0" w:color="auto"/>
              <w:right w:val="single" w:sz="4" w:space="0" w:color="auto"/>
            </w:tcBorders>
            <w:vAlign w:val="center"/>
          </w:tcPr>
          <w:p w14:paraId="0F6770D6" w14:textId="3E8C0285" w:rsidR="00AC4173" w:rsidRPr="00FA0769" w:rsidRDefault="008F6AA8" w:rsidP="00145D1E">
            <w:pPr>
              <w:jc w:val="center"/>
            </w:pPr>
            <w:r>
              <w:t>7.50</w:t>
            </w:r>
          </w:p>
        </w:tc>
      </w:tr>
      <w:tr w:rsidR="00AC4173" w:rsidRPr="00FA0769" w14:paraId="23E445B7" w14:textId="0E60882E" w:rsidTr="008F6AA8">
        <w:trPr>
          <w:trHeight w:val="199"/>
          <w:tblCellSpacing w:w="15" w:type="dxa"/>
          <w:jc w:val="center"/>
        </w:trPr>
        <w:tc>
          <w:tcPr>
            <w:tcW w:w="945" w:type="dxa"/>
            <w:tcBorders>
              <w:top w:val="single" w:sz="4" w:space="0" w:color="auto"/>
              <w:left w:val="single" w:sz="4" w:space="0" w:color="auto"/>
              <w:bottom w:val="single" w:sz="4" w:space="0" w:color="auto"/>
              <w:right w:val="single" w:sz="4" w:space="0" w:color="auto"/>
            </w:tcBorders>
            <w:vAlign w:val="center"/>
          </w:tcPr>
          <w:p w14:paraId="4EF8AAD3" w14:textId="64CDFF9B" w:rsidR="00AC4173" w:rsidRPr="008F6AA8" w:rsidRDefault="00AC4173" w:rsidP="00145D1E">
            <w:pPr>
              <w:jc w:val="center"/>
              <w:rPr>
                <w:sz w:val="22"/>
                <w:szCs w:val="22"/>
              </w:rPr>
            </w:pPr>
            <w:r w:rsidRPr="008F6AA8">
              <w:rPr>
                <w:sz w:val="22"/>
                <w:szCs w:val="22"/>
              </w:rPr>
              <w:t>2.4.2.</w:t>
            </w:r>
          </w:p>
        </w:tc>
        <w:tc>
          <w:tcPr>
            <w:tcW w:w="3086" w:type="dxa"/>
            <w:tcBorders>
              <w:top w:val="single" w:sz="4" w:space="0" w:color="auto"/>
              <w:left w:val="single" w:sz="4" w:space="0" w:color="auto"/>
              <w:bottom w:val="single" w:sz="4" w:space="0" w:color="auto"/>
              <w:right w:val="single" w:sz="4" w:space="0" w:color="auto"/>
            </w:tcBorders>
            <w:vAlign w:val="center"/>
          </w:tcPr>
          <w:p w14:paraId="0A807DB0" w14:textId="74C3649E" w:rsidR="008F6AA8" w:rsidRDefault="00AC4173" w:rsidP="008F6AA8">
            <w:pPr>
              <w:rPr>
                <w:sz w:val="22"/>
                <w:szCs w:val="22"/>
              </w:rPr>
            </w:pPr>
            <w:r w:rsidRPr="008F6AA8">
              <w:rPr>
                <w:sz w:val="22"/>
                <w:szCs w:val="22"/>
              </w:rPr>
              <w:t xml:space="preserve">Semināru zāle (60 kvadrātmetri) darba dienās (izņemot </w:t>
            </w:r>
            <w:r w:rsidR="008F6AA8">
              <w:rPr>
                <w:sz w:val="22"/>
                <w:szCs w:val="22"/>
              </w:rPr>
              <w:t>p</w:t>
            </w:r>
            <w:r w:rsidRPr="008F6AA8">
              <w:rPr>
                <w:sz w:val="22"/>
                <w:szCs w:val="22"/>
              </w:rPr>
              <w:t xml:space="preserve">iektdienās). </w:t>
            </w:r>
          </w:p>
          <w:p w14:paraId="34BE5278" w14:textId="7E628075" w:rsidR="00AC4173" w:rsidRPr="008F6AA8" w:rsidRDefault="00AC4173" w:rsidP="008F6AA8">
            <w:pPr>
              <w:rPr>
                <w:sz w:val="22"/>
                <w:szCs w:val="22"/>
              </w:rPr>
            </w:pPr>
            <w:r w:rsidRPr="008F6AA8">
              <w:rPr>
                <w:sz w:val="22"/>
                <w:szCs w:val="22"/>
              </w:rPr>
              <w:t>Ierīkota kafijas pauzēm. Ir kondicionieris. Var piedalīties līdz 45 cilvēkiem.</w:t>
            </w:r>
          </w:p>
        </w:tc>
        <w:tc>
          <w:tcPr>
            <w:tcW w:w="1246" w:type="dxa"/>
            <w:tcBorders>
              <w:top w:val="single" w:sz="4" w:space="0" w:color="auto"/>
              <w:left w:val="single" w:sz="4" w:space="0" w:color="auto"/>
              <w:bottom w:val="single" w:sz="4" w:space="0" w:color="auto"/>
              <w:right w:val="single" w:sz="4" w:space="0" w:color="auto"/>
            </w:tcBorders>
            <w:vAlign w:val="center"/>
          </w:tcPr>
          <w:p w14:paraId="046E9C11" w14:textId="77777777" w:rsidR="00AC4173" w:rsidRPr="00FA0769" w:rsidRDefault="00AC4173" w:rsidP="00145D1E">
            <w:pPr>
              <w:jc w:val="center"/>
              <w:rPr>
                <w:sz w:val="20"/>
                <w:szCs w:val="20"/>
              </w:rPr>
            </w:pPr>
            <w:r w:rsidRPr="00FA0769">
              <w:rPr>
                <w:sz w:val="20"/>
                <w:szCs w:val="20"/>
              </w:rPr>
              <w:t>1 st.</w:t>
            </w:r>
          </w:p>
        </w:tc>
        <w:tc>
          <w:tcPr>
            <w:tcW w:w="1387" w:type="dxa"/>
            <w:tcBorders>
              <w:top w:val="single" w:sz="4" w:space="0" w:color="auto"/>
              <w:left w:val="single" w:sz="4" w:space="0" w:color="auto"/>
              <w:bottom w:val="single" w:sz="4" w:space="0" w:color="auto"/>
              <w:right w:val="single" w:sz="4" w:space="0" w:color="auto"/>
            </w:tcBorders>
            <w:vAlign w:val="center"/>
          </w:tcPr>
          <w:p w14:paraId="2265DCD1" w14:textId="57921147" w:rsidR="00AC4173" w:rsidRPr="00FA0769" w:rsidRDefault="00AC4173" w:rsidP="00145D1E">
            <w:pPr>
              <w:jc w:val="center"/>
            </w:pPr>
            <w:r w:rsidRPr="00FA0769">
              <w:t>24.79</w:t>
            </w:r>
          </w:p>
        </w:tc>
        <w:tc>
          <w:tcPr>
            <w:tcW w:w="1104" w:type="dxa"/>
            <w:tcBorders>
              <w:top w:val="single" w:sz="4" w:space="0" w:color="auto"/>
              <w:left w:val="single" w:sz="4" w:space="0" w:color="auto"/>
              <w:bottom w:val="single" w:sz="4" w:space="0" w:color="auto"/>
              <w:right w:val="single" w:sz="4" w:space="0" w:color="auto"/>
            </w:tcBorders>
            <w:vAlign w:val="center"/>
          </w:tcPr>
          <w:p w14:paraId="089FAFAA" w14:textId="1C498B26" w:rsidR="00AC4173" w:rsidRPr="00FA0769" w:rsidRDefault="008F6AA8" w:rsidP="00145D1E">
            <w:pPr>
              <w:jc w:val="center"/>
            </w:pPr>
            <w:r>
              <w:t>5.21</w:t>
            </w:r>
          </w:p>
        </w:tc>
        <w:tc>
          <w:tcPr>
            <w:tcW w:w="1373" w:type="dxa"/>
            <w:tcBorders>
              <w:top w:val="single" w:sz="4" w:space="0" w:color="auto"/>
              <w:left w:val="single" w:sz="4" w:space="0" w:color="auto"/>
              <w:bottom w:val="single" w:sz="4" w:space="0" w:color="auto"/>
              <w:right w:val="single" w:sz="4" w:space="0" w:color="auto"/>
            </w:tcBorders>
            <w:vAlign w:val="center"/>
          </w:tcPr>
          <w:p w14:paraId="2854F64C" w14:textId="4C6BFAAF" w:rsidR="00AC4173" w:rsidRPr="00FA0769" w:rsidRDefault="008F6AA8" w:rsidP="00145D1E">
            <w:pPr>
              <w:jc w:val="center"/>
            </w:pPr>
            <w:r>
              <w:t>30.00</w:t>
            </w:r>
          </w:p>
        </w:tc>
      </w:tr>
    </w:tbl>
    <w:p w14:paraId="07534FFB" w14:textId="77777777" w:rsidR="00424C48" w:rsidRPr="00FA0769" w:rsidRDefault="00424C48" w:rsidP="0018653B">
      <w:pPr>
        <w:pStyle w:val="BodyText2"/>
        <w:spacing w:before="100" w:beforeAutospacing="1" w:line="240" w:lineRule="auto"/>
        <w:ind w:left="0" w:firstLine="539"/>
        <w:rPr>
          <w:color w:val="auto"/>
          <w:sz w:val="24"/>
          <w:szCs w:val="24"/>
        </w:rPr>
      </w:pPr>
      <w:r w:rsidRPr="00FA0769">
        <w:rPr>
          <w:color w:val="auto"/>
          <w:sz w:val="24"/>
          <w:szCs w:val="24"/>
        </w:rPr>
        <w:t>3. Noteikt, ka no Dzimtsarakstu nodaļas sniegtajiem pakalpojumu maksas tiek atbrīvotas:</w:t>
      </w:r>
    </w:p>
    <w:p w14:paraId="22300323" w14:textId="77777777" w:rsidR="00424C48" w:rsidRPr="00FA0769" w:rsidRDefault="00424C48" w:rsidP="00424C48">
      <w:pPr>
        <w:pStyle w:val="BodyText2"/>
        <w:spacing w:before="0" w:line="240" w:lineRule="auto"/>
        <w:ind w:left="0" w:firstLine="540"/>
        <w:rPr>
          <w:color w:val="auto"/>
          <w:sz w:val="24"/>
          <w:szCs w:val="24"/>
        </w:rPr>
      </w:pPr>
      <w:r w:rsidRPr="00FA0769">
        <w:rPr>
          <w:color w:val="auto"/>
          <w:sz w:val="24"/>
          <w:szCs w:val="24"/>
        </w:rPr>
        <w:t>3.1. personas ar pirmās vai otrās grupas invaliditāti;</w:t>
      </w:r>
    </w:p>
    <w:p w14:paraId="26F51CF9" w14:textId="77777777" w:rsidR="00424C48" w:rsidRPr="00FA0769" w:rsidRDefault="00424C48" w:rsidP="00424C48">
      <w:pPr>
        <w:pStyle w:val="BodyText2"/>
        <w:spacing w:before="0" w:line="240" w:lineRule="auto"/>
        <w:ind w:left="0" w:firstLine="540"/>
        <w:rPr>
          <w:color w:val="auto"/>
          <w:sz w:val="24"/>
          <w:szCs w:val="24"/>
        </w:rPr>
      </w:pPr>
      <w:r w:rsidRPr="00FA0769">
        <w:rPr>
          <w:color w:val="auto"/>
          <w:sz w:val="24"/>
          <w:szCs w:val="24"/>
        </w:rPr>
        <w:t>3.2. politiski represētas personas;</w:t>
      </w:r>
    </w:p>
    <w:p w14:paraId="24654C55" w14:textId="77777777" w:rsidR="00424C48" w:rsidRPr="00FA0769" w:rsidRDefault="00424C48" w:rsidP="00424C48">
      <w:pPr>
        <w:pStyle w:val="BodyText2"/>
        <w:spacing w:before="0" w:line="240" w:lineRule="auto"/>
        <w:ind w:left="0" w:firstLine="540"/>
        <w:rPr>
          <w:color w:val="auto"/>
          <w:sz w:val="24"/>
          <w:szCs w:val="24"/>
        </w:rPr>
      </w:pPr>
      <w:r w:rsidRPr="00FA0769">
        <w:rPr>
          <w:color w:val="auto"/>
          <w:sz w:val="24"/>
          <w:szCs w:val="24"/>
        </w:rPr>
        <w:t>3.3. personas, kurām ir piešķirts trūcīgās ģimenes (personas) statuss;</w:t>
      </w:r>
    </w:p>
    <w:p w14:paraId="5D2E247B" w14:textId="77777777" w:rsidR="00424C48" w:rsidRPr="00FA0769" w:rsidRDefault="00424C48" w:rsidP="00424C48">
      <w:pPr>
        <w:jc w:val="both"/>
      </w:pPr>
      <w:r w:rsidRPr="00FA0769">
        <w:t xml:space="preserve">         3.4. personas, kuras deklarētas Daugavpils pilsētā ne mazāk kā 1 gadu, un kuras svinīgi</w:t>
      </w:r>
    </w:p>
    <w:p w14:paraId="4E3A6716" w14:textId="77777777" w:rsidR="00424C48" w:rsidRPr="00FA0769" w:rsidRDefault="00424C48" w:rsidP="003777C2">
      <w:pPr>
        <w:jc w:val="both"/>
      </w:pPr>
      <w:r w:rsidRPr="00FA0769">
        <w:t xml:space="preserve">               reģistrē savu laulību pilsētas svētku nedēļā;</w:t>
      </w:r>
    </w:p>
    <w:p w14:paraId="3191A01E" w14:textId="77777777" w:rsidR="00424C48" w:rsidRPr="00FA0769" w:rsidRDefault="00424C48" w:rsidP="00424C48">
      <w:pPr>
        <w:pStyle w:val="BodyText2"/>
        <w:spacing w:before="0" w:line="240" w:lineRule="auto"/>
        <w:ind w:left="0" w:firstLine="540"/>
        <w:rPr>
          <w:color w:val="auto"/>
          <w:sz w:val="24"/>
          <w:szCs w:val="24"/>
        </w:rPr>
      </w:pPr>
      <w:r w:rsidRPr="00FA0769">
        <w:rPr>
          <w:color w:val="auto"/>
          <w:sz w:val="24"/>
          <w:szCs w:val="24"/>
        </w:rPr>
        <w:t>3.5. citos normatīvajos aktos noteiktajos gadījumos.</w:t>
      </w:r>
    </w:p>
    <w:p w14:paraId="3AB872AB" w14:textId="77777777" w:rsidR="00424C48" w:rsidRPr="00FA0769" w:rsidRDefault="00424C48" w:rsidP="00B72FB1">
      <w:pPr>
        <w:keepNext/>
        <w:widowControl w:val="0"/>
        <w:shd w:val="clear" w:color="auto" w:fill="FFFFFF"/>
        <w:autoSpaceDE w:val="0"/>
        <w:autoSpaceDN w:val="0"/>
        <w:adjustRightInd w:val="0"/>
        <w:spacing w:before="100" w:beforeAutospacing="1"/>
        <w:ind w:firstLine="539"/>
        <w:jc w:val="both"/>
        <w:outlineLvl w:val="2"/>
      </w:pPr>
      <w:r w:rsidRPr="00FA0769">
        <w:t xml:space="preserve">4. Apstiprināt Daugavpils pilsētas </w:t>
      </w:r>
      <w:r w:rsidR="00D328F4" w:rsidRPr="00FA0769">
        <w:t>pašvaldības</w:t>
      </w:r>
      <w:r w:rsidRPr="00FA0769">
        <w:t xml:space="preserve"> Pilsētplānošanas un būvniecības departamenta maksas pakalpojumu cenrādi:</w:t>
      </w:r>
    </w:p>
    <w:tbl>
      <w:tblPr>
        <w:tblW w:w="935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firstRow="1" w:lastRow="0" w:firstColumn="1" w:lastColumn="0" w:noHBand="0" w:noVBand="0"/>
      </w:tblPr>
      <w:tblGrid>
        <w:gridCol w:w="1129"/>
        <w:gridCol w:w="2694"/>
        <w:gridCol w:w="1559"/>
        <w:gridCol w:w="1417"/>
        <w:gridCol w:w="1140"/>
        <w:gridCol w:w="1418"/>
      </w:tblGrid>
      <w:tr w:rsidR="00AC4173" w:rsidRPr="00FA0769" w14:paraId="7B070346" w14:textId="06ABE91F" w:rsidTr="008F6AA8">
        <w:trPr>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5113E6CF" w14:textId="77777777" w:rsidR="00AC4173" w:rsidRPr="00FA0769" w:rsidRDefault="00AC4173" w:rsidP="00AC4173">
            <w:pPr>
              <w:jc w:val="center"/>
            </w:pPr>
            <w:r w:rsidRPr="00FA0769">
              <w:t>Nr.</w:t>
            </w:r>
          </w:p>
          <w:p w14:paraId="038A6121" w14:textId="77777777" w:rsidR="00AC4173" w:rsidRPr="00FA0769" w:rsidRDefault="00AC4173" w:rsidP="00AC4173">
            <w:pPr>
              <w:jc w:val="center"/>
            </w:pPr>
            <w:r w:rsidRPr="00FA0769">
              <w:t>p.k.</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EBCDEDD" w14:textId="77777777" w:rsidR="00AC4173" w:rsidRPr="00FA0769" w:rsidRDefault="00AC4173" w:rsidP="00AC4173">
            <w:pPr>
              <w:jc w:val="center"/>
              <w:rPr>
                <w:lang w:val="en-US"/>
              </w:rPr>
            </w:pPr>
            <w:r w:rsidRPr="00FA0769">
              <w:t>Pakalpojuma</w:t>
            </w:r>
            <w:r w:rsidRPr="00FA0769">
              <w:rPr>
                <w:lang w:val="en-US"/>
              </w:rPr>
              <w:t xml:space="preserve"> </w:t>
            </w:r>
            <w:r w:rsidRPr="00FA0769">
              <w:t>veids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5EBEC71C" w14:textId="77777777" w:rsidR="00AC4173" w:rsidRPr="00FA0769" w:rsidRDefault="00AC4173" w:rsidP="00AC4173">
            <w:pPr>
              <w:pStyle w:val="tvhtmlmktable"/>
              <w:spacing w:before="0" w:beforeAutospacing="0" w:after="0" w:afterAutospacing="0"/>
              <w:jc w:val="center"/>
            </w:pPr>
            <w:proofErr w:type="spellStart"/>
            <w:r w:rsidRPr="00FA0769">
              <w:t>Mērvienība</w:t>
            </w:r>
            <w:proofErr w:type="spellEnd"/>
          </w:p>
        </w:tc>
        <w:tc>
          <w:tcPr>
            <w:tcW w:w="1387" w:type="dxa"/>
            <w:tcBorders>
              <w:top w:val="single" w:sz="4" w:space="0" w:color="auto"/>
              <w:left w:val="single" w:sz="4" w:space="0" w:color="auto"/>
              <w:bottom w:val="single" w:sz="4" w:space="0" w:color="auto"/>
              <w:right w:val="single" w:sz="4" w:space="0" w:color="auto"/>
            </w:tcBorders>
            <w:vAlign w:val="center"/>
            <w:hideMark/>
          </w:tcPr>
          <w:p w14:paraId="35A28651" w14:textId="77777777" w:rsidR="00AC4173" w:rsidRPr="00FA0769" w:rsidRDefault="00AC4173" w:rsidP="00AC4173">
            <w:pPr>
              <w:pStyle w:val="tvhtmlmktable"/>
              <w:spacing w:before="0" w:beforeAutospacing="0" w:after="0" w:afterAutospacing="0"/>
              <w:jc w:val="center"/>
            </w:pPr>
            <w:r w:rsidRPr="00FA0769">
              <w:rPr>
                <w:lang w:val="lv-LV"/>
              </w:rPr>
              <w:t>Cena</w:t>
            </w:r>
            <w:r w:rsidRPr="00FA0769">
              <w:t xml:space="preserve"> bez PVN</w:t>
            </w:r>
          </w:p>
          <w:p w14:paraId="2E9655EF" w14:textId="3707A93E" w:rsidR="00AC4173" w:rsidRPr="00FA0769" w:rsidRDefault="00AC4173" w:rsidP="00AC4173">
            <w:pPr>
              <w:pStyle w:val="tvhtmlmktable"/>
              <w:spacing w:before="0" w:beforeAutospacing="0" w:after="0" w:afterAutospacing="0"/>
              <w:jc w:val="center"/>
            </w:pPr>
            <w:r w:rsidRPr="00FA0769">
              <w:rPr>
                <w:i/>
              </w:rPr>
              <w:t>(</w:t>
            </w:r>
            <w:proofErr w:type="spellStart"/>
            <w:r w:rsidRPr="00FA0769">
              <w:rPr>
                <w:i/>
              </w:rPr>
              <w:t>eur</w:t>
            </w:r>
            <w:proofErr w:type="spellEnd"/>
            <w:r w:rsidRPr="00FA0769">
              <w:rPr>
                <w:i/>
              </w:rPr>
              <w:t>)</w:t>
            </w:r>
            <w:r w:rsidRPr="00FA0769">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14:paraId="3BF484DE" w14:textId="77777777" w:rsidR="00AC4173" w:rsidRDefault="00AC4173" w:rsidP="00AC4173">
            <w:pPr>
              <w:pStyle w:val="tvhtmlmktable"/>
              <w:spacing w:before="0" w:beforeAutospacing="0" w:after="0" w:afterAutospacing="0"/>
              <w:jc w:val="center"/>
              <w:rPr>
                <w:lang w:val="lv-LV"/>
              </w:rPr>
            </w:pPr>
            <w:r>
              <w:rPr>
                <w:lang w:val="lv-LV"/>
              </w:rPr>
              <w:t>PVN</w:t>
            </w:r>
          </w:p>
          <w:p w14:paraId="242A5A2D" w14:textId="2E9A0E38" w:rsidR="00AC4173" w:rsidRPr="00FA0769" w:rsidRDefault="00AC4173" w:rsidP="00AC4173">
            <w:pPr>
              <w:pStyle w:val="tvhtmlmktable"/>
              <w:spacing w:before="0" w:beforeAutospacing="0" w:after="0" w:afterAutospacing="0"/>
              <w:jc w:val="center"/>
              <w:rPr>
                <w:lang w:val="lv-LV"/>
              </w:rPr>
            </w:pPr>
            <w:r w:rsidRPr="00FA0769">
              <w:rPr>
                <w:i/>
              </w:rPr>
              <w:t>(</w:t>
            </w:r>
            <w:proofErr w:type="spellStart"/>
            <w:r w:rsidRPr="00FA0769">
              <w:rPr>
                <w:i/>
              </w:rPr>
              <w:t>eur</w:t>
            </w:r>
            <w:proofErr w:type="spellEnd"/>
            <w:r w:rsidRPr="00FA0769">
              <w:rPr>
                <w:i/>
              </w:rPr>
              <w:t>)</w:t>
            </w:r>
          </w:p>
        </w:tc>
        <w:tc>
          <w:tcPr>
            <w:tcW w:w="1373" w:type="dxa"/>
            <w:tcBorders>
              <w:top w:val="single" w:sz="4" w:space="0" w:color="auto"/>
              <w:left w:val="single" w:sz="4" w:space="0" w:color="auto"/>
              <w:bottom w:val="single" w:sz="4" w:space="0" w:color="auto"/>
              <w:right w:val="single" w:sz="4" w:space="0" w:color="auto"/>
            </w:tcBorders>
            <w:vAlign w:val="center"/>
          </w:tcPr>
          <w:p w14:paraId="67203E74" w14:textId="77777777" w:rsidR="00AC4173" w:rsidRPr="00FA0769" w:rsidRDefault="00AC4173" w:rsidP="00AC4173">
            <w:pPr>
              <w:pStyle w:val="tvhtmlmktable"/>
              <w:spacing w:before="0" w:beforeAutospacing="0" w:after="0" w:afterAutospacing="0"/>
              <w:jc w:val="center"/>
            </w:pPr>
            <w:r w:rsidRPr="00FA0769">
              <w:rPr>
                <w:lang w:val="lv-LV"/>
              </w:rPr>
              <w:t>Cena</w:t>
            </w:r>
            <w:r w:rsidRPr="00FA0769">
              <w:t xml:space="preserve"> </w:t>
            </w:r>
            <w:proofErr w:type="spellStart"/>
            <w:r>
              <w:t>ar</w:t>
            </w:r>
            <w:proofErr w:type="spellEnd"/>
            <w:r w:rsidRPr="00FA0769">
              <w:t xml:space="preserve"> PVN</w:t>
            </w:r>
          </w:p>
          <w:p w14:paraId="0C1AEBC2" w14:textId="5B08C640" w:rsidR="00AC4173" w:rsidRPr="00FA0769" w:rsidRDefault="00AC4173" w:rsidP="00AC4173">
            <w:pPr>
              <w:pStyle w:val="tvhtmlmktable"/>
              <w:spacing w:before="0" w:beforeAutospacing="0" w:after="0" w:afterAutospacing="0"/>
              <w:jc w:val="center"/>
              <w:rPr>
                <w:lang w:val="lv-LV"/>
              </w:rPr>
            </w:pPr>
            <w:r w:rsidRPr="00FA0769">
              <w:rPr>
                <w:i/>
              </w:rPr>
              <w:t>(</w:t>
            </w:r>
            <w:proofErr w:type="spellStart"/>
            <w:r w:rsidRPr="00FA0769">
              <w:rPr>
                <w:i/>
              </w:rPr>
              <w:t>eur</w:t>
            </w:r>
            <w:proofErr w:type="spellEnd"/>
            <w:r w:rsidRPr="00FA0769">
              <w:rPr>
                <w:i/>
              </w:rPr>
              <w:t>)</w:t>
            </w:r>
          </w:p>
        </w:tc>
      </w:tr>
      <w:tr w:rsidR="00AC4173" w:rsidRPr="00FA0769" w14:paraId="79CEA570" w14:textId="7FD32C5E" w:rsidTr="00AC4173">
        <w:trPr>
          <w:tblCellSpacing w:w="15" w:type="dxa"/>
          <w:jc w:val="center"/>
        </w:trPr>
        <w:tc>
          <w:tcPr>
            <w:tcW w:w="1084" w:type="dxa"/>
            <w:tcBorders>
              <w:top w:val="single" w:sz="4" w:space="0" w:color="auto"/>
              <w:left w:val="single" w:sz="4" w:space="0" w:color="auto"/>
              <w:bottom w:val="single" w:sz="4" w:space="0" w:color="auto"/>
              <w:right w:val="single" w:sz="4" w:space="0" w:color="auto"/>
            </w:tcBorders>
            <w:hideMark/>
          </w:tcPr>
          <w:p w14:paraId="571593CF" w14:textId="77777777" w:rsidR="00AC4173" w:rsidRPr="008F6AA8" w:rsidRDefault="00AC4173" w:rsidP="00E7397E">
            <w:pPr>
              <w:jc w:val="center"/>
              <w:rPr>
                <w:sz w:val="22"/>
                <w:szCs w:val="22"/>
              </w:rPr>
            </w:pPr>
            <w:r w:rsidRPr="008F6AA8">
              <w:rPr>
                <w:sz w:val="22"/>
                <w:szCs w:val="22"/>
              </w:rPr>
              <w:t>4.1.</w:t>
            </w:r>
          </w:p>
        </w:tc>
        <w:tc>
          <w:tcPr>
            <w:tcW w:w="5640" w:type="dxa"/>
            <w:gridSpan w:val="3"/>
            <w:tcBorders>
              <w:top w:val="single" w:sz="4" w:space="0" w:color="auto"/>
              <w:left w:val="single" w:sz="4" w:space="0" w:color="auto"/>
              <w:bottom w:val="single" w:sz="4" w:space="0" w:color="auto"/>
              <w:right w:val="single" w:sz="4" w:space="0" w:color="auto"/>
            </w:tcBorders>
            <w:vAlign w:val="center"/>
            <w:hideMark/>
          </w:tcPr>
          <w:p w14:paraId="71527AE0" w14:textId="77777777" w:rsidR="00AC4173" w:rsidRPr="00FA0769" w:rsidRDefault="00AC4173" w:rsidP="00E7397E">
            <w:pPr>
              <w:jc w:val="center"/>
              <w:rPr>
                <w:b/>
                <w:bCs/>
              </w:rPr>
            </w:pPr>
            <w:r w:rsidRPr="00FA0769">
              <w:rPr>
                <w:b/>
                <w:bCs/>
              </w:rPr>
              <w:t>Zemes ierīcības projekta uzdevuma sagatavošana</w:t>
            </w:r>
          </w:p>
        </w:tc>
        <w:tc>
          <w:tcPr>
            <w:tcW w:w="1110" w:type="dxa"/>
            <w:tcBorders>
              <w:top w:val="single" w:sz="4" w:space="0" w:color="auto"/>
              <w:left w:val="single" w:sz="4" w:space="0" w:color="auto"/>
              <w:bottom w:val="single" w:sz="4" w:space="0" w:color="auto"/>
              <w:right w:val="single" w:sz="4" w:space="0" w:color="auto"/>
            </w:tcBorders>
          </w:tcPr>
          <w:p w14:paraId="260DEC4C" w14:textId="77777777" w:rsidR="00AC4173" w:rsidRPr="00FA0769" w:rsidRDefault="00AC4173" w:rsidP="00E7397E">
            <w:pPr>
              <w:jc w:val="center"/>
              <w:rPr>
                <w:b/>
                <w:bCs/>
              </w:rPr>
            </w:pPr>
          </w:p>
        </w:tc>
        <w:tc>
          <w:tcPr>
            <w:tcW w:w="1373" w:type="dxa"/>
            <w:tcBorders>
              <w:top w:val="single" w:sz="4" w:space="0" w:color="auto"/>
              <w:left w:val="single" w:sz="4" w:space="0" w:color="auto"/>
              <w:bottom w:val="single" w:sz="4" w:space="0" w:color="auto"/>
              <w:right w:val="single" w:sz="4" w:space="0" w:color="auto"/>
            </w:tcBorders>
          </w:tcPr>
          <w:p w14:paraId="635A0982" w14:textId="77777777" w:rsidR="00AC4173" w:rsidRPr="00FA0769" w:rsidRDefault="00AC4173" w:rsidP="00E7397E">
            <w:pPr>
              <w:jc w:val="center"/>
              <w:rPr>
                <w:b/>
                <w:bCs/>
              </w:rPr>
            </w:pPr>
          </w:p>
        </w:tc>
      </w:tr>
      <w:tr w:rsidR="00AC4173" w:rsidRPr="00FA0769" w14:paraId="76408B7E" w14:textId="102BA7B5" w:rsidTr="00AC4173">
        <w:trPr>
          <w:tblCellSpacing w:w="15" w:type="dxa"/>
          <w:jc w:val="center"/>
        </w:trPr>
        <w:tc>
          <w:tcPr>
            <w:tcW w:w="1084" w:type="dxa"/>
            <w:tcBorders>
              <w:top w:val="single" w:sz="4" w:space="0" w:color="auto"/>
              <w:left w:val="single" w:sz="4" w:space="0" w:color="auto"/>
              <w:bottom w:val="single" w:sz="4" w:space="0" w:color="auto"/>
              <w:right w:val="single" w:sz="4" w:space="0" w:color="auto"/>
            </w:tcBorders>
            <w:hideMark/>
          </w:tcPr>
          <w:p w14:paraId="07ADA703" w14:textId="77777777" w:rsidR="00AC4173" w:rsidRPr="008F6AA8" w:rsidRDefault="00AC4173" w:rsidP="00E7397E">
            <w:pPr>
              <w:jc w:val="center"/>
              <w:rPr>
                <w:sz w:val="22"/>
                <w:szCs w:val="22"/>
              </w:rPr>
            </w:pPr>
            <w:r w:rsidRPr="008F6AA8">
              <w:rPr>
                <w:sz w:val="22"/>
                <w:szCs w:val="22"/>
              </w:rPr>
              <w:t>4.1.1.</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BECD22B" w14:textId="77777777" w:rsidR="00AC4173" w:rsidRPr="008F6AA8" w:rsidRDefault="00AC4173" w:rsidP="00E7397E">
            <w:pPr>
              <w:rPr>
                <w:sz w:val="22"/>
                <w:szCs w:val="22"/>
              </w:rPr>
            </w:pPr>
            <w:r w:rsidRPr="008F6AA8">
              <w:rPr>
                <w:sz w:val="22"/>
                <w:szCs w:val="22"/>
              </w:rPr>
              <w:t>Platība līdz 0,5 ha</w:t>
            </w:r>
          </w:p>
        </w:tc>
        <w:tc>
          <w:tcPr>
            <w:tcW w:w="1529" w:type="dxa"/>
            <w:tcBorders>
              <w:top w:val="single" w:sz="4" w:space="0" w:color="auto"/>
              <w:left w:val="single" w:sz="4" w:space="0" w:color="auto"/>
              <w:bottom w:val="single" w:sz="4" w:space="0" w:color="auto"/>
              <w:right w:val="single" w:sz="4" w:space="0" w:color="auto"/>
            </w:tcBorders>
            <w:hideMark/>
          </w:tcPr>
          <w:p w14:paraId="37477850" w14:textId="77777777" w:rsidR="00AC4173" w:rsidRPr="00FA0769" w:rsidRDefault="00AC4173" w:rsidP="00E7397E">
            <w:pPr>
              <w:jc w:val="center"/>
              <w:rPr>
                <w:sz w:val="20"/>
                <w:szCs w:val="20"/>
              </w:rPr>
            </w:pPr>
            <w:r w:rsidRPr="00FA0769">
              <w:rPr>
                <w:sz w:val="20"/>
                <w:szCs w:val="20"/>
              </w:rPr>
              <w:t>1 projekts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BDF73D9" w14:textId="001A9DA3" w:rsidR="00AC4173" w:rsidRPr="00FA0769" w:rsidRDefault="008F6AA8" w:rsidP="00E7397E">
            <w:pPr>
              <w:jc w:val="center"/>
            </w:pPr>
            <w:r>
              <w:t>24.</w:t>
            </w:r>
            <w:r w:rsidR="00AC4173" w:rsidRPr="00FA0769">
              <w:t>00</w:t>
            </w:r>
          </w:p>
        </w:tc>
        <w:tc>
          <w:tcPr>
            <w:tcW w:w="1110" w:type="dxa"/>
            <w:tcBorders>
              <w:top w:val="single" w:sz="4" w:space="0" w:color="auto"/>
              <w:left w:val="single" w:sz="4" w:space="0" w:color="auto"/>
              <w:bottom w:val="single" w:sz="4" w:space="0" w:color="auto"/>
              <w:right w:val="single" w:sz="4" w:space="0" w:color="auto"/>
            </w:tcBorders>
          </w:tcPr>
          <w:p w14:paraId="457B4119" w14:textId="657CE928" w:rsidR="00AC4173" w:rsidRPr="00FA0769" w:rsidRDefault="008F6AA8" w:rsidP="00E7397E">
            <w:pPr>
              <w:jc w:val="center"/>
            </w:pPr>
            <w:r>
              <w:t>5.04</w:t>
            </w:r>
          </w:p>
        </w:tc>
        <w:tc>
          <w:tcPr>
            <w:tcW w:w="1373" w:type="dxa"/>
            <w:tcBorders>
              <w:top w:val="single" w:sz="4" w:space="0" w:color="auto"/>
              <w:left w:val="single" w:sz="4" w:space="0" w:color="auto"/>
              <w:bottom w:val="single" w:sz="4" w:space="0" w:color="auto"/>
              <w:right w:val="single" w:sz="4" w:space="0" w:color="auto"/>
            </w:tcBorders>
          </w:tcPr>
          <w:p w14:paraId="75CD784F" w14:textId="42199E43" w:rsidR="00AC4173" w:rsidRPr="00FA0769" w:rsidRDefault="008F6AA8" w:rsidP="00E7397E">
            <w:pPr>
              <w:jc w:val="center"/>
            </w:pPr>
            <w:r>
              <w:t>29.04</w:t>
            </w:r>
          </w:p>
        </w:tc>
      </w:tr>
      <w:tr w:rsidR="00AC4173" w:rsidRPr="00FA0769" w14:paraId="6F5841F7" w14:textId="668D5952" w:rsidTr="00AC4173">
        <w:trPr>
          <w:tblCellSpacing w:w="15" w:type="dxa"/>
          <w:jc w:val="center"/>
        </w:trPr>
        <w:tc>
          <w:tcPr>
            <w:tcW w:w="1084" w:type="dxa"/>
            <w:tcBorders>
              <w:top w:val="single" w:sz="4" w:space="0" w:color="auto"/>
              <w:left w:val="single" w:sz="4" w:space="0" w:color="auto"/>
              <w:bottom w:val="single" w:sz="4" w:space="0" w:color="auto"/>
              <w:right w:val="single" w:sz="4" w:space="0" w:color="auto"/>
            </w:tcBorders>
            <w:hideMark/>
          </w:tcPr>
          <w:p w14:paraId="253450A5" w14:textId="77777777" w:rsidR="00AC4173" w:rsidRPr="008F6AA8" w:rsidRDefault="00AC4173" w:rsidP="00E7397E">
            <w:pPr>
              <w:jc w:val="center"/>
              <w:rPr>
                <w:sz w:val="22"/>
                <w:szCs w:val="22"/>
              </w:rPr>
            </w:pPr>
            <w:r w:rsidRPr="008F6AA8">
              <w:rPr>
                <w:sz w:val="22"/>
                <w:szCs w:val="22"/>
              </w:rPr>
              <w:t>4.1.2.</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30684C2" w14:textId="77777777" w:rsidR="00AC4173" w:rsidRPr="008F6AA8" w:rsidRDefault="00AC4173" w:rsidP="002C6130">
            <w:pPr>
              <w:rPr>
                <w:sz w:val="22"/>
                <w:szCs w:val="22"/>
              </w:rPr>
            </w:pPr>
            <w:r w:rsidRPr="008F6AA8">
              <w:rPr>
                <w:sz w:val="22"/>
                <w:szCs w:val="22"/>
              </w:rPr>
              <w:t xml:space="preserve">Platība virs 0,5 ha </w:t>
            </w:r>
          </w:p>
        </w:tc>
        <w:tc>
          <w:tcPr>
            <w:tcW w:w="1529" w:type="dxa"/>
            <w:tcBorders>
              <w:top w:val="single" w:sz="4" w:space="0" w:color="auto"/>
              <w:left w:val="single" w:sz="4" w:space="0" w:color="auto"/>
              <w:bottom w:val="single" w:sz="4" w:space="0" w:color="auto"/>
              <w:right w:val="single" w:sz="4" w:space="0" w:color="auto"/>
            </w:tcBorders>
            <w:hideMark/>
          </w:tcPr>
          <w:p w14:paraId="0C1FF6DF" w14:textId="77777777" w:rsidR="00AC4173" w:rsidRPr="00FA0769" w:rsidRDefault="00AC4173" w:rsidP="00E7397E">
            <w:pPr>
              <w:jc w:val="center"/>
              <w:rPr>
                <w:sz w:val="20"/>
                <w:szCs w:val="20"/>
              </w:rPr>
            </w:pPr>
            <w:r w:rsidRPr="00FA0769">
              <w:rPr>
                <w:sz w:val="20"/>
                <w:szCs w:val="20"/>
              </w:rPr>
              <w:t>1 projekts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14E8E2C" w14:textId="594350B0" w:rsidR="00AC4173" w:rsidRPr="00FA0769" w:rsidRDefault="008F6AA8" w:rsidP="00E7397E">
            <w:pPr>
              <w:jc w:val="center"/>
            </w:pPr>
            <w:r>
              <w:t>48.</w:t>
            </w:r>
            <w:r w:rsidR="00AC4173" w:rsidRPr="00FA0769">
              <w:t>00</w:t>
            </w:r>
          </w:p>
        </w:tc>
        <w:tc>
          <w:tcPr>
            <w:tcW w:w="1110" w:type="dxa"/>
            <w:tcBorders>
              <w:top w:val="single" w:sz="4" w:space="0" w:color="auto"/>
              <w:left w:val="single" w:sz="4" w:space="0" w:color="auto"/>
              <w:bottom w:val="single" w:sz="4" w:space="0" w:color="auto"/>
              <w:right w:val="single" w:sz="4" w:space="0" w:color="auto"/>
            </w:tcBorders>
          </w:tcPr>
          <w:p w14:paraId="751F92A9" w14:textId="6BD936D8" w:rsidR="00AC4173" w:rsidRPr="00FA0769" w:rsidRDefault="008F6AA8" w:rsidP="00E7397E">
            <w:pPr>
              <w:jc w:val="center"/>
            </w:pPr>
            <w:r>
              <w:t>10.08</w:t>
            </w:r>
          </w:p>
        </w:tc>
        <w:tc>
          <w:tcPr>
            <w:tcW w:w="1373" w:type="dxa"/>
            <w:tcBorders>
              <w:top w:val="single" w:sz="4" w:space="0" w:color="auto"/>
              <w:left w:val="single" w:sz="4" w:space="0" w:color="auto"/>
              <w:bottom w:val="single" w:sz="4" w:space="0" w:color="auto"/>
              <w:right w:val="single" w:sz="4" w:space="0" w:color="auto"/>
            </w:tcBorders>
          </w:tcPr>
          <w:p w14:paraId="57A88AE9" w14:textId="0719F9C1" w:rsidR="00AC4173" w:rsidRPr="00FA0769" w:rsidRDefault="008F6AA8" w:rsidP="00E7397E">
            <w:pPr>
              <w:jc w:val="center"/>
            </w:pPr>
            <w:r>
              <w:t>58.08</w:t>
            </w:r>
          </w:p>
        </w:tc>
      </w:tr>
      <w:tr w:rsidR="00AC4173" w:rsidRPr="00FA0769" w14:paraId="1501351C" w14:textId="77E5EA9A" w:rsidTr="00AC4173">
        <w:trPr>
          <w:tblCellSpacing w:w="15" w:type="dxa"/>
          <w:jc w:val="center"/>
        </w:trPr>
        <w:tc>
          <w:tcPr>
            <w:tcW w:w="1084" w:type="dxa"/>
            <w:tcBorders>
              <w:top w:val="single" w:sz="4" w:space="0" w:color="auto"/>
              <w:left w:val="single" w:sz="4" w:space="0" w:color="auto"/>
              <w:bottom w:val="single" w:sz="4" w:space="0" w:color="auto"/>
              <w:right w:val="single" w:sz="4" w:space="0" w:color="auto"/>
            </w:tcBorders>
          </w:tcPr>
          <w:p w14:paraId="27E7A6B4" w14:textId="77777777" w:rsidR="00AC4173" w:rsidRPr="008F6AA8" w:rsidRDefault="00AC4173" w:rsidP="00E7397E">
            <w:pPr>
              <w:jc w:val="center"/>
              <w:rPr>
                <w:sz w:val="22"/>
                <w:szCs w:val="22"/>
              </w:rPr>
            </w:pPr>
            <w:r w:rsidRPr="00FA0769">
              <w:br w:type="page"/>
            </w:r>
            <w:r w:rsidRPr="00FA0769">
              <w:br w:type="page"/>
            </w:r>
            <w:r w:rsidRPr="008F6AA8">
              <w:rPr>
                <w:sz w:val="22"/>
                <w:szCs w:val="22"/>
              </w:rPr>
              <w:t>4.2.</w:t>
            </w:r>
          </w:p>
        </w:tc>
        <w:tc>
          <w:tcPr>
            <w:tcW w:w="5640" w:type="dxa"/>
            <w:gridSpan w:val="3"/>
            <w:tcBorders>
              <w:top w:val="single" w:sz="4" w:space="0" w:color="auto"/>
              <w:left w:val="single" w:sz="4" w:space="0" w:color="auto"/>
              <w:bottom w:val="single" w:sz="4" w:space="0" w:color="auto"/>
              <w:right w:val="single" w:sz="4" w:space="0" w:color="auto"/>
            </w:tcBorders>
          </w:tcPr>
          <w:p w14:paraId="0414678A" w14:textId="77777777" w:rsidR="00AC4173" w:rsidRPr="00FA0769" w:rsidRDefault="00AC4173" w:rsidP="00E7397E">
            <w:pPr>
              <w:jc w:val="center"/>
              <w:rPr>
                <w:b/>
              </w:rPr>
            </w:pPr>
            <w:r w:rsidRPr="00FA0769">
              <w:rPr>
                <w:b/>
              </w:rPr>
              <w:t>Zemes ierīcības projekta apstiprināšana</w:t>
            </w:r>
          </w:p>
        </w:tc>
        <w:tc>
          <w:tcPr>
            <w:tcW w:w="1110" w:type="dxa"/>
            <w:tcBorders>
              <w:top w:val="single" w:sz="4" w:space="0" w:color="auto"/>
              <w:left w:val="single" w:sz="4" w:space="0" w:color="auto"/>
              <w:bottom w:val="single" w:sz="4" w:space="0" w:color="auto"/>
              <w:right w:val="single" w:sz="4" w:space="0" w:color="auto"/>
            </w:tcBorders>
          </w:tcPr>
          <w:p w14:paraId="56D3B7EB" w14:textId="77777777" w:rsidR="00AC4173" w:rsidRPr="00FA0769" w:rsidRDefault="00AC4173" w:rsidP="00E7397E">
            <w:pPr>
              <w:jc w:val="center"/>
              <w:rPr>
                <w:b/>
              </w:rPr>
            </w:pPr>
          </w:p>
        </w:tc>
        <w:tc>
          <w:tcPr>
            <w:tcW w:w="1373" w:type="dxa"/>
            <w:tcBorders>
              <w:top w:val="single" w:sz="4" w:space="0" w:color="auto"/>
              <w:left w:val="single" w:sz="4" w:space="0" w:color="auto"/>
              <w:bottom w:val="single" w:sz="4" w:space="0" w:color="auto"/>
              <w:right w:val="single" w:sz="4" w:space="0" w:color="auto"/>
            </w:tcBorders>
          </w:tcPr>
          <w:p w14:paraId="4A660D9B" w14:textId="77777777" w:rsidR="00AC4173" w:rsidRPr="00FA0769" w:rsidRDefault="00AC4173" w:rsidP="00E7397E">
            <w:pPr>
              <w:jc w:val="center"/>
              <w:rPr>
                <w:b/>
              </w:rPr>
            </w:pPr>
          </w:p>
        </w:tc>
      </w:tr>
      <w:tr w:rsidR="00AC4173" w:rsidRPr="00FA0769" w14:paraId="4590D271" w14:textId="4824D04B" w:rsidTr="008F6AA8">
        <w:trPr>
          <w:tblCellSpacing w:w="15" w:type="dxa"/>
          <w:jc w:val="center"/>
        </w:trPr>
        <w:tc>
          <w:tcPr>
            <w:tcW w:w="1084" w:type="dxa"/>
            <w:tcBorders>
              <w:top w:val="single" w:sz="4" w:space="0" w:color="auto"/>
              <w:left w:val="single" w:sz="4" w:space="0" w:color="auto"/>
              <w:bottom w:val="single" w:sz="4" w:space="0" w:color="auto"/>
              <w:right w:val="single" w:sz="4" w:space="0" w:color="auto"/>
            </w:tcBorders>
          </w:tcPr>
          <w:p w14:paraId="6A5F3807" w14:textId="77777777" w:rsidR="00AC4173" w:rsidRPr="008F6AA8" w:rsidRDefault="00AC4173" w:rsidP="00E7397E">
            <w:pPr>
              <w:jc w:val="center"/>
              <w:rPr>
                <w:sz w:val="22"/>
                <w:szCs w:val="22"/>
              </w:rPr>
            </w:pPr>
            <w:r w:rsidRPr="008F6AA8">
              <w:rPr>
                <w:sz w:val="22"/>
                <w:szCs w:val="22"/>
              </w:rPr>
              <w:t>4.2.1.</w:t>
            </w:r>
          </w:p>
        </w:tc>
        <w:tc>
          <w:tcPr>
            <w:tcW w:w="2664" w:type="dxa"/>
            <w:tcBorders>
              <w:top w:val="single" w:sz="4" w:space="0" w:color="auto"/>
              <w:left w:val="single" w:sz="4" w:space="0" w:color="auto"/>
              <w:bottom w:val="single" w:sz="4" w:space="0" w:color="auto"/>
              <w:right w:val="single" w:sz="4" w:space="0" w:color="auto"/>
            </w:tcBorders>
          </w:tcPr>
          <w:p w14:paraId="61F561F9" w14:textId="3A031BEB" w:rsidR="00AC4173" w:rsidRPr="008F6AA8" w:rsidRDefault="00AC4173" w:rsidP="00E7397E">
            <w:pPr>
              <w:rPr>
                <w:sz w:val="22"/>
                <w:szCs w:val="22"/>
              </w:rPr>
            </w:pPr>
            <w:r w:rsidRPr="008F6AA8">
              <w:rPr>
                <w:sz w:val="22"/>
                <w:szCs w:val="22"/>
              </w:rPr>
              <w:t>Zemes ierīcības projekta apstiprināšana</w:t>
            </w:r>
          </w:p>
        </w:tc>
        <w:tc>
          <w:tcPr>
            <w:tcW w:w="1529" w:type="dxa"/>
            <w:tcBorders>
              <w:top w:val="single" w:sz="4" w:space="0" w:color="auto"/>
              <w:left w:val="single" w:sz="4" w:space="0" w:color="auto"/>
              <w:bottom w:val="single" w:sz="4" w:space="0" w:color="auto"/>
              <w:right w:val="single" w:sz="4" w:space="0" w:color="auto"/>
            </w:tcBorders>
          </w:tcPr>
          <w:p w14:paraId="1DBC69D9" w14:textId="77777777" w:rsidR="00AC4173" w:rsidRPr="00FA0769" w:rsidRDefault="00AC4173" w:rsidP="00E7397E">
            <w:pPr>
              <w:jc w:val="center"/>
              <w:rPr>
                <w:sz w:val="20"/>
                <w:szCs w:val="20"/>
              </w:rPr>
            </w:pPr>
            <w:r w:rsidRPr="00FA0769">
              <w:rPr>
                <w:sz w:val="20"/>
                <w:szCs w:val="20"/>
              </w:rPr>
              <w:t>1 projekts</w:t>
            </w:r>
          </w:p>
        </w:tc>
        <w:tc>
          <w:tcPr>
            <w:tcW w:w="1387" w:type="dxa"/>
            <w:tcBorders>
              <w:top w:val="single" w:sz="4" w:space="0" w:color="auto"/>
              <w:left w:val="single" w:sz="4" w:space="0" w:color="auto"/>
              <w:bottom w:val="single" w:sz="4" w:space="0" w:color="auto"/>
              <w:right w:val="single" w:sz="4" w:space="0" w:color="auto"/>
            </w:tcBorders>
            <w:vAlign w:val="center"/>
          </w:tcPr>
          <w:p w14:paraId="60355BE2" w14:textId="43B2468A" w:rsidR="00AC4173" w:rsidRPr="00FA0769" w:rsidRDefault="008F6AA8" w:rsidP="00844E2F">
            <w:pPr>
              <w:jc w:val="center"/>
            </w:pPr>
            <w:r>
              <w:t>33.</w:t>
            </w:r>
            <w:r w:rsidR="00AC4173">
              <w:t>00</w:t>
            </w:r>
          </w:p>
        </w:tc>
        <w:tc>
          <w:tcPr>
            <w:tcW w:w="1110" w:type="dxa"/>
            <w:tcBorders>
              <w:top w:val="single" w:sz="4" w:space="0" w:color="auto"/>
              <w:left w:val="single" w:sz="4" w:space="0" w:color="auto"/>
              <w:bottom w:val="single" w:sz="4" w:space="0" w:color="auto"/>
              <w:right w:val="single" w:sz="4" w:space="0" w:color="auto"/>
            </w:tcBorders>
            <w:vAlign w:val="center"/>
          </w:tcPr>
          <w:p w14:paraId="256EB6DD" w14:textId="0A8F0934" w:rsidR="00AC4173" w:rsidRDefault="008F6AA8" w:rsidP="00844E2F">
            <w:pPr>
              <w:jc w:val="center"/>
            </w:pPr>
            <w:r>
              <w:t>5.93</w:t>
            </w:r>
          </w:p>
        </w:tc>
        <w:tc>
          <w:tcPr>
            <w:tcW w:w="1373" w:type="dxa"/>
            <w:tcBorders>
              <w:top w:val="single" w:sz="4" w:space="0" w:color="auto"/>
              <w:left w:val="single" w:sz="4" w:space="0" w:color="auto"/>
              <w:bottom w:val="single" w:sz="4" w:space="0" w:color="auto"/>
              <w:right w:val="single" w:sz="4" w:space="0" w:color="auto"/>
            </w:tcBorders>
            <w:vAlign w:val="center"/>
          </w:tcPr>
          <w:p w14:paraId="4757B70B" w14:textId="2C60CA30" w:rsidR="00AC4173" w:rsidRDefault="008F6AA8" w:rsidP="00844E2F">
            <w:pPr>
              <w:jc w:val="center"/>
            </w:pPr>
            <w:r>
              <w:t>38.93</w:t>
            </w:r>
          </w:p>
        </w:tc>
      </w:tr>
      <w:tr w:rsidR="00AC4173" w:rsidRPr="00FA0769" w14:paraId="3432DA21" w14:textId="0B160D1F"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5180B25B" w14:textId="5A3D596A" w:rsidR="00AC4173" w:rsidRPr="008F6AA8" w:rsidRDefault="00AC4173" w:rsidP="00F8675F">
            <w:pPr>
              <w:jc w:val="center"/>
              <w:rPr>
                <w:sz w:val="22"/>
                <w:szCs w:val="22"/>
              </w:rPr>
            </w:pPr>
            <w:r w:rsidRPr="008F6AA8">
              <w:rPr>
                <w:sz w:val="22"/>
                <w:szCs w:val="22"/>
              </w:rPr>
              <w:t>4.3.</w:t>
            </w:r>
          </w:p>
        </w:tc>
        <w:tc>
          <w:tcPr>
            <w:tcW w:w="5640" w:type="dxa"/>
            <w:gridSpan w:val="3"/>
            <w:tcBorders>
              <w:top w:val="single" w:sz="4" w:space="0" w:color="auto"/>
              <w:left w:val="single" w:sz="4" w:space="0" w:color="auto"/>
              <w:bottom w:val="single" w:sz="4" w:space="0" w:color="auto"/>
              <w:right w:val="single" w:sz="4" w:space="0" w:color="auto"/>
            </w:tcBorders>
            <w:vAlign w:val="center"/>
            <w:hideMark/>
          </w:tcPr>
          <w:p w14:paraId="5E7A9143" w14:textId="77777777" w:rsidR="00AC4173" w:rsidRPr="00FA0769" w:rsidRDefault="00AC4173" w:rsidP="00E7397E">
            <w:pPr>
              <w:jc w:val="center"/>
              <w:rPr>
                <w:b/>
                <w:bCs/>
              </w:rPr>
            </w:pPr>
            <w:r w:rsidRPr="00FA0769">
              <w:rPr>
                <w:b/>
                <w:bCs/>
              </w:rPr>
              <w:t>Materiālu izskatīšana</w:t>
            </w:r>
          </w:p>
        </w:tc>
        <w:tc>
          <w:tcPr>
            <w:tcW w:w="1110" w:type="dxa"/>
            <w:tcBorders>
              <w:top w:val="single" w:sz="4" w:space="0" w:color="auto"/>
              <w:left w:val="single" w:sz="4" w:space="0" w:color="auto"/>
              <w:bottom w:val="single" w:sz="4" w:space="0" w:color="auto"/>
              <w:right w:val="single" w:sz="4" w:space="0" w:color="auto"/>
            </w:tcBorders>
            <w:vAlign w:val="center"/>
          </w:tcPr>
          <w:p w14:paraId="348FA173" w14:textId="77777777" w:rsidR="00AC4173" w:rsidRPr="00FA0769" w:rsidRDefault="00AC4173" w:rsidP="00E7397E">
            <w:pPr>
              <w:jc w:val="center"/>
              <w:rPr>
                <w:b/>
                <w:bCs/>
              </w:rPr>
            </w:pPr>
          </w:p>
        </w:tc>
        <w:tc>
          <w:tcPr>
            <w:tcW w:w="1373" w:type="dxa"/>
            <w:tcBorders>
              <w:top w:val="single" w:sz="4" w:space="0" w:color="auto"/>
              <w:left w:val="single" w:sz="4" w:space="0" w:color="auto"/>
              <w:bottom w:val="single" w:sz="4" w:space="0" w:color="auto"/>
              <w:right w:val="single" w:sz="4" w:space="0" w:color="auto"/>
            </w:tcBorders>
            <w:vAlign w:val="center"/>
          </w:tcPr>
          <w:p w14:paraId="680215DB" w14:textId="77777777" w:rsidR="00AC4173" w:rsidRPr="00FA0769" w:rsidRDefault="00AC4173" w:rsidP="00E7397E">
            <w:pPr>
              <w:jc w:val="center"/>
              <w:rPr>
                <w:b/>
                <w:bCs/>
              </w:rPr>
            </w:pPr>
          </w:p>
        </w:tc>
      </w:tr>
      <w:tr w:rsidR="00AC4173" w:rsidRPr="00FA0769" w14:paraId="5E384395" w14:textId="330D6A38"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1DE6F6DD" w14:textId="4668FCF3" w:rsidR="00AC4173" w:rsidRPr="008F6AA8" w:rsidRDefault="00AC4173" w:rsidP="00E7397E">
            <w:pPr>
              <w:jc w:val="center"/>
              <w:rPr>
                <w:sz w:val="22"/>
                <w:szCs w:val="22"/>
              </w:rPr>
            </w:pPr>
            <w:r w:rsidRPr="008F6AA8">
              <w:rPr>
                <w:sz w:val="22"/>
                <w:szCs w:val="22"/>
              </w:rPr>
              <w:t>4.3.1.</w:t>
            </w:r>
          </w:p>
        </w:tc>
        <w:tc>
          <w:tcPr>
            <w:tcW w:w="2664" w:type="dxa"/>
            <w:tcBorders>
              <w:top w:val="single" w:sz="4" w:space="0" w:color="auto"/>
              <w:left w:val="single" w:sz="4" w:space="0" w:color="auto"/>
              <w:bottom w:val="single" w:sz="4" w:space="0" w:color="auto"/>
              <w:right w:val="single" w:sz="4" w:space="0" w:color="auto"/>
            </w:tcBorders>
            <w:vAlign w:val="bottom"/>
            <w:hideMark/>
          </w:tcPr>
          <w:p w14:paraId="40992BB7" w14:textId="77777777" w:rsidR="00AC4173" w:rsidRPr="008F6AA8" w:rsidRDefault="00AC4173" w:rsidP="00E7397E">
            <w:pPr>
              <w:rPr>
                <w:sz w:val="22"/>
                <w:szCs w:val="22"/>
              </w:rPr>
            </w:pPr>
            <w:r w:rsidRPr="008F6AA8">
              <w:rPr>
                <w:sz w:val="22"/>
                <w:szCs w:val="22"/>
              </w:rPr>
              <w:t>Izmaiņu būvprojektā saskaņošana, arhīvā reģistrēto lietu papildināšana ar projekta izmaiņām</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F2EE47F" w14:textId="77777777" w:rsidR="00AC4173" w:rsidRPr="00FA0769" w:rsidRDefault="00AC4173" w:rsidP="00E7397E">
            <w:pPr>
              <w:jc w:val="center"/>
            </w:pPr>
            <w:r w:rsidRPr="00FA0769">
              <w:t>-</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500ADE2" w14:textId="71220B55" w:rsidR="00AC4173" w:rsidRPr="00FA0769" w:rsidRDefault="008F6AA8" w:rsidP="00E7397E">
            <w:pPr>
              <w:jc w:val="center"/>
            </w:pPr>
            <w:r>
              <w:t>10.</w:t>
            </w:r>
            <w:r w:rsidR="00AC4173" w:rsidRPr="00FA0769">
              <w:t>00</w:t>
            </w:r>
          </w:p>
        </w:tc>
        <w:tc>
          <w:tcPr>
            <w:tcW w:w="1110" w:type="dxa"/>
            <w:tcBorders>
              <w:top w:val="single" w:sz="4" w:space="0" w:color="auto"/>
              <w:left w:val="single" w:sz="4" w:space="0" w:color="auto"/>
              <w:bottom w:val="single" w:sz="4" w:space="0" w:color="auto"/>
              <w:right w:val="single" w:sz="4" w:space="0" w:color="auto"/>
            </w:tcBorders>
            <w:vAlign w:val="center"/>
          </w:tcPr>
          <w:p w14:paraId="57F83E68" w14:textId="1839530E" w:rsidR="00AC4173" w:rsidRPr="00FA0769" w:rsidRDefault="008F6AA8" w:rsidP="00E7397E">
            <w:pPr>
              <w:jc w:val="center"/>
            </w:pPr>
            <w:r>
              <w:t>2.10</w:t>
            </w:r>
          </w:p>
        </w:tc>
        <w:tc>
          <w:tcPr>
            <w:tcW w:w="1373" w:type="dxa"/>
            <w:tcBorders>
              <w:top w:val="single" w:sz="4" w:space="0" w:color="auto"/>
              <w:left w:val="single" w:sz="4" w:space="0" w:color="auto"/>
              <w:bottom w:val="single" w:sz="4" w:space="0" w:color="auto"/>
              <w:right w:val="single" w:sz="4" w:space="0" w:color="auto"/>
            </w:tcBorders>
            <w:vAlign w:val="center"/>
          </w:tcPr>
          <w:p w14:paraId="24B0C342" w14:textId="6A33FBBA" w:rsidR="00AC4173" w:rsidRPr="00FA0769" w:rsidRDefault="008F6AA8" w:rsidP="00E7397E">
            <w:pPr>
              <w:jc w:val="center"/>
            </w:pPr>
            <w:r>
              <w:t>12.10</w:t>
            </w:r>
          </w:p>
        </w:tc>
      </w:tr>
      <w:tr w:rsidR="00AC4173" w:rsidRPr="00FA0769" w14:paraId="62E0DCFA" w14:textId="2C3F7772" w:rsidTr="008F6AA8">
        <w:trPr>
          <w:trHeight w:val="470"/>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2F8599F3" w14:textId="1A94600E" w:rsidR="00AC4173" w:rsidRPr="008F6AA8" w:rsidRDefault="00AC4173" w:rsidP="00F8675F">
            <w:pPr>
              <w:jc w:val="center"/>
              <w:rPr>
                <w:sz w:val="22"/>
                <w:szCs w:val="22"/>
              </w:rPr>
            </w:pPr>
            <w:r w:rsidRPr="008F6AA8">
              <w:rPr>
                <w:sz w:val="22"/>
                <w:szCs w:val="22"/>
              </w:rPr>
              <w:t>4.4.</w:t>
            </w:r>
          </w:p>
        </w:tc>
        <w:tc>
          <w:tcPr>
            <w:tcW w:w="5640" w:type="dxa"/>
            <w:gridSpan w:val="3"/>
            <w:tcBorders>
              <w:top w:val="single" w:sz="4" w:space="0" w:color="auto"/>
              <w:left w:val="single" w:sz="4" w:space="0" w:color="auto"/>
              <w:bottom w:val="single" w:sz="4" w:space="0" w:color="auto"/>
              <w:right w:val="single" w:sz="4" w:space="0" w:color="auto"/>
            </w:tcBorders>
            <w:vAlign w:val="center"/>
            <w:hideMark/>
          </w:tcPr>
          <w:p w14:paraId="102C9DFD" w14:textId="77777777" w:rsidR="00AC4173" w:rsidRPr="00FA0769" w:rsidRDefault="00AC4173" w:rsidP="00E7397E">
            <w:pPr>
              <w:jc w:val="center"/>
              <w:rPr>
                <w:rFonts w:eastAsia="Times New Roman"/>
                <w:b/>
                <w:bCs/>
                <w:lang w:eastAsia="lv-LV"/>
              </w:rPr>
            </w:pPr>
            <w:r w:rsidRPr="00FA0769">
              <w:rPr>
                <w:rFonts w:eastAsia="Times New Roman"/>
                <w:b/>
                <w:bCs/>
                <w:lang w:eastAsia="lv-LV"/>
              </w:rPr>
              <w:t>Lēmuma par detālplānojuma vai  lokālplānojuma  uzsākšanu noraksta un darba uzdevuma sagatavošana</w:t>
            </w:r>
          </w:p>
        </w:tc>
        <w:tc>
          <w:tcPr>
            <w:tcW w:w="1110" w:type="dxa"/>
            <w:tcBorders>
              <w:top w:val="single" w:sz="4" w:space="0" w:color="auto"/>
              <w:left w:val="single" w:sz="4" w:space="0" w:color="auto"/>
              <w:bottom w:val="single" w:sz="4" w:space="0" w:color="auto"/>
              <w:right w:val="single" w:sz="4" w:space="0" w:color="auto"/>
            </w:tcBorders>
            <w:vAlign w:val="center"/>
          </w:tcPr>
          <w:p w14:paraId="4ABAD73B" w14:textId="77777777" w:rsidR="00AC4173" w:rsidRPr="00FA0769" w:rsidRDefault="00AC4173" w:rsidP="00E7397E">
            <w:pPr>
              <w:jc w:val="center"/>
              <w:rPr>
                <w:rFonts w:eastAsia="Times New Roman"/>
                <w:b/>
                <w:bCs/>
                <w:lang w:eastAsia="lv-LV"/>
              </w:rPr>
            </w:pPr>
          </w:p>
        </w:tc>
        <w:tc>
          <w:tcPr>
            <w:tcW w:w="1373" w:type="dxa"/>
            <w:tcBorders>
              <w:top w:val="single" w:sz="4" w:space="0" w:color="auto"/>
              <w:left w:val="single" w:sz="4" w:space="0" w:color="auto"/>
              <w:bottom w:val="single" w:sz="4" w:space="0" w:color="auto"/>
              <w:right w:val="single" w:sz="4" w:space="0" w:color="auto"/>
            </w:tcBorders>
            <w:vAlign w:val="center"/>
          </w:tcPr>
          <w:p w14:paraId="19D61A4C" w14:textId="77777777" w:rsidR="00AC4173" w:rsidRPr="00FA0769" w:rsidRDefault="00AC4173" w:rsidP="00E7397E">
            <w:pPr>
              <w:jc w:val="center"/>
              <w:rPr>
                <w:rFonts w:eastAsia="Times New Roman"/>
                <w:b/>
                <w:bCs/>
                <w:lang w:eastAsia="lv-LV"/>
              </w:rPr>
            </w:pPr>
          </w:p>
        </w:tc>
      </w:tr>
      <w:tr w:rsidR="00AC4173" w:rsidRPr="00FA0769" w14:paraId="789990C6" w14:textId="45BB8CD5"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678A4D37" w14:textId="2E5FFD00" w:rsidR="00AC4173" w:rsidRPr="008F6AA8" w:rsidRDefault="00AC4173" w:rsidP="00F8675F">
            <w:pPr>
              <w:jc w:val="center"/>
              <w:rPr>
                <w:sz w:val="22"/>
                <w:szCs w:val="22"/>
              </w:rPr>
            </w:pPr>
            <w:r w:rsidRPr="008F6AA8">
              <w:rPr>
                <w:sz w:val="22"/>
                <w:szCs w:val="22"/>
              </w:rPr>
              <w:t>4.4.1.</w:t>
            </w:r>
          </w:p>
        </w:tc>
        <w:tc>
          <w:tcPr>
            <w:tcW w:w="2664" w:type="dxa"/>
            <w:tcBorders>
              <w:top w:val="single" w:sz="4" w:space="0" w:color="auto"/>
              <w:left w:val="single" w:sz="4" w:space="0" w:color="auto"/>
              <w:bottom w:val="single" w:sz="4" w:space="0" w:color="auto"/>
              <w:right w:val="single" w:sz="4" w:space="0" w:color="auto"/>
            </w:tcBorders>
            <w:vAlign w:val="bottom"/>
            <w:hideMark/>
          </w:tcPr>
          <w:p w14:paraId="3FC1347C" w14:textId="77777777" w:rsidR="00AC4173" w:rsidRPr="008F6AA8" w:rsidRDefault="00AC4173" w:rsidP="00E7397E">
            <w:pPr>
              <w:rPr>
                <w:sz w:val="22"/>
                <w:szCs w:val="22"/>
              </w:rPr>
            </w:pPr>
            <w:r w:rsidRPr="008F6AA8">
              <w:rPr>
                <w:sz w:val="22"/>
                <w:szCs w:val="22"/>
              </w:rPr>
              <w:t>Pie projektējamās teritorijas platības līdz 0,5 ha (ieskaitot)</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2075C66" w14:textId="77777777" w:rsidR="00AC4173" w:rsidRPr="00FA0769" w:rsidRDefault="00AC4173" w:rsidP="00E7397E">
            <w:pPr>
              <w:jc w:val="center"/>
              <w:rPr>
                <w:sz w:val="20"/>
                <w:szCs w:val="20"/>
              </w:rPr>
            </w:pPr>
            <w:r w:rsidRPr="00FA0769">
              <w:rPr>
                <w:sz w:val="20"/>
                <w:szCs w:val="20"/>
              </w:rPr>
              <w:t>1 projekts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F70AFB7" w14:textId="0FDB2F06" w:rsidR="00AC4173" w:rsidRPr="00FA0769" w:rsidRDefault="00AC4173" w:rsidP="008F6AA8">
            <w:pPr>
              <w:jc w:val="center"/>
            </w:pPr>
            <w:r w:rsidRPr="00FA0769">
              <w:t>50</w:t>
            </w:r>
            <w:r w:rsidR="008F6AA8">
              <w:t>.</w:t>
            </w:r>
            <w:r w:rsidRPr="00FA0769">
              <w:t>00</w:t>
            </w:r>
          </w:p>
        </w:tc>
        <w:tc>
          <w:tcPr>
            <w:tcW w:w="1110" w:type="dxa"/>
            <w:tcBorders>
              <w:top w:val="single" w:sz="4" w:space="0" w:color="auto"/>
              <w:left w:val="single" w:sz="4" w:space="0" w:color="auto"/>
              <w:bottom w:val="single" w:sz="4" w:space="0" w:color="auto"/>
              <w:right w:val="single" w:sz="4" w:space="0" w:color="auto"/>
            </w:tcBorders>
            <w:vAlign w:val="center"/>
          </w:tcPr>
          <w:p w14:paraId="2F6799B7" w14:textId="4838CA7B" w:rsidR="00AC4173" w:rsidRPr="00FA0769" w:rsidRDefault="008F6AA8" w:rsidP="00E7397E">
            <w:pPr>
              <w:jc w:val="center"/>
            </w:pPr>
            <w:r>
              <w:t>10.50</w:t>
            </w:r>
          </w:p>
        </w:tc>
        <w:tc>
          <w:tcPr>
            <w:tcW w:w="1373" w:type="dxa"/>
            <w:tcBorders>
              <w:top w:val="single" w:sz="4" w:space="0" w:color="auto"/>
              <w:left w:val="single" w:sz="4" w:space="0" w:color="auto"/>
              <w:bottom w:val="single" w:sz="4" w:space="0" w:color="auto"/>
              <w:right w:val="single" w:sz="4" w:space="0" w:color="auto"/>
            </w:tcBorders>
            <w:vAlign w:val="center"/>
          </w:tcPr>
          <w:p w14:paraId="47169C33" w14:textId="45BCAE1F" w:rsidR="00AC4173" w:rsidRPr="00FA0769" w:rsidRDefault="008F6AA8" w:rsidP="00E7397E">
            <w:pPr>
              <w:jc w:val="center"/>
            </w:pPr>
            <w:r>
              <w:t>60.50</w:t>
            </w:r>
          </w:p>
        </w:tc>
      </w:tr>
      <w:tr w:rsidR="00AC4173" w:rsidRPr="00FA0769" w14:paraId="6AEBE0BD" w14:textId="49731BAE"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3653E67B" w14:textId="5CFBB467" w:rsidR="00AC4173" w:rsidRPr="008F6AA8" w:rsidRDefault="00AC4173" w:rsidP="00F8675F">
            <w:pPr>
              <w:jc w:val="center"/>
              <w:rPr>
                <w:sz w:val="22"/>
                <w:szCs w:val="22"/>
              </w:rPr>
            </w:pPr>
            <w:r w:rsidRPr="008F6AA8">
              <w:rPr>
                <w:sz w:val="22"/>
                <w:szCs w:val="22"/>
              </w:rPr>
              <w:t>4.4.2</w:t>
            </w:r>
          </w:p>
        </w:tc>
        <w:tc>
          <w:tcPr>
            <w:tcW w:w="2664" w:type="dxa"/>
            <w:tcBorders>
              <w:top w:val="single" w:sz="4" w:space="0" w:color="auto"/>
              <w:left w:val="single" w:sz="4" w:space="0" w:color="auto"/>
              <w:bottom w:val="single" w:sz="4" w:space="0" w:color="auto"/>
              <w:right w:val="single" w:sz="4" w:space="0" w:color="auto"/>
            </w:tcBorders>
            <w:vAlign w:val="bottom"/>
            <w:hideMark/>
          </w:tcPr>
          <w:p w14:paraId="4BBDBB8C" w14:textId="77777777" w:rsidR="00AC4173" w:rsidRPr="008F6AA8" w:rsidRDefault="00AC4173" w:rsidP="00E7397E">
            <w:pPr>
              <w:rPr>
                <w:sz w:val="22"/>
                <w:szCs w:val="22"/>
              </w:rPr>
            </w:pPr>
            <w:r w:rsidRPr="008F6AA8">
              <w:rPr>
                <w:sz w:val="22"/>
                <w:szCs w:val="22"/>
              </w:rPr>
              <w:t xml:space="preserve">Pie projektējamās teritorijas platības virs 0,5 ha (par katru nākamo 0,5 ha, bet ne vairāk kā 200 </w:t>
            </w:r>
            <w:r w:rsidRPr="008F6AA8">
              <w:rPr>
                <w:i/>
                <w:sz w:val="22"/>
                <w:szCs w:val="22"/>
              </w:rPr>
              <w:t>euro</w:t>
            </w:r>
            <w:r w:rsidRPr="008F6AA8">
              <w:rPr>
                <w:sz w:val="22"/>
                <w:szCs w:val="22"/>
              </w:rPr>
              <w:t>)</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8D0D2E9" w14:textId="77777777" w:rsidR="00AC4173" w:rsidRPr="00FA0769" w:rsidRDefault="00AC4173" w:rsidP="00E7397E">
            <w:pPr>
              <w:jc w:val="center"/>
              <w:rPr>
                <w:sz w:val="20"/>
                <w:szCs w:val="20"/>
              </w:rPr>
            </w:pPr>
            <w:r w:rsidRPr="00FA0769">
              <w:rPr>
                <w:sz w:val="20"/>
                <w:szCs w:val="20"/>
              </w:rPr>
              <w:t>1 projekts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E380173" w14:textId="660938D6" w:rsidR="00AC4173" w:rsidRPr="00FA0769" w:rsidRDefault="00AC4173" w:rsidP="008F6AA8">
            <w:pPr>
              <w:jc w:val="center"/>
            </w:pPr>
            <w:r w:rsidRPr="00FA0769">
              <w:t>24</w:t>
            </w:r>
            <w:r w:rsidR="008F6AA8">
              <w:t>.</w:t>
            </w:r>
            <w:r w:rsidRPr="00FA0769">
              <w:t>00</w:t>
            </w:r>
          </w:p>
        </w:tc>
        <w:tc>
          <w:tcPr>
            <w:tcW w:w="1110" w:type="dxa"/>
            <w:tcBorders>
              <w:top w:val="single" w:sz="4" w:space="0" w:color="auto"/>
              <w:left w:val="single" w:sz="4" w:space="0" w:color="auto"/>
              <w:bottom w:val="single" w:sz="4" w:space="0" w:color="auto"/>
              <w:right w:val="single" w:sz="4" w:space="0" w:color="auto"/>
            </w:tcBorders>
            <w:vAlign w:val="center"/>
          </w:tcPr>
          <w:p w14:paraId="4F2861ED" w14:textId="0AD64A07" w:rsidR="00AC4173" w:rsidRPr="00FA0769" w:rsidRDefault="008F6AA8" w:rsidP="00E7397E">
            <w:pPr>
              <w:jc w:val="center"/>
            </w:pPr>
            <w:r>
              <w:t>5.04</w:t>
            </w:r>
          </w:p>
        </w:tc>
        <w:tc>
          <w:tcPr>
            <w:tcW w:w="1373" w:type="dxa"/>
            <w:tcBorders>
              <w:top w:val="single" w:sz="4" w:space="0" w:color="auto"/>
              <w:left w:val="single" w:sz="4" w:space="0" w:color="auto"/>
              <w:bottom w:val="single" w:sz="4" w:space="0" w:color="auto"/>
              <w:right w:val="single" w:sz="4" w:space="0" w:color="auto"/>
            </w:tcBorders>
            <w:vAlign w:val="center"/>
          </w:tcPr>
          <w:p w14:paraId="5FF9C32B" w14:textId="59E2B1AD" w:rsidR="00AC4173" w:rsidRPr="00FA0769" w:rsidRDefault="008F6AA8" w:rsidP="00E7397E">
            <w:pPr>
              <w:jc w:val="center"/>
            </w:pPr>
            <w:r>
              <w:t>29.04</w:t>
            </w:r>
          </w:p>
        </w:tc>
      </w:tr>
      <w:tr w:rsidR="00AC4173" w:rsidRPr="00FA0769" w14:paraId="4965776D" w14:textId="0BC1241D"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7619A3B9" w14:textId="4AE5358F" w:rsidR="00AC4173" w:rsidRPr="008F6AA8" w:rsidRDefault="00AC4173" w:rsidP="00E7397E">
            <w:pPr>
              <w:jc w:val="center"/>
              <w:rPr>
                <w:sz w:val="22"/>
                <w:szCs w:val="22"/>
              </w:rPr>
            </w:pPr>
            <w:r w:rsidRPr="008F6AA8">
              <w:rPr>
                <w:sz w:val="22"/>
                <w:szCs w:val="22"/>
              </w:rPr>
              <w:t>4.5.</w:t>
            </w:r>
          </w:p>
        </w:tc>
        <w:tc>
          <w:tcPr>
            <w:tcW w:w="5640" w:type="dxa"/>
            <w:gridSpan w:val="3"/>
            <w:tcBorders>
              <w:top w:val="single" w:sz="4" w:space="0" w:color="auto"/>
              <w:left w:val="single" w:sz="4" w:space="0" w:color="auto"/>
              <w:bottom w:val="single" w:sz="4" w:space="0" w:color="auto"/>
              <w:right w:val="single" w:sz="4" w:space="0" w:color="auto"/>
            </w:tcBorders>
            <w:vAlign w:val="center"/>
            <w:hideMark/>
          </w:tcPr>
          <w:p w14:paraId="3004BF35" w14:textId="77777777" w:rsidR="00AC4173" w:rsidRPr="00FA0769" w:rsidRDefault="00AC4173" w:rsidP="00E7397E">
            <w:pPr>
              <w:rPr>
                <w:rFonts w:eastAsia="Times New Roman"/>
                <w:b/>
                <w:bCs/>
                <w:lang w:eastAsia="lv-LV"/>
              </w:rPr>
            </w:pPr>
            <w:r w:rsidRPr="00FA0769">
              <w:rPr>
                <w:rFonts w:eastAsia="Times New Roman"/>
                <w:b/>
                <w:bCs/>
                <w:lang w:eastAsia="lv-LV"/>
              </w:rPr>
              <w:t xml:space="preserve">     Administratīvā līguma par detālplānojuma īstenošanu sagatavošana</w:t>
            </w:r>
          </w:p>
        </w:tc>
        <w:tc>
          <w:tcPr>
            <w:tcW w:w="1110" w:type="dxa"/>
            <w:tcBorders>
              <w:top w:val="single" w:sz="4" w:space="0" w:color="auto"/>
              <w:left w:val="single" w:sz="4" w:space="0" w:color="auto"/>
              <w:bottom w:val="single" w:sz="4" w:space="0" w:color="auto"/>
              <w:right w:val="single" w:sz="4" w:space="0" w:color="auto"/>
            </w:tcBorders>
            <w:vAlign w:val="center"/>
          </w:tcPr>
          <w:p w14:paraId="7E4C4195" w14:textId="77777777" w:rsidR="00AC4173" w:rsidRPr="00FA0769" w:rsidRDefault="00AC4173" w:rsidP="00E7397E">
            <w:pPr>
              <w:rPr>
                <w:rFonts w:eastAsia="Times New Roman"/>
                <w:b/>
                <w:bCs/>
                <w:lang w:eastAsia="lv-LV"/>
              </w:rPr>
            </w:pPr>
          </w:p>
        </w:tc>
        <w:tc>
          <w:tcPr>
            <w:tcW w:w="1373" w:type="dxa"/>
            <w:tcBorders>
              <w:top w:val="single" w:sz="4" w:space="0" w:color="auto"/>
              <w:left w:val="single" w:sz="4" w:space="0" w:color="auto"/>
              <w:bottom w:val="single" w:sz="4" w:space="0" w:color="auto"/>
              <w:right w:val="single" w:sz="4" w:space="0" w:color="auto"/>
            </w:tcBorders>
            <w:vAlign w:val="center"/>
          </w:tcPr>
          <w:p w14:paraId="0B9317B3" w14:textId="77777777" w:rsidR="00AC4173" w:rsidRPr="00FA0769" w:rsidRDefault="00AC4173" w:rsidP="00E7397E">
            <w:pPr>
              <w:rPr>
                <w:rFonts w:eastAsia="Times New Roman"/>
                <w:b/>
                <w:bCs/>
                <w:lang w:eastAsia="lv-LV"/>
              </w:rPr>
            </w:pPr>
          </w:p>
        </w:tc>
      </w:tr>
      <w:tr w:rsidR="008F6AA8" w:rsidRPr="00FA0769" w14:paraId="3D1A1D46" w14:textId="2500D31E" w:rsidTr="008F6AA8">
        <w:trPr>
          <w:trHeight w:val="25"/>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54A362B8" w14:textId="1F1AF53A" w:rsidR="008F6AA8" w:rsidRPr="008F6AA8" w:rsidRDefault="008F6AA8" w:rsidP="008F6AA8">
            <w:pPr>
              <w:jc w:val="center"/>
              <w:rPr>
                <w:sz w:val="22"/>
                <w:szCs w:val="22"/>
              </w:rPr>
            </w:pPr>
            <w:r w:rsidRPr="008F6AA8">
              <w:rPr>
                <w:sz w:val="22"/>
                <w:szCs w:val="22"/>
              </w:rPr>
              <w:t>4.5.1.</w:t>
            </w:r>
          </w:p>
        </w:tc>
        <w:tc>
          <w:tcPr>
            <w:tcW w:w="2664" w:type="dxa"/>
            <w:tcBorders>
              <w:top w:val="single" w:sz="4" w:space="0" w:color="auto"/>
              <w:left w:val="single" w:sz="4" w:space="0" w:color="auto"/>
              <w:bottom w:val="single" w:sz="4" w:space="0" w:color="auto"/>
              <w:right w:val="single" w:sz="4" w:space="0" w:color="auto"/>
            </w:tcBorders>
            <w:vAlign w:val="bottom"/>
            <w:hideMark/>
          </w:tcPr>
          <w:p w14:paraId="1B0F09AF" w14:textId="77777777" w:rsidR="008F6AA8" w:rsidRPr="008F6AA8" w:rsidRDefault="008F6AA8" w:rsidP="008F6AA8">
            <w:pPr>
              <w:rPr>
                <w:sz w:val="22"/>
                <w:szCs w:val="22"/>
              </w:rPr>
            </w:pPr>
            <w:r w:rsidRPr="008F6AA8">
              <w:rPr>
                <w:rFonts w:eastAsia="Times New Roman"/>
                <w:bCs/>
                <w:sz w:val="22"/>
                <w:szCs w:val="22"/>
                <w:lang w:eastAsia="lv-LV"/>
              </w:rPr>
              <w:t>Administratīvā  līguma par detālplānojuma īstenošanu sagatavošana</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AF33413" w14:textId="77777777" w:rsidR="008F6AA8" w:rsidRPr="00FA0769" w:rsidRDefault="008F6AA8" w:rsidP="008F6AA8">
            <w:pPr>
              <w:rPr>
                <w:sz w:val="20"/>
                <w:szCs w:val="20"/>
              </w:rPr>
            </w:pPr>
            <w:r w:rsidRPr="00FA0769">
              <w:t xml:space="preserve">    </w:t>
            </w:r>
            <w:r w:rsidRPr="00FA0769">
              <w:rPr>
                <w:sz w:val="20"/>
                <w:szCs w:val="20"/>
              </w:rPr>
              <w:t>1 projekts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F218AE7" w14:textId="13EF0E74" w:rsidR="008F6AA8" w:rsidRPr="00FA0769" w:rsidRDefault="008F6AA8" w:rsidP="008F6AA8">
            <w:pPr>
              <w:jc w:val="center"/>
            </w:pPr>
            <w:r w:rsidRPr="00FA0769">
              <w:t>50</w:t>
            </w:r>
            <w:r>
              <w:t>.</w:t>
            </w:r>
            <w:r w:rsidRPr="00FA0769">
              <w:t>00</w:t>
            </w:r>
          </w:p>
        </w:tc>
        <w:tc>
          <w:tcPr>
            <w:tcW w:w="1110" w:type="dxa"/>
            <w:tcBorders>
              <w:top w:val="single" w:sz="4" w:space="0" w:color="auto"/>
              <w:left w:val="single" w:sz="4" w:space="0" w:color="auto"/>
              <w:bottom w:val="single" w:sz="4" w:space="0" w:color="auto"/>
              <w:right w:val="single" w:sz="4" w:space="0" w:color="auto"/>
            </w:tcBorders>
            <w:vAlign w:val="center"/>
          </w:tcPr>
          <w:p w14:paraId="27D077D2" w14:textId="550A3A3A" w:rsidR="008F6AA8" w:rsidRPr="00FA0769" w:rsidRDefault="008F6AA8" w:rsidP="008F6AA8">
            <w:pPr>
              <w:jc w:val="center"/>
            </w:pPr>
            <w:r>
              <w:t>10.50</w:t>
            </w:r>
          </w:p>
        </w:tc>
        <w:tc>
          <w:tcPr>
            <w:tcW w:w="1373" w:type="dxa"/>
            <w:tcBorders>
              <w:top w:val="single" w:sz="4" w:space="0" w:color="auto"/>
              <w:left w:val="single" w:sz="4" w:space="0" w:color="auto"/>
              <w:bottom w:val="single" w:sz="4" w:space="0" w:color="auto"/>
              <w:right w:val="single" w:sz="4" w:space="0" w:color="auto"/>
            </w:tcBorders>
            <w:vAlign w:val="center"/>
          </w:tcPr>
          <w:p w14:paraId="2BAFFC5E" w14:textId="0468A4DB" w:rsidR="008F6AA8" w:rsidRPr="00FA0769" w:rsidRDefault="008F6AA8" w:rsidP="008F6AA8">
            <w:pPr>
              <w:jc w:val="center"/>
            </w:pPr>
            <w:r>
              <w:t>60.50</w:t>
            </w:r>
          </w:p>
        </w:tc>
      </w:tr>
      <w:tr w:rsidR="00AC4173" w:rsidRPr="00FA0769" w14:paraId="727C8865" w14:textId="19716D28"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2DE1E584" w14:textId="418786F5" w:rsidR="00AC4173" w:rsidRPr="008F6AA8" w:rsidRDefault="00AC4173" w:rsidP="00E7397E">
            <w:pPr>
              <w:jc w:val="center"/>
              <w:rPr>
                <w:sz w:val="22"/>
                <w:szCs w:val="22"/>
              </w:rPr>
            </w:pPr>
            <w:r w:rsidRPr="008F6AA8">
              <w:rPr>
                <w:sz w:val="22"/>
                <w:szCs w:val="22"/>
              </w:rPr>
              <w:t>4.6.</w:t>
            </w:r>
          </w:p>
        </w:tc>
        <w:tc>
          <w:tcPr>
            <w:tcW w:w="5640" w:type="dxa"/>
            <w:gridSpan w:val="3"/>
            <w:tcBorders>
              <w:top w:val="single" w:sz="4" w:space="0" w:color="auto"/>
              <w:left w:val="single" w:sz="4" w:space="0" w:color="auto"/>
              <w:bottom w:val="single" w:sz="4" w:space="0" w:color="auto"/>
              <w:right w:val="single" w:sz="4" w:space="0" w:color="auto"/>
            </w:tcBorders>
            <w:vAlign w:val="center"/>
            <w:hideMark/>
          </w:tcPr>
          <w:p w14:paraId="3FA09D15" w14:textId="77777777" w:rsidR="00AC4173" w:rsidRPr="00FA0769" w:rsidRDefault="00AC4173" w:rsidP="00E7397E">
            <w:pPr>
              <w:jc w:val="center"/>
              <w:rPr>
                <w:b/>
                <w:bCs/>
              </w:rPr>
            </w:pPr>
            <w:r w:rsidRPr="00FA0769">
              <w:rPr>
                <w:b/>
                <w:bCs/>
              </w:rPr>
              <w:t>Par krāsu pases izgatavošanu un izsniegšanu</w:t>
            </w:r>
          </w:p>
        </w:tc>
        <w:tc>
          <w:tcPr>
            <w:tcW w:w="1110" w:type="dxa"/>
            <w:tcBorders>
              <w:top w:val="single" w:sz="4" w:space="0" w:color="auto"/>
              <w:left w:val="single" w:sz="4" w:space="0" w:color="auto"/>
              <w:bottom w:val="single" w:sz="4" w:space="0" w:color="auto"/>
              <w:right w:val="single" w:sz="4" w:space="0" w:color="auto"/>
            </w:tcBorders>
            <w:vAlign w:val="center"/>
          </w:tcPr>
          <w:p w14:paraId="7F8177F2" w14:textId="77777777" w:rsidR="00AC4173" w:rsidRPr="00FA0769" w:rsidRDefault="00AC4173" w:rsidP="00E7397E">
            <w:pPr>
              <w:jc w:val="center"/>
              <w:rPr>
                <w:b/>
                <w:bCs/>
              </w:rPr>
            </w:pPr>
          </w:p>
        </w:tc>
        <w:tc>
          <w:tcPr>
            <w:tcW w:w="1373" w:type="dxa"/>
            <w:tcBorders>
              <w:top w:val="single" w:sz="4" w:space="0" w:color="auto"/>
              <w:left w:val="single" w:sz="4" w:space="0" w:color="auto"/>
              <w:bottom w:val="single" w:sz="4" w:space="0" w:color="auto"/>
              <w:right w:val="single" w:sz="4" w:space="0" w:color="auto"/>
            </w:tcBorders>
            <w:vAlign w:val="center"/>
          </w:tcPr>
          <w:p w14:paraId="2F754431" w14:textId="77777777" w:rsidR="00AC4173" w:rsidRPr="00FA0769" w:rsidRDefault="00AC4173" w:rsidP="00E7397E">
            <w:pPr>
              <w:jc w:val="center"/>
              <w:rPr>
                <w:b/>
                <w:bCs/>
              </w:rPr>
            </w:pPr>
          </w:p>
        </w:tc>
      </w:tr>
      <w:tr w:rsidR="00AC4173" w:rsidRPr="00FA0769" w14:paraId="3375A75A" w14:textId="40C5C92B"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2E897325" w14:textId="50EACCE7" w:rsidR="00AC4173" w:rsidRPr="008F6AA8" w:rsidRDefault="00AC4173" w:rsidP="00E7397E">
            <w:pPr>
              <w:jc w:val="center"/>
              <w:rPr>
                <w:sz w:val="22"/>
                <w:szCs w:val="22"/>
              </w:rPr>
            </w:pPr>
            <w:r w:rsidRPr="008F6AA8">
              <w:rPr>
                <w:sz w:val="22"/>
                <w:szCs w:val="22"/>
              </w:rPr>
              <w:t>4.6.1.</w:t>
            </w:r>
          </w:p>
        </w:tc>
        <w:tc>
          <w:tcPr>
            <w:tcW w:w="2664" w:type="dxa"/>
            <w:tcBorders>
              <w:top w:val="single" w:sz="4" w:space="0" w:color="auto"/>
              <w:left w:val="single" w:sz="4" w:space="0" w:color="auto"/>
              <w:bottom w:val="single" w:sz="4" w:space="0" w:color="auto"/>
              <w:right w:val="single" w:sz="4" w:space="0" w:color="auto"/>
            </w:tcBorders>
            <w:vAlign w:val="bottom"/>
            <w:hideMark/>
          </w:tcPr>
          <w:p w14:paraId="6A130E02" w14:textId="77777777" w:rsidR="00AC4173" w:rsidRPr="008F6AA8" w:rsidRDefault="00AC4173" w:rsidP="00E7397E">
            <w:pPr>
              <w:rPr>
                <w:sz w:val="22"/>
                <w:szCs w:val="22"/>
              </w:rPr>
            </w:pPr>
            <w:r w:rsidRPr="008F6AA8">
              <w:rPr>
                <w:sz w:val="22"/>
                <w:szCs w:val="22"/>
              </w:rPr>
              <w:t>Vienkāršas ēkas fasādei (1-2 stāvu objekts bez arhitektūras detaļām)</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80D4C13" w14:textId="77777777" w:rsidR="00AC4173" w:rsidRPr="00FA0769" w:rsidRDefault="00AC4173" w:rsidP="00E7397E">
            <w:pPr>
              <w:jc w:val="center"/>
              <w:rPr>
                <w:sz w:val="20"/>
                <w:szCs w:val="20"/>
              </w:rPr>
            </w:pPr>
            <w:r w:rsidRPr="00FA0769">
              <w:rPr>
                <w:sz w:val="20"/>
                <w:szCs w:val="20"/>
              </w:rPr>
              <w:t>1 objekts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12C5D94" w14:textId="447289A5" w:rsidR="00AC4173" w:rsidRPr="00FA0769" w:rsidRDefault="00AC4173" w:rsidP="008F6AA8">
            <w:pPr>
              <w:jc w:val="center"/>
            </w:pPr>
            <w:r w:rsidRPr="00FA0769">
              <w:t>28</w:t>
            </w:r>
            <w:r w:rsidR="008F6AA8">
              <w:t>.</w:t>
            </w:r>
            <w:r w:rsidRPr="00FA0769">
              <w:t>00</w:t>
            </w:r>
          </w:p>
        </w:tc>
        <w:tc>
          <w:tcPr>
            <w:tcW w:w="1110" w:type="dxa"/>
            <w:tcBorders>
              <w:top w:val="single" w:sz="4" w:space="0" w:color="auto"/>
              <w:left w:val="single" w:sz="4" w:space="0" w:color="auto"/>
              <w:bottom w:val="single" w:sz="4" w:space="0" w:color="auto"/>
              <w:right w:val="single" w:sz="4" w:space="0" w:color="auto"/>
            </w:tcBorders>
            <w:vAlign w:val="center"/>
          </w:tcPr>
          <w:p w14:paraId="4493AA9C" w14:textId="3D891A9C" w:rsidR="00AC4173" w:rsidRPr="00FA0769" w:rsidRDefault="008F6AA8" w:rsidP="00E7397E">
            <w:pPr>
              <w:jc w:val="center"/>
            </w:pPr>
            <w:r>
              <w:t>5.88</w:t>
            </w:r>
          </w:p>
        </w:tc>
        <w:tc>
          <w:tcPr>
            <w:tcW w:w="1373" w:type="dxa"/>
            <w:tcBorders>
              <w:top w:val="single" w:sz="4" w:space="0" w:color="auto"/>
              <w:left w:val="single" w:sz="4" w:space="0" w:color="auto"/>
              <w:bottom w:val="single" w:sz="4" w:space="0" w:color="auto"/>
              <w:right w:val="single" w:sz="4" w:space="0" w:color="auto"/>
            </w:tcBorders>
            <w:vAlign w:val="center"/>
          </w:tcPr>
          <w:p w14:paraId="7EC34764" w14:textId="79175508" w:rsidR="00AC4173" w:rsidRPr="00FA0769" w:rsidRDefault="008F6AA8" w:rsidP="00E7397E">
            <w:pPr>
              <w:jc w:val="center"/>
            </w:pPr>
            <w:r>
              <w:t>33.88</w:t>
            </w:r>
          </w:p>
        </w:tc>
      </w:tr>
      <w:tr w:rsidR="00AC4173" w:rsidRPr="00FA0769" w14:paraId="1EF09476" w14:textId="2496C031"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43A1ED14" w14:textId="1B6D1222" w:rsidR="00AC4173" w:rsidRPr="008F6AA8" w:rsidRDefault="00AC4173" w:rsidP="00E7397E">
            <w:pPr>
              <w:jc w:val="center"/>
              <w:rPr>
                <w:sz w:val="22"/>
                <w:szCs w:val="22"/>
              </w:rPr>
            </w:pPr>
            <w:r w:rsidRPr="008F6AA8">
              <w:rPr>
                <w:sz w:val="22"/>
                <w:szCs w:val="22"/>
              </w:rPr>
              <w:t>4.6.2.</w:t>
            </w:r>
          </w:p>
        </w:tc>
        <w:tc>
          <w:tcPr>
            <w:tcW w:w="2664" w:type="dxa"/>
            <w:tcBorders>
              <w:top w:val="single" w:sz="4" w:space="0" w:color="auto"/>
              <w:left w:val="single" w:sz="4" w:space="0" w:color="auto"/>
              <w:bottom w:val="single" w:sz="4" w:space="0" w:color="auto"/>
              <w:right w:val="single" w:sz="4" w:space="0" w:color="auto"/>
            </w:tcBorders>
            <w:vAlign w:val="bottom"/>
            <w:hideMark/>
          </w:tcPr>
          <w:p w14:paraId="3610F9C0" w14:textId="77777777" w:rsidR="00AC4173" w:rsidRPr="008F6AA8" w:rsidRDefault="00AC4173" w:rsidP="00E7397E">
            <w:pPr>
              <w:rPr>
                <w:sz w:val="22"/>
                <w:szCs w:val="22"/>
              </w:rPr>
            </w:pPr>
            <w:r w:rsidRPr="008F6AA8">
              <w:rPr>
                <w:sz w:val="22"/>
                <w:szCs w:val="22"/>
              </w:rPr>
              <w:t>Vidējas sarežģītības ēkas fasādei  (vairāku stāvu ēka ar vienkāršām arhitektūras detaļām)</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449FA4A" w14:textId="77777777" w:rsidR="00AC4173" w:rsidRPr="00FA0769" w:rsidRDefault="00AC4173" w:rsidP="00E7397E">
            <w:pPr>
              <w:jc w:val="center"/>
              <w:rPr>
                <w:sz w:val="20"/>
                <w:szCs w:val="20"/>
              </w:rPr>
            </w:pPr>
            <w:r w:rsidRPr="00FA0769">
              <w:rPr>
                <w:sz w:val="20"/>
                <w:szCs w:val="20"/>
              </w:rPr>
              <w:t>1 objekts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513C3EB" w14:textId="412C3B5F" w:rsidR="00AC4173" w:rsidRPr="00FA0769" w:rsidRDefault="008F6AA8" w:rsidP="00E7397E">
            <w:pPr>
              <w:jc w:val="center"/>
            </w:pPr>
            <w:r>
              <w:t>36.</w:t>
            </w:r>
            <w:r w:rsidR="00AC4173" w:rsidRPr="00FA0769">
              <w:t>00</w:t>
            </w:r>
          </w:p>
        </w:tc>
        <w:tc>
          <w:tcPr>
            <w:tcW w:w="1110" w:type="dxa"/>
            <w:tcBorders>
              <w:top w:val="single" w:sz="4" w:space="0" w:color="auto"/>
              <w:left w:val="single" w:sz="4" w:space="0" w:color="auto"/>
              <w:bottom w:val="single" w:sz="4" w:space="0" w:color="auto"/>
              <w:right w:val="single" w:sz="4" w:space="0" w:color="auto"/>
            </w:tcBorders>
            <w:vAlign w:val="center"/>
          </w:tcPr>
          <w:p w14:paraId="0C718715" w14:textId="2753C79F" w:rsidR="002C6E24" w:rsidRPr="00FA0769" w:rsidRDefault="002C6E24" w:rsidP="002C6E24">
            <w:pPr>
              <w:jc w:val="center"/>
            </w:pPr>
            <w:r>
              <w:t>7.56</w:t>
            </w:r>
          </w:p>
        </w:tc>
        <w:tc>
          <w:tcPr>
            <w:tcW w:w="1373" w:type="dxa"/>
            <w:tcBorders>
              <w:top w:val="single" w:sz="4" w:space="0" w:color="auto"/>
              <w:left w:val="single" w:sz="4" w:space="0" w:color="auto"/>
              <w:bottom w:val="single" w:sz="4" w:space="0" w:color="auto"/>
              <w:right w:val="single" w:sz="4" w:space="0" w:color="auto"/>
            </w:tcBorders>
            <w:vAlign w:val="center"/>
          </w:tcPr>
          <w:p w14:paraId="4657CAD4" w14:textId="128C0712" w:rsidR="002C6E24" w:rsidRPr="00FA0769" w:rsidRDefault="002C6E24" w:rsidP="002C6E24">
            <w:pPr>
              <w:jc w:val="center"/>
            </w:pPr>
            <w:r>
              <w:t>43.56</w:t>
            </w:r>
          </w:p>
        </w:tc>
      </w:tr>
      <w:tr w:rsidR="00AC4173" w:rsidRPr="00FA0769" w14:paraId="63A433AF" w14:textId="310CF53E"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0E7C2CA4" w14:textId="1C80C180" w:rsidR="00AC4173" w:rsidRPr="008F6AA8" w:rsidRDefault="00AC4173" w:rsidP="00E7397E">
            <w:pPr>
              <w:jc w:val="center"/>
              <w:rPr>
                <w:sz w:val="22"/>
                <w:szCs w:val="22"/>
              </w:rPr>
            </w:pPr>
            <w:r w:rsidRPr="008F6AA8">
              <w:rPr>
                <w:sz w:val="22"/>
                <w:szCs w:val="22"/>
              </w:rPr>
              <w:t>4.6.3.</w:t>
            </w:r>
          </w:p>
        </w:tc>
        <w:tc>
          <w:tcPr>
            <w:tcW w:w="2664" w:type="dxa"/>
            <w:tcBorders>
              <w:top w:val="single" w:sz="4" w:space="0" w:color="auto"/>
              <w:left w:val="single" w:sz="4" w:space="0" w:color="auto"/>
              <w:bottom w:val="single" w:sz="4" w:space="0" w:color="auto"/>
              <w:right w:val="single" w:sz="4" w:space="0" w:color="auto"/>
            </w:tcBorders>
            <w:vAlign w:val="bottom"/>
            <w:hideMark/>
          </w:tcPr>
          <w:p w14:paraId="4CC944C7" w14:textId="77777777" w:rsidR="00AC4173" w:rsidRPr="008F6AA8" w:rsidRDefault="00AC4173" w:rsidP="00E7397E">
            <w:pPr>
              <w:rPr>
                <w:sz w:val="22"/>
                <w:szCs w:val="22"/>
              </w:rPr>
            </w:pPr>
            <w:r w:rsidRPr="008F6AA8">
              <w:rPr>
                <w:sz w:val="22"/>
                <w:szCs w:val="22"/>
              </w:rPr>
              <w:t>Sarežģītai ēkas fasādei, arhitektūras piemineklim</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0605EC8" w14:textId="77777777" w:rsidR="00AC4173" w:rsidRPr="00FA0769" w:rsidRDefault="00AC4173" w:rsidP="00E7397E">
            <w:pPr>
              <w:jc w:val="center"/>
              <w:rPr>
                <w:sz w:val="20"/>
                <w:szCs w:val="20"/>
              </w:rPr>
            </w:pPr>
            <w:r w:rsidRPr="00FA0769">
              <w:rPr>
                <w:sz w:val="20"/>
                <w:szCs w:val="20"/>
              </w:rPr>
              <w:t>1 objekts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C210C59" w14:textId="52B23187" w:rsidR="00AC4173" w:rsidRPr="00FA0769" w:rsidRDefault="00AC4173" w:rsidP="008F6AA8">
            <w:pPr>
              <w:jc w:val="center"/>
            </w:pPr>
            <w:r w:rsidRPr="00FA0769">
              <w:t>55</w:t>
            </w:r>
            <w:r w:rsidR="008F6AA8">
              <w:t>.</w:t>
            </w:r>
            <w:r w:rsidRPr="00FA0769">
              <w:t>00</w:t>
            </w:r>
          </w:p>
        </w:tc>
        <w:tc>
          <w:tcPr>
            <w:tcW w:w="1110" w:type="dxa"/>
            <w:tcBorders>
              <w:top w:val="single" w:sz="4" w:space="0" w:color="auto"/>
              <w:left w:val="single" w:sz="4" w:space="0" w:color="auto"/>
              <w:bottom w:val="single" w:sz="4" w:space="0" w:color="auto"/>
              <w:right w:val="single" w:sz="4" w:space="0" w:color="auto"/>
            </w:tcBorders>
            <w:vAlign w:val="center"/>
          </w:tcPr>
          <w:p w14:paraId="1846F7F3" w14:textId="20F80087" w:rsidR="00AC4173" w:rsidRPr="00FA0769" w:rsidRDefault="002C6E24" w:rsidP="00E7397E">
            <w:pPr>
              <w:jc w:val="center"/>
            </w:pPr>
            <w:r>
              <w:t>11.55</w:t>
            </w:r>
          </w:p>
        </w:tc>
        <w:tc>
          <w:tcPr>
            <w:tcW w:w="1373" w:type="dxa"/>
            <w:tcBorders>
              <w:top w:val="single" w:sz="4" w:space="0" w:color="auto"/>
              <w:left w:val="single" w:sz="4" w:space="0" w:color="auto"/>
              <w:bottom w:val="single" w:sz="4" w:space="0" w:color="auto"/>
              <w:right w:val="single" w:sz="4" w:space="0" w:color="auto"/>
            </w:tcBorders>
            <w:vAlign w:val="center"/>
          </w:tcPr>
          <w:p w14:paraId="59291746" w14:textId="6538FD5A" w:rsidR="00AC4173" w:rsidRPr="00FA0769" w:rsidRDefault="002C6E24" w:rsidP="00E7397E">
            <w:pPr>
              <w:jc w:val="center"/>
            </w:pPr>
            <w:r>
              <w:t>66.55</w:t>
            </w:r>
          </w:p>
        </w:tc>
      </w:tr>
      <w:tr w:rsidR="00AC4173" w:rsidRPr="00FA0769" w14:paraId="42093CF3" w14:textId="186ECAC6"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2D5FA20F" w14:textId="6F381AA8" w:rsidR="00AC4173" w:rsidRPr="008F6AA8" w:rsidRDefault="00AC4173" w:rsidP="00F8675F">
            <w:pPr>
              <w:jc w:val="center"/>
              <w:rPr>
                <w:sz w:val="22"/>
                <w:szCs w:val="22"/>
              </w:rPr>
            </w:pPr>
            <w:r w:rsidRPr="00FA0769">
              <w:br w:type="page"/>
            </w:r>
            <w:r w:rsidRPr="008F6AA8">
              <w:rPr>
                <w:sz w:val="22"/>
                <w:szCs w:val="22"/>
              </w:rPr>
              <w:t>4.7.</w:t>
            </w:r>
          </w:p>
        </w:tc>
        <w:tc>
          <w:tcPr>
            <w:tcW w:w="5640" w:type="dxa"/>
            <w:gridSpan w:val="3"/>
            <w:tcBorders>
              <w:top w:val="single" w:sz="4" w:space="0" w:color="auto"/>
              <w:left w:val="single" w:sz="4" w:space="0" w:color="auto"/>
              <w:bottom w:val="single" w:sz="4" w:space="0" w:color="auto"/>
              <w:right w:val="single" w:sz="4" w:space="0" w:color="auto"/>
            </w:tcBorders>
            <w:vAlign w:val="bottom"/>
            <w:hideMark/>
          </w:tcPr>
          <w:p w14:paraId="79877235" w14:textId="77777777" w:rsidR="00AC4173" w:rsidRPr="00FA0769" w:rsidRDefault="00AC4173" w:rsidP="00BA70D0">
            <w:pPr>
              <w:jc w:val="center"/>
              <w:rPr>
                <w:b/>
              </w:rPr>
            </w:pPr>
            <w:r w:rsidRPr="00FA0769">
              <w:rPr>
                <w:b/>
              </w:rPr>
              <w:t>Izziņas par būves neesamību sagatavošana</w:t>
            </w:r>
          </w:p>
        </w:tc>
        <w:tc>
          <w:tcPr>
            <w:tcW w:w="1110" w:type="dxa"/>
            <w:tcBorders>
              <w:top w:val="single" w:sz="4" w:space="0" w:color="auto"/>
              <w:left w:val="single" w:sz="4" w:space="0" w:color="auto"/>
              <w:bottom w:val="single" w:sz="4" w:space="0" w:color="auto"/>
              <w:right w:val="single" w:sz="4" w:space="0" w:color="auto"/>
            </w:tcBorders>
            <w:vAlign w:val="center"/>
          </w:tcPr>
          <w:p w14:paraId="05731DFE" w14:textId="77777777" w:rsidR="00AC4173" w:rsidRPr="00FA0769" w:rsidRDefault="00AC4173" w:rsidP="00BA70D0">
            <w:pPr>
              <w:jc w:val="center"/>
              <w:rPr>
                <w:b/>
              </w:rPr>
            </w:pPr>
          </w:p>
        </w:tc>
        <w:tc>
          <w:tcPr>
            <w:tcW w:w="1373" w:type="dxa"/>
            <w:tcBorders>
              <w:top w:val="single" w:sz="4" w:space="0" w:color="auto"/>
              <w:left w:val="single" w:sz="4" w:space="0" w:color="auto"/>
              <w:bottom w:val="single" w:sz="4" w:space="0" w:color="auto"/>
              <w:right w:val="single" w:sz="4" w:space="0" w:color="auto"/>
            </w:tcBorders>
            <w:vAlign w:val="center"/>
          </w:tcPr>
          <w:p w14:paraId="6D65C872" w14:textId="77777777" w:rsidR="00AC4173" w:rsidRPr="00FA0769" w:rsidRDefault="00AC4173" w:rsidP="00BA70D0">
            <w:pPr>
              <w:jc w:val="center"/>
              <w:rPr>
                <w:b/>
              </w:rPr>
            </w:pPr>
          </w:p>
        </w:tc>
      </w:tr>
      <w:tr w:rsidR="00AC4173" w:rsidRPr="00FA0769" w14:paraId="75BE114B" w14:textId="74C7B84B" w:rsidTr="008F6AA8">
        <w:trPr>
          <w:trHeight w:val="199"/>
          <w:tblCellSpacing w:w="15" w:type="dxa"/>
          <w:jc w:val="center"/>
        </w:trPr>
        <w:tc>
          <w:tcPr>
            <w:tcW w:w="1084" w:type="dxa"/>
            <w:tcBorders>
              <w:top w:val="single" w:sz="4" w:space="0" w:color="auto"/>
              <w:left w:val="single" w:sz="4" w:space="0" w:color="auto"/>
              <w:bottom w:val="single" w:sz="4" w:space="0" w:color="auto"/>
              <w:right w:val="single" w:sz="4" w:space="0" w:color="auto"/>
            </w:tcBorders>
            <w:vAlign w:val="center"/>
          </w:tcPr>
          <w:p w14:paraId="77740459" w14:textId="4445B08C" w:rsidR="00AC4173" w:rsidRPr="008F6AA8" w:rsidRDefault="00AC4173" w:rsidP="00BA70D0">
            <w:pPr>
              <w:jc w:val="center"/>
              <w:rPr>
                <w:sz w:val="22"/>
                <w:szCs w:val="22"/>
              </w:rPr>
            </w:pPr>
            <w:r w:rsidRPr="008F6AA8">
              <w:rPr>
                <w:sz w:val="22"/>
                <w:szCs w:val="22"/>
              </w:rPr>
              <w:t>4.7.1.</w:t>
            </w:r>
          </w:p>
        </w:tc>
        <w:tc>
          <w:tcPr>
            <w:tcW w:w="2664" w:type="dxa"/>
            <w:tcBorders>
              <w:top w:val="single" w:sz="4" w:space="0" w:color="auto"/>
              <w:left w:val="single" w:sz="4" w:space="0" w:color="auto"/>
              <w:bottom w:val="single" w:sz="4" w:space="0" w:color="auto"/>
              <w:right w:val="single" w:sz="4" w:space="0" w:color="auto"/>
            </w:tcBorders>
            <w:vAlign w:val="bottom"/>
          </w:tcPr>
          <w:p w14:paraId="38D7D4E0" w14:textId="77777777" w:rsidR="00AC4173" w:rsidRPr="008F6AA8" w:rsidRDefault="00AC4173" w:rsidP="00BA70D0">
            <w:pPr>
              <w:rPr>
                <w:sz w:val="22"/>
                <w:szCs w:val="22"/>
              </w:rPr>
            </w:pPr>
            <w:r w:rsidRPr="008F6AA8">
              <w:rPr>
                <w:sz w:val="22"/>
                <w:szCs w:val="22"/>
              </w:rPr>
              <w:t>Izziņas par būves neesamību sagatavošana</w:t>
            </w:r>
          </w:p>
        </w:tc>
        <w:tc>
          <w:tcPr>
            <w:tcW w:w="1529" w:type="dxa"/>
            <w:tcBorders>
              <w:top w:val="single" w:sz="4" w:space="0" w:color="auto"/>
              <w:left w:val="single" w:sz="4" w:space="0" w:color="auto"/>
              <w:bottom w:val="single" w:sz="4" w:space="0" w:color="auto"/>
              <w:right w:val="single" w:sz="4" w:space="0" w:color="auto"/>
            </w:tcBorders>
            <w:vAlign w:val="center"/>
          </w:tcPr>
          <w:p w14:paraId="4B0E69AB" w14:textId="77777777" w:rsidR="00AC4173" w:rsidRPr="00FA0769" w:rsidRDefault="00AC4173" w:rsidP="00BA70D0">
            <w:pPr>
              <w:jc w:val="center"/>
              <w:rPr>
                <w:sz w:val="20"/>
                <w:szCs w:val="20"/>
              </w:rPr>
            </w:pPr>
            <w:r w:rsidRPr="00FA0769">
              <w:rPr>
                <w:sz w:val="20"/>
                <w:szCs w:val="20"/>
              </w:rPr>
              <w:t>1 objekts</w:t>
            </w:r>
          </w:p>
        </w:tc>
        <w:tc>
          <w:tcPr>
            <w:tcW w:w="1387" w:type="dxa"/>
            <w:tcBorders>
              <w:top w:val="single" w:sz="4" w:space="0" w:color="auto"/>
              <w:left w:val="single" w:sz="4" w:space="0" w:color="auto"/>
              <w:bottom w:val="single" w:sz="4" w:space="0" w:color="auto"/>
              <w:right w:val="single" w:sz="4" w:space="0" w:color="auto"/>
            </w:tcBorders>
            <w:vAlign w:val="center"/>
          </w:tcPr>
          <w:p w14:paraId="02F8AC3A" w14:textId="6D17AC0D" w:rsidR="00AC4173" w:rsidRPr="00FA0769" w:rsidRDefault="00AC4173" w:rsidP="00BA70D0">
            <w:pPr>
              <w:jc w:val="center"/>
            </w:pPr>
            <w:r>
              <w:t>1</w:t>
            </w:r>
            <w:r w:rsidR="008F6AA8">
              <w:t>5.</w:t>
            </w:r>
            <w:r w:rsidRPr="00FA0769">
              <w:t>00</w:t>
            </w:r>
          </w:p>
        </w:tc>
        <w:tc>
          <w:tcPr>
            <w:tcW w:w="1110" w:type="dxa"/>
            <w:tcBorders>
              <w:top w:val="single" w:sz="4" w:space="0" w:color="auto"/>
              <w:left w:val="single" w:sz="4" w:space="0" w:color="auto"/>
              <w:bottom w:val="single" w:sz="4" w:space="0" w:color="auto"/>
              <w:right w:val="single" w:sz="4" w:space="0" w:color="auto"/>
            </w:tcBorders>
            <w:vAlign w:val="center"/>
          </w:tcPr>
          <w:p w14:paraId="6DA4A46B" w14:textId="565C5C61" w:rsidR="00AC4173" w:rsidRDefault="002C6E24" w:rsidP="00BA70D0">
            <w:pPr>
              <w:jc w:val="center"/>
            </w:pPr>
            <w:r>
              <w:t>3.15</w:t>
            </w:r>
          </w:p>
        </w:tc>
        <w:tc>
          <w:tcPr>
            <w:tcW w:w="1373" w:type="dxa"/>
            <w:tcBorders>
              <w:top w:val="single" w:sz="4" w:space="0" w:color="auto"/>
              <w:left w:val="single" w:sz="4" w:space="0" w:color="auto"/>
              <w:bottom w:val="single" w:sz="4" w:space="0" w:color="auto"/>
              <w:right w:val="single" w:sz="4" w:space="0" w:color="auto"/>
            </w:tcBorders>
            <w:vAlign w:val="center"/>
          </w:tcPr>
          <w:p w14:paraId="2CF61141" w14:textId="3050EAA7" w:rsidR="00AC4173" w:rsidRDefault="002C6E24" w:rsidP="00BA70D0">
            <w:pPr>
              <w:jc w:val="center"/>
            </w:pPr>
            <w:r>
              <w:t>18.15</w:t>
            </w:r>
          </w:p>
        </w:tc>
      </w:tr>
    </w:tbl>
    <w:p w14:paraId="17AA7025" w14:textId="77777777" w:rsidR="00424C48" w:rsidRPr="00FA0769" w:rsidRDefault="00424C48" w:rsidP="005572E7">
      <w:pPr>
        <w:widowControl w:val="0"/>
        <w:shd w:val="clear" w:color="auto" w:fill="FFFFFF"/>
        <w:autoSpaceDE w:val="0"/>
        <w:autoSpaceDN w:val="0"/>
        <w:adjustRightInd w:val="0"/>
        <w:spacing w:before="100" w:beforeAutospacing="1"/>
        <w:ind w:firstLine="539"/>
        <w:jc w:val="both"/>
      </w:pPr>
      <w:r w:rsidRPr="00FA0769">
        <w:t xml:space="preserve">5. Noteikt, ka no Pilsētplānošanas un būvniecības departamenta sniegtajiem pakalpojumu maksas tiek atbrīvotās no Daugavpils pilsētas pašvaldības budžeta iestādes un Daugavpils pilsētas </w:t>
      </w:r>
      <w:r w:rsidR="00D328F4" w:rsidRPr="00FA0769">
        <w:t>pašvaldības</w:t>
      </w:r>
      <w:r w:rsidRPr="00FA0769">
        <w:t xml:space="preserve"> kapitālsabiedrības.</w:t>
      </w:r>
    </w:p>
    <w:p w14:paraId="009D05B3" w14:textId="77777777" w:rsidR="00424C48" w:rsidRPr="00FA0769" w:rsidRDefault="00424C48" w:rsidP="002C6130">
      <w:pPr>
        <w:widowControl w:val="0"/>
        <w:shd w:val="clear" w:color="auto" w:fill="FFFFFF"/>
        <w:autoSpaceDE w:val="0"/>
        <w:autoSpaceDN w:val="0"/>
        <w:adjustRightInd w:val="0"/>
        <w:spacing w:before="100" w:beforeAutospacing="1"/>
        <w:ind w:firstLine="539"/>
        <w:jc w:val="both"/>
      </w:pPr>
      <w:r w:rsidRPr="00FA0769">
        <w:t>6. Noteikt, ka 4.punktā minētājiem pakalpojumiem, kas sniegti maznodrošinātām (trūcīgām) personām, daudzbērnu ģimenēm (trīs un vairāk bērnu), politiski represētām personām, kā arī personām ar pirmās vai otrās grupas invaliditāti, uzrādot atbilstošus dokumentus, un kad attiecīgais maksas pakalpojums ir nepieciešams šo personu īpašumā (valdījumā) esošā nekustamā īpašuma uzturēšanai, tiek piemērots koeficients 0,5.</w:t>
      </w:r>
    </w:p>
    <w:p w14:paraId="22F057BB" w14:textId="77777777" w:rsidR="00424C48" w:rsidRPr="00FA0769" w:rsidRDefault="002C6130" w:rsidP="002C6130">
      <w:pPr>
        <w:keepNext/>
        <w:widowControl w:val="0"/>
        <w:shd w:val="clear" w:color="auto" w:fill="FFFFFF"/>
        <w:autoSpaceDE w:val="0"/>
        <w:autoSpaceDN w:val="0"/>
        <w:adjustRightInd w:val="0"/>
        <w:spacing w:before="100" w:beforeAutospacing="1"/>
        <w:ind w:firstLine="539"/>
        <w:jc w:val="both"/>
        <w:outlineLvl w:val="2"/>
      </w:pPr>
      <w:r w:rsidRPr="00FA0769">
        <w:t>7</w:t>
      </w:r>
      <w:r w:rsidR="00424C48" w:rsidRPr="00FA0769">
        <w:t xml:space="preserve">. Apstiprināt Daugavpils pilsētas </w:t>
      </w:r>
      <w:r w:rsidR="00D328F4" w:rsidRPr="00FA0769">
        <w:t>pašvaldības</w:t>
      </w:r>
      <w:r w:rsidR="00424C48" w:rsidRPr="00FA0769">
        <w:t xml:space="preserve"> Īpašuma pārvaldīšanas departamenta Dzīvokļu nodaļas maksas pakalpojumu cenrādi:</w:t>
      </w:r>
    </w:p>
    <w:tbl>
      <w:tblPr>
        <w:tblW w:w="920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948"/>
        <w:gridCol w:w="2733"/>
        <w:gridCol w:w="1559"/>
        <w:gridCol w:w="1418"/>
        <w:gridCol w:w="1089"/>
        <w:gridCol w:w="1462"/>
      </w:tblGrid>
      <w:tr w:rsidR="00AC4173" w:rsidRPr="00FA0769" w14:paraId="4AB46BDC" w14:textId="7278AB2F" w:rsidTr="008F6AA8">
        <w:trPr>
          <w:tblCellSpacing w:w="15" w:type="dxa"/>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79626125" w14:textId="77777777" w:rsidR="00AC4173" w:rsidRPr="00FA0769" w:rsidRDefault="00AC4173" w:rsidP="00AC4173">
            <w:pPr>
              <w:jc w:val="center"/>
            </w:pPr>
            <w:r w:rsidRPr="00FA0769">
              <w:t>Nr.</w:t>
            </w:r>
          </w:p>
          <w:p w14:paraId="4E35C755" w14:textId="77777777" w:rsidR="00AC4173" w:rsidRPr="00FA0769" w:rsidRDefault="00AC4173" w:rsidP="00AC4173">
            <w:pPr>
              <w:jc w:val="center"/>
            </w:pPr>
            <w:r w:rsidRPr="00FA0769">
              <w:t>p.k.</w:t>
            </w:r>
          </w:p>
        </w:tc>
        <w:tc>
          <w:tcPr>
            <w:tcW w:w="2703" w:type="dxa"/>
            <w:tcBorders>
              <w:top w:val="single" w:sz="4" w:space="0" w:color="auto"/>
              <w:left w:val="single" w:sz="4" w:space="0" w:color="auto"/>
              <w:bottom w:val="single" w:sz="4" w:space="0" w:color="auto"/>
              <w:right w:val="single" w:sz="4" w:space="0" w:color="auto"/>
            </w:tcBorders>
            <w:vAlign w:val="center"/>
            <w:hideMark/>
          </w:tcPr>
          <w:p w14:paraId="002CE5EB" w14:textId="77777777" w:rsidR="00AC4173" w:rsidRPr="00FA0769" w:rsidRDefault="00AC4173" w:rsidP="00AC4173">
            <w:pPr>
              <w:jc w:val="center"/>
              <w:rPr>
                <w:lang w:val="en-US"/>
              </w:rPr>
            </w:pPr>
            <w:r w:rsidRPr="00FA0769">
              <w:t>Pakalpojuma</w:t>
            </w:r>
            <w:r w:rsidRPr="00FA0769">
              <w:rPr>
                <w:lang w:val="en-US"/>
              </w:rPr>
              <w:t xml:space="preserve"> </w:t>
            </w:r>
            <w:r w:rsidRPr="00FA0769">
              <w:t>veids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557D1A46" w14:textId="77777777" w:rsidR="00AC4173" w:rsidRPr="00FA0769" w:rsidRDefault="00AC4173" w:rsidP="00AC4173">
            <w:pPr>
              <w:pStyle w:val="tvhtmlmktable"/>
              <w:spacing w:before="0" w:beforeAutospacing="0" w:after="0" w:afterAutospacing="0"/>
              <w:jc w:val="center"/>
            </w:pPr>
            <w:proofErr w:type="spellStart"/>
            <w:r w:rsidRPr="00FA0769">
              <w:t>Mērvienība</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14:paraId="3B65C839" w14:textId="77777777" w:rsidR="00AC4173" w:rsidRPr="00FA0769" w:rsidRDefault="00AC4173" w:rsidP="00AC4173">
            <w:pPr>
              <w:pStyle w:val="tvhtmlmktable"/>
              <w:spacing w:before="0" w:beforeAutospacing="0" w:after="0" w:afterAutospacing="0"/>
              <w:jc w:val="center"/>
            </w:pPr>
            <w:r w:rsidRPr="00FA0769">
              <w:rPr>
                <w:lang w:val="lv-LV"/>
              </w:rPr>
              <w:t>Cena</w:t>
            </w:r>
            <w:r w:rsidRPr="00FA0769">
              <w:t xml:space="preserve"> bez PVN</w:t>
            </w:r>
          </w:p>
          <w:p w14:paraId="4ABEFDEF" w14:textId="77777777" w:rsidR="00AC4173" w:rsidRPr="00FA0769" w:rsidRDefault="00AC4173" w:rsidP="00AC4173">
            <w:pPr>
              <w:pStyle w:val="tvhtmlmktable"/>
              <w:spacing w:before="0" w:beforeAutospacing="0" w:after="0" w:afterAutospacing="0"/>
              <w:jc w:val="center"/>
            </w:pPr>
            <w:r w:rsidRPr="00FA0769">
              <w:rPr>
                <w:i/>
              </w:rPr>
              <w:t>(</w:t>
            </w:r>
            <w:proofErr w:type="spellStart"/>
            <w:r w:rsidRPr="00FA0769">
              <w:rPr>
                <w:i/>
              </w:rPr>
              <w:t>eur</w:t>
            </w:r>
            <w:proofErr w:type="spellEnd"/>
            <w:r w:rsidRPr="00FA0769">
              <w:rPr>
                <w:i/>
              </w:rPr>
              <w:t>)</w:t>
            </w:r>
            <w:r w:rsidRPr="00FA0769">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56BF2F92" w14:textId="77777777" w:rsidR="00AC4173" w:rsidRDefault="00AC4173" w:rsidP="00AC4173">
            <w:pPr>
              <w:pStyle w:val="tvhtmlmktable"/>
              <w:spacing w:before="0" w:beforeAutospacing="0" w:after="0" w:afterAutospacing="0"/>
              <w:jc w:val="center"/>
              <w:rPr>
                <w:lang w:val="lv-LV"/>
              </w:rPr>
            </w:pPr>
            <w:r>
              <w:rPr>
                <w:lang w:val="lv-LV"/>
              </w:rPr>
              <w:t>PVN</w:t>
            </w:r>
          </w:p>
          <w:p w14:paraId="4653C37B" w14:textId="7F90CA47" w:rsidR="00AC4173" w:rsidRPr="00FA0769" w:rsidRDefault="00AC4173" w:rsidP="00AC4173">
            <w:pPr>
              <w:pStyle w:val="tvhtmlmktable"/>
              <w:spacing w:before="0" w:beforeAutospacing="0" w:after="0" w:afterAutospacing="0"/>
              <w:jc w:val="center"/>
              <w:rPr>
                <w:lang w:val="lv-LV"/>
              </w:rPr>
            </w:pPr>
            <w:r w:rsidRPr="00FA0769">
              <w:rPr>
                <w:i/>
              </w:rPr>
              <w:t>(</w:t>
            </w:r>
            <w:proofErr w:type="spellStart"/>
            <w:r w:rsidRPr="00FA0769">
              <w:rPr>
                <w:i/>
              </w:rPr>
              <w:t>eur</w:t>
            </w:r>
            <w:proofErr w:type="spellEnd"/>
            <w:r w:rsidRPr="00FA0769">
              <w:rPr>
                <w:i/>
              </w:rPr>
              <w:t>)</w:t>
            </w:r>
          </w:p>
        </w:tc>
        <w:tc>
          <w:tcPr>
            <w:tcW w:w="1417" w:type="dxa"/>
            <w:tcBorders>
              <w:top w:val="single" w:sz="4" w:space="0" w:color="auto"/>
              <w:left w:val="single" w:sz="4" w:space="0" w:color="auto"/>
              <w:bottom w:val="single" w:sz="4" w:space="0" w:color="auto"/>
              <w:right w:val="single" w:sz="4" w:space="0" w:color="auto"/>
            </w:tcBorders>
            <w:vAlign w:val="center"/>
          </w:tcPr>
          <w:p w14:paraId="70AD089D" w14:textId="77777777" w:rsidR="00AC4173" w:rsidRPr="00FA0769" w:rsidRDefault="00AC4173" w:rsidP="00AC4173">
            <w:pPr>
              <w:pStyle w:val="tvhtmlmktable"/>
              <w:spacing w:before="0" w:beforeAutospacing="0" w:after="0" w:afterAutospacing="0"/>
              <w:jc w:val="center"/>
            </w:pPr>
            <w:r w:rsidRPr="00FA0769">
              <w:rPr>
                <w:lang w:val="lv-LV"/>
              </w:rPr>
              <w:t>Cena</w:t>
            </w:r>
            <w:r w:rsidRPr="00FA0769">
              <w:t xml:space="preserve"> </w:t>
            </w:r>
            <w:proofErr w:type="spellStart"/>
            <w:r>
              <w:t>ar</w:t>
            </w:r>
            <w:proofErr w:type="spellEnd"/>
            <w:r w:rsidRPr="00FA0769">
              <w:t xml:space="preserve"> PVN</w:t>
            </w:r>
          </w:p>
          <w:p w14:paraId="1A4C22F0" w14:textId="393074EF" w:rsidR="00AC4173" w:rsidRPr="00FA0769" w:rsidRDefault="00AC4173" w:rsidP="00AC4173">
            <w:pPr>
              <w:pStyle w:val="tvhtmlmktable"/>
              <w:spacing w:before="0" w:beforeAutospacing="0" w:after="0" w:afterAutospacing="0"/>
              <w:jc w:val="center"/>
              <w:rPr>
                <w:lang w:val="lv-LV"/>
              </w:rPr>
            </w:pPr>
            <w:r w:rsidRPr="00FA0769">
              <w:rPr>
                <w:i/>
              </w:rPr>
              <w:t>(</w:t>
            </w:r>
            <w:proofErr w:type="spellStart"/>
            <w:r w:rsidRPr="00FA0769">
              <w:rPr>
                <w:i/>
              </w:rPr>
              <w:t>eur</w:t>
            </w:r>
            <w:proofErr w:type="spellEnd"/>
            <w:r w:rsidRPr="00FA0769">
              <w:rPr>
                <w:i/>
              </w:rPr>
              <w:t>)</w:t>
            </w:r>
          </w:p>
        </w:tc>
      </w:tr>
      <w:tr w:rsidR="00AC4173" w:rsidRPr="00FA0769" w14:paraId="0B36F0EE" w14:textId="75E50436" w:rsidTr="002C6E24">
        <w:trPr>
          <w:tblCellSpacing w:w="15" w:type="dxa"/>
          <w:jc w:val="center"/>
        </w:trPr>
        <w:tc>
          <w:tcPr>
            <w:tcW w:w="903" w:type="dxa"/>
            <w:tcBorders>
              <w:top w:val="single" w:sz="4" w:space="0" w:color="auto"/>
              <w:left w:val="single" w:sz="4" w:space="0" w:color="auto"/>
              <w:bottom w:val="single" w:sz="4" w:space="0" w:color="auto"/>
              <w:right w:val="single" w:sz="4" w:space="0" w:color="auto"/>
            </w:tcBorders>
          </w:tcPr>
          <w:p w14:paraId="069AA3E1" w14:textId="77777777" w:rsidR="00AC4173" w:rsidRPr="008F6AA8" w:rsidRDefault="00AC4173" w:rsidP="00BA70D0">
            <w:pPr>
              <w:jc w:val="center"/>
              <w:rPr>
                <w:sz w:val="22"/>
                <w:szCs w:val="22"/>
              </w:rPr>
            </w:pPr>
            <w:r w:rsidRPr="008F6AA8">
              <w:rPr>
                <w:sz w:val="22"/>
                <w:szCs w:val="22"/>
              </w:rPr>
              <w:t>7.1.</w:t>
            </w:r>
          </w:p>
        </w:tc>
        <w:tc>
          <w:tcPr>
            <w:tcW w:w="2703" w:type="dxa"/>
            <w:tcBorders>
              <w:top w:val="single" w:sz="4" w:space="0" w:color="auto"/>
              <w:left w:val="single" w:sz="4" w:space="0" w:color="auto"/>
              <w:bottom w:val="single" w:sz="4" w:space="0" w:color="auto"/>
              <w:right w:val="single" w:sz="4" w:space="0" w:color="auto"/>
            </w:tcBorders>
          </w:tcPr>
          <w:p w14:paraId="758D90C1" w14:textId="77777777" w:rsidR="00AC4173" w:rsidRPr="008F6AA8" w:rsidRDefault="00AC4173" w:rsidP="00BA70D0">
            <w:pPr>
              <w:rPr>
                <w:sz w:val="22"/>
                <w:szCs w:val="22"/>
              </w:rPr>
            </w:pPr>
            <w:r w:rsidRPr="008F6AA8">
              <w:rPr>
                <w:sz w:val="22"/>
                <w:szCs w:val="22"/>
              </w:rPr>
              <w:t>Paraksta īstuma apliecināšana saistībā ar parakstu vākšanu par likumprojektu, Satversmes grozījumu projektu vai ierosinājumu rīkot tautas nobalsošanu par Saeimas atsaukšanu</w:t>
            </w:r>
          </w:p>
        </w:tc>
        <w:tc>
          <w:tcPr>
            <w:tcW w:w="1529" w:type="dxa"/>
            <w:tcBorders>
              <w:top w:val="single" w:sz="4" w:space="0" w:color="auto"/>
              <w:left w:val="single" w:sz="4" w:space="0" w:color="auto"/>
              <w:bottom w:val="single" w:sz="4" w:space="0" w:color="auto"/>
              <w:right w:val="single" w:sz="4" w:space="0" w:color="auto"/>
            </w:tcBorders>
            <w:vAlign w:val="center"/>
          </w:tcPr>
          <w:p w14:paraId="52F727C9" w14:textId="77777777" w:rsidR="00AC4173" w:rsidRPr="008F6AA8" w:rsidRDefault="00AC4173" w:rsidP="00BA70D0">
            <w:pPr>
              <w:jc w:val="center"/>
              <w:rPr>
                <w:sz w:val="22"/>
                <w:szCs w:val="22"/>
              </w:rPr>
            </w:pPr>
            <w:r w:rsidRPr="008F6AA8">
              <w:rPr>
                <w:sz w:val="22"/>
                <w:szCs w:val="22"/>
              </w:rPr>
              <w:t>Par vienu parakstu</w:t>
            </w:r>
          </w:p>
        </w:tc>
        <w:tc>
          <w:tcPr>
            <w:tcW w:w="1388" w:type="dxa"/>
            <w:tcBorders>
              <w:top w:val="single" w:sz="4" w:space="0" w:color="auto"/>
              <w:left w:val="single" w:sz="4" w:space="0" w:color="auto"/>
              <w:bottom w:val="single" w:sz="4" w:space="0" w:color="auto"/>
              <w:right w:val="single" w:sz="4" w:space="0" w:color="auto"/>
            </w:tcBorders>
            <w:vAlign w:val="center"/>
          </w:tcPr>
          <w:p w14:paraId="6EBE249B" w14:textId="574D1F57" w:rsidR="00AC4173" w:rsidRPr="00FA0769" w:rsidRDefault="00AC4173" w:rsidP="002C6E24">
            <w:pPr>
              <w:jc w:val="center"/>
            </w:pPr>
            <w:r w:rsidRPr="00FA0769">
              <w:t>1</w:t>
            </w:r>
            <w:r w:rsidR="002C6E24">
              <w:t>.</w:t>
            </w:r>
            <w:r w:rsidRPr="00FA0769">
              <w:t>42</w:t>
            </w:r>
          </w:p>
        </w:tc>
        <w:tc>
          <w:tcPr>
            <w:tcW w:w="1059" w:type="dxa"/>
            <w:tcBorders>
              <w:top w:val="single" w:sz="4" w:space="0" w:color="auto"/>
              <w:left w:val="single" w:sz="4" w:space="0" w:color="auto"/>
              <w:bottom w:val="single" w:sz="4" w:space="0" w:color="auto"/>
              <w:right w:val="single" w:sz="4" w:space="0" w:color="auto"/>
            </w:tcBorders>
            <w:vAlign w:val="center"/>
          </w:tcPr>
          <w:p w14:paraId="24AA17B5" w14:textId="56D68817" w:rsidR="00AC4173" w:rsidRPr="00FA0769" w:rsidRDefault="002C6E24" w:rsidP="00BA70D0">
            <w:pPr>
              <w:jc w:val="center"/>
            </w:pPr>
            <w:proofErr w:type="spellStart"/>
            <w:r>
              <w:t>Neapl</w:t>
            </w:r>
            <w:proofErr w:type="spellEnd"/>
            <w:r>
              <w:t>.</w:t>
            </w:r>
          </w:p>
        </w:tc>
        <w:tc>
          <w:tcPr>
            <w:tcW w:w="1417" w:type="dxa"/>
            <w:tcBorders>
              <w:top w:val="single" w:sz="4" w:space="0" w:color="auto"/>
              <w:left w:val="single" w:sz="4" w:space="0" w:color="auto"/>
              <w:bottom w:val="single" w:sz="4" w:space="0" w:color="auto"/>
              <w:right w:val="single" w:sz="4" w:space="0" w:color="auto"/>
            </w:tcBorders>
            <w:vAlign w:val="center"/>
          </w:tcPr>
          <w:p w14:paraId="6DDF8034" w14:textId="7F2FBA09" w:rsidR="00AC4173" w:rsidRPr="00FA0769" w:rsidRDefault="002C6E24" w:rsidP="00BA70D0">
            <w:pPr>
              <w:jc w:val="center"/>
            </w:pPr>
            <w:r>
              <w:t>1.42</w:t>
            </w:r>
          </w:p>
        </w:tc>
      </w:tr>
    </w:tbl>
    <w:p w14:paraId="55C582FF" w14:textId="77777777" w:rsidR="00424C48" w:rsidRPr="00FA0769" w:rsidRDefault="002C6130" w:rsidP="002C6130">
      <w:pPr>
        <w:spacing w:before="100" w:beforeAutospacing="1"/>
        <w:ind w:firstLine="567"/>
        <w:jc w:val="both"/>
        <w:rPr>
          <w:spacing w:val="-2"/>
        </w:rPr>
      </w:pPr>
      <w:r w:rsidRPr="00FA0769">
        <w:rPr>
          <w:spacing w:val="-2"/>
        </w:rPr>
        <w:t>8</w:t>
      </w:r>
      <w:r w:rsidR="00424C48" w:rsidRPr="00FA0769">
        <w:rPr>
          <w:spacing w:val="-2"/>
        </w:rPr>
        <w:t>. Atzīt par spēku zaudējušu Daugavpils pilsētas domes 201</w:t>
      </w:r>
      <w:r w:rsidRPr="00FA0769">
        <w:rPr>
          <w:spacing w:val="-2"/>
        </w:rPr>
        <w:t>7</w:t>
      </w:r>
      <w:r w:rsidR="00424C48" w:rsidRPr="00FA0769">
        <w:rPr>
          <w:spacing w:val="-2"/>
        </w:rPr>
        <w:t xml:space="preserve">.gada </w:t>
      </w:r>
      <w:r w:rsidRPr="00FA0769">
        <w:rPr>
          <w:spacing w:val="-2"/>
        </w:rPr>
        <w:t>8</w:t>
      </w:r>
      <w:r w:rsidR="00424C48" w:rsidRPr="00FA0769">
        <w:rPr>
          <w:spacing w:val="-2"/>
        </w:rPr>
        <w:t>.</w:t>
      </w:r>
      <w:r w:rsidRPr="00FA0769">
        <w:rPr>
          <w:spacing w:val="-2"/>
        </w:rPr>
        <w:t>jūnija</w:t>
      </w:r>
      <w:r w:rsidR="00424C48" w:rsidRPr="00FA0769">
        <w:rPr>
          <w:spacing w:val="-2"/>
        </w:rPr>
        <w:t xml:space="preserve"> lēmumu Nr.</w:t>
      </w:r>
      <w:r w:rsidRPr="00FA0769">
        <w:rPr>
          <w:spacing w:val="-2"/>
        </w:rPr>
        <w:t>304</w:t>
      </w:r>
      <w:r w:rsidR="00424C48" w:rsidRPr="00FA0769">
        <w:rPr>
          <w:spacing w:val="-2"/>
        </w:rPr>
        <w:t xml:space="preserve"> „Par Daugavpils pilsētas domes  maksas pakalpojumu cenrādi”.</w:t>
      </w:r>
    </w:p>
    <w:p w14:paraId="153F54BE" w14:textId="10155CF5" w:rsidR="00424C48" w:rsidRDefault="00424C48" w:rsidP="00424C48">
      <w:pPr>
        <w:ind w:firstLine="567"/>
        <w:jc w:val="both"/>
        <w:rPr>
          <w:spacing w:val="-2"/>
        </w:rPr>
      </w:pPr>
    </w:p>
    <w:p w14:paraId="1E9BE2FF" w14:textId="5D6008C2" w:rsidR="00E42308" w:rsidRDefault="00E42308" w:rsidP="00424C48">
      <w:pPr>
        <w:ind w:firstLine="567"/>
        <w:jc w:val="both"/>
        <w:rPr>
          <w:spacing w:val="-2"/>
        </w:rPr>
      </w:pPr>
    </w:p>
    <w:p w14:paraId="483CD630" w14:textId="28C6FC62" w:rsidR="00E42308" w:rsidRDefault="00E42308" w:rsidP="00424C48">
      <w:pPr>
        <w:ind w:firstLine="567"/>
        <w:jc w:val="both"/>
        <w:rPr>
          <w:spacing w:val="-2"/>
        </w:rPr>
      </w:pPr>
    </w:p>
    <w:p w14:paraId="74CD0EFE" w14:textId="77777777" w:rsidR="00E42308" w:rsidRPr="00FA0769" w:rsidRDefault="00E42308" w:rsidP="00424C48">
      <w:pPr>
        <w:ind w:firstLine="567"/>
        <w:jc w:val="both"/>
        <w:rPr>
          <w:spacing w:val="-2"/>
        </w:rPr>
      </w:pPr>
    </w:p>
    <w:p w14:paraId="39A2CA46" w14:textId="1F4A691D" w:rsidR="00B25384" w:rsidRPr="00777D61" w:rsidRDefault="00B25384" w:rsidP="00B25384">
      <w:r w:rsidRPr="00FA0769">
        <w:rPr>
          <w:spacing w:val="-2"/>
        </w:rPr>
        <w:t xml:space="preserve">Domes priekšsēdētājs </w:t>
      </w:r>
      <w:r w:rsidRPr="00FA0769">
        <w:rPr>
          <w:spacing w:val="-2"/>
        </w:rPr>
        <w:tab/>
      </w:r>
      <w:r w:rsidRPr="00FA0769">
        <w:rPr>
          <w:spacing w:val="-2"/>
        </w:rPr>
        <w:tab/>
      </w:r>
      <w:r w:rsidR="00777D61">
        <w:rPr>
          <w:bCs/>
          <w:i/>
        </w:rPr>
        <w:t>(personiskais paraksts)</w:t>
      </w:r>
      <w:r w:rsidR="00777D61">
        <w:rPr>
          <w:bCs/>
          <w:i/>
        </w:rPr>
        <w:tab/>
      </w:r>
      <w:bookmarkStart w:id="0" w:name="_GoBack"/>
      <w:bookmarkEnd w:id="0"/>
      <w:r w:rsidRPr="00FA0769">
        <w:rPr>
          <w:spacing w:val="-2"/>
        </w:rPr>
        <w:tab/>
      </w:r>
      <w:r w:rsidR="00E42308">
        <w:rPr>
          <w:spacing w:val="-2"/>
        </w:rPr>
        <w:t xml:space="preserve">       </w:t>
      </w:r>
      <w:r w:rsidR="00691CA5">
        <w:rPr>
          <w:spacing w:val="-2"/>
        </w:rPr>
        <w:t xml:space="preserve">       </w:t>
      </w:r>
      <w:proofErr w:type="spellStart"/>
      <w:r w:rsidRPr="00FA0769">
        <w:rPr>
          <w:spacing w:val="-2"/>
        </w:rPr>
        <w:t>A.Elksniņš</w:t>
      </w:r>
      <w:proofErr w:type="spellEnd"/>
    </w:p>
    <w:p w14:paraId="33AB2FAB" w14:textId="77777777" w:rsidR="00BA70D0" w:rsidRPr="00FA0769" w:rsidRDefault="00BA70D0"/>
    <w:sectPr w:rsidR="00BA70D0" w:rsidRPr="00FA0769" w:rsidSect="000D65EC">
      <w:headerReference w:type="default" r:id="rId9"/>
      <w:pgSz w:w="11907" w:h="16840" w:code="9"/>
      <w:pgMar w:top="1134" w:right="1134" w:bottom="96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908E3" w14:textId="77777777" w:rsidR="00BA70D0" w:rsidRDefault="00BA70D0">
      <w:r>
        <w:separator/>
      </w:r>
    </w:p>
  </w:endnote>
  <w:endnote w:type="continuationSeparator" w:id="0">
    <w:p w14:paraId="1CA35237" w14:textId="77777777" w:rsidR="00BA70D0" w:rsidRDefault="00BA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FB0FB" w14:textId="77777777" w:rsidR="00BA70D0" w:rsidRDefault="00BA70D0">
      <w:r>
        <w:separator/>
      </w:r>
    </w:p>
  </w:footnote>
  <w:footnote w:type="continuationSeparator" w:id="0">
    <w:p w14:paraId="23DFC9A7" w14:textId="77777777" w:rsidR="00BA70D0" w:rsidRDefault="00BA7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CF008" w14:textId="77777777" w:rsidR="00BA70D0" w:rsidRDefault="00BA70D0" w:rsidP="00BA70D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D61">
      <w:rPr>
        <w:rStyle w:val="PageNumber"/>
        <w:noProof/>
      </w:rPr>
      <w:t>4</w:t>
    </w:r>
    <w:r>
      <w:rPr>
        <w:rStyle w:val="PageNumber"/>
      </w:rPr>
      <w:fldChar w:fldCharType="end"/>
    </w:r>
  </w:p>
  <w:p w14:paraId="67813088" w14:textId="77777777" w:rsidR="00BA70D0" w:rsidRDefault="00BA7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A0A1C"/>
    <w:multiLevelType w:val="hybridMultilevel"/>
    <w:tmpl w:val="2BACB006"/>
    <w:lvl w:ilvl="0" w:tplc="04FEE27C">
      <w:start w:val="1"/>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48"/>
    <w:rsid w:val="00073EEA"/>
    <w:rsid w:val="000D65EC"/>
    <w:rsid w:val="00145D1E"/>
    <w:rsid w:val="00152F9F"/>
    <w:rsid w:val="0018653B"/>
    <w:rsid w:val="001D0740"/>
    <w:rsid w:val="002B1CED"/>
    <w:rsid w:val="002C2F79"/>
    <w:rsid w:val="002C6130"/>
    <w:rsid w:val="002C6E24"/>
    <w:rsid w:val="002E4DF3"/>
    <w:rsid w:val="00340A5E"/>
    <w:rsid w:val="003777C2"/>
    <w:rsid w:val="003C1C22"/>
    <w:rsid w:val="003F1AE5"/>
    <w:rsid w:val="00424C48"/>
    <w:rsid w:val="004D0DA6"/>
    <w:rsid w:val="0052583D"/>
    <w:rsid w:val="00546337"/>
    <w:rsid w:val="005572E7"/>
    <w:rsid w:val="005D183E"/>
    <w:rsid w:val="00607257"/>
    <w:rsid w:val="006247BC"/>
    <w:rsid w:val="0063673C"/>
    <w:rsid w:val="006457FF"/>
    <w:rsid w:val="00647FE0"/>
    <w:rsid w:val="00691CA5"/>
    <w:rsid w:val="006C07E7"/>
    <w:rsid w:val="00777D61"/>
    <w:rsid w:val="007A5B73"/>
    <w:rsid w:val="00815A8A"/>
    <w:rsid w:val="00844E2F"/>
    <w:rsid w:val="008652DD"/>
    <w:rsid w:val="00873659"/>
    <w:rsid w:val="008D4DAB"/>
    <w:rsid w:val="008E0864"/>
    <w:rsid w:val="008F6AA8"/>
    <w:rsid w:val="00AC4173"/>
    <w:rsid w:val="00AE6779"/>
    <w:rsid w:val="00B25384"/>
    <w:rsid w:val="00B41E27"/>
    <w:rsid w:val="00B72FB1"/>
    <w:rsid w:val="00B74DB7"/>
    <w:rsid w:val="00BA70D0"/>
    <w:rsid w:val="00C646BD"/>
    <w:rsid w:val="00CB78F6"/>
    <w:rsid w:val="00D328F4"/>
    <w:rsid w:val="00D675E9"/>
    <w:rsid w:val="00E42308"/>
    <w:rsid w:val="00E93163"/>
    <w:rsid w:val="00EC53CC"/>
    <w:rsid w:val="00F734A9"/>
    <w:rsid w:val="00F8675F"/>
    <w:rsid w:val="00FA0769"/>
    <w:rsid w:val="00FD576B"/>
    <w:rsid w:val="00FE14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9E7C"/>
  <w15:chartTrackingRefBased/>
  <w15:docId w15:val="{28BB55B3-69A6-4202-99C1-75FAFE67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C48"/>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424C48"/>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qFormat/>
    <w:rsid w:val="00424C48"/>
    <w:pPr>
      <w:keepNext/>
      <w:widowControl w:val="0"/>
      <w:shd w:val="clear" w:color="auto" w:fill="FFFFFF"/>
      <w:autoSpaceDE w:val="0"/>
      <w:autoSpaceDN w:val="0"/>
      <w:adjustRightInd w:val="0"/>
      <w:spacing w:before="5" w:line="288" w:lineRule="exac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C48"/>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424C48"/>
    <w:rPr>
      <w:rFonts w:ascii="Times New Roman" w:eastAsia="Calibri" w:hAnsi="Times New Roman" w:cs="Times New Roman"/>
      <w:sz w:val="24"/>
      <w:szCs w:val="24"/>
      <w:shd w:val="clear" w:color="auto" w:fill="FFFFFF"/>
    </w:rPr>
  </w:style>
  <w:style w:type="paragraph" w:styleId="Header">
    <w:name w:val="header"/>
    <w:basedOn w:val="Normal"/>
    <w:link w:val="HeaderChar"/>
    <w:rsid w:val="00424C48"/>
    <w:pPr>
      <w:tabs>
        <w:tab w:val="center" w:pos="4677"/>
        <w:tab w:val="right" w:pos="9355"/>
      </w:tabs>
    </w:pPr>
  </w:style>
  <w:style w:type="character" w:customStyle="1" w:styleId="HeaderChar">
    <w:name w:val="Header Char"/>
    <w:basedOn w:val="DefaultParagraphFont"/>
    <w:link w:val="Header"/>
    <w:rsid w:val="00424C48"/>
    <w:rPr>
      <w:rFonts w:ascii="Times New Roman" w:eastAsia="Calibri" w:hAnsi="Times New Roman" w:cs="Times New Roman"/>
      <w:sz w:val="24"/>
      <w:szCs w:val="24"/>
    </w:rPr>
  </w:style>
  <w:style w:type="paragraph" w:styleId="BodyText2">
    <w:name w:val="Body Text 2"/>
    <w:basedOn w:val="Normal"/>
    <w:link w:val="BodyText2Char"/>
    <w:semiHidden/>
    <w:rsid w:val="00424C48"/>
    <w:pPr>
      <w:widowControl w:val="0"/>
      <w:shd w:val="clear" w:color="auto" w:fill="FFFFFF"/>
      <w:autoSpaceDE w:val="0"/>
      <w:autoSpaceDN w:val="0"/>
      <w:adjustRightInd w:val="0"/>
      <w:spacing w:before="576" w:line="288" w:lineRule="exact"/>
      <w:ind w:left="106" w:firstLine="614"/>
      <w:jc w:val="both"/>
    </w:pPr>
    <w:rPr>
      <w:color w:val="000000"/>
      <w:sz w:val="26"/>
      <w:szCs w:val="26"/>
    </w:rPr>
  </w:style>
  <w:style w:type="character" w:customStyle="1" w:styleId="BodyText2Char">
    <w:name w:val="Body Text 2 Char"/>
    <w:basedOn w:val="DefaultParagraphFont"/>
    <w:link w:val="BodyText2"/>
    <w:semiHidden/>
    <w:rsid w:val="00424C48"/>
    <w:rPr>
      <w:rFonts w:ascii="Times New Roman" w:eastAsia="Calibri" w:hAnsi="Times New Roman" w:cs="Times New Roman"/>
      <w:color w:val="000000"/>
      <w:sz w:val="26"/>
      <w:szCs w:val="26"/>
      <w:shd w:val="clear" w:color="auto" w:fill="FFFFFF"/>
    </w:rPr>
  </w:style>
  <w:style w:type="paragraph" w:styleId="BlockText">
    <w:name w:val="Block Text"/>
    <w:basedOn w:val="Normal"/>
    <w:semiHidden/>
    <w:rsid w:val="00424C48"/>
    <w:pPr>
      <w:shd w:val="clear" w:color="auto" w:fill="FFFFFF"/>
      <w:tabs>
        <w:tab w:val="left" w:leader="underscore" w:pos="6638"/>
      </w:tabs>
      <w:ind w:left="10" w:right="10" w:firstLine="730"/>
      <w:jc w:val="both"/>
    </w:pPr>
    <w:rPr>
      <w:rFonts w:ascii="Tahoma" w:hAnsi="Tahoma" w:cs="Tahoma"/>
    </w:rPr>
  </w:style>
  <w:style w:type="paragraph" w:customStyle="1" w:styleId="tvhtmlmktable">
    <w:name w:val="tv_html mk_table"/>
    <w:basedOn w:val="Normal"/>
    <w:rsid w:val="00424C48"/>
    <w:pPr>
      <w:spacing w:before="100" w:beforeAutospacing="1" w:after="100" w:afterAutospacing="1"/>
    </w:pPr>
    <w:rPr>
      <w:lang w:val="en-US"/>
    </w:rPr>
  </w:style>
  <w:style w:type="character" w:styleId="PageNumber">
    <w:name w:val="page number"/>
    <w:rsid w:val="00424C48"/>
    <w:rPr>
      <w:rFonts w:cs="Times New Roman"/>
    </w:rPr>
  </w:style>
  <w:style w:type="paragraph" w:styleId="BalloonText">
    <w:name w:val="Balloon Text"/>
    <w:basedOn w:val="Normal"/>
    <w:link w:val="BalloonTextChar"/>
    <w:uiPriority w:val="99"/>
    <w:semiHidden/>
    <w:unhideWhenUsed/>
    <w:rsid w:val="00645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F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E33C-FD3F-42C4-9012-884FDF5C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4797</Words>
  <Characters>2735</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Ugarinko</dc:creator>
  <cp:keywords/>
  <dc:description/>
  <cp:lastModifiedBy>Milana Ivanova</cp:lastModifiedBy>
  <cp:revision>6</cp:revision>
  <cp:lastPrinted>2022-03-10T13:27:00Z</cp:lastPrinted>
  <dcterms:created xsi:type="dcterms:W3CDTF">2022-04-20T06:13:00Z</dcterms:created>
  <dcterms:modified xsi:type="dcterms:W3CDTF">2022-05-05T12:00:00Z</dcterms:modified>
</cp:coreProperties>
</file>