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4FDDC" w14:textId="77777777" w:rsidR="004B4F41" w:rsidRDefault="004B4F4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204555E" w14:textId="77777777" w:rsidR="004B4F41" w:rsidRDefault="004B4F41" w:rsidP="004B4F4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</w:p>
    <w:p w14:paraId="1D3A5F69" w14:textId="77777777" w:rsidR="004B4F41" w:rsidRDefault="004B4F41" w:rsidP="004B4F4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</w:p>
    <w:p w14:paraId="636B0E1E" w14:textId="77777777" w:rsidR="004B4F41" w:rsidRDefault="004B4F41" w:rsidP="004B4F4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</w:p>
    <w:p w14:paraId="3C0BE451" w14:textId="77777777" w:rsidR="00D85762" w:rsidRPr="00D85762" w:rsidRDefault="00D85762" w:rsidP="00D8576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D85762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6650FEDF" wp14:editId="4C4EA1B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2D83C" w14:textId="77777777" w:rsidR="00D85762" w:rsidRPr="00D85762" w:rsidRDefault="00D85762" w:rsidP="00D8576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326E4359" w14:textId="77777777" w:rsidR="00D85762" w:rsidRPr="00D85762" w:rsidRDefault="00D85762" w:rsidP="00D8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D85762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9E576B" wp14:editId="788CACB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602B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D85762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14:paraId="4B1A8719" w14:textId="77777777" w:rsidR="00D85762" w:rsidRPr="00D85762" w:rsidRDefault="00D85762" w:rsidP="00D85762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53BD94C9" w14:textId="77777777" w:rsidR="00D85762" w:rsidRPr="00D85762" w:rsidRDefault="00D85762" w:rsidP="00D85762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D85762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14:paraId="2B01C088" w14:textId="77777777" w:rsidR="00D85762" w:rsidRPr="00D85762" w:rsidRDefault="00D85762" w:rsidP="00D85762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D85762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D85762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7D43EF41" w14:textId="77777777" w:rsidR="00D85762" w:rsidRPr="00D85762" w:rsidRDefault="00D85762" w:rsidP="00D857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14:paraId="323E8640" w14:textId="77777777" w:rsidR="00D85762" w:rsidRPr="00D85762" w:rsidRDefault="00D85762" w:rsidP="00D857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D857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23B125FC" w14:textId="77777777" w:rsidR="00D85762" w:rsidRPr="00D85762" w:rsidRDefault="00D85762" w:rsidP="00D85762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5E0AFB21" w14:textId="77777777" w:rsidR="00D85762" w:rsidRPr="00D85762" w:rsidRDefault="00D85762" w:rsidP="00D85762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D85762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14:paraId="411AE003" w14:textId="77777777" w:rsidR="004B4F41" w:rsidRDefault="004B4F41" w:rsidP="004B4F4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</w:p>
    <w:p w14:paraId="3F10A9A2" w14:textId="77777777" w:rsidR="004B4F41" w:rsidRDefault="004B4F41" w:rsidP="004B4F4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</w:p>
    <w:p w14:paraId="49C521D6" w14:textId="4D5A4063" w:rsidR="004B4F41" w:rsidRPr="004B4F41" w:rsidRDefault="004B4F41" w:rsidP="004B4F4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</w:pPr>
      <w:r w:rsidRPr="004B4F4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2022</w:t>
      </w:r>
      <w:proofErr w:type="gramStart"/>
      <w:r w:rsidRPr="004B4F4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.gada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22</w:t>
      </w:r>
      <w:r w:rsidRPr="004B4F4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.aprīlī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  <w:tab/>
        <w:t xml:space="preserve">              </w:t>
      </w:r>
      <w:r w:rsidRPr="004B4F4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Nr.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234</w:t>
      </w:r>
    </w:p>
    <w:p w14:paraId="2AAFE104" w14:textId="177EAECB" w:rsidR="004B4F41" w:rsidRPr="004B4F41" w:rsidRDefault="004B4F41" w:rsidP="004B4F4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4B4F4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  <w:t xml:space="preserve">                 </w:t>
      </w:r>
      <w:r w:rsidRPr="004B4F4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  <w:tab/>
      </w:r>
      <w:r w:rsidRPr="004B4F4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  <w:tab/>
      </w:r>
      <w:r w:rsidRPr="004B4F4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  <w:tab/>
      </w:r>
      <w:r w:rsidRPr="004B4F4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val="en-US" w:eastAsia="ru-RU"/>
        </w:rPr>
        <w:tab/>
      </w:r>
      <w:r w:rsidRPr="004B4F4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                        (prot.Nr.13</w:t>
      </w:r>
      <w:r w:rsidRPr="004B4F4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 </w:t>
      </w:r>
      <w:r w:rsidRPr="004B4F4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1</w:t>
      </w:r>
      <w:proofErr w:type="gramStart"/>
      <w:r w:rsidRPr="004B4F4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.§</w:t>
      </w:r>
      <w:proofErr w:type="gramEnd"/>
      <w:r w:rsidRPr="004B4F41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)</w:t>
      </w:r>
    </w:p>
    <w:p w14:paraId="3DD7160D" w14:textId="77777777" w:rsidR="00D917BB" w:rsidRPr="00AA72E6" w:rsidRDefault="00D917BB" w:rsidP="004B4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24"/>
          <w:lang w:val="lv-LV"/>
        </w:rPr>
      </w:pPr>
    </w:p>
    <w:p w14:paraId="59CA0B6B" w14:textId="77777777" w:rsidR="00600FA6" w:rsidRDefault="00600FA6" w:rsidP="004B4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8A3BBE" w14:textId="2CDB1698" w:rsidR="004453ED" w:rsidRDefault="004453ED" w:rsidP="00D21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C004A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sabiedriskā transporta pakalpojumu tarifiem</w:t>
      </w:r>
    </w:p>
    <w:p w14:paraId="4D8F7246" w14:textId="77777777" w:rsidR="004B4F41" w:rsidRDefault="004B4F41" w:rsidP="004B4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C07AC7" w14:textId="12FCC2B1" w:rsidR="004453ED" w:rsidRPr="004B4F41" w:rsidRDefault="004453ED" w:rsidP="004B4F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</w:pPr>
      <w:r w:rsidRPr="009C004A">
        <w:rPr>
          <w:rFonts w:ascii="Times New Roman" w:hAnsi="Times New Roman" w:cs="Times New Roman"/>
          <w:sz w:val="24"/>
          <w:szCs w:val="24"/>
          <w:lang w:val="lv-LV"/>
        </w:rPr>
        <w:t>Pamatojoties uz</w:t>
      </w:r>
      <w:r w:rsidR="001F43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F43DF" w:rsidRPr="00C2602D">
        <w:rPr>
          <w:rFonts w:ascii="Times New Roman" w:hAnsi="Times New Roman" w:cs="Times New Roman"/>
          <w:sz w:val="24"/>
          <w:szCs w:val="24"/>
          <w:lang w:val="lv-LV"/>
        </w:rPr>
        <w:t>likuma „Par pašvaldībām” 21.panta pirmās daļas 27.punktu,</w:t>
      </w:r>
      <w:r w:rsidRPr="00C2602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F43DF" w:rsidRPr="009C004A">
        <w:rPr>
          <w:rFonts w:ascii="Times New Roman" w:hAnsi="Times New Roman" w:cs="Times New Roman"/>
          <w:sz w:val="24"/>
          <w:szCs w:val="24"/>
          <w:lang w:val="lv-LV"/>
        </w:rPr>
        <w:t>Sabiedriskā transporta pakalpojumu likuma</w:t>
      </w:r>
      <w:r w:rsidR="001F43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F43DF" w:rsidRPr="009C004A">
        <w:rPr>
          <w:rFonts w:ascii="Times New Roman" w:hAnsi="Times New Roman" w:cs="Times New Roman"/>
          <w:sz w:val="24"/>
          <w:szCs w:val="24"/>
          <w:lang w:val="lv-LV"/>
        </w:rPr>
        <w:t xml:space="preserve">16.panta trešo daļu, </w:t>
      </w:r>
      <w:r w:rsidR="0025564A" w:rsidRPr="0025564A">
        <w:rPr>
          <w:rFonts w:ascii="Times New Roman" w:hAnsi="Times New Roman" w:cs="Times New Roman"/>
          <w:sz w:val="24"/>
          <w:szCs w:val="24"/>
          <w:lang w:val="lv-LV"/>
        </w:rPr>
        <w:t>Finanšu komitejas</w:t>
      </w:r>
      <w:r w:rsidR="0025564A">
        <w:rPr>
          <w:rFonts w:ascii="Times New Roman" w:hAnsi="Times New Roman" w:cs="Times New Roman"/>
          <w:sz w:val="24"/>
          <w:szCs w:val="24"/>
          <w:lang w:val="lv-LV"/>
        </w:rPr>
        <w:t xml:space="preserve"> 2022.gada </w:t>
      </w:r>
      <w:r w:rsidR="00043FB3">
        <w:rPr>
          <w:rFonts w:ascii="Times New Roman" w:hAnsi="Times New Roman" w:cs="Times New Roman"/>
          <w:sz w:val="24"/>
          <w:szCs w:val="24"/>
          <w:lang w:val="lv-LV"/>
        </w:rPr>
        <w:t>31</w:t>
      </w:r>
      <w:r w:rsidR="004B4F4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43FB3">
        <w:rPr>
          <w:rFonts w:ascii="Times New Roman" w:hAnsi="Times New Roman" w:cs="Times New Roman"/>
          <w:sz w:val="24"/>
          <w:szCs w:val="24"/>
          <w:lang w:val="lv-LV"/>
        </w:rPr>
        <w:t>marta</w:t>
      </w:r>
      <w:r w:rsidR="004B4F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51985">
        <w:rPr>
          <w:rFonts w:ascii="Times New Roman" w:hAnsi="Times New Roman" w:cs="Times New Roman"/>
          <w:sz w:val="24"/>
          <w:szCs w:val="24"/>
          <w:lang w:val="lv-LV"/>
        </w:rPr>
        <w:t xml:space="preserve">sēdes </w:t>
      </w:r>
      <w:r w:rsidR="001876AA">
        <w:rPr>
          <w:rFonts w:ascii="Times New Roman" w:hAnsi="Times New Roman" w:cs="Times New Roman"/>
          <w:sz w:val="24"/>
          <w:szCs w:val="24"/>
          <w:lang w:val="lv-LV"/>
        </w:rPr>
        <w:t>atzinumu</w:t>
      </w:r>
      <w:r w:rsidR="0025564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9C004A">
        <w:rPr>
          <w:rFonts w:ascii="Times New Roman" w:hAnsi="Times New Roman" w:cs="Times New Roman"/>
          <w:sz w:val="24"/>
          <w:szCs w:val="24"/>
          <w:lang w:val="lv-LV"/>
        </w:rPr>
        <w:t>AS ”Daugavpils satiksme” budžeta plānu un veikt</w:t>
      </w:r>
      <w:r w:rsidR="00FF6C36">
        <w:rPr>
          <w:rFonts w:ascii="Times New Roman" w:hAnsi="Times New Roman" w:cs="Times New Roman"/>
          <w:sz w:val="24"/>
          <w:szCs w:val="24"/>
          <w:lang w:val="lv-LV"/>
        </w:rPr>
        <w:t>aj</w:t>
      </w:r>
      <w:r w:rsidRPr="009C004A">
        <w:rPr>
          <w:rFonts w:ascii="Times New Roman" w:hAnsi="Times New Roman" w:cs="Times New Roman"/>
          <w:sz w:val="24"/>
          <w:szCs w:val="24"/>
          <w:lang w:val="lv-LV"/>
        </w:rPr>
        <w:t xml:space="preserve">iem aprēķiniem, </w:t>
      </w:r>
      <w:r w:rsidR="0075132C" w:rsidRPr="0075132C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</w:t>
      </w:r>
      <w:r w:rsidR="0075132C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75132C" w:rsidRPr="0075132C">
        <w:rPr>
          <w:rFonts w:ascii="Times New Roman" w:hAnsi="Times New Roman" w:cs="Times New Roman"/>
          <w:sz w:val="24"/>
          <w:szCs w:val="24"/>
          <w:lang w:val="lv-LV"/>
        </w:rPr>
        <w:t xml:space="preserve"> (A.Elksniņš, A.Gržibovskis, L.Jankovska, </w:t>
      </w:r>
      <w:proofErr w:type="spellStart"/>
      <w:r w:rsidR="0075132C" w:rsidRPr="0075132C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75132C" w:rsidRPr="0075132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5132C" w:rsidRPr="0075132C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75132C" w:rsidRPr="0075132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5132C" w:rsidRPr="0075132C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75132C" w:rsidRPr="0075132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5132C" w:rsidRPr="0075132C">
        <w:rPr>
          <w:rFonts w:ascii="Times New Roman" w:hAnsi="Times New Roman" w:cs="Times New Roman"/>
          <w:sz w:val="24"/>
          <w:szCs w:val="24"/>
          <w:lang w:val="lv-LV"/>
        </w:rPr>
        <w:t>V.Sporāne-</w:t>
      </w:r>
      <w:r w:rsidR="0075132C" w:rsidRPr="00600FA6">
        <w:rPr>
          <w:rFonts w:ascii="Times New Roman" w:hAnsi="Times New Roman" w:cs="Times New Roman"/>
          <w:sz w:val="24"/>
          <w:szCs w:val="24"/>
          <w:lang w:val="lv-LV"/>
        </w:rPr>
        <w:t>Hudojana</w:t>
      </w:r>
      <w:proofErr w:type="spellEnd"/>
      <w:r w:rsidR="0075132C" w:rsidRPr="00600FA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5132C" w:rsidRPr="00600FA6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75132C" w:rsidRPr="00600FA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5132C" w:rsidRPr="00600FA6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75132C" w:rsidRPr="00600FA6">
        <w:rPr>
          <w:rFonts w:ascii="Times New Roman" w:hAnsi="Times New Roman" w:cs="Times New Roman"/>
          <w:sz w:val="24"/>
          <w:szCs w:val="24"/>
          <w:lang w:val="lv-LV"/>
        </w:rPr>
        <w:t>), PRET – 2 (</w:t>
      </w:r>
      <w:proofErr w:type="spellStart"/>
      <w:r w:rsidR="0075132C" w:rsidRPr="00600FA6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75132C" w:rsidRPr="00600FA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5132C" w:rsidRPr="00600FA6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75132C" w:rsidRPr="00600FA6">
        <w:rPr>
          <w:rFonts w:ascii="Times New Roman" w:hAnsi="Times New Roman" w:cs="Times New Roman"/>
          <w:sz w:val="24"/>
          <w:szCs w:val="24"/>
          <w:lang w:val="lv-LV"/>
        </w:rPr>
        <w:t xml:space="preserve">), ATTURAS – nav, </w:t>
      </w:r>
      <w:r w:rsidR="00B30B49" w:rsidRPr="00600FA6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Pr="00600FA6">
        <w:rPr>
          <w:rFonts w:ascii="Times New Roman" w:hAnsi="Times New Roman" w:cs="Times New Roman"/>
          <w:b/>
          <w:sz w:val="24"/>
          <w:szCs w:val="24"/>
          <w:lang w:val="lv-LV"/>
        </w:rPr>
        <w:t>augavpils dome nolemj</w:t>
      </w:r>
      <w:r w:rsidR="00B30B49" w:rsidRPr="00600FA6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55815F07" w14:textId="77777777" w:rsidR="004B4F41" w:rsidRPr="004B4F41" w:rsidRDefault="004B4F41" w:rsidP="004B4F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8CCF17D" w14:textId="77777777" w:rsidR="007447C2" w:rsidRPr="007F7212" w:rsidRDefault="007447C2" w:rsidP="004B4F41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7212">
        <w:rPr>
          <w:rFonts w:ascii="Times New Roman" w:hAnsi="Times New Roman" w:cs="Times New Roman"/>
          <w:sz w:val="24"/>
          <w:szCs w:val="24"/>
          <w:lang w:val="lv-LV"/>
        </w:rPr>
        <w:t>Noteikt šādus pasažieru un bagāžas pārvadāšanas tarifus sabiedriskajā transportā:</w:t>
      </w:r>
    </w:p>
    <w:p w14:paraId="59590FAB" w14:textId="77777777" w:rsidR="007447C2" w:rsidRPr="007F7212" w:rsidRDefault="007447C2" w:rsidP="004B4F41">
      <w:pPr>
        <w:pStyle w:val="ListParagraph"/>
        <w:numPr>
          <w:ilvl w:val="1"/>
          <w:numId w:val="3"/>
        </w:numPr>
        <w:spacing w:after="0" w:line="240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7212">
        <w:rPr>
          <w:rFonts w:ascii="Times New Roman" w:hAnsi="Times New Roman" w:cs="Times New Roman"/>
          <w:sz w:val="24"/>
          <w:szCs w:val="24"/>
          <w:lang w:val="lv-LV"/>
        </w:rPr>
        <w:t xml:space="preserve">vienreizējā braukšanas maksa vienam braucienam, </w:t>
      </w:r>
    </w:p>
    <w:p w14:paraId="48BAF161" w14:textId="77777777" w:rsidR="007447C2" w:rsidRPr="007F7212" w:rsidRDefault="007447C2" w:rsidP="004B4F41">
      <w:pPr>
        <w:spacing w:after="0" w:line="240" w:lineRule="auto"/>
        <w:ind w:left="360" w:right="-51" w:firstLine="49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7212">
        <w:rPr>
          <w:rFonts w:ascii="Times New Roman" w:hAnsi="Times New Roman" w:cs="Times New Roman"/>
          <w:sz w:val="24"/>
          <w:szCs w:val="24"/>
          <w:lang w:val="lv-LV"/>
        </w:rPr>
        <w:t>ieskaitot pievienotās vērtības nodokli</w:t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  <w:t>EUR   0,70</w:t>
      </w:r>
    </w:p>
    <w:p w14:paraId="46CB0369" w14:textId="77777777" w:rsidR="007447C2" w:rsidRPr="007F7212" w:rsidRDefault="007447C2" w:rsidP="004B4F41">
      <w:pPr>
        <w:pStyle w:val="ListParagraph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7212">
        <w:rPr>
          <w:rFonts w:ascii="Times New Roman" w:hAnsi="Times New Roman" w:cs="Times New Roman"/>
          <w:sz w:val="24"/>
          <w:szCs w:val="24"/>
          <w:lang w:val="lv-LV"/>
        </w:rPr>
        <w:t xml:space="preserve">bagāžas pārvadāšana  (izmēri no 60*40*20 cm līdz </w:t>
      </w:r>
    </w:p>
    <w:p w14:paraId="754E9F92" w14:textId="77777777" w:rsidR="007447C2" w:rsidRPr="007F7212" w:rsidRDefault="007447C2" w:rsidP="004B4F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7212">
        <w:rPr>
          <w:rFonts w:ascii="Times New Roman" w:hAnsi="Times New Roman" w:cs="Times New Roman"/>
          <w:sz w:val="24"/>
          <w:szCs w:val="24"/>
          <w:lang w:val="lv-LV"/>
        </w:rPr>
        <w:t xml:space="preserve">100*60*30 cm), ieskaitot pievienotās vērtības nodokli </w:t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  <w:t xml:space="preserve"> </w:t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  <w:t>EUR   0,70</w:t>
      </w:r>
    </w:p>
    <w:p w14:paraId="644C885E" w14:textId="77777777" w:rsidR="007447C2" w:rsidRPr="007F7212" w:rsidRDefault="007447C2" w:rsidP="004B4F41">
      <w:pPr>
        <w:pStyle w:val="ListParagraph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7212">
        <w:rPr>
          <w:rFonts w:ascii="Times New Roman" w:hAnsi="Times New Roman" w:cs="Times New Roman"/>
          <w:sz w:val="24"/>
          <w:szCs w:val="24"/>
          <w:lang w:val="lv-LV"/>
        </w:rPr>
        <w:t xml:space="preserve">dzīvnieku pārvadāšana, ieskaitot pievienotās vērtības </w:t>
      </w:r>
    </w:p>
    <w:p w14:paraId="67186061" w14:textId="77777777" w:rsidR="007447C2" w:rsidRPr="007F7212" w:rsidRDefault="007447C2" w:rsidP="004B4F41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7212">
        <w:rPr>
          <w:rFonts w:ascii="Times New Roman" w:hAnsi="Times New Roman" w:cs="Times New Roman"/>
          <w:sz w:val="24"/>
          <w:szCs w:val="24"/>
          <w:lang w:val="lv-LV"/>
        </w:rPr>
        <w:t>nodokli</w:t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  <w:t>EUR   0,70</w:t>
      </w:r>
    </w:p>
    <w:p w14:paraId="2D364819" w14:textId="14A5DC51" w:rsidR="007447C2" w:rsidRPr="007F7212" w:rsidRDefault="007447C2" w:rsidP="004B4F41">
      <w:pPr>
        <w:pStyle w:val="ListParagraph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sabiedriskā transporta</w:t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 xml:space="preserve"> mēnešbiļete visos </w:t>
      </w:r>
      <w:r>
        <w:rPr>
          <w:rFonts w:ascii="Times New Roman" w:hAnsi="Times New Roman" w:cs="Times New Roman"/>
          <w:sz w:val="24"/>
          <w:szCs w:val="24"/>
          <w:lang w:val="lv-LV"/>
        </w:rPr>
        <w:t>maršrutos</w:t>
      </w:r>
    </w:p>
    <w:p w14:paraId="314EB241" w14:textId="22EF6083" w:rsidR="007447C2" w:rsidRPr="007F7212" w:rsidRDefault="007447C2" w:rsidP="004B4F41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7212">
        <w:rPr>
          <w:rFonts w:ascii="Times New Roman" w:hAnsi="Times New Roman" w:cs="Times New Roman"/>
          <w:sz w:val="24"/>
          <w:szCs w:val="24"/>
          <w:lang w:val="lv-LV"/>
        </w:rPr>
        <w:t>visām mēneša dienām,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 xml:space="preserve">ieskaitot pievienotas vērtības nodokli </w:t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ab/>
        <w:t>EUR 40,00</w:t>
      </w:r>
    </w:p>
    <w:p w14:paraId="570194FB" w14:textId="0EF2C0E7" w:rsidR="007447C2" w:rsidRDefault="007447C2" w:rsidP="004B4F41">
      <w:pPr>
        <w:pStyle w:val="ListParagraph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sabiedriskā transporta</w:t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mēnešbiļete visos maršrutos </w:t>
      </w:r>
    </w:p>
    <w:p w14:paraId="0F5BAB2D" w14:textId="77777777" w:rsidR="007447C2" w:rsidRDefault="007447C2" w:rsidP="004B4F41">
      <w:pPr>
        <w:pStyle w:val="ListParagraph"/>
        <w:spacing w:after="0" w:line="240" w:lineRule="auto"/>
        <w:ind w:left="792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447C2">
        <w:rPr>
          <w:rFonts w:ascii="Times New Roman" w:hAnsi="Times New Roman" w:cs="Times New Roman"/>
          <w:sz w:val="24"/>
          <w:szCs w:val="24"/>
          <w:lang w:val="lv-LV"/>
        </w:rPr>
        <w:t>mēneša darba dienām,</w:t>
      </w:r>
    </w:p>
    <w:p w14:paraId="30364141" w14:textId="16F79658" w:rsidR="007447C2" w:rsidRPr="007F7212" w:rsidRDefault="007447C2" w:rsidP="004B4F41">
      <w:pPr>
        <w:pStyle w:val="ListParagraph"/>
        <w:spacing w:after="0" w:line="240" w:lineRule="auto"/>
        <w:ind w:left="792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7212">
        <w:rPr>
          <w:rFonts w:ascii="Times New Roman" w:hAnsi="Times New Roman" w:cs="Times New Roman"/>
          <w:sz w:val="24"/>
          <w:szCs w:val="24"/>
          <w:lang w:val="lv-LV"/>
        </w:rPr>
        <w:t xml:space="preserve">ieskaitot pievienotas </w:t>
      </w:r>
      <w:r>
        <w:rPr>
          <w:rFonts w:ascii="Times New Roman" w:hAnsi="Times New Roman" w:cs="Times New Roman"/>
          <w:sz w:val="24"/>
          <w:szCs w:val="24"/>
          <w:lang w:val="lv-LV"/>
        </w:rPr>
        <w:t>vērtības nodokli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F7212">
        <w:rPr>
          <w:rFonts w:ascii="Times New Roman" w:hAnsi="Times New Roman" w:cs="Times New Roman"/>
          <w:sz w:val="24"/>
          <w:szCs w:val="24"/>
          <w:lang w:val="lv-LV"/>
        </w:rPr>
        <w:t>EUR 30,00</w:t>
      </w:r>
    </w:p>
    <w:p w14:paraId="476D0B99" w14:textId="0498CAE3" w:rsidR="001036B6" w:rsidRPr="00803D8E" w:rsidRDefault="00803D8E" w:rsidP="004B4F41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03D8E">
        <w:rPr>
          <w:rFonts w:ascii="Times New Roman" w:hAnsi="Times New Roman" w:cs="Times New Roman"/>
          <w:sz w:val="24"/>
          <w:szCs w:val="24"/>
          <w:lang w:val="lv-LV"/>
        </w:rPr>
        <w:t>No maksas par bagāžas pārvadāšanu ir atbrīvotas pasažieru kategorijas, kurām ir tiesības uz braukšanas maksas atvieglojumiem pilsētas sabiedriskajā transportā.</w:t>
      </w:r>
    </w:p>
    <w:p w14:paraId="75FE71E6" w14:textId="77777777" w:rsidR="00C2602D" w:rsidRPr="00EE01E2" w:rsidRDefault="00C2602D" w:rsidP="004B4F41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E01E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Uzlikt par pienākumu Daugavpils pilsētas pašvaldības Transporta komisijai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pamatojoties uz AS “Daugavpils satiksme” ziņojumu,</w:t>
      </w:r>
      <w:r w:rsidRPr="00EE01E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izskatīt jautājumu un pieņemt lēmumu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Pr="00EE01E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par tramvaju un autobusu maršrutu tīkla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reisu</w:t>
      </w:r>
      <w:r w:rsidRPr="00EE01E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optimizāciju. </w:t>
      </w:r>
    </w:p>
    <w:p w14:paraId="6A3E7664" w14:textId="5E06FFC8" w:rsidR="003E450D" w:rsidRDefault="004B4F41" w:rsidP="004B4F41">
      <w:pPr>
        <w:pStyle w:val="ListParagraph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C2602D">
        <w:rPr>
          <w:rFonts w:ascii="Times New Roman" w:hAnsi="Times New Roman" w:cs="Times New Roman"/>
          <w:sz w:val="24"/>
          <w:szCs w:val="24"/>
          <w:lang w:val="lv-LV"/>
        </w:rPr>
        <w:t>Lēmuma 1.un 2.punkts</w:t>
      </w:r>
      <w:r w:rsidR="003E450D">
        <w:rPr>
          <w:rFonts w:ascii="Times New Roman" w:hAnsi="Times New Roman" w:cs="Times New Roman"/>
          <w:sz w:val="24"/>
          <w:szCs w:val="24"/>
          <w:lang w:val="lv-LV"/>
        </w:rPr>
        <w:t xml:space="preserve"> stājas spēkā 2022.gada </w:t>
      </w:r>
      <w:r w:rsidR="00AA72E6">
        <w:rPr>
          <w:rFonts w:ascii="Times New Roman" w:hAnsi="Times New Roman" w:cs="Times New Roman"/>
          <w:sz w:val="24"/>
          <w:szCs w:val="24"/>
          <w:lang w:val="lv-LV"/>
        </w:rPr>
        <w:t>01.</w:t>
      </w:r>
      <w:r w:rsidR="007447C2">
        <w:rPr>
          <w:rFonts w:ascii="Times New Roman" w:hAnsi="Times New Roman" w:cs="Times New Roman"/>
          <w:sz w:val="24"/>
          <w:szCs w:val="24"/>
          <w:lang w:val="lv-LV"/>
        </w:rPr>
        <w:t>jūnijā</w:t>
      </w:r>
      <w:r w:rsidR="00AA72E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BD27AA5" w14:textId="29AFB028" w:rsidR="006B668A" w:rsidRPr="006B668A" w:rsidRDefault="003E450D" w:rsidP="004B4F41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Atzīt</w:t>
      </w:r>
      <w:r w:rsidR="00FF6C36">
        <w:rPr>
          <w:rFonts w:ascii="Times New Roman" w:hAnsi="Times New Roman" w:cs="Times New Roman"/>
          <w:sz w:val="24"/>
          <w:szCs w:val="24"/>
          <w:lang w:val="lv-LV"/>
        </w:rPr>
        <w:t xml:space="preserve"> par </w:t>
      </w:r>
      <w:r>
        <w:rPr>
          <w:rFonts w:ascii="Times New Roman" w:hAnsi="Times New Roman" w:cs="Times New Roman"/>
          <w:sz w:val="24"/>
          <w:szCs w:val="24"/>
          <w:lang w:val="lv-LV"/>
        </w:rPr>
        <w:t>sp</w:t>
      </w:r>
      <w:r w:rsidR="0071435A">
        <w:rPr>
          <w:rFonts w:ascii="Times New Roman" w:hAnsi="Times New Roman" w:cs="Times New Roman"/>
          <w:sz w:val="24"/>
          <w:szCs w:val="24"/>
          <w:lang w:val="lv-LV"/>
        </w:rPr>
        <w:t>ē</w:t>
      </w:r>
      <w:r>
        <w:rPr>
          <w:rFonts w:ascii="Times New Roman" w:hAnsi="Times New Roman" w:cs="Times New Roman"/>
          <w:sz w:val="24"/>
          <w:szCs w:val="24"/>
          <w:lang w:val="lv-LV"/>
        </w:rPr>
        <w:t>ku zaudējuši Daugavpils pils</w:t>
      </w:r>
      <w:r w:rsidR="0071435A">
        <w:rPr>
          <w:rFonts w:ascii="Times New Roman" w:hAnsi="Times New Roman" w:cs="Times New Roman"/>
          <w:sz w:val="24"/>
          <w:szCs w:val="24"/>
          <w:lang w:val="lv-LV"/>
        </w:rPr>
        <w:t>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 w:rsidR="0071435A">
        <w:rPr>
          <w:rFonts w:ascii="Times New Roman" w:hAnsi="Times New Roman" w:cs="Times New Roman"/>
          <w:sz w:val="24"/>
          <w:szCs w:val="24"/>
          <w:lang w:val="lv-LV"/>
        </w:rPr>
        <w:t>domes 2018.gada 28.jūnija lēmumu Nr.337 “Par sabiedriskā transporta pakalpojumu tarifiem”</w:t>
      </w:r>
      <w:r w:rsidR="0031794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F277631" w14:textId="77777777" w:rsidR="004B4F41" w:rsidRDefault="004B4F41" w:rsidP="004B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7EE302A" w14:textId="77777777" w:rsidR="004B4F41" w:rsidRDefault="004B4F41" w:rsidP="004B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4066D30" w14:textId="77777777" w:rsidR="004B4F41" w:rsidRDefault="004B4F41" w:rsidP="004B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C567B89" w14:textId="3BAD4A5E" w:rsidR="006B668A" w:rsidRDefault="004B4F41" w:rsidP="004B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</w:t>
      </w:r>
      <w:r w:rsidR="0031794A">
        <w:rPr>
          <w:rFonts w:ascii="Times New Roman" w:hAnsi="Times New Roman" w:cs="Times New Roman"/>
          <w:sz w:val="24"/>
          <w:szCs w:val="24"/>
          <w:lang w:val="lv-LV"/>
        </w:rPr>
        <w:t xml:space="preserve"> priekšsēdētājs</w:t>
      </w:r>
      <w:r w:rsidR="0031794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1794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85762" w:rsidRPr="00D85762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(personiskais paraksts)</w:t>
      </w:r>
      <w:r w:rsidR="0031794A">
        <w:rPr>
          <w:rFonts w:ascii="Times New Roman" w:hAnsi="Times New Roman" w:cs="Times New Roman"/>
          <w:sz w:val="24"/>
          <w:szCs w:val="24"/>
          <w:lang w:val="lv-LV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31794A" w:rsidRPr="0031794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1794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1794A" w:rsidRPr="0031794A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31794A">
        <w:rPr>
          <w:rFonts w:ascii="Times New Roman" w:hAnsi="Times New Roman" w:cs="Times New Roman"/>
          <w:sz w:val="24"/>
          <w:szCs w:val="24"/>
          <w:lang w:val="lv-LV"/>
        </w:rPr>
        <w:t>lksniņš</w:t>
      </w:r>
      <w:proofErr w:type="spellEnd"/>
    </w:p>
    <w:sectPr w:rsidR="006B668A" w:rsidSect="00A72BC5">
      <w:pgSz w:w="11907" w:h="16839" w:code="9"/>
      <w:pgMar w:top="993" w:right="992" w:bottom="56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055B"/>
    <w:multiLevelType w:val="hybridMultilevel"/>
    <w:tmpl w:val="5200361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286A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B75E1D"/>
    <w:multiLevelType w:val="hybridMultilevel"/>
    <w:tmpl w:val="B278436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342801"/>
    <w:multiLevelType w:val="hybridMultilevel"/>
    <w:tmpl w:val="9C2254B4"/>
    <w:lvl w:ilvl="0" w:tplc="F2FA2B9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94DB7"/>
    <w:multiLevelType w:val="hybridMultilevel"/>
    <w:tmpl w:val="61CEA4B6"/>
    <w:lvl w:ilvl="0" w:tplc="83AE0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95207"/>
    <w:multiLevelType w:val="hybridMultilevel"/>
    <w:tmpl w:val="00620D7E"/>
    <w:lvl w:ilvl="0" w:tplc="1E10C3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ED"/>
    <w:rsid w:val="00043FB3"/>
    <w:rsid w:val="00062B52"/>
    <w:rsid w:val="00092B1B"/>
    <w:rsid w:val="000B618C"/>
    <w:rsid w:val="001036B6"/>
    <w:rsid w:val="0010396E"/>
    <w:rsid w:val="001876AA"/>
    <w:rsid w:val="00190C67"/>
    <w:rsid w:val="001D5330"/>
    <w:rsid w:val="001F43DF"/>
    <w:rsid w:val="00202594"/>
    <w:rsid w:val="0025564A"/>
    <w:rsid w:val="002B1E01"/>
    <w:rsid w:val="0031794A"/>
    <w:rsid w:val="00351985"/>
    <w:rsid w:val="003E450D"/>
    <w:rsid w:val="00415B99"/>
    <w:rsid w:val="00442F48"/>
    <w:rsid w:val="004453ED"/>
    <w:rsid w:val="00492279"/>
    <w:rsid w:val="004B4F41"/>
    <w:rsid w:val="00517602"/>
    <w:rsid w:val="00541EE7"/>
    <w:rsid w:val="005957CA"/>
    <w:rsid w:val="00600FA6"/>
    <w:rsid w:val="00612539"/>
    <w:rsid w:val="00651FA2"/>
    <w:rsid w:val="00680B2A"/>
    <w:rsid w:val="006B668A"/>
    <w:rsid w:val="0071435A"/>
    <w:rsid w:val="007447C2"/>
    <w:rsid w:val="0075132C"/>
    <w:rsid w:val="00803D8E"/>
    <w:rsid w:val="00841C72"/>
    <w:rsid w:val="0094546F"/>
    <w:rsid w:val="00952B86"/>
    <w:rsid w:val="00980D89"/>
    <w:rsid w:val="009C004A"/>
    <w:rsid w:val="00A3167C"/>
    <w:rsid w:val="00A72BC5"/>
    <w:rsid w:val="00AA6BA5"/>
    <w:rsid w:val="00AA72E6"/>
    <w:rsid w:val="00AD227A"/>
    <w:rsid w:val="00B30B49"/>
    <w:rsid w:val="00C2602D"/>
    <w:rsid w:val="00C44A0A"/>
    <w:rsid w:val="00C56B8B"/>
    <w:rsid w:val="00D21587"/>
    <w:rsid w:val="00D420E4"/>
    <w:rsid w:val="00D65595"/>
    <w:rsid w:val="00D85762"/>
    <w:rsid w:val="00D917BB"/>
    <w:rsid w:val="00EE01E2"/>
    <w:rsid w:val="00F46815"/>
    <w:rsid w:val="00F75E52"/>
    <w:rsid w:val="00FB2467"/>
    <w:rsid w:val="00FD3EB2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6CCED"/>
  <w15:docId w15:val="{13A2E77A-CDB4-4124-8156-907C7479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B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1D2A-D946-42C4-9E24-7349D5DA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Boroņenko</dc:creator>
  <cp:lastModifiedBy>Milana Ivanova</cp:lastModifiedBy>
  <cp:revision>14</cp:revision>
  <cp:lastPrinted>2022-04-25T05:48:00Z</cp:lastPrinted>
  <dcterms:created xsi:type="dcterms:W3CDTF">2022-03-31T12:29:00Z</dcterms:created>
  <dcterms:modified xsi:type="dcterms:W3CDTF">2022-04-26T07:04:00Z</dcterms:modified>
</cp:coreProperties>
</file>