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BE154" w14:textId="53D7803C" w:rsidR="00AC7384" w:rsidRPr="00AC7384" w:rsidRDefault="00AC7384" w:rsidP="00AC7384">
      <w:pPr>
        <w:tabs>
          <w:tab w:val="left" w:pos="3960"/>
        </w:tabs>
        <w:spacing w:after="0" w:line="240" w:lineRule="auto"/>
        <w:jc w:val="center"/>
        <w:rPr>
          <w:rFonts w:eastAsia="Times New Roman"/>
          <w:bCs/>
          <w:sz w:val="28"/>
          <w:szCs w:val="20"/>
          <w:lang w:eastAsia="ru-RU"/>
        </w:rPr>
      </w:pPr>
      <w:r w:rsidRPr="00AC7384">
        <w:rPr>
          <w:rFonts w:eastAsia="Times New Roman"/>
          <w:b/>
          <w:noProof/>
          <w:sz w:val="28"/>
          <w:szCs w:val="20"/>
          <w:lang w:eastAsia="lv-LV"/>
        </w:rPr>
        <w:drawing>
          <wp:inline distT="0" distB="0" distL="0" distR="0" wp14:anchorId="41B03206" wp14:editId="23642476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0227D" w14:textId="5347A41F" w:rsidR="00AC7384" w:rsidRPr="00AC7384" w:rsidRDefault="00AC7384" w:rsidP="00AC7384">
      <w:pPr>
        <w:tabs>
          <w:tab w:val="left" w:pos="3960"/>
        </w:tabs>
        <w:spacing w:after="0" w:line="240" w:lineRule="auto"/>
        <w:jc w:val="center"/>
        <w:rPr>
          <w:rFonts w:eastAsia="Times New Roman"/>
          <w:sz w:val="28"/>
          <w:szCs w:val="20"/>
          <w:lang w:eastAsia="ru-RU"/>
        </w:rPr>
      </w:pPr>
      <w:r w:rsidRPr="00AC7384">
        <w:rPr>
          <w:rFonts w:eastAsia="Times New Roman"/>
          <w:b/>
          <w:noProof/>
          <w:sz w:val="28"/>
          <w:szCs w:val="20"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F497F93" wp14:editId="65C8613F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1C898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AC7384">
        <w:rPr>
          <w:rFonts w:eastAsia="Times New Roman"/>
          <w:b/>
          <w:sz w:val="28"/>
          <w:szCs w:val="20"/>
          <w:lang w:eastAsia="ru-RU"/>
        </w:rPr>
        <w:t>DAUGAVPILS PILSĒTAS PAŠVALDĪBA</w:t>
      </w:r>
    </w:p>
    <w:p w14:paraId="44B8007C" w14:textId="77777777" w:rsidR="00AC7384" w:rsidRPr="00AC7384" w:rsidRDefault="00AC7384" w:rsidP="00AC7384">
      <w:pPr>
        <w:spacing w:after="0" w:line="276" w:lineRule="auto"/>
        <w:ind w:right="-341"/>
        <w:jc w:val="center"/>
        <w:rPr>
          <w:rFonts w:eastAsia="Times New Roman"/>
          <w:sz w:val="20"/>
          <w:szCs w:val="20"/>
          <w:lang w:val="en-US"/>
        </w:rPr>
      </w:pPr>
      <w:proofErr w:type="spellStart"/>
      <w:r w:rsidRPr="00AC7384">
        <w:rPr>
          <w:rFonts w:eastAsia="Times New Roman"/>
          <w:sz w:val="20"/>
          <w:szCs w:val="20"/>
          <w:lang w:val="en-US"/>
        </w:rPr>
        <w:t>Reģ</w:t>
      </w:r>
      <w:proofErr w:type="spellEnd"/>
      <w:r w:rsidRPr="00AC7384">
        <w:rPr>
          <w:rFonts w:eastAsia="Times New Roman"/>
          <w:sz w:val="20"/>
          <w:szCs w:val="20"/>
          <w:lang w:val="en-US"/>
        </w:rPr>
        <w:t xml:space="preserve">. </w:t>
      </w:r>
      <w:proofErr w:type="spellStart"/>
      <w:r w:rsidRPr="00AC7384">
        <w:rPr>
          <w:rFonts w:eastAsia="Times New Roman"/>
          <w:sz w:val="20"/>
          <w:szCs w:val="20"/>
          <w:lang w:val="en-US"/>
        </w:rPr>
        <w:t>Nr</w:t>
      </w:r>
      <w:proofErr w:type="spellEnd"/>
      <w:r w:rsidRPr="00AC7384">
        <w:rPr>
          <w:rFonts w:eastAsia="Times New Roman"/>
          <w:sz w:val="20"/>
          <w:szCs w:val="20"/>
          <w:lang w:val="en-US"/>
        </w:rPr>
        <w:t xml:space="preserve">. 90000077325, K. </w:t>
      </w:r>
      <w:proofErr w:type="spellStart"/>
      <w:r w:rsidRPr="00AC7384">
        <w:rPr>
          <w:rFonts w:eastAsia="Times New Roman"/>
          <w:sz w:val="20"/>
          <w:szCs w:val="20"/>
          <w:lang w:val="en-US"/>
        </w:rPr>
        <w:t>Valdemāra</w:t>
      </w:r>
      <w:proofErr w:type="spellEnd"/>
      <w:r w:rsidRPr="00AC7384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AC7384">
        <w:rPr>
          <w:rFonts w:eastAsia="Times New Roman"/>
          <w:sz w:val="20"/>
          <w:szCs w:val="20"/>
          <w:lang w:val="en-US"/>
        </w:rPr>
        <w:t>iela</w:t>
      </w:r>
      <w:proofErr w:type="spellEnd"/>
      <w:r w:rsidRPr="00AC7384">
        <w:rPr>
          <w:rFonts w:eastAsia="Times New Roman"/>
          <w:sz w:val="20"/>
          <w:szCs w:val="20"/>
          <w:lang w:val="en-US"/>
        </w:rPr>
        <w:t xml:space="preserve"> 1, Daugavpils, LV-5401, </w:t>
      </w:r>
      <w:proofErr w:type="spellStart"/>
      <w:r w:rsidRPr="00AC7384">
        <w:rPr>
          <w:rFonts w:eastAsia="Times New Roman"/>
          <w:sz w:val="20"/>
          <w:szCs w:val="20"/>
          <w:lang w:val="en-US"/>
        </w:rPr>
        <w:t>tālr</w:t>
      </w:r>
      <w:proofErr w:type="spellEnd"/>
      <w:r w:rsidRPr="00AC7384">
        <w:rPr>
          <w:rFonts w:eastAsia="Times New Roman"/>
          <w:sz w:val="20"/>
          <w:szCs w:val="20"/>
          <w:lang w:val="en-US"/>
        </w:rPr>
        <w:t>. 6</w:t>
      </w:r>
      <w:r w:rsidRPr="00AC7384">
        <w:rPr>
          <w:rFonts w:eastAsia="Times New Roman"/>
          <w:sz w:val="20"/>
          <w:szCs w:val="20"/>
          <w:lang w:val="pl-PL"/>
        </w:rPr>
        <w:t>5404344, 65404365, fakss 65421941</w:t>
      </w:r>
    </w:p>
    <w:p w14:paraId="61F75E40" w14:textId="77777777" w:rsidR="00AC7384" w:rsidRPr="00AC7384" w:rsidRDefault="00AC7384" w:rsidP="00AC7384">
      <w:pPr>
        <w:spacing w:after="0" w:line="276" w:lineRule="auto"/>
        <w:ind w:right="-341"/>
        <w:jc w:val="center"/>
        <w:rPr>
          <w:rFonts w:eastAsia="Times New Roman"/>
          <w:sz w:val="20"/>
          <w:szCs w:val="20"/>
          <w:u w:val="single"/>
          <w:lang w:val="en-US"/>
        </w:rPr>
      </w:pPr>
      <w:proofErr w:type="gramStart"/>
      <w:r w:rsidRPr="00AC7384">
        <w:rPr>
          <w:rFonts w:eastAsia="Times New Roman"/>
          <w:sz w:val="20"/>
          <w:szCs w:val="20"/>
          <w:lang w:val="en-US"/>
        </w:rPr>
        <w:t>e-pasts</w:t>
      </w:r>
      <w:proofErr w:type="gramEnd"/>
      <w:r w:rsidRPr="00AC7384">
        <w:rPr>
          <w:rFonts w:eastAsia="Times New Roman"/>
          <w:sz w:val="20"/>
          <w:szCs w:val="20"/>
          <w:lang w:val="en-US"/>
        </w:rPr>
        <w:t xml:space="preserve">: info@daugavpils.lv   </w:t>
      </w:r>
      <w:r w:rsidRPr="00AC7384">
        <w:rPr>
          <w:rFonts w:eastAsia="Times New Roman"/>
          <w:sz w:val="20"/>
          <w:szCs w:val="20"/>
          <w:u w:val="single"/>
          <w:lang w:val="en-US"/>
        </w:rPr>
        <w:t>www.daugavpils.lv</w:t>
      </w:r>
    </w:p>
    <w:p w14:paraId="69E7A8D8" w14:textId="77777777" w:rsidR="00AC7384" w:rsidRPr="00AC7384" w:rsidRDefault="00AC7384" w:rsidP="00AC7384">
      <w:pPr>
        <w:tabs>
          <w:tab w:val="left" w:pos="3969"/>
          <w:tab w:val="left" w:pos="4395"/>
        </w:tabs>
        <w:spacing w:after="0" w:line="240" w:lineRule="auto"/>
        <w:jc w:val="center"/>
        <w:rPr>
          <w:rFonts w:eastAsia="Times New Roman"/>
          <w:b/>
          <w:sz w:val="28"/>
          <w:szCs w:val="20"/>
          <w:lang w:eastAsia="ru-RU"/>
        </w:rPr>
      </w:pPr>
    </w:p>
    <w:p w14:paraId="77456060" w14:textId="3037347A" w:rsidR="00AC7384" w:rsidRPr="00AC7384" w:rsidRDefault="00AC7384" w:rsidP="00AC7384">
      <w:pPr>
        <w:keepNext/>
        <w:spacing w:after="0" w:line="240" w:lineRule="auto"/>
        <w:ind w:left="3600"/>
        <w:outlineLvl w:val="0"/>
        <w:rPr>
          <w:rFonts w:eastAsia="Times New Roman"/>
          <w:bCs/>
          <w:noProof/>
          <w:szCs w:val="24"/>
        </w:rPr>
      </w:pPr>
      <w:r>
        <w:rPr>
          <w:rFonts w:eastAsia="Times New Roman"/>
          <w:b/>
          <w:bCs/>
          <w:noProof/>
          <w:szCs w:val="24"/>
        </w:rPr>
        <w:t xml:space="preserve">     </w:t>
      </w:r>
      <w:r w:rsidRPr="00AC7384">
        <w:rPr>
          <w:rFonts w:eastAsia="Times New Roman"/>
          <w:b/>
          <w:bCs/>
          <w:noProof/>
          <w:szCs w:val="24"/>
        </w:rPr>
        <w:t>L Ē M U M S</w:t>
      </w:r>
    </w:p>
    <w:p w14:paraId="3B8F3105" w14:textId="77777777" w:rsidR="00AC7384" w:rsidRPr="00AC7384" w:rsidRDefault="00AC7384" w:rsidP="00AC7384">
      <w:pPr>
        <w:tabs>
          <w:tab w:val="left" w:pos="1440"/>
          <w:tab w:val="center" w:pos="4629"/>
        </w:tabs>
        <w:spacing w:after="0" w:line="240" w:lineRule="auto"/>
        <w:jc w:val="center"/>
        <w:rPr>
          <w:rFonts w:eastAsia="Times New Roman"/>
          <w:noProof/>
          <w:sz w:val="16"/>
          <w:szCs w:val="16"/>
          <w:lang w:val="en-US"/>
        </w:rPr>
      </w:pPr>
    </w:p>
    <w:p w14:paraId="7652BD92" w14:textId="5F3F928F" w:rsidR="00AC7384" w:rsidRPr="00AC7384" w:rsidRDefault="00AC7384" w:rsidP="00AC7384">
      <w:pPr>
        <w:tabs>
          <w:tab w:val="left" w:pos="1440"/>
          <w:tab w:val="center" w:pos="4629"/>
        </w:tabs>
        <w:spacing w:after="0" w:line="240" w:lineRule="auto"/>
        <w:jc w:val="center"/>
        <w:rPr>
          <w:rFonts w:eastAsia="Times New Roman"/>
          <w:noProof/>
          <w:szCs w:val="24"/>
          <w:lang w:val="en-US"/>
        </w:rPr>
      </w:pPr>
      <w:r w:rsidRPr="00AC7384">
        <w:rPr>
          <w:rFonts w:eastAsia="Times New Roman"/>
          <w:noProof/>
          <w:szCs w:val="24"/>
          <w:lang w:val="en-US"/>
        </w:rPr>
        <w:t>Daugavpilī</w:t>
      </w:r>
    </w:p>
    <w:p w14:paraId="675861E1" w14:textId="77777777" w:rsidR="00B235C2" w:rsidRPr="00970D82" w:rsidRDefault="00B235C2" w:rsidP="00B235C2">
      <w:pPr>
        <w:spacing w:after="0" w:line="240" w:lineRule="auto"/>
        <w:jc w:val="both"/>
        <w:rPr>
          <w:sz w:val="16"/>
          <w:szCs w:val="16"/>
        </w:rPr>
      </w:pPr>
    </w:p>
    <w:p w14:paraId="5FC4BD65" w14:textId="77777777" w:rsidR="00F0082E" w:rsidRDefault="00F0082E" w:rsidP="00B235C2">
      <w:pPr>
        <w:spacing w:after="0" w:line="240" w:lineRule="auto"/>
        <w:jc w:val="both"/>
        <w:rPr>
          <w:szCs w:val="24"/>
        </w:rPr>
      </w:pPr>
    </w:p>
    <w:p w14:paraId="4A053EA9" w14:textId="5B910653" w:rsidR="00B235C2" w:rsidRPr="00F0082E" w:rsidRDefault="00B235C2" w:rsidP="00B235C2">
      <w:pPr>
        <w:spacing w:after="0" w:line="240" w:lineRule="auto"/>
        <w:jc w:val="both"/>
        <w:rPr>
          <w:rFonts w:eastAsia="Times New Roman"/>
          <w:szCs w:val="24"/>
        </w:rPr>
      </w:pPr>
      <w:r w:rsidRPr="00F0082E">
        <w:rPr>
          <w:szCs w:val="24"/>
        </w:rPr>
        <w:t xml:space="preserve">2022.gada 27.janvārī                                                                                        </w:t>
      </w:r>
      <w:r w:rsidRPr="00F0082E">
        <w:rPr>
          <w:b/>
          <w:szCs w:val="24"/>
        </w:rPr>
        <w:t xml:space="preserve">Nr. </w:t>
      </w:r>
      <w:r w:rsidR="00F0082E" w:rsidRPr="00F0082E">
        <w:rPr>
          <w:b/>
          <w:szCs w:val="24"/>
        </w:rPr>
        <w:t>20</w:t>
      </w:r>
      <w:r w:rsidRPr="00F0082E">
        <w:rPr>
          <w:b/>
          <w:szCs w:val="24"/>
        </w:rPr>
        <w:t xml:space="preserve">                                                                            </w:t>
      </w:r>
    </w:p>
    <w:p w14:paraId="4641B961" w14:textId="65AC7DAF" w:rsidR="00B235C2" w:rsidRPr="00F0082E" w:rsidRDefault="00B235C2" w:rsidP="00B235C2">
      <w:pPr>
        <w:spacing w:after="0" w:line="240" w:lineRule="auto"/>
        <w:jc w:val="both"/>
        <w:rPr>
          <w:b/>
          <w:szCs w:val="24"/>
        </w:rPr>
      </w:pPr>
      <w:r w:rsidRPr="00F0082E">
        <w:rPr>
          <w:szCs w:val="24"/>
        </w:rPr>
        <w:t xml:space="preserve">                                                                                                                         (prot. Nr.3,  </w:t>
      </w:r>
      <w:r w:rsidR="00F0082E" w:rsidRPr="00F0082E">
        <w:rPr>
          <w:szCs w:val="24"/>
        </w:rPr>
        <w:t>3</w:t>
      </w:r>
      <w:r w:rsidRPr="00F0082E">
        <w:rPr>
          <w:szCs w:val="24"/>
        </w:rPr>
        <w:t xml:space="preserve">.§)     </w:t>
      </w:r>
      <w:r w:rsidRPr="00F0082E">
        <w:rPr>
          <w:b/>
          <w:szCs w:val="24"/>
        </w:rPr>
        <w:t xml:space="preserve">                                                                       </w:t>
      </w:r>
      <w:r w:rsidRPr="00F0082E">
        <w:rPr>
          <w:szCs w:val="24"/>
        </w:rPr>
        <w:t xml:space="preserve">                                        </w:t>
      </w:r>
    </w:p>
    <w:p w14:paraId="3FFA6CF3" w14:textId="77777777" w:rsidR="00B235C2" w:rsidRPr="00F0082E" w:rsidRDefault="00B235C2" w:rsidP="000533FC">
      <w:pPr>
        <w:pStyle w:val="NormalWeb"/>
        <w:spacing w:before="0" w:beforeAutospacing="0" w:after="0" w:afterAutospacing="0"/>
        <w:ind w:left="720"/>
        <w:jc w:val="center"/>
        <w:rPr>
          <w:lang w:val="lv-LV"/>
        </w:rPr>
      </w:pPr>
    </w:p>
    <w:p w14:paraId="5F43FD5D" w14:textId="77777777" w:rsidR="000533FC" w:rsidRPr="00F0082E" w:rsidRDefault="000533FC" w:rsidP="000533FC">
      <w:pPr>
        <w:pStyle w:val="NormalWeb"/>
        <w:spacing w:before="0" w:beforeAutospacing="0" w:after="0" w:afterAutospacing="0"/>
        <w:ind w:left="720"/>
        <w:jc w:val="center"/>
        <w:rPr>
          <w:b/>
          <w:bCs/>
          <w:szCs w:val="27"/>
          <w:lang w:val="lv-LV"/>
        </w:rPr>
      </w:pPr>
      <w:r w:rsidRPr="00F0082E">
        <w:rPr>
          <w:lang w:val="lv-LV"/>
        </w:rPr>
        <w:t> </w:t>
      </w:r>
      <w:r w:rsidRPr="00F0082E">
        <w:rPr>
          <w:b/>
          <w:bCs/>
          <w:szCs w:val="27"/>
          <w:lang w:val="lv-LV"/>
        </w:rPr>
        <w:t xml:space="preserve">Par sadarbības līguma slēgšanu ar Aizsardzības ministrijas </w:t>
      </w:r>
    </w:p>
    <w:p w14:paraId="4E5BC595" w14:textId="77777777" w:rsidR="000533FC" w:rsidRPr="00F0082E" w:rsidRDefault="000533FC" w:rsidP="000533FC">
      <w:pPr>
        <w:pStyle w:val="NormalWeb"/>
        <w:spacing w:before="0" w:beforeAutospacing="0" w:after="0" w:afterAutospacing="0"/>
        <w:ind w:left="720"/>
        <w:jc w:val="center"/>
        <w:rPr>
          <w:b/>
          <w:bCs/>
          <w:szCs w:val="27"/>
          <w:lang w:val="lv-LV"/>
        </w:rPr>
      </w:pPr>
      <w:proofErr w:type="spellStart"/>
      <w:r w:rsidRPr="00F0082E">
        <w:rPr>
          <w:b/>
          <w:bCs/>
          <w:szCs w:val="27"/>
          <w:lang w:val="lv-LV"/>
        </w:rPr>
        <w:t>Jaunsardzes</w:t>
      </w:r>
      <w:proofErr w:type="spellEnd"/>
      <w:r w:rsidRPr="00F0082E">
        <w:rPr>
          <w:b/>
          <w:bCs/>
          <w:szCs w:val="27"/>
          <w:lang w:val="lv-LV"/>
        </w:rPr>
        <w:t xml:space="preserve"> centru</w:t>
      </w:r>
    </w:p>
    <w:p w14:paraId="482B791D" w14:textId="77777777" w:rsidR="00B235C2" w:rsidRPr="00970D82" w:rsidRDefault="00B235C2" w:rsidP="000533FC">
      <w:pPr>
        <w:pStyle w:val="NormalWeb"/>
        <w:spacing w:before="0" w:beforeAutospacing="0" w:after="0" w:afterAutospacing="0"/>
        <w:ind w:left="720"/>
        <w:jc w:val="center"/>
        <w:rPr>
          <w:b/>
          <w:bCs/>
          <w:sz w:val="16"/>
          <w:szCs w:val="16"/>
          <w:lang w:val="lv-LV"/>
        </w:rPr>
      </w:pPr>
    </w:p>
    <w:p w14:paraId="31B7B514" w14:textId="383EB8FF" w:rsidR="000533FC" w:rsidRPr="00F0082E" w:rsidRDefault="00B235C2" w:rsidP="00F0082E">
      <w:pPr>
        <w:pStyle w:val="NormalWeb"/>
        <w:spacing w:before="120" w:beforeAutospacing="0" w:after="0" w:afterAutospacing="0"/>
        <w:ind w:firstLine="426"/>
        <w:jc w:val="both"/>
        <w:rPr>
          <w:b/>
          <w:bCs/>
          <w:iCs/>
          <w:lang w:val="lv-LV"/>
        </w:rPr>
      </w:pPr>
      <w:r w:rsidRPr="00F0082E">
        <w:rPr>
          <w:szCs w:val="27"/>
          <w:lang w:val="lv-LV"/>
        </w:rPr>
        <w:t> </w:t>
      </w:r>
      <w:r w:rsidR="000533FC" w:rsidRPr="00F0082E">
        <w:rPr>
          <w:lang w:val="lv-LV"/>
        </w:rPr>
        <w:t xml:space="preserve">Pamatojoties uz likuma „Par pašvaldībām” 15.panta pirmās daļas 4.punktu, 21.panta pirmās daļas 27.punktu, Valsts pārvaldes iekārtas likuma 54.panta pirmo, trešo un piekto daļu, 61.panta pirmo daļu, ņemot vērā Aizsardzības ministrijas </w:t>
      </w:r>
      <w:proofErr w:type="spellStart"/>
      <w:r w:rsidR="000533FC" w:rsidRPr="00F0082E">
        <w:rPr>
          <w:lang w:val="lv-LV"/>
        </w:rPr>
        <w:t>Jaunsardzes</w:t>
      </w:r>
      <w:proofErr w:type="spellEnd"/>
      <w:r w:rsidR="000533FC" w:rsidRPr="00F0082E">
        <w:rPr>
          <w:lang w:val="lv-LV"/>
        </w:rPr>
        <w:t xml:space="preserve"> centra 27.12.2021. vēstuli,</w:t>
      </w:r>
      <w:r w:rsidR="001B2CD2" w:rsidRPr="00F0082E">
        <w:rPr>
          <w:lang w:val="lv-LV"/>
        </w:rPr>
        <w:t xml:space="preserve"> turpinot sadarbību ar Aizsardzības ministrijas </w:t>
      </w:r>
      <w:proofErr w:type="spellStart"/>
      <w:r w:rsidR="001B2CD2" w:rsidRPr="00F0082E">
        <w:rPr>
          <w:lang w:val="lv-LV"/>
        </w:rPr>
        <w:t>Jaunsardzes</w:t>
      </w:r>
      <w:proofErr w:type="spellEnd"/>
      <w:r w:rsidR="001B2CD2" w:rsidRPr="00F0082E">
        <w:rPr>
          <w:lang w:val="lv-LV"/>
        </w:rPr>
        <w:t xml:space="preserve"> centru, ņemot vērā</w:t>
      </w:r>
      <w:r w:rsidR="000533FC" w:rsidRPr="00F0082E">
        <w:rPr>
          <w:lang w:val="lv-LV"/>
        </w:rPr>
        <w:t xml:space="preserve"> Daugavpils domes Izglītības un kultūras jautājumu </w:t>
      </w:r>
      <w:r w:rsidRPr="00F0082E">
        <w:rPr>
          <w:lang w:val="lv-LV"/>
        </w:rPr>
        <w:t xml:space="preserve">komitejas 2022.gada 20.janvāra atzinumu </w:t>
      </w:r>
      <w:r w:rsidR="000533FC" w:rsidRPr="00F0082E">
        <w:rPr>
          <w:lang w:val="lv-LV"/>
        </w:rPr>
        <w:t xml:space="preserve">un Finanšu </w:t>
      </w:r>
      <w:r w:rsidRPr="00F0082E">
        <w:rPr>
          <w:lang w:val="lv-LV"/>
        </w:rPr>
        <w:t>komitejas 2022.gada 20.janvāra  atzinumu</w:t>
      </w:r>
      <w:r w:rsidR="000533FC" w:rsidRPr="00F0082E">
        <w:rPr>
          <w:lang w:val="lv-LV"/>
        </w:rPr>
        <w:t>,</w:t>
      </w:r>
      <w:r w:rsidR="00F0082E" w:rsidRPr="00F0082E">
        <w:rPr>
          <w:lang w:val="lv-LV"/>
        </w:rPr>
        <w:t xml:space="preserve"> atklāti balsojot: PAR – 15 (</w:t>
      </w:r>
      <w:proofErr w:type="spellStart"/>
      <w:r w:rsidR="00F0082E" w:rsidRPr="00F0082E">
        <w:rPr>
          <w:lang w:val="lv-LV"/>
        </w:rPr>
        <w:t>I.Aleksejevs</w:t>
      </w:r>
      <w:proofErr w:type="spellEnd"/>
      <w:r w:rsidR="00F0082E" w:rsidRPr="00F0082E">
        <w:rPr>
          <w:lang w:val="lv-LV"/>
        </w:rPr>
        <w:t xml:space="preserve">, </w:t>
      </w:r>
      <w:proofErr w:type="spellStart"/>
      <w:r w:rsidR="00F0082E" w:rsidRPr="00F0082E">
        <w:rPr>
          <w:lang w:val="lv-LV"/>
        </w:rPr>
        <w:t>P.Dzalbe</w:t>
      </w:r>
      <w:proofErr w:type="spellEnd"/>
      <w:r w:rsidR="00F0082E" w:rsidRPr="00F0082E">
        <w:rPr>
          <w:lang w:val="lv-LV"/>
        </w:rPr>
        <w:t xml:space="preserve">, </w:t>
      </w:r>
      <w:proofErr w:type="spellStart"/>
      <w:r w:rsidR="00F0082E" w:rsidRPr="00F0082E">
        <w:rPr>
          <w:lang w:val="lv-LV"/>
        </w:rPr>
        <w:t>A.Elksniņš</w:t>
      </w:r>
      <w:proofErr w:type="spellEnd"/>
      <w:r w:rsidR="00F0082E" w:rsidRPr="00F0082E">
        <w:rPr>
          <w:lang w:val="lv-LV"/>
        </w:rPr>
        <w:t xml:space="preserve">, </w:t>
      </w:r>
      <w:proofErr w:type="spellStart"/>
      <w:r w:rsidR="00F0082E" w:rsidRPr="00F0082E">
        <w:rPr>
          <w:lang w:val="lv-LV"/>
        </w:rPr>
        <w:t>A.Gržibovskis</w:t>
      </w:r>
      <w:proofErr w:type="spellEnd"/>
      <w:r w:rsidR="00F0082E" w:rsidRPr="00F0082E">
        <w:rPr>
          <w:lang w:val="lv-LV"/>
        </w:rPr>
        <w:t xml:space="preserve">, </w:t>
      </w:r>
      <w:proofErr w:type="spellStart"/>
      <w:r w:rsidR="00F0082E" w:rsidRPr="00F0082E">
        <w:rPr>
          <w:lang w:val="lv-LV"/>
        </w:rPr>
        <w:t>L.Jankovska</w:t>
      </w:r>
      <w:proofErr w:type="spellEnd"/>
      <w:r w:rsidR="00F0082E" w:rsidRPr="00F0082E">
        <w:rPr>
          <w:lang w:val="lv-LV"/>
        </w:rPr>
        <w:t xml:space="preserve">, </w:t>
      </w:r>
      <w:proofErr w:type="spellStart"/>
      <w:r w:rsidR="00F0082E" w:rsidRPr="00F0082E">
        <w:rPr>
          <w:lang w:val="lv-LV"/>
        </w:rPr>
        <w:t>I.Jukšinska</w:t>
      </w:r>
      <w:proofErr w:type="spellEnd"/>
      <w:r w:rsidR="00F0082E" w:rsidRPr="00F0082E">
        <w:rPr>
          <w:lang w:val="lv-LV"/>
        </w:rPr>
        <w:t xml:space="preserve">, </w:t>
      </w:r>
      <w:proofErr w:type="spellStart"/>
      <w:r w:rsidR="00F0082E" w:rsidRPr="00F0082E">
        <w:rPr>
          <w:lang w:val="lv-LV"/>
        </w:rPr>
        <w:t>V.Kononovs</w:t>
      </w:r>
      <w:proofErr w:type="spellEnd"/>
      <w:r w:rsidR="00F0082E" w:rsidRPr="00F0082E">
        <w:rPr>
          <w:lang w:val="lv-LV"/>
        </w:rPr>
        <w:t xml:space="preserve">, </w:t>
      </w:r>
      <w:proofErr w:type="spellStart"/>
      <w:r w:rsidR="00F0082E" w:rsidRPr="00F0082E">
        <w:rPr>
          <w:lang w:val="lv-LV"/>
        </w:rPr>
        <w:t>N.Kožanova</w:t>
      </w:r>
      <w:proofErr w:type="spellEnd"/>
      <w:r w:rsidR="00F0082E" w:rsidRPr="00F0082E">
        <w:rPr>
          <w:lang w:val="lv-LV"/>
        </w:rPr>
        <w:t xml:space="preserve">, </w:t>
      </w:r>
      <w:proofErr w:type="spellStart"/>
      <w:r w:rsidR="00F0082E" w:rsidRPr="00F0082E">
        <w:rPr>
          <w:lang w:val="lv-LV"/>
        </w:rPr>
        <w:t>M.Lavrenovs</w:t>
      </w:r>
      <w:proofErr w:type="spellEnd"/>
      <w:r w:rsidR="00F0082E" w:rsidRPr="00F0082E">
        <w:rPr>
          <w:lang w:val="lv-LV"/>
        </w:rPr>
        <w:t xml:space="preserve">, </w:t>
      </w:r>
      <w:proofErr w:type="spellStart"/>
      <w:r w:rsidR="00F0082E" w:rsidRPr="00F0082E">
        <w:rPr>
          <w:lang w:val="lv-LV"/>
        </w:rPr>
        <w:t>J.Lāčplēsis</w:t>
      </w:r>
      <w:proofErr w:type="spellEnd"/>
      <w:r w:rsidR="00F0082E" w:rsidRPr="00F0082E">
        <w:rPr>
          <w:lang w:val="lv-LV"/>
        </w:rPr>
        <w:t xml:space="preserve">, </w:t>
      </w:r>
      <w:proofErr w:type="spellStart"/>
      <w:r w:rsidR="00F0082E" w:rsidRPr="00F0082E">
        <w:rPr>
          <w:lang w:val="lv-LV"/>
        </w:rPr>
        <w:t>I.Prelatovs</w:t>
      </w:r>
      <w:proofErr w:type="spellEnd"/>
      <w:r w:rsidR="00F0082E" w:rsidRPr="00F0082E">
        <w:rPr>
          <w:lang w:val="lv-LV"/>
        </w:rPr>
        <w:t xml:space="preserve">, </w:t>
      </w:r>
      <w:proofErr w:type="spellStart"/>
      <w:r w:rsidR="00F0082E" w:rsidRPr="00F0082E">
        <w:rPr>
          <w:lang w:val="lv-LV"/>
        </w:rPr>
        <w:t>V.Sporāne-Hudojana</w:t>
      </w:r>
      <w:proofErr w:type="spellEnd"/>
      <w:r w:rsidR="00F0082E" w:rsidRPr="00F0082E">
        <w:rPr>
          <w:lang w:val="lv-LV"/>
        </w:rPr>
        <w:t xml:space="preserve">, </w:t>
      </w:r>
      <w:proofErr w:type="spellStart"/>
      <w:r w:rsidR="00F0082E" w:rsidRPr="00F0082E">
        <w:rPr>
          <w:lang w:val="lv-LV"/>
        </w:rPr>
        <w:t>I.Šķinčs</w:t>
      </w:r>
      <w:proofErr w:type="spellEnd"/>
      <w:r w:rsidR="00F0082E" w:rsidRPr="00F0082E">
        <w:rPr>
          <w:lang w:val="lv-LV"/>
        </w:rPr>
        <w:t xml:space="preserve">, </w:t>
      </w:r>
      <w:proofErr w:type="spellStart"/>
      <w:r w:rsidR="00F0082E" w:rsidRPr="00F0082E">
        <w:rPr>
          <w:lang w:val="lv-LV"/>
        </w:rPr>
        <w:t>M.Truskovskis</w:t>
      </w:r>
      <w:proofErr w:type="spellEnd"/>
      <w:r w:rsidR="00F0082E" w:rsidRPr="00F0082E">
        <w:rPr>
          <w:lang w:val="lv-LV"/>
        </w:rPr>
        <w:t xml:space="preserve">, </w:t>
      </w:r>
      <w:proofErr w:type="spellStart"/>
      <w:r w:rsidR="00F0082E" w:rsidRPr="00F0082E">
        <w:rPr>
          <w:lang w:val="lv-LV"/>
        </w:rPr>
        <w:t>A.Vasiļjevs</w:t>
      </w:r>
      <w:proofErr w:type="spellEnd"/>
      <w:r w:rsidR="00F0082E" w:rsidRPr="00F0082E">
        <w:rPr>
          <w:lang w:val="lv-LV"/>
        </w:rPr>
        <w:t>), PRET – nav, ATTURAS – nav,</w:t>
      </w:r>
      <w:r w:rsidR="000533FC" w:rsidRPr="00F0082E">
        <w:rPr>
          <w:lang w:val="lv-LV"/>
        </w:rPr>
        <w:t xml:space="preserve"> </w:t>
      </w:r>
      <w:r w:rsidRPr="00F0082E">
        <w:rPr>
          <w:b/>
          <w:bCs/>
          <w:iCs/>
          <w:lang w:val="lv-LV"/>
        </w:rPr>
        <w:t xml:space="preserve">Daugavpils </w:t>
      </w:r>
      <w:r w:rsidR="000533FC" w:rsidRPr="00F0082E">
        <w:rPr>
          <w:b/>
          <w:bCs/>
          <w:iCs/>
          <w:lang w:val="lv-LV"/>
        </w:rPr>
        <w:t>dome nolemj:</w:t>
      </w:r>
    </w:p>
    <w:p w14:paraId="46EC61BD" w14:textId="77777777" w:rsidR="00B235C2" w:rsidRPr="00AC7384" w:rsidRDefault="00B235C2" w:rsidP="00F0082E">
      <w:pPr>
        <w:pStyle w:val="NormalWeb"/>
        <w:spacing w:before="120" w:beforeAutospacing="0" w:after="0" w:afterAutospacing="0"/>
        <w:ind w:firstLine="426"/>
        <w:jc w:val="both"/>
        <w:rPr>
          <w:sz w:val="16"/>
          <w:szCs w:val="16"/>
          <w:lang w:val="lv-LV"/>
        </w:rPr>
      </w:pPr>
    </w:p>
    <w:p w14:paraId="6FAA92D6" w14:textId="15792DE8" w:rsidR="000533FC" w:rsidRPr="008D1057" w:rsidRDefault="000533FC" w:rsidP="00F0082E">
      <w:pPr>
        <w:pStyle w:val="NormalWeb"/>
        <w:numPr>
          <w:ilvl w:val="0"/>
          <w:numId w:val="1"/>
        </w:numPr>
        <w:tabs>
          <w:tab w:val="left" w:pos="0"/>
        </w:tabs>
        <w:spacing w:before="120" w:beforeAutospacing="0" w:after="0" w:afterAutospacing="0"/>
        <w:ind w:left="0" w:firstLine="426"/>
        <w:jc w:val="both"/>
        <w:rPr>
          <w:lang w:val="lv-LV"/>
        </w:rPr>
      </w:pPr>
      <w:r w:rsidRPr="008D1057">
        <w:rPr>
          <w:lang w:val="lv-LV"/>
        </w:rPr>
        <w:t xml:space="preserve">Noslēgt ar Aizsardzības ministrijas </w:t>
      </w:r>
      <w:proofErr w:type="spellStart"/>
      <w:r w:rsidRPr="008D1057">
        <w:rPr>
          <w:lang w:val="lv-LV"/>
        </w:rPr>
        <w:t>Jaunsardzes</w:t>
      </w:r>
      <w:proofErr w:type="spellEnd"/>
      <w:r w:rsidRPr="008D1057">
        <w:rPr>
          <w:lang w:val="lv-LV"/>
        </w:rPr>
        <w:t xml:space="preserve"> centru </w:t>
      </w:r>
      <w:r w:rsidR="00C22407" w:rsidRPr="008D1057">
        <w:rPr>
          <w:lang w:val="lv-LV"/>
        </w:rPr>
        <w:t xml:space="preserve">sadarbības līgumu </w:t>
      </w:r>
      <w:r w:rsidRPr="008D1057">
        <w:rPr>
          <w:lang w:val="lv-LV"/>
        </w:rPr>
        <w:t>par pašvaldības atbalstu jaunsargu interešu izglītības un valsts aizsardzības mācīb</w:t>
      </w:r>
      <w:r w:rsidR="00DE2F4E" w:rsidRPr="008D1057">
        <w:rPr>
          <w:lang w:val="lv-LV"/>
        </w:rPr>
        <w:t>as</w:t>
      </w:r>
      <w:r w:rsidRPr="008D1057">
        <w:rPr>
          <w:lang w:val="lv-LV"/>
        </w:rPr>
        <w:t xml:space="preserve"> īstenošanā</w:t>
      </w:r>
      <w:r w:rsidR="00812D9D" w:rsidRPr="008D1057">
        <w:rPr>
          <w:lang w:val="lv-LV"/>
        </w:rPr>
        <w:t xml:space="preserve"> (turpmāk – sadarbības līgums)</w:t>
      </w:r>
      <w:r w:rsidR="003E0074" w:rsidRPr="008D1057">
        <w:rPr>
          <w:lang w:val="lv-LV"/>
        </w:rPr>
        <w:t xml:space="preserve"> jaunā redakcijā</w:t>
      </w:r>
      <w:r w:rsidR="00E870B3" w:rsidRPr="008D1057">
        <w:rPr>
          <w:lang w:val="lv-LV"/>
        </w:rPr>
        <w:t xml:space="preserve"> (pielikumā)</w:t>
      </w:r>
      <w:r w:rsidR="003E0074" w:rsidRPr="008D1057">
        <w:rPr>
          <w:lang w:val="lv-LV"/>
        </w:rPr>
        <w:t>.</w:t>
      </w:r>
      <w:r w:rsidRPr="008D1057">
        <w:rPr>
          <w:lang w:val="lv-LV"/>
        </w:rPr>
        <w:t xml:space="preserve"> </w:t>
      </w:r>
    </w:p>
    <w:p w14:paraId="7DCFFC06" w14:textId="77777777" w:rsidR="000533FC" w:rsidRPr="008D1057" w:rsidRDefault="000533FC" w:rsidP="00F0082E">
      <w:pPr>
        <w:pStyle w:val="NormalWeb"/>
        <w:numPr>
          <w:ilvl w:val="0"/>
          <w:numId w:val="1"/>
        </w:numPr>
        <w:tabs>
          <w:tab w:val="left" w:pos="0"/>
        </w:tabs>
        <w:spacing w:before="120" w:beforeAutospacing="0" w:after="0" w:afterAutospacing="0"/>
        <w:ind w:left="0" w:firstLine="426"/>
        <w:jc w:val="both"/>
        <w:rPr>
          <w:lang w:val="lv-LV"/>
        </w:rPr>
      </w:pPr>
      <w:r w:rsidRPr="008D1057">
        <w:rPr>
          <w:lang w:val="lv-LV"/>
        </w:rPr>
        <w:t xml:space="preserve">Atļaut Aizsardzības ministrijas </w:t>
      </w:r>
      <w:proofErr w:type="spellStart"/>
      <w:r w:rsidRPr="008D1057">
        <w:rPr>
          <w:lang w:val="lv-LV"/>
        </w:rPr>
        <w:t>Jaunsardzes</w:t>
      </w:r>
      <w:proofErr w:type="spellEnd"/>
      <w:r w:rsidRPr="008D1057">
        <w:rPr>
          <w:lang w:val="lv-LV"/>
        </w:rPr>
        <w:t xml:space="preserve"> centram sadarbības ietvaros izmantot bez maksas līgumā norādītās telpas un infrastruktūru jaunsargu interešu izglītības programmas un valsts aizsardzības mācību programmas īstenošanai, pēc pušu saskaņota telpu izmantošanas grafika.</w:t>
      </w:r>
    </w:p>
    <w:p w14:paraId="2F045BC1" w14:textId="77777777" w:rsidR="000533FC" w:rsidRPr="008D1057" w:rsidRDefault="000533FC" w:rsidP="00F0082E">
      <w:pPr>
        <w:pStyle w:val="NormalWeb"/>
        <w:numPr>
          <w:ilvl w:val="0"/>
          <w:numId w:val="1"/>
        </w:numPr>
        <w:tabs>
          <w:tab w:val="left" w:pos="0"/>
        </w:tabs>
        <w:spacing w:before="120" w:beforeAutospacing="0" w:after="0" w:afterAutospacing="0"/>
        <w:ind w:left="0" w:firstLine="426"/>
        <w:jc w:val="both"/>
        <w:rPr>
          <w:lang w:val="lv-LV"/>
        </w:rPr>
      </w:pPr>
      <w:r w:rsidRPr="008D1057">
        <w:rPr>
          <w:lang w:val="lv-LV"/>
        </w:rPr>
        <w:t>Noteikt Daugavpils pilsētas Izglītības pārvaldi par atbildīgo par sadarbības līguma izpildi.</w:t>
      </w:r>
    </w:p>
    <w:p w14:paraId="5540D267" w14:textId="5D4E912B" w:rsidR="000533FC" w:rsidRPr="008D1057" w:rsidRDefault="000533FC" w:rsidP="00F0082E">
      <w:pPr>
        <w:pStyle w:val="NormalWeb"/>
        <w:numPr>
          <w:ilvl w:val="0"/>
          <w:numId w:val="1"/>
        </w:numPr>
        <w:tabs>
          <w:tab w:val="left" w:pos="0"/>
        </w:tabs>
        <w:spacing w:before="120" w:beforeAutospacing="0" w:after="0" w:afterAutospacing="0"/>
        <w:ind w:left="0" w:firstLine="426"/>
        <w:jc w:val="both"/>
        <w:rPr>
          <w:lang w:val="lv-LV"/>
        </w:rPr>
      </w:pPr>
      <w:r w:rsidRPr="008D1057">
        <w:rPr>
          <w:lang w:val="lv-LV"/>
        </w:rPr>
        <w:t>Pilnvarot Daugavpils pilsētas Izglītības pārvald</w:t>
      </w:r>
      <w:r w:rsidR="00FB0945" w:rsidRPr="008D1057">
        <w:rPr>
          <w:lang w:val="lv-LV"/>
        </w:rPr>
        <w:t>es vadītāju</w:t>
      </w:r>
      <w:r w:rsidR="00446C24" w:rsidRPr="008D1057">
        <w:rPr>
          <w:lang w:val="lv-LV"/>
        </w:rPr>
        <w:t xml:space="preserve"> </w:t>
      </w:r>
      <w:proofErr w:type="spellStart"/>
      <w:r w:rsidR="00446C24" w:rsidRPr="008D1057">
        <w:rPr>
          <w:lang w:val="lv-LV"/>
        </w:rPr>
        <w:t>M.Isupovu</w:t>
      </w:r>
      <w:proofErr w:type="spellEnd"/>
      <w:r w:rsidRPr="008D1057">
        <w:rPr>
          <w:lang w:val="lv-LV"/>
        </w:rPr>
        <w:t xml:space="preserve"> noslēgt sadarbības līgumu. </w:t>
      </w:r>
    </w:p>
    <w:p w14:paraId="32D4AAB6" w14:textId="70A575CE" w:rsidR="003E0074" w:rsidRPr="008D1057" w:rsidRDefault="003E0074" w:rsidP="00F0082E">
      <w:pPr>
        <w:pStyle w:val="NormalWeb"/>
        <w:numPr>
          <w:ilvl w:val="0"/>
          <w:numId w:val="1"/>
        </w:numPr>
        <w:tabs>
          <w:tab w:val="left" w:pos="0"/>
        </w:tabs>
        <w:spacing w:before="120" w:beforeAutospacing="0" w:after="0" w:afterAutospacing="0"/>
        <w:ind w:left="0" w:firstLine="426"/>
        <w:jc w:val="both"/>
        <w:rPr>
          <w:lang w:val="lv-LV"/>
        </w:rPr>
      </w:pPr>
      <w:r w:rsidRPr="008D1057">
        <w:rPr>
          <w:lang w:val="lv-LV"/>
        </w:rPr>
        <w:t xml:space="preserve">Atļaut Daugavpils pilsētas Izglītības pārvaldei veikt grozījumus sadarbības līgumā, ja ar šādiem grozījumiem netiek </w:t>
      </w:r>
      <w:r w:rsidR="0003698B" w:rsidRPr="008D1057">
        <w:rPr>
          <w:lang w:val="lv-LV"/>
        </w:rPr>
        <w:t>mainīts</w:t>
      </w:r>
      <w:r w:rsidRPr="008D1057">
        <w:rPr>
          <w:lang w:val="lv-LV"/>
        </w:rPr>
        <w:t xml:space="preserve"> </w:t>
      </w:r>
      <w:r w:rsidR="0003698B" w:rsidRPr="008D1057">
        <w:rPr>
          <w:lang w:val="lv-LV"/>
        </w:rPr>
        <w:t>sadarbības</w:t>
      </w:r>
      <w:r w:rsidRPr="008D1057">
        <w:rPr>
          <w:lang w:val="lv-LV"/>
        </w:rPr>
        <w:t xml:space="preserve"> līguma mērķis </w:t>
      </w:r>
      <w:r w:rsidR="00312926" w:rsidRPr="008D1057">
        <w:rPr>
          <w:lang w:val="lv-LV"/>
        </w:rPr>
        <w:t>un tā</w:t>
      </w:r>
      <w:r w:rsidRPr="008D1057">
        <w:rPr>
          <w:lang w:val="lv-LV"/>
        </w:rPr>
        <w:t xml:space="preserve"> </w:t>
      </w:r>
      <w:r w:rsidR="00312926" w:rsidRPr="008D1057">
        <w:rPr>
          <w:lang w:val="lv-LV"/>
        </w:rPr>
        <w:t>būtiskie</w:t>
      </w:r>
      <w:r w:rsidRPr="008D1057">
        <w:rPr>
          <w:lang w:val="lv-LV"/>
        </w:rPr>
        <w:t xml:space="preserve"> </w:t>
      </w:r>
      <w:r w:rsidR="0003698B" w:rsidRPr="008D1057">
        <w:rPr>
          <w:lang w:val="lv-LV"/>
        </w:rPr>
        <w:t>nosacījumi</w:t>
      </w:r>
      <w:r w:rsidRPr="008D1057">
        <w:rPr>
          <w:lang w:val="lv-LV"/>
        </w:rPr>
        <w:t>.</w:t>
      </w:r>
    </w:p>
    <w:p w14:paraId="23A5D42C" w14:textId="77777777" w:rsidR="000533FC" w:rsidRPr="008D1057" w:rsidRDefault="000533FC" w:rsidP="00F0082E">
      <w:pPr>
        <w:pStyle w:val="NormalWeb"/>
        <w:numPr>
          <w:ilvl w:val="0"/>
          <w:numId w:val="1"/>
        </w:numPr>
        <w:tabs>
          <w:tab w:val="left" w:pos="0"/>
        </w:tabs>
        <w:spacing w:before="120" w:beforeAutospacing="0" w:after="0" w:afterAutospacing="0"/>
        <w:ind w:left="0" w:firstLine="426"/>
        <w:jc w:val="both"/>
        <w:rPr>
          <w:lang w:val="lv-LV"/>
        </w:rPr>
      </w:pPr>
      <w:r w:rsidRPr="008D1057">
        <w:rPr>
          <w:lang w:val="lv-LV"/>
        </w:rPr>
        <w:t>Kontroli par lēmuma izpildi veikt Daugavpils domes priekšsēdētāja</w:t>
      </w:r>
      <w:r w:rsidR="003E0074" w:rsidRPr="008D1057">
        <w:rPr>
          <w:lang w:val="lv-LV"/>
        </w:rPr>
        <w:t xml:space="preserve"> 1.</w:t>
      </w:r>
      <w:r w:rsidRPr="008D1057">
        <w:rPr>
          <w:lang w:val="lv-LV"/>
        </w:rPr>
        <w:t xml:space="preserve">vietniekam </w:t>
      </w:r>
      <w:proofErr w:type="spellStart"/>
      <w:r w:rsidR="003E0074" w:rsidRPr="008D1057">
        <w:rPr>
          <w:lang w:val="lv-LV"/>
        </w:rPr>
        <w:t>A.Vasiļjevam</w:t>
      </w:r>
      <w:proofErr w:type="spellEnd"/>
      <w:r w:rsidRPr="008D1057">
        <w:rPr>
          <w:lang w:val="lv-LV"/>
        </w:rPr>
        <w:t>.</w:t>
      </w:r>
    </w:p>
    <w:p w14:paraId="2BC95D79" w14:textId="2419C484" w:rsidR="000533FC" w:rsidRDefault="000533FC" w:rsidP="00F0082E">
      <w:pPr>
        <w:pStyle w:val="NormalWeb"/>
        <w:numPr>
          <w:ilvl w:val="0"/>
          <w:numId w:val="1"/>
        </w:numPr>
        <w:tabs>
          <w:tab w:val="left" w:pos="0"/>
        </w:tabs>
        <w:spacing w:before="120" w:beforeAutospacing="0" w:after="0" w:afterAutospacing="0"/>
        <w:ind w:left="0" w:firstLine="426"/>
        <w:jc w:val="both"/>
        <w:rPr>
          <w:lang w:val="lv-LV"/>
        </w:rPr>
      </w:pPr>
      <w:r w:rsidRPr="008D1057">
        <w:rPr>
          <w:lang w:val="lv-LV"/>
        </w:rPr>
        <w:lastRenderedPageBreak/>
        <w:t>Atzīt par spēku zaudējuš</w:t>
      </w:r>
      <w:r w:rsidR="003E0074" w:rsidRPr="008D1057">
        <w:rPr>
          <w:lang w:val="lv-LV"/>
        </w:rPr>
        <w:t>u Daugavpils pilsētas domes 2018</w:t>
      </w:r>
      <w:r w:rsidRPr="008D1057">
        <w:rPr>
          <w:lang w:val="lv-LV"/>
        </w:rPr>
        <w:t xml:space="preserve">.gada </w:t>
      </w:r>
      <w:r w:rsidR="003E0074" w:rsidRPr="008D1057">
        <w:rPr>
          <w:lang w:val="lv-LV"/>
        </w:rPr>
        <w:t>22</w:t>
      </w:r>
      <w:r w:rsidRPr="008D1057">
        <w:rPr>
          <w:lang w:val="lv-LV"/>
        </w:rPr>
        <w:t>.marta lēmumu Nr.</w:t>
      </w:r>
      <w:r w:rsidR="003E0074" w:rsidRPr="008D1057">
        <w:rPr>
          <w:lang w:val="lv-LV"/>
        </w:rPr>
        <w:t>108</w:t>
      </w:r>
      <w:r w:rsidRPr="008D1057">
        <w:rPr>
          <w:lang w:val="lv-LV"/>
        </w:rPr>
        <w:t xml:space="preserve"> “Par sadarbības līguma slēgšanu ar Aizsardzības ministrijas </w:t>
      </w:r>
      <w:proofErr w:type="spellStart"/>
      <w:r w:rsidRPr="008D1057">
        <w:rPr>
          <w:lang w:val="lv-LV"/>
        </w:rPr>
        <w:t>Jaunsardzes</w:t>
      </w:r>
      <w:proofErr w:type="spellEnd"/>
      <w:r w:rsidRPr="008D1057">
        <w:rPr>
          <w:lang w:val="lv-LV"/>
        </w:rPr>
        <w:t xml:space="preserve"> un informācijas centru”.</w:t>
      </w:r>
    </w:p>
    <w:p w14:paraId="00A22FBD" w14:textId="77777777" w:rsidR="00B235C2" w:rsidRPr="00970D82" w:rsidRDefault="00B235C2" w:rsidP="00F0082E">
      <w:pPr>
        <w:pStyle w:val="NormalWeb"/>
        <w:tabs>
          <w:tab w:val="left" w:pos="0"/>
        </w:tabs>
        <w:spacing w:before="120" w:beforeAutospacing="0" w:after="0" w:afterAutospacing="0"/>
        <w:ind w:left="426"/>
        <w:jc w:val="both"/>
        <w:rPr>
          <w:sz w:val="16"/>
          <w:szCs w:val="16"/>
          <w:lang w:val="lv-LV"/>
        </w:rPr>
      </w:pPr>
    </w:p>
    <w:p w14:paraId="6713BB5A" w14:textId="22F2B74A" w:rsidR="000533FC" w:rsidRPr="008D1057" w:rsidRDefault="000533FC" w:rsidP="00F0082E">
      <w:pPr>
        <w:pStyle w:val="NormalWeb"/>
        <w:spacing w:before="120" w:beforeAutospacing="0" w:after="0" w:afterAutospacing="0"/>
        <w:jc w:val="both"/>
        <w:rPr>
          <w:lang w:val="lv-LV"/>
        </w:rPr>
      </w:pPr>
      <w:r w:rsidRPr="008D1057">
        <w:rPr>
          <w:lang w:val="lv-LV"/>
        </w:rPr>
        <w:t>Pielikumā: Sadarbības līguma projekts.</w:t>
      </w:r>
    </w:p>
    <w:p w14:paraId="690E2353" w14:textId="77777777" w:rsidR="00B235C2" w:rsidRPr="00970D82" w:rsidRDefault="00B235C2" w:rsidP="00B235C2">
      <w:pPr>
        <w:spacing w:after="0" w:line="240" w:lineRule="auto"/>
        <w:jc w:val="both"/>
        <w:rPr>
          <w:sz w:val="16"/>
          <w:szCs w:val="16"/>
        </w:rPr>
      </w:pPr>
      <w:bookmarkStart w:id="0" w:name="_GoBack"/>
      <w:bookmarkEnd w:id="0"/>
    </w:p>
    <w:p w14:paraId="5E6E13CC" w14:textId="77777777" w:rsidR="00B235C2" w:rsidRPr="00970D82" w:rsidRDefault="00B235C2" w:rsidP="00B235C2">
      <w:pPr>
        <w:spacing w:after="0" w:line="240" w:lineRule="auto"/>
        <w:jc w:val="both"/>
        <w:rPr>
          <w:sz w:val="16"/>
          <w:szCs w:val="16"/>
        </w:rPr>
      </w:pPr>
    </w:p>
    <w:p w14:paraId="7B076813" w14:textId="03C34C4C" w:rsidR="003E0074" w:rsidRPr="00AC7384" w:rsidRDefault="00B235C2" w:rsidP="00AC7384">
      <w:pPr>
        <w:rPr>
          <w:i/>
        </w:rPr>
      </w:pPr>
      <w:r>
        <w:t>D</w:t>
      </w:r>
      <w:r w:rsidR="00FB0945" w:rsidRPr="008D1057">
        <w:t>omes</w:t>
      </w:r>
      <w:r w:rsidR="003E0074" w:rsidRPr="008D1057">
        <w:t xml:space="preserve"> priekšsēdētājs</w:t>
      </w:r>
      <w:r w:rsidR="003E0074" w:rsidRPr="008D1057">
        <w:tab/>
      </w:r>
      <w:r w:rsidR="003E0074" w:rsidRPr="008D1057">
        <w:tab/>
      </w:r>
      <w:r w:rsidR="00AC7384">
        <w:rPr>
          <w:i/>
        </w:rPr>
        <w:t>(personiskais paraksts)</w:t>
      </w:r>
      <w:r>
        <w:t xml:space="preserve">                                          </w:t>
      </w:r>
      <w:r w:rsidR="003E0074" w:rsidRPr="008D1057">
        <w:t>A. Elksniņš</w:t>
      </w:r>
    </w:p>
    <w:sectPr w:rsidR="003E0074" w:rsidRPr="00AC7384" w:rsidSect="00AC7384">
      <w:pgSz w:w="11906" w:h="16838"/>
      <w:pgMar w:top="1134" w:right="1134" w:bottom="142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92A32" w16cex:dateUtc="2022-01-12T0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91C716" w16cid:durableId="25892A3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1B4C"/>
    <w:multiLevelType w:val="hybridMultilevel"/>
    <w:tmpl w:val="481CDB22"/>
    <w:lvl w:ilvl="0" w:tplc="CA5CBB70">
      <w:start w:val="1"/>
      <w:numFmt w:val="decimal"/>
      <w:lvlText w:val="%1.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924A1"/>
    <w:multiLevelType w:val="singleLevel"/>
    <w:tmpl w:val="11040CD8"/>
    <w:lvl w:ilvl="0">
      <w:start w:val="1"/>
      <w:numFmt w:val="decimal"/>
      <w:lvlText w:val="1.%1."/>
      <w:lvlJc w:val="left"/>
      <w:pPr>
        <w:tabs>
          <w:tab w:val="num" w:pos="360"/>
        </w:tabs>
        <w:ind w:left="567" w:hanging="567"/>
      </w:pPr>
      <w:rPr>
        <w:rFonts w:hint="default"/>
      </w:rPr>
    </w:lvl>
  </w:abstractNum>
  <w:abstractNum w:abstractNumId="2" w15:restartNumberingAfterBreak="0">
    <w:nsid w:val="7B6649E6"/>
    <w:multiLevelType w:val="singleLevel"/>
    <w:tmpl w:val="6AC6A62C"/>
    <w:lvl w:ilvl="0">
      <w:start w:val="5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FC"/>
    <w:rsid w:val="0003698B"/>
    <w:rsid w:val="000533FC"/>
    <w:rsid w:val="000E7E7A"/>
    <w:rsid w:val="0012163E"/>
    <w:rsid w:val="001B2CD2"/>
    <w:rsid w:val="002637F9"/>
    <w:rsid w:val="00312926"/>
    <w:rsid w:val="003B401C"/>
    <w:rsid w:val="003E0074"/>
    <w:rsid w:val="00446C24"/>
    <w:rsid w:val="005D7DE7"/>
    <w:rsid w:val="005E4985"/>
    <w:rsid w:val="0070456E"/>
    <w:rsid w:val="00733C55"/>
    <w:rsid w:val="00812D9D"/>
    <w:rsid w:val="008D1057"/>
    <w:rsid w:val="00970D82"/>
    <w:rsid w:val="00AC7384"/>
    <w:rsid w:val="00B235C2"/>
    <w:rsid w:val="00BF5A6A"/>
    <w:rsid w:val="00C22407"/>
    <w:rsid w:val="00DD107E"/>
    <w:rsid w:val="00DE2F4E"/>
    <w:rsid w:val="00E870B3"/>
    <w:rsid w:val="00F0082E"/>
    <w:rsid w:val="00F1451D"/>
    <w:rsid w:val="00FB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34690425"/>
  <w15:chartTrackingRefBased/>
  <w15:docId w15:val="{F4482937-D815-4E99-9859-4E4CC1BB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3FC"/>
    <w:rPr>
      <w:rFonts w:ascii="Times New Roman" w:eastAsia="Calibri" w:hAnsi="Times New Roman" w:cs="Times New Roman"/>
      <w:sz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0533FC"/>
    <w:pPr>
      <w:keepNext/>
      <w:spacing w:after="0" w:line="240" w:lineRule="auto"/>
      <w:jc w:val="center"/>
      <w:outlineLvl w:val="0"/>
    </w:pPr>
    <w:rPr>
      <w:rFonts w:eastAsia="Times New Roman"/>
      <w:b/>
      <w:szCs w:val="20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0533FC"/>
    <w:pPr>
      <w:keepNext/>
      <w:numPr>
        <w:numId w:val="3"/>
      </w:numPr>
      <w:spacing w:after="0" w:line="240" w:lineRule="auto"/>
      <w:jc w:val="both"/>
      <w:outlineLvl w:val="1"/>
    </w:pPr>
    <w:rPr>
      <w:rFonts w:eastAsia="Times New Roman"/>
      <w:b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33FC"/>
    <w:rPr>
      <w:rFonts w:ascii="Times New Roman" w:eastAsia="Times New Roman" w:hAnsi="Times New Roman" w:cs="Times New Roman"/>
      <w:b/>
      <w:sz w:val="24"/>
      <w:szCs w:val="20"/>
      <w:lang w:val="lv-LV" w:eastAsia="lv-LV"/>
    </w:rPr>
  </w:style>
  <w:style w:type="character" w:customStyle="1" w:styleId="Heading2Char">
    <w:name w:val="Heading 2 Char"/>
    <w:basedOn w:val="DefaultParagraphFont"/>
    <w:link w:val="Heading2"/>
    <w:rsid w:val="000533FC"/>
    <w:rPr>
      <w:rFonts w:ascii="Times New Roman" w:eastAsia="Times New Roman" w:hAnsi="Times New Roman" w:cs="Times New Roman"/>
      <w:b/>
      <w:sz w:val="24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0533FC"/>
    <w:pPr>
      <w:spacing w:before="100" w:beforeAutospacing="1" w:after="100" w:afterAutospacing="1" w:line="240" w:lineRule="auto"/>
    </w:pPr>
    <w:rPr>
      <w:rFonts w:eastAsia="Times New Roman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0533FC"/>
    <w:rPr>
      <w:color w:val="0563C1"/>
      <w:u w:val="single"/>
    </w:rPr>
  </w:style>
  <w:style w:type="paragraph" w:styleId="BodyText">
    <w:name w:val="Body Text"/>
    <w:basedOn w:val="Normal"/>
    <w:link w:val="BodyTextChar"/>
    <w:rsid w:val="000533FC"/>
    <w:pPr>
      <w:spacing w:after="0" w:line="360" w:lineRule="auto"/>
      <w:jc w:val="both"/>
    </w:pPr>
    <w:rPr>
      <w:rFonts w:eastAsia="Times New Roman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0533FC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BodyText2">
    <w:name w:val="Body Text 2"/>
    <w:basedOn w:val="Normal"/>
    <w:link w:val="BodyText2Char"/>
    <w:rsid w:val="000533FC"/>
    <w:pPr>
      <w:spacing w:after="120" w:line="480" w:lineRule="auto"/>
    </w:pPr>
    <w:rPr>
      <w:rFonts w:ascii="Dutch TL" w:eastAsia="Times New Roman" w:hAnsi="Dutch TL"/>
      <w:szCs w:val="20"/>
      <w:lang w:val="en-AU" w:eastAsia="lv-LV"/>
    </w:rPr>
  </w:style>
  <w:style w:type="character" w:customStyle="1" w:styleId="BodyText2Char">
    <w:name w:val="Body Text 2 Char"/>
    <w:basedOn w:val="DefaultParagraphFont"/>
    <w:link w:val="BodyText2"/>
    <w:rsid w:val="000533FC"/>
    <w:rPr>
      <w:rFonts w:ascii="Dutch TL" w:eastAsia="Times New Roman" w:hAnsi="Dutch TL" w:cs="Times New Roman"/>
      <w:sz w:val="24"/>
      <w:szCs w:val="20"/>
      <w:lang w:val="en-AU" w:eastAsia="lv-LV"/>
    </w:rPr>
  </w:style>
  <w:style w:type="paragraph" w:styleId="NoSpacing">
    <w:name w:val="No Spacing"/>
    <w:uiPriority w:val="1"/>
    <w:qFormat/>
    <w:rsid w:val="000533F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val="en-AU" w:eastAsia="lv-LV"/>
    </w:rPr>
  </w:style>
  <w:style w:type="character" w:customStyle="1" w:styleId="st1">
    <w:name w:val="st1"/>
    <w:rsid w:val="000533FC"/>
  </w:style>
  <w:style w:type="paragraph" w:styleId="ListParagraph">
    <w:name w:val="List Paragraph"/>
    <w:basedOn w:val="Normal"/>
    <w:uiPriority w:val="34"/>
    <w:qFormat/>
    <w:rsid w:val="003E0074"/>
    <w:pPr>
      <w:spacing w:after="200" w:line="276" w:lineRule="auto"/>
      <w:ind w:left="720"/>
      <w:contextualSpacing/>
    </w:pPr>
    <w:rPr>
      <w:rFonts w:ascii="Calibri" w:hAnsi="Calibri"/>
      <w:sz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E2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F4E"/>
    <w:rPr>
      <w:rFonts w:ascii="Times New Roman" w:eastAsia="Calibri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F4E"/>
    <w:rPr>
      <w:rFonts w:ascii="Times New Roman" w:eastAsia="Calibri" w:hAnsi="Times New Roman" w:cs="Times New Roman"/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E7A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8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image" Target="media/image1.jpeg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1791</Words>
  <Characters>1021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201216-8</dc:creator>
  <cp:keywords/>
  <dc:description/>
  <cp:lastModifiedBy>Milana Ivanova</cp:lastModifiedBy>
  <cp:revision>11</cp:revision>
  <cp:lastPrinted>2022-01-28T07:33:00Z</cp:lastPrinted>
  <dcterms:created xsi:type="dcterms:W3CDTF">2022-01-13T09:27:00Z</dcterms:created>
  <dcterms:modified xsi:type="dcterms:W3CDTF">2022-02-02T13:35:00Z</dcterms:modified>
</cp:coreProperties>
</file>