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9D" w:rsidRDefault="0006449D" w:rsidP="0006449D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9D" w:rsidRPr="003F42B1" w:rsidRDefault="0006449D" w:rsidP="0006449D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93D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06449D" w:rsidRPr="003F42B1" w:rsidRDefault="0006449D" w:rsidP="0006449D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>. Nr. 90000077325, K. Valdemāra iela 1, Daugavpils, LV-5401, tālr.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06449D" w:rsidRPr="003F42B1" w:rsidRDefault="0006449D" w:rsidP="0006449D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r w:rsidRPr="003F42B1">
        <w:rPr>
          <w:sz w:val="20"/>
          <w:szCs w:val="20"/>
        </w:rPr>
        <w:t xml:space="preserve">e-pasts: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06449D" w:rsidRDefault="0006449D" w:rsidP="0006449D">
      <w:pPr>
        <w:pStyle w:val="Title"/>
        <w:tabs>
          <w:tab w:val="left" w:pos="3969"/>
          <w:tab w:val="left" w:pos="4395"/>
        </w:tabs>
      </w:pPr>
    </w:p>
    <w:p w:rsidR="0006449D" w:rsidRPr="00771FBB" w:rsidRDefault="0006449D" w:rsidP="0006449D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06449D" w:rsidRPr="00771FBB" w:rsidRDefault="0006449D" w:rsidP="0006449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06449D" w:rsidRDefault="0006449D" w:rsidP="0006449D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C612F4" w:rsidRPr="00963C64" w:rsidRDefault="00C612F4" w:rsidP="00C612F4">
      <w:pPr>
        <w:jc w:val="both"/>
        <w:rPr>
          <w:bCs/>
        </w:rPr>
      </w:pPr>
      <w:bookmarkStart w:id="0" w:name="_GoBack"/>
      <w:bookmarkEnd w:id="0"/>
    </w:p>
    <w:p w:rsidR="00C612F4" w:rsidRPr="00963C64" w:rsidRDefault="00C612F4" w:rsidP="00C612F4">
      <w:pPr>
        <w:jc w:val="both"/>
        <w:rPr>
          <w:bCs/>
        </w:rPr>
      </w:pPr>
    </w:p>
    <w:p w:rsidR="00C612F4" w:rsidRPr="00963C64" w:rsidRDefault="00C612F4" w:rsidP="00C612F4">
      <w:pPr>
        <w:jc w:val="both"/>
        <w:rPr>
          <w:rFonts w:eastAsia="Arial Unicode MS"/>
          <w:b/>
        </w:rPr>
      </w:pPr>
      <w:r w:rsidRPr="00963C64">
        <w:rPr>
          <w:bCs/>
        </w:rPr>
        <w:t>2021.gada 29</w:t>
      </w:r>
      <w:r w:rsidR="00957F7C" w:rsidRPr="00963C64">
        <w:rPr>
          <w:bCs/>
        </w:rPr>
        <w:t xml:space="preserve">.novembrī                                                                  </w:t>
      </w:r>
      <w:r w:rsidRPr="00963C64">
        <w:rPr>
          <w:bCs/>
        </w:rPr>
        <w:t xml:space="preserve">            </w:t>
      </w:r>
      <w:r w:rsidR="00957F7C" w:rsidRPr="00963C64">
        <w:rPr>
          <w:bCs/>
        </w:rPr>
        <w:t xml:space="preserve">  </w:t>
      </w:r>
      <w:r w:rsidR="00963C64">
        <w:rPr>
          <w:bCs/>
        </w:rPr>
        <w:t xml:space="preserve">  </w:t>
      </w:r>
      <w:r w:rsidRPr="00963C64">
        <w:rPr>
          <w:b/>
        </w:rPr>
        <w:t>Nr.</w:t>
      </w:r>
      <w:r w:rsidR="00425027" w:rsidRPr="00963C64">
        <w:rPr>
          <w:b/>
        </w:rPr>
        <w:t>773</w:t>
      </w:r>
      <w:r w:rsidRPr="00963C64">
        <w:rPr>
          <w:b/>
        </w:rPr>
        <w:t xml:space="preserve"> </w:t>
      </w:r>
    </w:p>
    <w:p w:rsidR="00C612F4" w:rsidRPr="00963C64" w:rsidRDefault="00C612F4" w:rsidP="00C612F4">
      <w:pPr>
        <w:ind w:left="5672" w:firstLine="709"/>
        <w:jc w:val="both"/>
      </w:pPr>
      <w:r w:rsidRPr="00963C64">
        <w:t xml:space="preserve">            (prot. Nr.45,  </w:t>
      </w:r>
      <w:r w:rsidR="00425027" w:rsidRPr="00963C64">
        <w:t>16</w:t>
      </w:r>
      <w:r w:rsidRPr="00963C64">
        <w:t>.§)</w:t>
      </w:r>
    </w:p>
    <w:p w:rsidR="00957F7C" w:rsidRPr="00963C64" w:rsidRDefault="00957F7C" w:rsidP="00C612F4">
      <w:pPr>
        <w:jc w:val="both"/>
      </w:pPr>
      <w:r w:rsidRPr="00963C64">
        <w:rPr>
          <w:bCs/>
        </w:rPr>
        <w:t xml:space="preserve">                        </w:t>
      </w:r>
      <w:r w:rsidRPr="00963C64">
        <w:t xml:space="preserve">                                                                                                                  </w:t>
      </w:r>
    </w:p>
    <w:p w:rsidR="00957F7C" w:rsidRPr="00963C64" w:rsidRDefault="00957F7C" w:rsidP="00C612F4">
      <w:pPr>
        <w:tabs>
          <w:tab w:val="left" w:pos="5670"/>
        </w:tabs>
      </w:pPr>
      <w:r w:rsidRPr="00963C64">
        <w:rPr>
          <w:bCs/>
        </w:rPr>
        <w:tab/>
      </w:r>
      <w:r w:rsidRPr="00963C64">
        <w:rPr>
          <w:bCs/>
        </w:rPr>
        <w:tab/>
      </w:r>
      <w:r w:rsidRPr="00963C64">
        <w:rPr>
          <w:bCs/>
        </w:rPr>
        <w:tab/>
      </w:r>
      <w:r w:rsidRPr="00963C64">
        <w:rPr>
          <w:bCs/>
        </w:rPr>
        <w:tab/>
      </w:r>
      <w:r w:rsidRPr="00963C64">
        <w:rPr>
          <w:bCs/>
        </w:rPr>
        <w:tab/>
      </w:r>
      <w:r w:rsidRPr="00963C64">
        <w:rPr>
          <w:bCs/>
        </w:rPr>
        <w:tab/>
      </w:r>
    </w:p>
    <w:p w:rsidR="00957F7C" w:rsidRPr="00963C64" w:rsidRDefault="00950A73" w:rsidP="00C612F4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963C64">
        <w:rPr>
          <w:b/>
          <w:bCs/>
        </w:rPr>
        <w:t>Par grozījum</w:t>
      </w:r>
      <w:r w:rsidR="00781286" w:rsidRPr="00963C64">
        <w:rPr>
          <w:b/>
          <w:bCs/>
        </w:rPr>
        <w:t>u</w:t>
      </w:r>
      <w:r w:rsidR="00957F7C" w:rsidRPr="00963C64">
        <w:rPr>
          <w:b/>
          <w:bCs/>
        </w:rPr>
        <w:t xml:space="preserve"> Daugavpils domes 2021.gada 27.maija lēmumā </w:t>
      </w:r>
    </w:p>
    <w:p w:rsidR="00957F7C" w:rsidRPr="00963C64" w:rsidRDefault="00957F7C" w:rsidP="00C612F4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963C64">
        <w:rPr>
          <w:b/>
          <w:bCs/>
        </w:rPr>
        <w:t xml:space="preserve">Nr.344 „Par pašvaldības atbalstāmajām specialitātēm” </w:t>
      </w:r>
    </w:p>
    <w:p w:rsidR="00957F7C" w:rsidRPr="00963C64" w:rsidRDefault="00957F7C" w:rsidP="00C612F4">
      <w:pPr>
        <w:jc w:val="both"/>
        <w:rPr>
          <w:b/>
        </w:rPr>
      </w:pPr>
      <w:r w:rsidRPr="00963C64">
        <w:rPr>
          <w:bCs/>
        </w:rPr>
        <w:tab/>
      </w:r>
      <w:r w:rsidRPr="00963C64">
        <w:rPr>
          <w:bCs/>
        </w:rPr>
        <w:tab/>
        <w:t xml:space="preserve">                                                           </w:t>
      </w:r>
    </w:p>
    <w:p w:rsidR="00957F7C" w:rsidRPr="00963C64" w:rsidRDefault="00957F7C" w:rsidP="00C612F4">
      <w:pPr>
        <w:pStyle w:val="Default"/>
        <w:ind w:firstLine="426"/>
        <w:jc w:val="both"/>
        <w:rPr>
          <w:rFonts w:ascii="Times New Roman" w:hAnsi="Times New Roman" w:cs="Times New Roman"/>
          <w:color w:val="auto"/>
          <w:lang w:val="lv-LV"/>
        </w:rPr>
      </w:pPr>
      <w:r w:rsidRPr="00963C64">
        <w:rPr>
          <w:rFonts w:ascii="Times New Roman" w:hAnsi="Times New Roman" w:cs="Times New Roman"/>
          <w:color w:val="auto"/>
          <w:lang w:val="lv-LV"/>
        </w:rPr>
        <w:t xml:space="preserve">Pamatojoties uz likuma “Par pašvaldībām” 12.pantu, 21.panta pirmās daļas 27.punktu, ņemot vērā SIA „Daugavpils reģionālā slimnīca” 2021.gada </w:t>
      </w:r>
      <w:r w:rsidR="00950A73" w:rsidRPr="00963C64">
        <w:rPr>
          <w:rFonts w:ascii="Times New Roman" w:hAnsi="Times New Roman" w:cs="Times New Roman"/>
          <w:color w:val="auto"/>
          <w:lang w:val="lv-LV"/>
        </w:rPr>
        <w:t>30.septembra vēstuli</w:t>
      </w:r>
      <w:r w:rsidRPr="00963C64">
        <w:rPr>
          <w:rFonts w:ascii="Times New Roman" w:hAnsi="Times New Roman" w:cs="Times New Roman"/>
          <w:color w:val="auto"/>
          <w:lang w:val="lv-LV"/>
        </w:rPr>
        <w:t xml:space="preserve"> Nr.1.14/538</w:t>
      </w:r>
      <w:r w:rsidR="00180E47" w:rsidRPr="00963C64">
        <w:rPr>
          <w:rFonts w:ascii="Times New Roman" w:hAnsi="Times New Roman" w:cs="Times New Roman"/>
          <w:color w:val="auto"/>
          <w:lang w:val="lv-LV"/>
        </w:rPr>
        <w:t>,</w:t>
      </w:r>
      <w:r w:rsidRPr="00963C64">
        <w:rPr>
          <w:rFonts w:ascii="Times New Roman" w:hAnsi="Times New Roman" w:cs="Times New Roman"/>
          <w:color w:val="auto"/>
          <w:lang w:val="lv-LV"/>
        </w:rPr>
        <w:t xml:space="preserve"> </w:t>
      </w:r>
      <w:r w:rsidR="00963C64" w:rsidRPr="00963C64">
        <w:rPr>
          <w:rFonts w:ascii="Times New Roman" w:hAnsi="Times New Roman" w:cs="Times New Roman"/>
          <w:color w:val="auto"/>
          <w:lang w:val="lv-LV"/>
        </w:rPr>
        <w:t>atklāti balsojot: PAR – 14 (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I.Aleksejevs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P.Dzalbe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A.Elksniņš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A.Gržibovskis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L.Jankovska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I.Jukšinska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V.Kononovs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N.Kožanova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M.Lavrenovs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I.Prelatovs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V.Sporāne-Hudojana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I.Šķinčs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M.Truskovskis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 xml:space="preserve">, </w:t>
      </w:r>
      <w:proofErr w:type="spellStart"/>
      <w:r w:rsidR="00963C64" w:rsidRPr="00963C64">
        <w:rPr>
          <w:rFonts w:ascii="Times New Roman" w:hAnsi="Times New Roman" w:cs="Times New Roman"/>
          <w:color w:val="auto"/>
          <w:lang w:val="lv-LV"/>
        </w:rPr>
        <w:t>A.Vasiļjevs</w:t>
      </w:r>
      <w:proofErr w:type="spellEnd"/>
      <w:r w:rsidR="00963C64" w:rsidRPr="00963C64">
        <w:rPr>
          <w:rFonts w:ascii="Times New Roman" w:hAnsi="Times New Roman" w:cs="Times New Roman"/>
          <w:color w:val="auto"/>
          <w:lang w:val="lv-LV"/>
        </w:rPr>
        <w:t>), PRET – nav, ATTURAS – nav,</w:t>
      </w:r>
      <w:r w:rsidR="00963C64" w:rsidRPr="00963C64">
        <w:rPr>
          <w:rFonts w:ascii="Times New Roman" w:hAnsi="Times New Roman" w:cs="Times New Roman"/>
          <w:bCs/>
          <w:color w:val="auto"/>
          <w:lang w:val="lv-LV"/>
        </w:rPr>
        <w:t xml:space="preserve"> </w:t>
      </w:r>
      <w:r w:rsidRPr="00963C64">
        <w:rPr>
          <w:rFonts w:ascii="Times New Roman" w:hAnsi="Times New Roman" w:cs="Times New Roman"/>
          <w:b/>
          <w:bCs/>
          <w:color w:val="auto"/>
          <w:lang w:val="lv-LV"/>
        </w:rPr>
        <w:t>Daugavpils dome nolemj:</w:t>
      </w:r>
    </w:p>
    <w:p w:rsidR="00957F7C" w:rsidRDefault="00957F7C" w:rsidP="00C612F4">
      <w:pPr>
        <w:keepNext/>
        <w:tabs>
          <w:tab w:val="left" w:pos="5400"/>
        </w:tabs>
        <w:jc w:val="both"/>
        <w:outlineLvl w:val="0"/>
        <w:rPr>
          <w:bCs/>
        </w:rPr>
      </w:pPr>
    </w:p>
    <w:p w:rsidR="00957F7C" w:rsidRDefault="00957F7C" w:rsidP="00C612F4">
      <w:pPr>
        <w:keepNext/>
        <w:ind w:firstLine="426"/>
        <w:jc w:val="both"/>
        <w:outlineLvl w:val="0"/>
        <w:rPr>
          <w:bCs/>
        </w:rPr>
      </w:pPr>
      <w:r>
        <w:rPr>
          <w:bCs/>
        </w:rPr>
        <w:t>Izdarī</w:t>
      </w:r>
      <w:r w:rsidR="00781286">
        <w:rPr>
          <w:bCs/>
        </w:rPr>
        <w:t>t Daugavpils domes 2021.gada 27</w:t>
      </w:r>
      <w:r>
        <w:rPr>
          <w:bCs/>
        </w:rPr>
        <w:t>.maija lēmumā Nr.</w:t>
      </w:r>
      <w:r w:rsidR="00781286">
        <w:rPr>
          <w:bCs/>
        </w:rPr>
        <w:t>344</w:t>
      </w:r>
      <w:r>
        <w:rPr>
          <w:bCs/>
        </w:rPr>
        <w:t xml:space="preserve"> </w:t>
      </w:r>
      <w:r w:rsidR="00781286" w:rsidRPr="00781286">
        <w:rPr>
          <w:bCs/>
        </w:rPr>
        <w:t>„Par pašvaldības atbalstāmajām specialitātēm</w:t>
      </w:r>
      <w:r w:rsidR="00781286" w:rsidRPr="00957F7C">
        <w:rPr>
          <w:b/>
          <w:bCs/>
        </w:rPr>
        <w:t xml:space="preserve">” </w:t>
      </w:r>
      <w:r>
        <w:rPr>
          <w:bCs/>
        </w:rPr>
        <w:t xml:space="preserve">grozījumu un papildināt ar </w:t>
      </w:r>
      <w:r w:rsidR="00781286">
        <w:rPr>
          <w:bCs/>
        </w:rPr>
        <w:t>1.39</w:t>
      </w:r>
      <w:r>
        <w:rPr>
          <w:bCs/>
        </w:rPr>
        <w:t>.</w:t>
      </w:r>
      <w:r w:rsidR="00781286">
        <w:rPr>
          <w:bCs/>
        </w:rPr>
        <w:t>-1.41.apakš</w:t>
      </w:r>
      <w:r>
        <w:rPr>
          <w:bCs/>
        </w:rPr>
        <w:t>punktu šādā redakcijā:</w:t>
      </w:r>
    </w:p>
    <w:p w:rsidR="00957F7C" w:rsidRDefault="00957F7C" w:rsidP="00C612F4">
      <w:pPr>
        <w:keepNext/>
        <w:tabs>
          <w:tab w:val="left" w:pos="567"/>
        </w:tabs>
        <w:jc w:val="both"/>
        <w:outlineLvl w:val="0"/>
        <w:rPr>
          <w:bCs/>
        </w:rPr>
      </w:pPr>
      <w:r>
        <w:rPr>
          <w:bCs/>
        </w:rPr>
        <w:tab/>
        <w:t>„</w:t>
      </w:r>
      <w:r w:rsidR="00781286">
        <w:rPr>
          <w:bCs/>
        </w:rPr>
        <w:t>1.39</w:t>
      </w:r>
      <w:r>
        <w:rPr>
          <w:bCs/>
        </w:rPr>
        <w:t xml:space="preserve">. </w:t>
      </w:r>
      <w:r w:rsidR="00781286">
        <w:rPr>
          <w:bCs/>
        </w:rPr>
        <w:t>Hematologs – 1 speciālists”</w:t>
      </w:r>
    </w:p>
    <w:p w:rsidR="00781286" w:rsidRDefault="00781286" w:rsidP="00C612F4">
      <w:pPr>
        <w:keepNext/>
        <w:tabs>
          <w:tab w:val="left" w:pos="567"/>
        </w:tabs>
        <w:jc w:val="both"/>
        <w:outlineLvl w:val="0"/>
        <w:rPr>
          <w:bCs/>
        </w:rPr>
      </w:pPr>
      <w:r>
        <w:rPr>
          <w:bCs/>
        </w:rPr>
        <w:tab/>
        <w:t xml:space="preserve">1.40. </w:t>
      </w:r>
      <w:proofErr w:type="spellStart"/>
      <w:r>
        <w:rPr>
          <w:bCs/>
        </w:rPr>
        <w:t>Internists</w:t>
      </w:r>
      <w:proofErr w:type="spellEnd"/>
      <w:r>
        <w:rPr>
          <w:bCs/>
        </w:rPr>
        <w:t xml:space="preserve"> – 1 speciālists</w:t>
      </w:r>
    </w:p>
    <w:p w:rsidR="00781286" w:rsidRDefault="00781286" w:rsidP="00C612F4">
      <w:pPr>
        <w:keepNext/>
        <w:tabs>
          <w:tab w:val="left" w:pos="567"/>
        </w:tabs>
        <w:jc w:val="both"/>
        <w:outlineLvl w:val="0"/>
      </w:pPr>
      <w:r>
        <w:rPr>
          <w:bCs/>
        </w:rPr>
        <w:tab/>
        <w:t xml:space="preserve">1.41. </w:t>
      </w:r>
      <w:proofErr w:type="spellStart"/>
      <w:r>
        <w:rPr>
          <w:bCs/>
        </w:rPr>
        <w:t>Gastroenterologs</w:t>
      </w:r>
      <w:proofErr w:type="spellEnd"/>
      <w:r>
        <w:rPr>
          <w:bCs/>
        </w:rPr>
        <w:t xml:space="preserve"> -1 speciālists.”.</w:t>
      </w:r>
    </w:p>
    <w:p w:rsidR="00957F7C" w:rsidRDefault="00957F7C" w:rsidP="00C612F4">
      <w:pPr>
        <w:pStyle w:val="BodyText"/>
        <w:spacing w:after="0"/>
      </w:pPr>
    </w:p>
    <w:p w:rsidR="00957F7C" w:rsidRDefault="00957F7C" w:rsidP="00C612F4"/>
    <w:p w:rsidR="00957F7C" w:rsidRDefault="00957F7C" w:rsidP="00C612F4">
      <w:r>
        <w:t>Domes priekšsēdētājs</w:t>
      </w:r>
      <w:r>
        <w:tab/>
      </w:r>
      <w:r>
        <w:tab/>
      </w:r>
      <w:r w:rsidR="0006449D" w:rsidRPr="00EB2F9C">
        <w:rPr>
          <w:i/>
        </w:rPr>
        <w:t>(personiskais paraksts)</w:t>
      </w:r>
      <w:r w:rsidR="00781286">
        <w:tab/>
      </w:r>
      <w:r w:rsidR="00781286">
        <w:tab/>
      </w:r>
      <w:r w:rsidR="00C612F4">
        <w:t xml:space="preserve">               </w:t>
      </w:r>
      <w:proofErr w:type="spellStart"/>
      <w:r w:rsidR="00781286">
        <w:t>A.Elksniņš</w:t>
      </w:r>
      <w:proofErr w:type="spellEnd"/>
    </w:p>
    <w:p w:rsidR="00781286" w:rsidRDefault="00781286" w:rsidP="00C612F4"/>
    <w:sectPr w:rsidR="00781286" w:rsidSect="00C612F4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7C"/>
    <w:rsid w:val="0006449D"/>
    <w:rsid w:val="00180E47"/>
    <w:rsid w:val="00425027"/>
    <w:rsid w:val="0045030B"/>
    <w:rsid w:val="004C5B20"/>
    <w:rsid w:val="00523F5E"/>
    <w:rsid w:val="00781286"/>
    <w:rsid w:val="00950A73"/>
    <w:rsid w:val="00957F7C"/>
    <w:rsid w:val="00963C64"/>
    <w:rsid w:val="00BB2838"/>
    <w:rsid w:val="00C6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6E44B43-60AE-4676-9903-4712997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06449D"/>
    <w:pPr>
      <w:keepNext/>
      <w:ind w:left="6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57F7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57F7C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957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4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06449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06449D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6449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6</cp:revision>
  <cp:lastPrinted>2021-11-29T15:51:00Z</cp:lastPrinted>
  <dcterms:created xsi:type="dcterms:W3CDTF">2021-11-10T09:45:00Z</dcterms:created>
  <dcterms:modified xsi:type="dcterms:W3CDTF">2021-12-03T13:05:00Z</dcterms:modified>
</cp:coreProperties>
</file>