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39" w:rsidRPr="006E378D" w:rsidRDefault="003C5C39" w:rsidP="003C5C39">
      <w:pPr>
        <w:pStyle w:val="Title"/>
        <w:tabs>
          <w:tab w:val="left" w:pos="3969"/>
        </w:tabs>
        <w:rPr>
          <w:rFonts w:ascii="Times New Roman" w:hAnsi="Times New Roman"/>
          <w:b w:val="0"/>
          <w:bCs w:val="0"/>
          <w:sz w:val="28"/>
          <w:szCs w:val="28"/>
        </w:rPr>
      </w:pPr>
      <w:r>
        <w:rPr>
          <w:noProof/>
          <w:lang w:eastAsia="lv-LV"/>
        </w:rPr>
        <w:drawing>
          <wp:inline distT="0" distB="0" distL="0" distR="0" wp14:anchorId="016CE161" wp14:editId="490EF0CC">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C5C39" w:rsidRPr="006E378D" w:rsidRDefault="003C5C39" w:rsidP="003C5C39">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C5C39" w:rsidRPr="006E378D" w:rsidRDefault="003C5C39" w:rsidP="003C5C39">
      <w:pPr>
        <w:pStyle w:val="Title"/>
        <w:tabs>
          <w:tab w:val="left" w:pos="3969"/>
          <w:tab w:val="left" w:pos="4395"/>
        </w:tabs>
        <w:rPr>
          <w:rFonts w:ascii="Times New Roman" w:hAnsi="Times New Roman"/>
          <w:sz w:val="28"/>
          <w:szCs w:val="28"/>
        </w:rPr>
      </w:pPr>
      <w:r>
        <w:rPr>
          <w:rFonts w:ascii="Times New Roman" w:hAnsi="Times New Roman"/>
          <w:noProof/>
          <w:sz w:val="18"/>
          <w:szCs w:val="18"/>
          <w:lang w:eastAsia="lv-LV"/>
        </w:rPr>
        <mc:AlternateContent>
          <mc:Choice Requires="wps">
            <w:drawing>
              <wp:anchor distT="0" distB="0" distL="114300" distR="114300" simplePos="0" relativeHeight="251661312" behindDoc="0" locked="0" layoutInCell="1" allowOverlap="1" wp14:anchorId="5D38A28B" wp14:editId="60C08B08">
                <wp:simplePos x="0" y="0"/>
                <wp:positionH relativeFrom="column">
                  <wp:posOffset>-114300</wp:posOffset>
                </wp:positionH>
                <wp:positionV relativeFrom="paragraph">
                  <wp:posOffset>220980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C07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4pt" to="45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" strokeweight="1.5pt">
                <w10:wrap type="topAndBottom"/>
              </v:line>
            </w:pict>
          </mc:Fallback>
        </mc:AlternateContent>
      </w:r>
      <w:r w:rsidRPr="006E378D">
        <w:rPr>
          <w:rFonts w:ascii="Times New Roman" w:hAnsi="Times New Roman"/>
          <w:sz w:val="28"/>
          <w:szCs w:val="28"/>
        </w:rPr>
        <w:t>DAUGAVPILS PILSĒTAS DOME</w:t>
      </w:r>
    </w:p>
    <w:p w:rsidR="003C5C39" w:rsidRPr="0082689F" w:rsidRDefault="003C5C39" w:rsidP="003C5C39">
      <w:pPr>
        <w:jc w:val="center"/>
        <w:rPr>
          <w:rFonts w:ascii="Times New Roman" w:hAnsi="Times New Roman"/>
          <w:sz w:val="18"/>
          <w:szCs w:val="18"/>
          <w:u w:val="single"/>
        </w:rPr>
      </w:pP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xml:space="preserve">. 90000077325, K. </w:t>
      </w:r>
      <w:proofErr w:type="spellStart"/>
      <w:r w:rsidRPr="0082689F">
        <w:rPr>
          <w:rFonts w:ascii="Times New Roman" w:hAnsi="Times New Roman"/>
          <w:sz w:val="18"/>
          <w:szCs w:val="18"/>
        </w:rPr>
        <w:t>Valdemāra</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iela</w:t>
      </w:r>
      <w:proofErr w:type="spellEnd"/>
      <w:r w:rsidRPr="0082689F">
        <w:rPr>
          <w:rFonts w:ascii="Times New Roman" w:hAnsi="Times New Roman"/>
          <w:sz w:val="18"/>
          <w:szCs w:val="18"/>
        </w:rPr>
        <w:t xml:space="preserve"> 1, Daugavpils, LV-5401, </w:t>
      </w:r>
      <w:proofErr w:type="spellStart"/>
      <w:r w:rsidRPr="0082689F">
        <w:rPr>
          <w:rFonts w:ascii="Times New Roman" w:hAnsi="Times New Roman"/>
          <w:sz w:val="18"/>
          <w:szCs w:val="18"/>
        </w:rPr>
        <w:t>tālrunis</w:t>
      </w:r>
      <w:proofErr w:type="spellEnd"/>
      <w:r w:rsidRPr="0082689F">
        <w:rPr>
          <w:rFonts w:ascii="Times New Roman" w:hAnsi="Times New Roman"/>
          <w:sz w:val="18"/>
          <w:szCs w:val="18"/>
        </w:rPr>
        <w:t xml:space="preserve">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C5C39" w:rsidRPr="00EB32C7" w:rsidRDefault="003C5C39" w:rsidP="003C5C39">
      <w:pPr>
        <w:spacing w:after="0" w:line="240" w:lineRule="auto"/>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2020.gada 30.janvārī                                                                     </w:t>
      </w:r>
      <w:r w:rsidRPr="00EB32C7">
        <w:rPr>
          <w:rFonts w:ascii="Times New Roman" w:eastAsia="Calibri" w:hAnsi="Times New Roman" w:cs="Times New Roman"/>
          <w:b/>
          <w:bCs/>
          <w:sz w:val="24"/>
          <w:szCs w:val="24"/>
          <w:lang w:val="lv-LV"/>
        </w:rPr>
        <w:t>Noteikumi Nr.1</w:t>
      </w:r>
    </w:p>
    <w:p w:rsidR="003C5C39" w:rsidRPr="00EB32C7" w:rsidRDefault="003C5C39" w:rsidP="003C5C39">
      <w:pPr>
        <w:spacing w:after="0" w:line="240" w:lineRule="auto"/>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(prot.Nr.4, 19.§)</w:t>
      </w:r>
    </w:p>
    <w:p w:rsidR="003C5C39" w:rsidRPr="00EB32C7" w:rsidRDefault="003C5C39" w:rsidP="003C5C39">
      <w:pPr>
        <w:tabs>
          <w:tab w:val="left" w:pos="6615"/>
        </w:tabs>
        <w:spacing w:after="0" w:line="240" w:lineRule="auto"/>
        <w:jc w:val="center"/>
        <w:rPr>
          <w:rFonts w:ascii="Times New Roman" w:eastAsia="Calibri" w:hAnsi="Times New Roman" w:cs="Times New Roman"/>
          <w:bCs/>
          <w:sz w:val="24"/>
          <w:szCs w:val="24"/>
          <w:lang w:val="lv-LV"/>
        </w:rPr>
      </w:pPr>
    </w:p>
    <w:p w:rsidR="003C5C39" w:rsidRPr="00EB32C7" w:rsidRDefault="003C5C39" w:rsidP="003C5C39">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APSTIPRINĀTI</w:t>
      </w:r>
    </w:p>
    <w:p w:rsidR="003C5C39" w:rsidRPr="00EB32C7" w:rsidRDefault="003C5C39" w:rsidP="003C5C39">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ar Daugavpils pilsētas</w:t>
      </w:r>
    </w:p>
    <w:p w:rsidR="003C5C39" w:rsidRPr="00EB32C7" w:rsidRDefault="003C5C39" w:rsidP="003C5C39">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2020.gada 30.janvāra</w:t>
      </w:r>
    </w:p>
    <w:p w:rsidR="003C5C39" w:rsidRPr="00EB32C7" w:rsidRDefault="003C5C39" w:rsidP="003C5C39">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lēmumu Nr.43</w:t>
      </w:r>
    </w:p>
    <w:p w:rsidR="003C5C39" w:rsidRDefault="003C5C39" w:rsidP="003C5C39">
      <w:p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p>
    <w:p w:rsidR="003C5C39" w:rsidRDefault="003C5C39" w:rsidP="003C5C39">
      <w:pPr>
        <w:spacing w:after="0" w:line="240" w:lineRule="auto"/>
        <w:rPr>
          <w:rFonts w:ascii="Times New Roman" w:eastAsia="Calibri" w:hAnsi="Times New Roman" w:cs="Times New Roman"/>
          <w:i/>
          <w:sz w:val="24"/>
          <w:szCs w:val="24"/>
          <w:lang w:val="lv-LV"/>
        </w:rPr>
      </w:pPr>
      <w:r>
        <w:rPr>
          <w:rFonts w:ascii="Times New Roman" w:eastAsia="Calibri" w:hAnsi="Times New Roman" w:cs="Times New Roman"/>
          <w:sz w:val="24"/>
          <w:szCs w:val="24"/>
          <w:lang w:val="lv-LV"/>
        </w:rPr>
        <w:t xml:space="preserve">                                                                                                       </w:t>
      </w:r>
      <w:r w:rsidRPr="00AA6EBF">
        <w:rPr>
          <w:rFonts w:ascii="Times New Roman" w:eastAsia="Calibri" w:hAnsi="Times New Roman" w:cs="Times New Roman"/>
          <w:i/>
          <w:sz w:val="24"/>
          <w:szCs w:val="24"/>
          <w:lang w:val="lv-LV"/>
        </w:rPr>
        <w:t>Grozīts ar:</w:t>
      </w:r>
    </w:p>
    <w:p w:rsidR="003C5C39" w:rsidRPr="00AA6EBF" w:rsidRDefault="003C5C39" w:rsidP="003C5C39">
      <w:pPr>
        <w:spacing w:after="0" w:line="240" w:lineRule="auto"/>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 xml:space="preserve">                                                                                                       11.11.2021. lēmumu Nr.755</w:t>
      </w:r>
    </w:p>
    <w:p w:rsidR="003C5C39" w:rsidRPr="00111D03" w:rsidRDefault="003C5C39" w:rsidP="003C5C39">
      <w:pPr>
        <w:spacing w:after="0" w:line="240" w:lineRule="auto"/>
        <w:jc w:val="right"/>
        <w:rPr>
          <w:rFonts w:ascii="Times New Roman" w:eastAsia="Calibri" w:hAnsi="Times New Roman" w:cs="Times New Roman"/>
          <w:sz w:val="24"/>
          <w:szCs w:val="24"/>
          <w:lang w:val="lv-LV"/>
        </w:rPr>
      </w:pPr>
      <w:r w:rsidRPr="00111D03">
        <w:rPr>
          <w:rFonts w:ascii="Times New Roman" w:eastAsia="Calibri" w:hAnsi="Times New Roman" w:cs="Times New Roman"/>
          <w:b/>
          <w:bCs/>
          <w:sz w:val="24"/>
          <w:szCs w:val="24"/>
          <w:lang w:val="lv-LV"/>
        </w:rPr>
        <w:t xml:space="preserve">   </w:t>
      </w: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Kapitālsabiedrību un kapitāla daļu pārvaldības kārtība</w:t>
      </w:r>
    </w:p>
    <w:p w:rsidR="003C5C39" w:rsidRPr="00111D03" w:rsidRDefault="003C5C39" w:rsidP="003C5C39">
      <w:pPr>
        <w:spacing w:after="0" w:line="240" w:lineRule="auto"/>
        <w:rPr>
          <w:rFonts w:ascii="Times New Roman" w:eastAsia="Calibri" w:hAnsi="Times New Roman" w:cs="Times New Roman"/>
          <w:i/>
          <w:iCs/>
          <w:sz w:val="24"/>
          <w:szCs w:val="24"/>
          <w:lang w:val="lv-LV"/>
        </w:rPr>
      </w:pP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I. Vispārīgie jautājumi</w:t>
      </w: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 Noteikumi nosaka Daugavpils pilsē</w:t>
      </w:r>
      <w:r>
        <w:rPr>
          <w:rFonts w:ascii="Times New Roman" w:eastAsia="Calibri" w:hAnsi="Times New Roman" w:cs="Times New Roman"/>
          <w:sz w:val="24"/>
          <w:szCs w:val="24"/>
          <w:lang w:val="lv-LV"/>
        </w:rPr>
        <w:t>tas pašvaldības (turpmāk - Pašvaldības</w:t>
      </w:r>
      <w:r w:rsidRPr="00111D03">
        <w:rPr>
          <w:rFonts w:ascii="Times New Roman" w:eastAsia="Calibri" w:hAnsi="Times New Roman" w:cs="Times New Roman"/>
          <w:sz w:val="24"/>
          <w:szCs w:val="24"/>
          <w:lang w:val="lv-LV"/>
        </w:rPr>
        <w:t xml:space="preserve">) kapitālsabiedrību </w:t>
      </w:r>
      <w:r w:rsidRPr="00111D03">
        <w:rPr>
          <w:rFonts w:ascii="Times New Roman" w:eastAsia="Calibri" w:hAnsi="Times New Roman" w:cs="Times New Roman"/>
          <w:bCs/>
          <w:sz w:val="24"/>
          <w:szCs w:val="24"/>
          <w:lang w:val="lv-LV"/>
        </w:rPr>
        <w:t xml:space="preserve">un kapitāla daļu pārvaldības </w:t>
      </w:r>
      <w:r w:rsidRPr="00111D03">
        <w:rPr>
          <w:rFonts w:ascii="Times New Roman" w:eastAsia="Calibri" w:hAnsi="Times New Roman" w:cs="Times New Roman"/>
          <w:sz w:val="24"/>
          <w:szCs w:val="24"/>
          <w:lang w:val="lv-LV"/>
        </w:rPr>
        <w:t>kārtību.</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2. Note</w:t>
      </w:r>
      <w:r>
        <w:rPr>
          <w:rFonts w:ascii="Times New Roman" w:eastAsia="Calibri" w:hAnsi="Times New Roman" w:cs="Times New Roman"/>
          <w:sz w:val="24"/>
          <w:szCs w:val="24"/>
          <w:lang w:val="lv-LV"/>
        </w:rPr>
        <w:t>ikumu mērķis ir nodrošināt Pašvaldībai</w:t>
      </w:r>
      <w:r w:rsidRPr="00111D03">
        <w:rPr>
          <w:rFonts w:ascii="Times New Roman" w:eastAsia="Calibri" w:hAnsi="Times New Roman" w:cs="Times New Roman"/>
          <w:sz w:val="24"/>
          <w:szCs w:val="24"/>
          <w:lang w:val="lv-LV"/>
        </w:rPr>
        <w:t xml:space="preserve"> piederošu kapitāla daļu un kapitālsabiedrību efektīvu pārvaldību, kapitālsabiedrību racionālu un ekonomiski pamatotu resursu izmantošanu un labas korporatīvās pārvaldības principu ievērošanu.</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 Pārvaldot Pašvaldībai</w:t>
      </w:r>
      <w:r w:rsidRPr="00111D03">
        <w:rPr>
          <w:rFonts w:ascii="Times New Roman" w:eastAsia="Calibri" w:hAnsi="Times New Roman" w:cs="Times New Roman"/>
          <w:sz w:val="24"/>
          <w:szCs w:val="24"/>
          <w:lang w:val="lv-LV"/>
        </w:rPr>
        <w:t xml:space="preserve"> piederošās kapitāla daļas un kapitālsabiedrības, tiek ievēroti šādi pamatprincipi: kapitālsabiedrību darbības efektivitāte, tiesiskums un atbilstība sabiedrības interesēm, dalībnieku (akcionāru) sapulces lēmumu pieņemto lēmumu lietderība, efektivitāte un tiesiskums, pastāvīga kapitālsabiedrības un tās valdes darbības kontrole, veicamo uzdevumu un sasniedzamo mērķu noteikšana, izpildes kontrole un izvērtēšana.</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4. Kapitālsabiedrību pārvaldi īste</w:t>
      </w:r>
      <w:r>
        <w:rPr>
          <w:rFonts w:ascii="Times New Roman" w:eastAsia="Calibri" w:hAnsi="Times New Roman" w:cs="Times New Roman"/>
          <w:sz w:val="24"/>
          <w:szCs w:val="24"/>
          <w:lang w:val="lv-LV"/>
        </w:rPr>
        <w:t>no dalībnieks (akcionārs) - Pašvaldība</w:t>
      </w:r>
      <w:r w:rsidRPr="00111D03">
        <w:rPr>
          <w:rFonts w:ascii="Times New Roman" w:eastAsia="Calibri" w:hAnsi="Times New Roman" w:cs="Times New Roman"/>
          <w:sz w:val="24"/>
          <w:szCs w:val="24"/>
          <w:lang w:val="lv-LV"/>
        </w:rPr>
        <w:t>, dalībnieku (akcionāru) sapulce, padome un valde.</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Calibri" w:hAnsi="Times New Roman" w:cs="Times New Roman"/>
          <w:sz w:val="24"/>
          <w:szCs w:val="24"/>
          <w:lang w:val="lv-LV"/>
        </w:rPr>
        <w:t xml:space="preserve">5. </w:t>
      </w:r>
      <w:r>
        <w:rPr>
          <w:rFonts w:ascii="Times New Roman" w:eastAsia="Calibri" w:hAnsi="Times New Roman" w:cs="Times New Roman"/>
          <w:sz w:val="24"/>
          <w:szCs w:val="24"/>
          <w:lang w:val="lv-LV"/>
        </w:rPr>
        <w:t xml:space="preserve">Juridiskā departamenta </w:t>
      </w:r>
      <w:r w:rsidRPr="00111D03">
        <w:rPr>
          <w:rFonts w:ascii="Times New Roman" w:eastAsia="Times New Roman" w:hAnsi="Times New Roman" w:cs="Times New Roman"/>
          <w:sz w:val="24"/>
          <w:szCs w:val="24"/>
          <w:lang w:val="lv-LV"/>
        </w:rPr>
        <w:t xml:space="preserve">Kapitālsabiedrību pārraudzības nodaļa veic Publiskas personas kapitāla daļu un kapitālsabiedrību pārvaldības likuma 14.panta ceturtajā daļā minētā atbildīgā darbinieka pienākumus. </w:t>
      </w:r>
      <w:r>
        <w:rPr>
          <w:rFonts w:ascii="Times New Roman" w:eastAsia="Times New Roman" w:hAnsi="Times New Roman" w:cs="Times New Roman"/>
          <w:sz w:val="24"/>
          <w:szCs w:val="24"/>
          <w:lang w:val="lv-LV"/>
        </w:rPr>
        <w:t xml:space="preserve">Juridiskā departamenta </w:t>
      </w:r>
      <w:r w:rsidRPr="00111D03">
        <w:rPr>
          <w:rFonts w:ascii="Times New Roman" w:eastAsia="Times New Roman" w:hAnsi="Times New Roman" w:cs="Times New Roman"/>
          <w:sz w:val="24"/>
          <w:szCs w:val="24"/>
          <w:lang w:val="lv-LV"/>
        </w:rPr>
        <w:t>Kapitālsabiedrību pārraudzības nodaļa pienākumus pilda saskaņā ar tās nolikumā noteikto kompetenci un u</w:t>
      </w:r>
      <w:r>
        <w:rPr>
          <w:rFonts w:ascii="Times New Roman" w:eastAsia="Times New Roman" w:hAnsi="Times New Roman" w:cs="Times New Roman"/>
          <w:sz w:val="24"/>
          <w:szCs w:val="24"/>
          <w:lang w:val="lv-LV"/>
        </w:rPr>
        <w:t>zdevumiem, Domes lēmumiem, Pašvaldības</w:t>
      </w:r>
      <w:r w:rsidRPr="00111D03">
        <w:rPr>
          <w:rFonts w:ascii="Times New Roman" w:eastAsia="Times New Roman" w:hAnsi="Times New Roman" w:cs="Times New Roman"/>
          <w:sz w:val="24"/>
          <w:szCs w:val="24"/>
          <w:lang w:val="lv-LV"/>
        </w:rPr>
        <w:t xml:space="preserve"> amatpersonu rīkojumiem, k</w:t>
      </w:r>
      <w:r w:rsidRPr="00111D03">
        <w:rPr>
          <w:rFonts w:ascii="Times New Roman" w:eastAsia="Calibri" w:hAnsi="Times New Roman" w:cs="Times New Roman"/>
          <w:sz w:val="24"/>
          <w:szCs w:val="24"/>
          <w:lang w:val="lv-LV"/>
        </w:rPr>
        <w:t xml:space="preserve">apitāla daļu turētāja pārstāvja </w:t>
      </w:r>
      <w:r w:rsidRPr="00111D03">
        <w:rPr>
          <w:rFonts w:ascii="Times New Roman" w:eastAsia="Times New Roman" w:hAnsi="Times New Roman" w:cs="Times New Roman"/>
          <w:sz w:val="24"/>
          <w:szCs w:val="24"/>
          <w:lang w:val="lv-LV"/>
        </w:rPr>
        <w:t xml:space="preserve">norādījumiem un citiem normatīvajiem aktiem. </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Times New Roman" w:hAnsi="Times New Roman" w:cs="Times New Roman"/>
          <w:sz w:val="24"/>
          <w:szCs w:val="24"/>
          <w:lang w:val="lv-LV"/>
        </w:rPr>
        <w:t>6. Kapitālsabiedrību darbības pārraudzību savas kompetenc</w:t>
      </w:r>
      <w:r>
        <w:rPr>
          <w:rFonts w:ascii="Times New Roman" w:eastAsia="Times New Roman" w:hAnsi="Times New Roman" w:cs="Times New Roman"/>
          <w:sz w:val="24"/>
          <w:szCs w:val="24"/>
          <w:lang w:val="lv-LV"/>
        </w:rPr>
        <w:t>es ietvaros veic arī citas Pašvaldības</w:t>
      </w:r>
      <w:r w:rsidRPr="00111D03">
        <w:rPr>
          <w:rFonts w:ascii="Times New Roman" w:eastAsia="Times New Roman" w:hAnsi="Times New Roman" w:cs="Times New Roman"/>
          <w:sz w:val="24"/>
          <w:szCs w:val="24"/>
          <w:lang w:val="lv-LV"/>
        </w:rPr>
        <w:t xml:space="preserve"> struktūrvienības.  </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160" w:line="259" w:lineRule="auto"/>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br w:type="page"/>
      </w: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lastRenderedPageBreak/>
        <w:t>II. Kapitāla daļu turētāja kompetence</w:t>
      </w: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7</w:t>
      </w:r>
      <w:r>
        <w:rPr>
          <w:rFonts w:ascii="Times New Roman" w:eastAsia="Calibri" w:hAnsi="Times New Roman" w:cs="Times New Roman"/>
          <w:sz w:val="24"/>
          <w:szCs w:val="24"/>
          <w:lang w:val="lv-LV"/>
        </w:rPr>
        <w:t>. Kapitāla daļu turētāja – Pašvaldības</w:t>
      </w:r>
      <w:r w:rsidRPr="00111D03">
        <w:rPr>
          <w:rFonts w:ascii="Times New Roman" w:eastAsia="Calibri" w:hAnsi="Times New Roman" w:cs="Times New Roman"/>
          <w:sz w:val="24"/>
          <w:szCs w:val="24"/>
          <w:lang w:val="lv-LV"/>
        </w:rPr>
        <w:t xml:space="preserve"> kompetences ir paredzētas </w:t>
      </w:r>
      <w:r w:rsidRPr="00111D03">
        <w:rPr>
          <w:rFonts w:ascii="Times New Roman" w:eastAsia="Times New Roman" w:hAnsi="Times New Roman" w:cs="Times New Roman"/>
          <w:sz w:val="24"/>
          <w:szCs w:val="24"/>
          <w:lang w:val="lv-LV"/>
        </w:rPr>
        <w:t>Publiskas personas kapitāla daļu un kapitālsabiedrību pārvaldības likumā.</w:t>
      </w:r>
      <w:r w:rsidRPr="00111D03">
        <w:rPr>
          <w:rFonts w:ascii="Times New Roman" w:eastAsia="Calibri" w:hAnsi="Times New Roman" w:cs="Times New Roman"/>
          <w:sz w:val="24"/>
          <w:szCs w:val="24"/>
          <w:lang w:val="lv-LV"/>
        </w:rPr>
        <w:t xml:space="preserve"> </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8. Pamatojoties uz </w:t>
      </w:r>
      <w:r w:rsidRPr="00111D03">
        <w:rPr>
          <w:rFonts w:ascii="Times New Roman" w:eastAsia="Times New Roman" w:hAnsi="Times New Roman" w:cs="Times New Roman"/>
          <w:sz w:val="24"/>
          <w:szCs w:val="24"/>
          <w:lang w:val="lv-LV"/>
        </w:rPr>
        <w:t xml:space="preserve">Publiskas personas kapitāla daļu un kapitālsabiedrību pārvaldības likuma 7.panta pirmo daļu, </w:t>
      </w:r>
      <w:r>
        <w:rPr>
          <w:rFonts w:ascii="Times New Roman" w:eastAsia="Calibri" w:hAnsi="Times New Roman" w:cs="Times New Roman"/>
          <w:sz w:val="24"/>
          <w:szCs w:val="24"/>
          <w:lang w:val="lv-LV"/>
        </w:rPr>
        <w:t>Pašvaldībai</w:t>
      </w:r>
      <w:r w:rsidRPr="00111D03">
        <w:rPr>
          <w:rFonts w:ascii="Times New Roman" w:eastAsia="Calibri" w:hAnsi="Times New Roman" w:cs="Times New Roman"/>
          <w:sz w:val="24"/>
          <w:szCs w:val="24"/>
          <w:lang w:val="lv-LV"/>
        </w:rPr>
        <w:t xml:space="preserve"> pienākums ne retāk kā reizi piecos gados pārvērtēt katru tās tiešo līdzdalību kapitālsabiedrībā, Domes lēmumā ietverot vērtējumu attiecībā uz līdzdalības atbilstību normatīvajos aktos paredzētajiem nosacījumiem un vispārējo stratēģisko mērķi.</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9. Pašvaldības</w:t>
      </w:r>
      <w:r w:rsidRPr="00111D03">
        <w:rPr>
          <w:rFonts w:ascii="Times New Roman" w:eastAsia="Calibri" w:hAnsi="Times New Roman" w:cs="Times New Roman"/>
          <w:sz w:val="24"/>
          <w:szCs w:val="24"/>
          <w:lang w:val="lv-LV"/>
        </w:rPr>
        <w:t xml:space="preserve"> oficiālajā mājaslapā tiek publiskota visa normatīvajos aktos obligātā un cita aktuāla informācija par kapitālsabie</w:t>
      </w:r>
      <w:r>
        <w:rPr>
          <w:rFonts w:ascii="Times New Roman" w:eastAsia="Calibri" w:hAnsi="Times New Roman" w:cs="Times New Roman"/>
          <w:sz w:val="24"/>
          <w:szCs w:val="24"/>
          <w:lang w:val="lv-LV"/>
        </w:rPr>
        <w:t>drībām, kurās Pašvaldībai</w:t>
      </w:r>
      <w:r w:rsidRPr="00111D03">
        <w:rPr>
          <w:rFonts w:ascii="Times New Roman" w:eastAsia="Calibri" w:hAnsi="Times New Roman" w:cs="Times New Roman"/>
          <w:sz w:val="24"/>
          <w:szCs w:val="24"/>
          <w:lang w:val="lv-LV"/>
        </w:rPr>
        <w:t xml:space="preserve"> ir līdzdalība.</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p>
    <w:p w:rsidR="003C5C39" w:rsidRDefault="003C5C39" w:rsidP="003C5C39">
      <w:pPr>
        <w:spacing w:after="0" w:line="240" w:lineRule="auto"/>
        <w:jc w:val="center"/>
        <w:rPr>
          <w:rFonts w:ascii="Times New Roman" w:eastAsia="Calibri" w:hAnsi="Times New Roman" w:cs="Times New Roman"/>
          <w:b/>
          <w:bCs/>
          <w:sz w:val="24"/>
          <w:szCs w:val="24"/>
          <w:lang w:val="lv-LV"/>
        </w:rPr>
      </w:pP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III. Kapitāla daļu turētāja pārstāvja kompetence</w:t>
      </w:r>
    </w:p>
    <w:p w:rsidR="003C5C39" w:rsidRPr="00111D03" w:rsidRDefault="003C5C39" w:rsidP="003C5C39">
      <w:pPr>
        <w:spacing w:after="0" w:line="240" w:lineRule="auto"/>
        <w:jc w:val="center"/>
        <w:rPr>
          <w:rFonts w:ascii="Times New Roman" w:eastAsia="Calibri" w:hAnsi="Times New Roman" w:cs="Times New Roman"/>
          <w:b/>
          <w:bCs/>
          <w:sz w:val="24"/>
          <w:szCs w:val="24"/>
          <w:lang w:val="lv-LV"/>
        </w:rPr>
      </w:pP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10. Pamatojoties uz </w:t>
      </w:r>
      <w:r w:rsidRPr="00111D03">
        <w:rPr>
          <w:rFonts w:ascii="Times New Roman" w:eastAsia="Times New Roman" w:hAnsi="Times New Roman" w:cs="Times New Roman"/>
          <w:sz w:val="24"/>
          <w:szCs w:val="24"/>
          <w:lang w:val="lv-LV"/>
        </w:rPr>
        <w:t>Publiskas personas kapitāla daļu un kapitālsabiedrību pārvaldības likuma 14.panta pirmo daļu,</w:t>
      </w:r>
      <w:r>
        <w:rPr>
          <w:rFonts w:ascii="Times New Roman" w:eastAsia="Calibri" w:hAnsi="Times New Roman" w:cs="Times New Roman"/>
          <w:sz w:val="24"/>
          <w:szCs w:val="24"/>
          <w:lang w:val="lv-LV"/>
        </w:rPr>
        <w:t xml:space="preserve"> Pašvaldības</w:t>
      </w:r>
      <w:r w:rsidRPr="00111D03">
        <w:rPr>
          <w:rFonts w:ascii="Times New Roman" w:eastAsia="Calibri" w:hAnsi="Times New Roman" w:cs="Times New Roman"/>
          <w:sz w:val="24"/>
          <w:szCs w:val="24"/>
          <w:lang w:val="lv-LV"/>
        </w:rPr>
        <w:t xml:space="preserve"> kapitāla </w:t>
      </w:r>
      <w:r>
        <w:rPr>
          <w:rFonts w:ascii="Times New Roman" w:eastAsia="Calibri" w:hAnsi="Times New Roman" w:cs="Times New Roman"/>
          <w:sz w:val="24"/>
          <w:szCs w:val="24"/>
          <w:lang w:val="lv-LV"/>
        </w:rPr>
        <w:t>daļu turētāja pārstāvis ir Pašvaldības</w:t>
      </w:r>
      <w:r w:rsidRPr="00111D03">
        <w:rPr>
          <w:rFonts w:ascii="Times New Roman" w:eastAsia="Calibri" w:hAnsi="Times New Roman" w:cs="Times New Roman"/>
          <w:sz w:val="24"/>
          <w:szCs w:val="24"/>
          <w:lang w:val="lv-LV"/>
        </w:rPr>
        <w:t xml:space="preserve"> izpilddi</w:t>
      </w:r>
      <w:r>
        <w:rPr>
          <w:rFonts w:ascii="Times New Roman" w:eastAsia="Calibri" w:hAnsi="Times New Roman" w:cs="Times New Roman"/>
          <w:sz w:val="24"/>
          <w:szCs w:val="24"/>
          <w:lang w:val="lv-LV"/>
        </w:rPr>
        <w:t>rektors. Pašvaldības</w:t>
      </w:r>
      <w:r w:rsidRPr="00111D03">
        <w:rPr>
          <w:rFonts w:ascii="Times New Roman" w:eastAsia="Calibri" w:hAnsi="Times New Roman" w:cs="Times New Roman"/>
          <w:sz w:val="24"/>
          <w:szCs w:val="24"/>
          <w:lang w:val="lv-LV"/>
        </w:rPr>
        <w:t xml:space="preserve"> izpilddirektors var nodot kapitāla daļu turētāja lēmumu pieņemšanas ti</w:t>
      </w:r>
      <w:r>
        <w:rPr>
          <w:rFonts w:ascii="Times New Roman" w:eastAsia="Calibri" w:hAnsi="Times New Roman" w:cs="Times New Roman"/>
          <w:sz w:val="24"/>
          <w:szCs w:val="24"/>
          <w:lang w:val="lv-LV"/>
        </w:rPr>
        <w:t>esības citai tam pakļautai Pašvaldības</w:t>
      </w:r>
      <w:r w:rsidRPr="00111D03">
        <w:rPr>
          <w:rFonts w:ascii="Times New Roman" w:eastAsia="Calibri" w:hAnsi="Times New Roman" w:cs="Times New Roman"/>
          <w:sz w:val="24"/>
          <w:szCs w:val="24"/>
          <w:lang w:val="lv-LV"/>
        </w:rPr>
        <w:t xml:space="preserve"> amatpersonai </w:t>
      </w:r>
      <w:r w:rsidRPr="00111D03">
        <w:rPr>
          <w:rFonts w:ascii="Times New Roman" w:eastAsia="Times New Roman" w:hAnsi="Times New Roman" w:cs="Times New Roman"/>
          <w:sz w:val="24"/>
          <w:szCs w:val="24"/>
          <w:lang w:val="lv-LV"/>
        </w:rPr>
        <w:t>Publiskas personas kapitāla daļu un kapitālsabiedrību pārvaldības likuma 14.panta otrajā daļā paredzētajā kārtībā</w:t>
      </w:r>
      <w:r w:rsidRPr="00111D03">
        <w:rPr>
          <w:rFonts w:ascii="Times New Roman" w:eastAsia="Calibri" w:hAnsi="Times New Roman" w:cs="Times New Roman"/>
          <w:sz w:val="24"/>
          <w:szCs w:val="24"/>
          <w:lang w:val="lv-LV"/>
        </w:rPr>
        <w:t xml:space="preserve">. </w:t>
      </w:r>
      <w:r w:rsidRPr="00111D03">
        <w:rPr>
          <w:rFonts w:ascii="Times New Roman" w:eastAsia="Times New Roman" w:hAnsi="Times New Roman" w:cs="Times New Roman"/>
          <w:sz w:val="24"/>
          <w:szCs w:val="24"/>
          <w:lang w:val="lv-LV"/>
        </w:rPr>
        <w:t xml:space="preserve">Saskaņā ar Publiskas personas kapitāla daļu un kapitālsabiedrību pārvaldības likuma 14.panta trešo daļu, </w:t>
      </w:r>
      <w:r>
        <w:rPr>
          <w:rFonts w:ascii="Times New Roman" w:eastAsia="Calibri" w:hAnsi="Times New Roman" w:cs="Times New Roman"/>
          <w:sz w:val="24"/>
          <w:szCs w:val="24"/>
          <w:lang w:val="lv-LV"/>
        </w:rPr>
        <w:t>Pašvaldības</w:t>
      </w:r>
      <w:r w:rsidRPr="00111D03">
        <w:rPr>
          <w:rFonts w:ascii="Times New Roman" w:eastAsia="Calibri" w:hAnsi="Times New Roman" w:cs="Times New Roman"/>
          <w:sz w:val="24"/>
          <w:szCs w:val="24"/>
          <w:lang w:val="lv-LV"/>
        </w:rPr>
        <w:t xml:space="preserve"> izpilddirektora prombūtnes laikā (atvaļinājums, slimība vai cita līdzīga situācija, kurā netiek nodrošinātas kapitāla daļu turētāja pārstāvja funkcijas) kapitāla daļu turētāja lēmumus </w:t>
      </w:r>
      <w:r>
        <w:rPr>
          <w:rFonts w:ascii="Times New Roman" w:eastAsia="Calibri" w:hAnsi="Times New Roman" w:cs="Times New Roman"/>
          <w:sz w:val="24"/>
          <w:szCs w:val="24"/>
          <w:lang w:val="lv-LV"/>
        </w:rPr>
        <w:t>pieņem persona, kura pilda Pašvaldības</w:t>
      </w:r>
      <w:r w:rsidRPr="00111D03">
        <w:rPr>
          <w:rFonts w:ascii="Times New Roman" w:eastAsia="Calibri" w:hAnsi="Times New Roman" w:cs="Times New Roman"/>
          <w:sz w:val="24"/>
          <w:szCs w:val="24"/>
          <w:lang w:val="lv-LV"/>
        </w:rPr>
        <w:t xml:space="preserve"> izpilddirektora vai attiecīgās tam pakļautās amatpersonas pienākumus.</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11. Pamatojoties uz Publiskas personas kapitāla daļu un kapitālsabiedrību pārvaldības </w:t>
      </w:r>
      <w:r>
        <w:rPr>
          <w:rFonts w:ascii="Times New Roman" w:eastAsia="Calibri" w:hAnsi="Times New Roman" w:cs="Times New Roman"/>
          <w:sz w:val="24"/>
          <w:szCs w:val="24"/>
          <w:lang w:val="lv-LV"/>
        </w:rPr>
        <w:t>likuma 17.panta otro daļu, Pašvaldības</w:t>
      </w:r>
      <w:r w:rsidRPr="00111D03">
        <w:rPr>
          <w:rFonts w:ascii="Times New Roman" w:eastAsia="Calibri" w:hAnsi="Times New Roman" w:cs="Times New Roman"/>
          <w:sz w:val="24"/>
          <w:szCs w:val="24"/>
          <w:lang w:val="lv-LV"/>
        </w:rPr>
        <w:t xml:space="preserve"> kapitāla daļu turētāja pārstāvis var pilnvarot citu personu pārstāvēt kapitāla daļu turētāju publiski privātās kapitālsabiedrības vai privātās kapitālsabiedrības dalībnieku (akcionā</w:t>
      </w:r>
      <w:r>
        <w:rPr>
          <w:rFonts w:ascii="Times New Roman" w:eastAsia="Calibri" w:hAnsi="Times New Roman" w:cs="Times New Roman"/>
          <w:sz w:val="24"/>
          <w:szCs w:val="24"/>
          <w:lang w:val="lv-LV"/>
        </w:rPr>
        <w:t>ru) sapulcē. Šādā gadījumā Pašvaldības</w:t>
      </w:r>
      <w:r w:rsidRPr="00111D03">
        <w:rPr>
          <w:rFonts w:ascii="Times New Roman" w:eastAsia="Calibri" w:hAnsi="Times New Roman" w:cs="Times New Roman"/>
          <w:sz w:val="24"/>
          <w:szCs w:val="24"/>
          <w:lang w:val="lv-LV"/>
        </w:rPr>
        <w:t xml:space="preserve"> kapitāla daļu turētāja pārstāvis pilnvarotajai personai izdod pilnvaru un rakstveida balsošanas uzdevumu katrā dalībnieku (akcionāru) sapulces darba kārtības jautājumā. Pilnvarotā persona dalībnieku (akcionāru) sapulcē drīkst balsot tikai tā, kā norādīts balsošanas uzdevumā.</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12.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 xml:space="preserve">Kapitālsabiedrību pārraudzības nodaļa 1 (vienas) darba dienas laikā ziņo kapitāla daļu turētāja pārstāvim par katru dalībnieku (akcionāru) sapulci tūlīt pēc tam, kad saņemts paziņojums par sapulces sasaukšanu, un iepazīstina ar sapulces darba kārtību, kā arī nekavējoties sniedz visas ziņas, kas nepieciešamas lēmumu pieņemšanai.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 xml:space="preserve">Kapitālsabiedrību pārraudzības nodaļa savas kompetences ietvaros veic citas darbības un pilda arī citus uzdevumus, ko uzdod kapitāla daļu turētāja pārstāvis, t.sk. sagatavo rakstveida atzinumu par katru dalībnieku (akcionāru) sapulcē izskatāmo jautājumu. </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13. Pamatojoties uz </w:t>
      </w:r>
      <w:r w:rsidRPr="00111D03">
        <w:rPr>
          <w:rFonts w:ascii="Times New Roman" w:eastAsia="Times New Roman" w:hAnsi="Times New Roman" w:cs="Times New Roman"/>
          <w:sz w:val="24"/>
          <w:szCs w:val="24"/>
          <w:lang w:val="lv-LV"/>
        </w:rPr>
        <w:t>Publiskas personas kapitāla daļu un kapitālsabiedrību pārvaldības likuma 107.panta otrās daļas 8.punktu, rakstveida atzinumu par dalībnieku (akcionāru) sapulcē izskatāmajiem jautājumiem sniedz arī padome (ja tāda ir izveidota).</w:t>
      </w:r>
    </w:p>
    <w:p w:rsidR="003C5C39" w:rsidRDefault="003C5C39" w:rsidP="003C5C39">
      <w:pPr>
        <w:spacing w:after="0" w:line="240" w:lineRule="auto"/>
        <w:ind w:firstLine="567"/>
        <w:jc w:val="both"/>
        <w:rPr>
          <w:rFonts w:ascii="Times New Roman" w:eastAsia="Calibri" w:hAnsi="Times New Roman" w:cs="Calibri"/>
          <w:sz w:val="24"/>
          <w:szCs w:val="24"/>
          <w:lang w:val="lv-LV"/>
        </w:rPr>
      </w:pPr>
      <w:r w:rsidRPr="00111D03">
        <w:rPr>
          <w:rFonts w:ascii="Times New Roman" w:eastAsia="Calibri" w:hAnsi="Times New Roman" w:cs="Calibri"/>
          <w:sz w:val="24"/>
          <w:szCs w:val="24"/>
          <w:lang w:val="lv-LV"/>
        </w:rPr>
        <w:t xml:space="preserve">14. Kapitālsabiedrības dalībnieku (akcionāru) sapulce vai kapitālsabiedrības padome (ja tāda ir izveidota) apstiprina kapitālsabiedrības izstrādāto vidēja termiņa darbības stratēģiju un </w:t>
      </w:r>
      <w:r w:rsidRPr="00111D03">
        <w:rPr>
          <w:rFonts w:ascii="Times New Roman" w:eastAsia="Calibri" w:hAnsi="Times New Roman" w:cs="Calibri"/>
          <w:sz w:val="24"/>
          <w:szCs w:val="24"/>
          <w:lang w:val="lv-LV"/>
        </w:rPr>
        <w:lastRenderedPageBreak/>
        <w:t>katru gadu kapitālsabiedrības budžeta un rīcības plānu, kas</w:t>
      </w:r>
      <w:r>
        <w:rPr>
          <w:rFonts w:ascii="Times New Roman" w:eastAsia="Calibri" w:hAnsi="Times New Roman" w:cs="Calibri"/>
          <w:sz w:val="24"/>
          <w:szCs w:val="24"/>
          <w:lang w:val="lv-LV"/>
        </w:rPr>
        <w:t xml:space="preserve"> tiek iesniegti atbilstoši Pašvaldības</w:t>
      </w:r>
      <w:r w:rsidRPr="00111D03">
        <w:rPr>
          <w:rFonts w:ascii="Times New Roman" w:eastAsia="Calibri" w:hAnsi="Times New Roman" w:cs="Calibri"/>
          <w:sz w:val="24"/>
          <w:szCs w:val="24"/>
          <w:lang w:val="lv-LV"/>
        </w:rPr>
        <w:t xml:space="preserve"> informācijas apmaiņas un pārskatu iesniegšanas kārtībai.</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Pr="00111D03" w:rsidRDefault="003C5C39" w:rsidP="003C5C39">
      <w:pPr>
        <w:spacing w:after="0" w:line="240" w:lineRule="auto"/>
        <w:ind w:firstLine="567"/>
        <w:jc w:val="both"/>
        <w:rPr>
          <w:rFonts w:ascii="Times New Roman" w:eastAsia="Calibri" w:hAnsi="Times New Roman" w:cs="Calibri"/>
          <w:sz w:val="24"/>
          <w:szCs w:val="24"/>
          <w:lang w:val="lv-LV"/>
        </w:rPr>
      </w:pPr>
    </w:p>
    <w:p w:rsidR="003C5C39" w:rsidRPr="00111D03" w:rsidRDefault="003C5C39" w:rsidP="003C5C39">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Times New Roman" w:hAnsi="Times New Roman" w:cs="Times New Roman"/>
          <w:sz w:val="24"/>
          <w:szCs w:val="24"/>
          <w:lang w:val="lv-LV"/>
        </w:rPr>
        <w:t xml:space="preserve">15. Kapitālsabiedrība, izstrādājot vidēja termiņa darbības stratēģiju, kuru apstiprina kapitālsabiedrības dalībnieku (akcionāru) sapulce vai kapitālsabiedrības padome (ja tāda ir izveidota), ņem vērā Publiskas personas kapitāla daļu un kapitālsabiedrību pārvaldības likuma 57.panta prasības. </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16.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 xml:space="preserve">Kapitālsabiedrību pārraudzības nodaļa un kapitālsabiedrības padome (ja tāda ir izveidota) savas kompetences ietvaros katru gadu vispusīgi izvērtē kapitālsabiedrības darbības rezultātus, finanšu darbības efektivitātes un vidēja termiņa darbības stratēģijās noteikto finanšu un </w:t>
      </w:r>
      <w:proofErr w:type="spellStart"/>
      <w:r w:rsidRPr="00111D03">
        <w:rPr>
          <w:rFonts w:ascii="Times New Roman" w:eastAsia="Calibri" w:hAnsi="Times New Roman" w:cs="Times New Roman"/>
          <w:sz w:val="24"/>
          <w:szCs w:val="24"/>
          <w:lang w:val="lv-LV"/>
        </w:rPr>
        <w:t>nefinanšu</w:t>
      </w:r>
      <w:proofErr w:type="spellEnd"/>
      <w:r w:rsidRPr="00111D03">
        <w:rPr>
          <w:rFonts w:ascii="Times New Roman" w:eastAsia="Calibri" w:hAnsi="Times New Roman" w:cs="Times New Roman"/>
          <w:sz w:val="24"/>
          <w:szCs w:val="24"/>
          <w:lang w:val="lv-LV"/>
        </w:rPr>
        <w:t xml:space="preserve"> mērķu sasniegšanu. Lai pieņemtu lēmumu par kapitālsabiedrības darbības rezultātiem un turpmāko rīcību, nodrošinot </w:t>
      </w:r>
      <w:proofErr w:type="spellStart"/>
      <w:r w:rsidRPr="00111D03">
        <w:rPr>
          <w:rFonts w:ascii="Times New Roman" w:eastAsia="Calibri" w:hAnsi="Times New Roman" w:cs="Times New Roman"/>
          <w:sz w:val="24"/>
          <w:szCs w:val="24"/>
          <w:lang w:val="lv-LV"/>
        </w:rPr>
        <w:t>atdeves</w:t>
      </w:r>
      <w:proofErr w:type="spellEnd"/>
      <w:r w:rsidRPr="00111D03">
        <w:rPr>
          <w:rFonts w:ascii="Times New Roman" w:eastAsia="Calibri" w:hAnsi="Times New Roman" w:cs="Times New Roman"/>
          <w:sz w:val="24"/>
          <w:szCs w:val="24"/>
          <w:lang w:val="lv-LV"/>
        </w:rPr>
        <w:t xml:space="preserve"> un vērtības pieaugumu, kā arī vidēja termiņa darbības stratēģijā noteikto mērķu sasniegšanu, </w:t>
      </w:r>
      <w:r>
        <w:rPr>
          <w:rFonts w:ascii="Times New Roman" w:eastAsia="Calibri" w:hAnsi="Times New Roman" w:cs="Times New Roman"/>
          <w:sz w:val="24"/>
          <w:szCs w:val="24"/>
          <w:lang w:val="lv-LV"/>
        </w:rPr>
        <w:t xml:space="preserve">Juridiskā departamenta </w:t>
      </w:r>
      <w:r w:rsidRPr="00111D03">
        <w:rPr>
          <w:rFonts w:ascii="Times New Roman" w:eastAsia="Times New Roman" w:hAnsi="Times New Roman" w:cs="Times New Roman"/>
          <w:sz w:val="24"/>
          <w:szCs w:val="24"/>
          <w:lang w:val="lv-LV"/>
        </w:rPr>
        <w:t xml:space="preserve">Kapitālsabiedrību pārraudzības nodaļa un kapitālsabiedrības padome (ja tāda ir izveidota) </w:t>
      </w:r>
      <w:r w:rsidRPr="00111D03">
        <w:rPr>
          <w:rFonts w:ascii="Times New Roman" w:eastAsia="Calibri" w:hAnsi="Times New Roman" w:cs="Times New Roman"/>
          <w:sz w:val="24"/>
          <w:szCs w:val="24"/>
          <w:lang w:val="lv-LV"/>
        </w:rPr>
        <w:t>kapitāla daļu turētāja pārstāvim sagatavo attiecīgu rakstveida ziņojumu.</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 xml:space="preserve">(Grozīts ar 11.11.2021. lēmumu Nr.755)  </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 Kapitālsabiedrības dalībnieku (akcionāru) sapulce, apstiprinot gada pārskatu un nosakot dividendēs izmak</w:t>
      </w:r>
      <w:r>
        <w:rPr>
          <w:rFonts w:ascii="Times New Roman" w:eastAsia="Calibri" w:hAnsi="Times New Roman" w:cs="Times New Roman"/>
          <w:sz w:val="24"/>
          <w:szCs w:val="24"/>
          <w:lang w:val="lv-LV"/>
        </w:rPr>
        <w:t>sājamo peļņas daļu, ievēro Pašvaldības</w:t>
      </w:r>
      <w:r w:rsidRPr="00111D03">
        <w:rPr>
          <w:rFonts w:ascii="Times New Roman" w:eastAsia="Calibri" w:hAnsi="Times New Roman" w:cs="Times New Roman"/>
          <w:sz w:val="24"/>
          <w:szCs w:val="24"/>
          <w:lang w:val="lv-LV"/>
        </w:rPr>
        <w:t xml:space="preserve"> reglamentēto kārtību, kādā nosakāma dividendēs izmaksājamā peļņas daļa kapitālsabiedrībā, kā arī:</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17.1. kapitālsabiedrības mērķus un to īstenošanu;</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17.2. kapitālsabiedrības budžetu un tajā iekļauto peļņas prognozi;</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17.3. vidēja termiņa darbības stratēģijā iekļauto informāciju par plānoto budžetu nākamajiem gadiem, turpmākajiem kapitālsabiedrības attīstības un investīciju piesaistes virzieniem, finanšu ieguldījumiem un to avotiem, un citiem pasākumiem, kas palielina kapitālsabiedrības vērtību un kapitāla turpmāko atdevi;</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17.4. nepieciešamību nodrošināt optimālu kapitāla struktūru (pašu kapitāla un aizņemtā kapitāla attiecību), sabalansējot finanšu riskus, kā arī izvērtējot kapitāla pietiekamības un </w:t>
      </w:r>
      <w:proofErr w:type="spellStart"/>
      <w:r w:rsidRPr="00111D03">
        <w:rPr>
          <w:rFonts w:ascii="Times New Roman" w:eastAsia="Calibri" w:hAnsi="Times New Roman" w:cs="Times New Roman"/>
          <w:sz w:val="24"/>
          <w:szCs w:val="24"/>
          <w:lang w:val="lv-LV"/>
        </w:rPr>
        <w:t>atdeves</w:t>
      </w:r>
      <w:proofErr w:type="spellEnd"/>
      <w:r w:rsidRPr="00111D03">
        <w:rPr>
          <w:rFonts w:ascii="Times New Roman" w:eastAsia="Calibri" w:hAnsi="Times New Roman" w:cs="Times New Roman"/>
          <w:sz w:val="24"/>
          <w:szCs w:val="24"/>
          <w:lang w:val="lv-LV"/>
        </w:rPr>
        <w:t xml:space="preserve"> rādītājus.</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18. Pirms dalībnieku (akcionāru) sapulces lēmuma pieņemšanas par gada pārskata apstiprināšanu, </w:t>
      </w:r>
      <w:r>
        <w:rPr>
          <w:rFonts w:ascii="Times New Roman" w:eastAsia="Calibri" w:hAnsi="Times New Roman" w:cs="Times New Roman"/>
          <w:sz w:val="24"/>
          <w:szCs w:val="24"/>
          <w:lang w:val="lv-LV"/>
        </w:rPr>
        <w:t xml:space="preserve">Juridiskā departamenta Juridiskā departamenta </w:t>
      </w:r>
      <w:r w:rsidRPr="00111D03">
        <w:rPr>
          <w:rFonts w:ascii="Times New Roman" w:eastAsia="Calibri" w:hAnsi="Times New Roman" w:cs="Times New Roman"/>
          <w:sz w:val="24"/>
          <w:szCs w:val="24"/>
          <w:lang w:val="lv-LV"/>
        </w:rPr>
        <w:t>Kapitālsabiedrību pārraudzības nodaļa un kapitālsabiedrības padome (ja tāda ir izveidota) savas kompetences ietvaros apkopo informāciju un sagatavo rakstveida ziņojumu kapitālsabiedrības dalībnieku (akcionāru) sapulcei par 17.1.- 17.4.apakšpunktos minēto.</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19.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Kapitālsabiedrību pārraudzības nodaļa un kapitālsabiedrības padome (ja tāda ir izveidota) savas kompetences ietvaros arī ikdienā vāc, apkopo un analizē informāciju par kapitālsabiedrību darbību. Kapitālsab</w:t>
      </w:r>
      <w:r>
        <w:rPr>
          <w:rFonts w:ascii="Times New Roman" w:eastAsia="Calibri" w:hAnsi="Times New Roman" w:cs="Times New Roman"/>
          <w:sz w:val="24"/>
          <w:szCs w:val="24"/>
          <w:lang w:val="lv-LV"/>
        </w:rPr>
        <w:t>iedrības valde, ņemot vērā Pašvaldības</w:t>
      </w:r>
      <w:r w:rsidRPr="00111D03">
        <w:rPr>
          <w:rFonts w:ascii="Times New Roman" w:eastAsia="Calibri" w:hAnsi="Times New Roman" w:cs="Times New Roman"/>
          <w:sz w:val="24"/>
          <w:szCs w:val="24"/>
          <w:lang w:val="lv-LV"/>
        </w:rPr>
        <w:t xml:space="preserve"> informācijas apmaiņas un pārskatu iesniegšanas kārtību, elektroniski vai papīra formā</w:t>
      </w:r>
      <w:r w:rsidRPr="00111D03">
        <w:rPr>
          <w:rFonts w:ascii="Times New Roman" w:eastAsia="Calibri" w:hAnsi="Times New Roman" w:cs="Times New Roman"/>
          <w:i/>
          <w:iCs/>
          <w:sz w:val="24"/>
          <w:szCs w:val="24"/>
          <w:lang w:val="lv-LV"/>
        </w:rPr>
        <w:t xml:space="preserve"> </w:t>
      </w:r>
      <w:r w:rsidRPr="00111D03">
        <w:rPr>
          <w:rFonts w:ascii="Times New Roman" w:eastAsia="Calibri" w:hAnsi="Times New Roman" w:cs="Times New Roman"/>
          <w:sz w:val="24"/>
          <w:szCs w:val="24"/>
          <w:lang w:val="lv-LV"/>
        </w:rPr>
        <w:t xml:space="preserve">iesniedz visu informāciju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Kapitālsabiedrību pārraudzības nodaļai un kapitālsabiedrības padomei (ja tāda ir izveidota), lai tie nodrošinātu kapitālsabiedrības</w:t>
      </w:r>
      <w:r w:rsidRPr="00111D03">
        <w:rPr>
          <w:rFonts w:ascii="Times New Roman" w:eastAsia="Calibri" w:hAnsi="Times New Roman" w:cs="Times New Roman"/>
          <w:color w:val="FF0000"/>
          <w:sz w:val="24"/>
          <w:szCs w:val="24"/>
          <w:lang w:val="lv-LV"/>
        </w:rPr>
        <w:t xml:space="preserve"> </w:t>
      </w:r>
      <w:r w:rsidRPr="00111D03">
        <w:rPr>
          <w:rFonts w:ascii="Times New Roman" w:eastAsia="Calibri" w:hAnsi="Times New Roman" w:cs="Times New Roman"/>
          <w:sz w:val="24"/>
          <w:szCs w:val="24"/>
          <w:lang w:val="lv-LV"/>
        </w:rPr>
        <w:t>finanšu un saimnieciskās darbības regulāru darbības analīzi un sniegtu visu informāciju kapitālsabiedrības dalībnieku (akcionāru) sapulcei.</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20. Kapitālsabiedrības valde izstrādā un iesniedz kapitālsabiedrības dalībnieku (akcionāru) sapulcei </w:t>
      </w:r>
      <w:r w:rsidRPr="00F6179F">
        <w:rPr>
          <w:rFonts w:ascii="Times New Roman" w:eastAsia="Calibri" w:hAnsi="Times New Roman" w:cs="Times New Roman"/>
          <w:sz w:val="24"/>
          <w:szCs w:val="24"/>
          <w:lang w:val="lv-LV"/>
        </w:rPr>
        <w:t>vai kapitālsabiedrības padomei (ja tāda ir izveidota) saskaņošanai Kapitālsabiedrības darbinieku atlīdzības noteikšanas svarīgākos nosacījumus.</w:t>
      </w:r>
    </w:p>
    <w:p w:rsidR="003C5C39" w:rsidRPr="0085127E" w:rsidRDefault="003C5C39" w:rsidP="003C5C39">
      <w:pPr>
        <w:spacing w:after="0" w:line="240" w:lineRule="auto"/>
        <w:ind w:firstLine="567"/>
        <w:jc w:val="both"/>
        <w:rPr>
          <w:rFonts w:ascii="Times New Roman" w:eastAsia="Calibri" w:hAnsi="Times New Roman" w:cs="Times New Roman"/>
          <w:i/>
          <w:sz w:val="24"/>
          <w:szCs w:val="24"/>
          <w:lang w:val="lv-LV"/>
        </w:rPr>
      </w:pPr>
      <w:r w:rsidRPr="0085127E">
        <w:rPr>
          <w:rFonts w:ascii="Times New Roman" w:eastAsia="Calibri" w:hAnsi="Times New Roman" w:cs="Times New Roman"/>
          <w:i/>
          <w:sz w:val="24"/>
          <w:szCs w:val="24"/>
          <w:lang w:val="lv-LV"/>
        </w:rPr>
        <w:t>(Grozīts ar 11.11.2021. lēmumu Nr.755)</w:t>
      </w:r>
    </w:p>
    <w:p w:rsidR="003C5C39" w:rsidRDefault="003C5C39" w:rsidP="003C5C39">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lastRenderedPageBreak/>
        <w:t xml:space="preserve">21. Novēršot līdzekļu nelietderīgu un nepamatotu izlietojumu, </w:t>
      </w:r>
      <w:r>
        <w:rPr>
          <w:rFonts w:ascii="Times New Roman" w:eastAsia="Calibri" w:hAnsi="Times New Roman" w:cs="Times New Roman"/>
          <w:sz w:val="24"/>
          <w:szCs w:val="24"/>
          <w:lang w:val="lv-LV"/>
        </w:rPr>
        <w:t xml:space="preserve">Juridiskā departamenta </w:t>
      </w:r>
      <w:r w:rsidRPr="00111D03">
        <w:rPr>
          <w:rFonts w:ascii="Times New Roman" w:eastAsia="Calibri" w:hAnsi="Times New Roman" w:cs="Times New Roman"/>
          <w:sz w:val="24"/>
          <w:szCs w:val="24"/>
          <w:lang w:val="lv-LV"/>
        </w:rPr>
        <w:t>Kapitālsabiedrību pārraudzības nodaļa un kapitālsabiedrības padome (ja tāda ir izveidota) savas kompetences ietvaros izvērtē kapitālsabiedrību darbību reglamentējošos normatīvos aktus, izvērtē atbilstošu kontroles procedūru izstrādes un ieviešanas nepieciešamību, veic kapitālsabiedrību darbības atbilstības kontroli, izstrādājot metodiskos norādījumus, ieteikumus un konsultējot kapitālsabiedrības to darbības jautājumos.</w:t>
      </w:r>
    </w:p>
    <w:p w:rsidR="003C5C39" w:rsidRPr="00AA6EBF" w:rsidRDefault="003C5C39" w:rsidP="003C5C39">
      <w:pPr>
        <w:spacing w:after="0" w:line="240" w:lineRule="auto"/>
        <w:ind w:firstLine="567"/>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(Grozīts ar 11.11.2021. lēmumu Nr.755)</w:t>
      </w:r>
    </w:p>
    <w:p w:rsidR="003C5C39" w:rsidRPr="00111D03" w:rsidRDefault="003C5C39" w:rsidP="003C5C39">
      <w:pPr>
        <w:spacing w:after="0" w:line="240" w:lineRule="auto"/>
        <w:ind w:firstLine="567"/>
        <w:jc w:val="both"/>
        <w:rPr>
          <w:rFonts w:ascii="Times New Roman" w:eastAsia="Calibri" w:hAnsi="Times New Roman" w:cs="Times New Roman"/>
          <w:sz w:val="24"/>
          <w:szCs w:val="24"/>
          <w:lang w:val="lv-LV"/>
        </w:rPr>
      </w:pPr>
    </w:p>
    <w:p w:rsidR="003C5C39" w:rsidRPr="00111D03" w:rsidRDefault="003C5C39" w:rsidP="003C5C39">
      <w:pPr>
        <w:spacing w:after="0" w:line="240" w:lineRule="auto"/>
        <w:jc w:val="both"/>
        <w:rPr>
          <w:rFonts w:ascii="Times New Roman" w:eastAsia="Calibri" w:hAnsi="Times New Roman" w:cs="Times New Roman"/>
          <w:sz w:val="24"/>
          <w:szCs w:val="24"/>
          <w:lang w:val="lv-LV"/>
        </w:rPr>
      </w:pPr>
    </w:p>
    <w:p w:rsidR="003C5C39" w:rsidRPr="00111D03" w:rsidRDefault="003C5C39" w:rsidP="003C5C39">
      <w:pPr>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w:t>
      </w:r>
      <w:r w:rsidRPr="00111D03">
        <w:rPr>
          <w:rFonts w:ascii="Times New Roman" w:eastAsia="Calibri" w:hAnsi="Times New Roman" w:cs="Times New Roman"/>
          <w:sz w:val="24"/>
          <w:szCs w:val="24"/>
          <w:lang w:val="lv-LV"/>
        </w:rPr>
        <w:t>omes priekšsēdētājs</w:t>
      </w:r>
      <w:r w:rsidRPr="00111D03">
        <w:rPr>
          <w:rFonts w:ascii="Times New Roman" w:eastAsia="Calibri" w:hAnsi="Times New Roman" w:cs="Times New Roman"/>
          <w:sz w:val="24"/>
          <w:szCs w:val="24"/>
          <w:lang w:val="lv-LV"/>
        </w:rPr>
        <w:tab/>
      </w:r>
      <w:r>
        <w:rPr>
          <w:rFonts w:ascii="Times New Roman" w:eastAsia="Calibri" w:hAnsi="Times New Roman" w:cs="Times New Roman"/>
          <w:i/>
          <w:sz w:val="24"/>
          <w:szCs w:val="24"/>
          <w:lang w:val="lv-LV"/>
        </w:rPr>
        <w:tab/>
      </w:r>
      <w:r>
        <w:rPr>
          <w:rFonts w:ascii="Times New Roman" w:eastAsia="Calibri" w:hAnsi="Times New Roman" w:cs="Times New Roman"/>
          <w:i/>
          <w:sz w:val="24"/>
          <w:szCs w:val="24"/>
          <w:lang w:val="lv-LV"/>
        </w:rPr>
        <w:tab/>
        <w:t>(personiskais paraksts)</w:t>
      </w:r>
      <w:r>
        <w:rPr>
          <w:rFonts w:ascii="Times New Roman" w:eastAsia="Calibri" w:hAnsi="Times New Roman" w:cs="Times New Roman"/>
          <w:sz w:val="24"/>
          <w:szCs w:val="24"/>
          <w:lang w:val="lv-LV"/>
        </w:rPr>
        <w:t xml:space="preserve">                               </w:t>
      </w:r>
      <w:r w:rsidRPr="00111D03">
        <w:rPr>
          <w:rFonts w:ascii="Times New Roman" w:eastAsia="Calibri" w:hAnsi="Times New Roman" w:cs="Times New Roman"/>
          <w:sz w:val="24"/>
          <w:szCs w:val="24"/>
          <w:lang w:val="lv-LV"/>
        </w:rPr>
        <w:t>A. Elksniņš</w:t>
      </w:r>
    </w:p>
    <w:p w:rsidR="003C5C39" w:rsidRPr="00111D03" w:rsidRDefault="003C5C39" w:rsidP="003C5C39">
      <w:pPr>
        <w:spacing w:after="0" w:line="240" w:lineRule="auto"/>
        <w:rPr>
          <w:rFonts w:ascii="Times New Roman" w:eastAsia="Calibri" w:hAnsi="Times New Roman" w:cs="Times New Roman"/>
          <w:sz w:val="24"/>
          <w:szCs w:val="24"/>
          <w:lang w:val="lv-LV"/>
        </w:rPr>
      </w:pPr>
    </w:p>
    <w:p w:rsidR="003C5C39" w:rsidRPr="00546348" w:rsidRDefault="003C5C39" w:rsidP="003C5C39">
      <w:pPr>
        <w:spacing w:after="0" w:line="240" w:lineRule="auto"/>
        <w:rPr>
          <w:rFonts w:ascii="Times New Roman" w:eastAsia="Calibri" w:hAnsi="Times New Roman" w:cs="Times New Roman"/>
          <w:sz w:val="24"/>
          <w:szCs w:val="24"/>
          <w:lang w:val="lv-LV"/>
        </w:rPr>
      </w:pPr>
    </w:p>
    <w:p w:rsidR="003C5C39" w:rsidRPr="00841F28" w:rsidRDefault="003C5C39" w:rsidP="003C5C39">
      <w:pPr>
        <w:spacing w:after="0" w:line="240" w:lineRule="auto"/>
        <w:rPr>
          <w:rFonts w:ascii="Times New Roman" w:eastAsia="Calibri" w:hAnsi="Times New Roman" w:cs="Times New Roman"/>
          <w:sz w:val="24"/>
          <w:szCs w:val="24"/>
          <w:lang w:val="lv-LV"/>
        </w:rPr>
      </w:pPr>
    </w:p>
    <w:p w:rsidR="003C5C39" w:rsidRDefault="003C5C39" w:rsidP="003C5C39">
      <w:pPr>
        <w:spacing w:after="0" w:line="240" w:lineRule="auto"/>
        <w:jc w:val="both"/>
        <w:rPr>
          <w:rFonts w:ascii="Times New Roman" w:hAnsi="Times New Roman" w:cs="Times New Roman"/>
          <w:sz w:val="24"/>
          <w:szCs w:val="24"/>
          <w:lang w:val="lv-LV"/>
        </w:rPr>
      </w:pPr>
    </w:p>
    <w:p w:rsidR="003C5C39" w:rsidRPr="00D147C7" w:rsidRDefault="003C5C39" w:rsidP="003C5C39">
      <w:pPr>
        <w:spacing w:after="0" w:line="240" w:lineRule="auto"/>
        <w:jc w:val="both"/>
        <w:rPr>
          <w:rFonts w:ascii="Times New Roman" w:hAnsi="Times New Roman" w:cs="Times New Roman"/>
          <w:sz w:val="24"/>
          <w:szCs w:val="24"/>
          <w:lang w:val="lv-LV"/>
        </w:rPr>
      </w:pPr>
    </w:p>
    <w:p w:rsidR="003C5C39" w:rsidRDefault="003C5C39">
      <w:pPr>
        <w:spacing w:after="160" w:line="259" w:lineRule="auto"/>
        <w:rPr>
          <w:rFonts w:ascii="Times New Roman" w:eastAsia="Times New Roman" w:hAnsi="Times New Roman" w:cs="Times New Roman"/>
          <w:sz w:val="28"/>
          <w:szCs w:val="28"/>
          <w:lang w:val="lv-LV"/>
        </w:rPr>
      </w:pPr>
      <w:r>
        <w:rPr>
          <w:rFonts w:ascii="Times New Roman" w:hAnsi="Times New Roman"/>
          <w:b/>
          <w:bCs/>
          <w:sz w:val="28"/>
          <w:szCs w:val="28"/>
        </w:rPr>
        <w:br w:type="page"/>
      </w:r>
    </w:p>
    <w:p w:rsidR="00A179B3" w:rsidRPr="006E378D" w:rsidRDefault="00DF33C4" w:rsidP="00DF33C4">
      <w:pPr>
        <w:pStyle w:val="Title"/>
        <w:tabs>
          <w:tab w:val="left" w:pos="3969"/>
        </w:tabs>
        <w:rPr>
          <w:rFonts w:ascii="Times New Roman" w:hAnsi="Times New Roman"/>
          <w:b w:val="0"/>
          <w:bCs w:val="0"/>
          <w:sz w:val="28"/>
          <w:szCs w:val="28"/>
        </w:rPr>
      </w:pPr>
      <w:r>
        <w:rPr>
          <w:noProof/>
          <w:lang w:eastAsia="lv-LV"/>
        </w:rPr>
        <w:lastRenderedPageBreak/>
        <w:drawing>
          <wp:inline distT="0" distB="0" distL="0" distR="0" wp14:anchorId="3266A4E7" wp14:editId="26D0F56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179B3" w:rsidRPr="006E378D" w:rsidRDefault="003C5C39" w:rsidP="0082689F">
      <w:pPr>
        <w:pStyle w:val="Title"/>
        <w:tabs>
          <w:tab w:val="left" w:pos="3969"/>
          <w:tab w:val="left" w:pos="4395"/>
        </w:tabs>
        <w:rPr>
          <w:rFonts w:ascii="Times New Roman" w:hAnsi="Times New Roman"/>
          <w:b w:val="0"/>
          <w:bCs w:val="0"/>
          <w:sz w:val="28"/>
          <w:szCs w:val="28"/>
        </w:rPr>
      </w:pPr>
      <w:r>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425450</wp:posOffset>
                </wp:positionV>
                <wp:extent cx="5943600" cy="0"/>
                <wp:effectExtent l="13335" t="13970" r="15240" b="14605"/>
                <wp:wrapTopAndBottom/>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16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r5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" strokeweight="1.5pt">
                <w10:wrap type="topAndBottom"/>
              </v:line>
            </w:pict>
          </mc:Fallback>
        </mc:AlternateContent>
      </w:r>
      <w:r w:rsidR="00A179B3" w:rsidRPr="006E378D">
        <w:rPr>
          <w:rFonts w:ascii="Times New Roman" w:hAnsi="Times New Roman"/>
          <w:b w:val="0"/>
          <w:bCs w:val="0"/>
          <w:sz w:val="28"/>
          <w:szCs w:val="28"/>
        </w:rPr>
        <w:t xml:space="preserve">  LATVIJAS REPUBLIKAS</w:t>
      </w:r>
    </w:p>
    <w:p w:rsidR="00A179B3" w:rsidRPr="006E378D" w:rsidRDefault="00A179B3"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147C7" w:rsidRPr="003C5C39" w:rsidRDefault="00A179B3" w:rsidP="003C5C39">
      <w:pPr>
        <w:jc w:val="center"/>
        <w:rPr>
          <w:rFonts w:ascii="Times New Roman" w:hAnsi="Times New Roman"/>
          <w:sz w:val="18"/>
          <w:szCs w:val="18"/>
          <w:u w:val="single"/>
        </w:rPr>
      </w:pP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D147C7" w:rsidRPr="00EB32C7" w:rsidRDefault="00D147C7" w:rsidP="00D147C7">
      <w:pPr>
        <w:spacing w:after="0" w:line="240" w:lineRule="auto"/>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2020.gada 30.janvārī                                                                     </w:t>
      </w:r>
      <w:r w:rsidRPr="00EB32C7">
        <w:rPr>
          <w:rFonts w:ascii="Times New Roman" w:eastAsia="Calibri" w:hAnsi="Times New Roman" w:cs="Times New Roman"/>
          <w:b/>
          <w:bCs/>
          <w:sz w:val="24"/>
          <w:szCs w:val="24"/>
          <w:lang w:val="lv-LV"/>
        </w:rPr>
        <w:t>Noteikumi Nr.1</w:t>
      </w:r>
    </w:p>
    <w:p w:rsidR="00D147C7" w:rsidRPr="00EB32C7" w:rsidRDefault="00D147C7" w:rsidP="00D147C7">
      <w:pPr>
        <w:spacing w:after="0" w:line="240" w:lineRule="auto"/>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w:t>
      </w:r>
      <w:r w:rsidR="00EB32C7" w:rsidRPr="00EB32C7">
        <w:rPr>
          <w:rFonts w:ascii="Times New Roman" w:eastAsia="Calibri" w:hAnsi="Times New Roman" w:cs="Times New Roman"/>
          <w:bCs/>
          <w:sz w:val="24"/>
          <w:szCs w:val="24"/>
          <w:lang w:val="lv-LV"/>
        </w:rPr>
        <w:t xml:space="preserve">                  (prot.Nr.4, 19</w:t>
      </w:r>
      <w:r w:rsidRPr="00EB32C7">
        <w:rPr>
          <w:rFonts w:ascii="Times New Roman" w:eastAsia="Calibri" w:hAnsi="Times New Roman" w:cs="Times New Roman"/>
          <w:bCs/>
          <w:sz w:val="24"/>
          <w:szCs w:val="24"/>
          <w:lang w:val="lv-LV"/>
        </w:rPr>
        <w:t>.§)</w:t>
      </w:r>
    </w:p>
    <w:p w:rsidR="00D147C7" w:rsidRPr="00EB32C7" w:rsidRDefault="00D147C7" w:rsidP="00D147C7">
      <w:pPr>
        <w:tabs>
          <w:tab w:val="left" w:pos="6615"/>
        </w:tabs>
        <w:spacing w:after="0" w:line="240" w:lineRule="auto"/>
        <w:jc w:val="center"/>
        <w:rPr>
          <w:rFonts w:ascii="Times New Roman" w:eastAsia="Calibri" w:hAnsi="Times New Roman" w:cs="Times New Roman"/>
          <w:bCs/>
          <w:sz w:val="24"/>
          <w:szCs w:val="24"/>
          <w:lang w:val="lv-LV"/>
        </w:rPr>
      </w:pPr>
    </w:p>
    <w:p w:rsidR="00D147C7" w:rsidRPr="00EB32C7" w:rsidRDefault="00D147C7" w:rsidP="00D147C7">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APSTIPRINĀTI</w:t>
      </w:r>
    </w:p>
    <w:p w:rsidR="00D147C7" w:rsidRPr="00EB32C7" w:rsidRDefault="00D147C7" w:rsidP="00D147C7">
      <w:pPr>
        <w:tabs>
          <w:tab w:val="left" w:pos="6615"/>
        </w:tabs>
        <w:spacing w:after="0" w:line="240" w:lineRule="auto"/>
        <w:jc w:val="right"/>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ar Daugavpils pilsētas domes</w:t>
      </w:r>
    </w:p>
    <w:p w:rsidR="00D147C7" w:rsidRPr="00EB32C7" w:rsidRDefault="00D147C7" w:rsidP="00D147C7">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2020.gada 30.janvāra</w:t>
      </w:r>
    </w:p>
    <w:p w:rsidR="00D147C7" w:rsidRPr="00EB32C7" w:rsidRDefault="00D147C7" w:rsidP="00D147C7">
      <w:pPr>
        <w:tabs>
          <w:tab w:val="left" w:pos="6615"/>
        </w:tabs>
        <w:spacing w:after="0" w:line="240" w:lineRule="auto"/>
        <w:jc w:val="center"/>
        <w:rPr>
          <w:rFonts w:ascii="Times New Roman" w:eastAsia="Calibri" w:hAnsi="Times New Roman" w:cs="Times New Roman"/>
          <w:bCs/>
          <w:sz w:val="24"/>
          <w:szCs w:val="24"/>
          <w:lang w:val="lv-LV"/>
        </w:rPr>
      </w:pPr>
      <w:r w:rsidRPr="00EB32C7">
        <w:rPr>
          <w:rFonts w:ascii="Times New Roman" w:eastAsia="Calibri" w:hAnsi="Times New Roman" w:cs="Times New Roman"/>
          <w:bCs/>
          <w:sz w:val="24"/>
          <w:szCs w:val="24"/>
          <w:lang w:val="lv-LV"/>
        </w:rPr>
        <w:t xml:space="preserve">                                                                </w:t>
      </w:r>
      <w:r w:rsidR="00EB32C7" w:rsidRPr="00EB32C7">
        <w:rPr>
          <w:rFonts w:ascii="Times New Roman" w:eastAsia="Calibri" w:hAnsi="Times New Roman" w:cs="Times New Roman"/>
          <w:bCs/>
          <w:sz w:val="24"/>
          <w:szCs w:val="24"/>
          <w:lang w:val="lv-LV"/>
        </w:rPr>
        <w:t xml:space="preserve">                 lēmumu Nr.43</w:t>
      </w:r>
    </w:p>
    <w:p w:rsidR="00D147C7" w:rsidRPr="00111D03" w:rsidRDefault="00D147C7" w:rsidP="003C5C39">
      <w:pPr>
        <w:spacing w:after="0" w:line="240" w:lineRule="auto"/>
        <w:rPr>
          <w:rFonts w:ascii="Times New Roman" w:eastAsia="Calibri" w:hAnsi="Times New Roman" w:cs="Times New Roman"/>
          <w:sz w:val="24"/>
          <w:szCs w:val="24"/>
          <w:lang w:val="lv-LV"/>
        </w:rPr>
      </w:pPr>
      <w:r w:rsidRPr="00111D03">
        <w:rPr>
          <w:rFonts w:ascii="Times New Roman" w:eastAsia="Calibri" w:hAnsi="Times New Roman" w:cs="Times New Roman"/>
          <w:b/>
          <w:bCs/>
          <w:sz w:val="24"/>
          <w:szCs w:val="24"/>
          <w:lang w:val="lv-LV"/>
        </w:rPr>
        <w:t xml:space="preserve">   </w:t>
      </w: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Kapitālsabiedrību un kapitāla daļu pārvaldības kārtība</w:t>
      </w:r>
    </w:p>
    <w:p w:rsidR="00D147C7" w:rsidRPr="00111D03" w:rsidRDefault="00D147C7" w:rsidP="00D147C7">
      <w:pPr>
        <w:spacing w:after="0" w:line="240" w:lineRule="auto"/>
        <w:rPr>
          <w:rFonts w:ascii="Times New Roman" w:eastAsia="Calibri" w:hAnsi="Times New Roman" w:cs="Times New Roman"/>
          <w:i/>
          <w:iCs/>
          <w:sz w:val="24"/>
          <w:szCs w:val="24"/>
          <w:lang w:val="lv-LV"/>
        </w:rPr>
      </w:pP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I. Vispārīgie jautājumi</w:t>
      </w: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p>
    <w:p w:rsidR="00D147C7" w:rsidRPr="00111D03" w:rsidRDefault="00D147C7" w:rsidP="00D147C7">
      <w:pPr>
        <w:spacing w:after="0" w:line="240" w:lineRule="auto"/>
        <w:ind w:firstLine="567"/>
        <w:jc w:val="both"/>
        <w:rPr>
          <w:rFonts w:ascii="Times New Roman" w:eastAsia="Calibri" w:hAnsi="Times New Roman" w:cs="Times New Roman"/>
          <w:color w:val="414142"/>
          <w:sz w:val="24"/>
          <w:szCs w:val="24"/>
          <w:lang w:val="lv-LV"/>
        </w:rPr>
      </w:pPr>
      <w:r w:rsidRPr="00111D03">
        <w:rPr>
          <w:rFonts w:ascii="Times New Roman" w:eastAsia="Calibri" w:hAnsi="Times New Roman" w:cs="Times New Roman"/>
          <w:sz w:val="24"/>
          <w:szCs w:val="24"/>
          <w:lang w:val="lv-LV"/>
        </w:rPr>
        <w:t xml:space="preserve">1. Noteikumi nosaka Daugavpils pilsētas pašvaldības (turpmāk - Domes) kapitālsabiedrību </w:t>
      </w:r>
      <w:r w:rsidRPr="00111D03">
        <w:rPr>
          <w:rFonts w:ascii="Times New Roman" w:eastAsia="Calibri" w:hAnsi="Times New Roman" w:cs="Times New Roman"/>
          <w:bCs/>
          <w:sz w:val="24"/>
          <w:szCs w:val="24"/>
          <w:lang w:val="lv-LV"/>
        </w:rPr>
        <w:t xml:space="preserve">un kapitāla daļu pārvaldības </w:t>
      </w:r>
      <w:r w:rsidRPr="00111D03">
        <w:rPr>
          <w:rFonts w:ascii="Times New Roman" w:eastAsia="Calibri" w:hAnsi="Times New Roman" w:cs="Times New Roman"/>
          <w:sz w:val="24"/>
          <w:szCs w:val="24"/>
          <w:lang w:val="lv-LV"/>
        </w:rPr>
        <w:t>kārtību.</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2. Noteikumu mērķis ir nodrošināt Domei piederošu kapitāla daļu un kapitālsabiedrību efektīvu pārvaldību, kapitālsabiedrību racionālu un ekonomiski pamatotu resursu izmantošanu un labas korporatīvās pārvaldības principu ievērošanu.</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3. Pārvaldot Domei piederošās kapitāla daļas un kapitālsabiedrības, tiek ievēroti šādi pamatprincipi: kapitālsabiedrību darbības efektivitāte, tiesiskums un atbilstība sabiedrības interesēm, dalībnieku (akcionāru) sapulces lēmumu pieņemto lēmumu lietderība, efektivitāte un tiesiskums, pastāvīga kapitālsabiedrības un tās valdes darbības kontrole, veicamo uzdevumu un sasniedzamo mērķu noteikšana, izpildes kontrole un izvērtēšana.</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4. Kapitālsabiedrību pārvaldi īsteno dalībnieks (akcionārs) - Dome, dalībnieku (akcionāru) sapulce, padome un valde.</w:t>
      </w:r>
    </w:p>
    <w:p w:rsidR="00D147C7" w:rsidRPr="00111D03" w:rsidRDefault="00D147C7" w:rsidP="00D147C7">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Calibri" w:hAnsi="Times New Roman" w:cs="Times New Roman"/>
          <w:sz w:val="24"/>
          <w:szCs w:val="24"/>
          <w:lang w:val="lv-LV"/>
        </w:rPr>
        <w:t xml:space="preserve">5. </w:t>
      </w:r>
      <w:r w:rsidRPr="00111D03">
        <w:rPr>
          <w:rFonts w:ascii="Times New Roman" w:eastAsia="Times New Roman" w:hAnsi="Times New Roman" w:cs="Times New Roman"/>
          <w:sz w:val="24"/>
          <w:szCs w:val="24"/>
          <w:lang w:val="lv-LV"/>
        </w:rPr>
        <w:t>Kapitālsabiedrību pārraudzības nodaļa veic Publiskas personas kapitāla daļu un kapitālsabiedrību pārvaldības likuma 14.panta ceturtajā daļā minētā atbildīgā darbinieka pienākumus. Kapitālsabiedrību pārraudzības nodaļa pienākumus pilda saskaņā ar tās nolikumā noteikto kompetenci un uzdevumiem, Domes lēmumiem, Domes amatpersonu rīkojumiem, k</w:t>
      </w:r>
      <w:r w:rsidRPr="00111D03">
        <w:rPr>
          <w:rFonts w:ascii="Times New Roman" w:eastAsia="Calibri" w:hAnsi="Times New Roman" w:cs="Times New Roman"/>
          <w:sz w:val="24"/>
          <w:szCs w:val="24"/>
          <w:lang w:val="lv-LV"/>
        </w:rPr>
        <w:t xml:space="preserve">apitāla daļu turētāja pārstāvja </w:t>
      </w:r>
      <w:r w:rsidRPr="00111D03">
        <w:rPr>
          <w:rFonts w:ascii="Times New Roman" w:eastAsia="Times New Roman" w:hAnsi="Times New Roman" w:cs="Times New Roman"/>
          <w:sz w:val="24"/>
          <w:szCs w:val="24"/>
          <w:lang w:val="lv-LV"/>
        </w:rPr>
        <w:t xml:space="preserve">norādījumiem un citiem normatīvajiem aktiem. </w:t>
      </w:r>
    </w:p>
    <w:p w:rsidR="00D147C7" w:rsidRPr="00111D03" w:rsidRDefault="00D147C7" w:rsidP="00D147C7">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Times New Roman" w:hAnsi="Times New Roman" w:cs="Times New Roman"/>
          <w:sz w:val="24"/>
          <w:szCs w:val="24"/>
          <w:lang w:val="lv-LV"/>
        </w:rPr>
        <w:t xml:space="preserve">6. Kapitālsabiedrību darbības pārraudzību savas kompetences ietvaros veic arī citas Domes struktūrvienības.  </w:t>
      </w: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r w:rsidRPr="00111D03">
        <w:rPr>
          <w:rFonts w:ascii="Times New Roman" w:eastAsia="Calibri" w:hAnsi="Times New Roman" w:cs="Times New Roman"/>
          <w:b/>
          <w:bCs/>
          <w:sz w:val="24"/>
          <w:szCs w:val="24"/>
          <w:lang w:val="lv-LV"/>
        </w:rPr>
        <w:t>II. Kapitāla daļu turētāja kompetence</w:t>
      </w: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7. Kapitāla daļu turētāja – Domes kompetences ir paredzētas </w:t>
      </w:r>
      <w:r w:rsidRPr="00111D03">
        <w:rPr>
          <w:rFonts w:ascii="Times New Roman" w:eastAsia="Times New Roman" w:hAnsi="Times New Roman" w:cs="Times New Roman"/>
          <w:sz w:val="24"/>
          <w:szCs w:val="24"/>
          <w:lang w:val="lv-LV"/>
        </w:rPr>
        <w:t>Publiskas personas kapitāla daļu un kapitālsabiedrību pārvaldības likumā.</w:t>
      </w:r>
      <w:r w:rsidRPr="00111D03">
        <w:rPr>
          <w:rFonts w:ascii="Times New Roman" w:eastAsia="Calibri" w:hAnsi="Times New Roman" w:cs="Times New Roman"/>
          <w:sz w:val="24"/>
          <w:szCs w:val="24"/>
          <w:lang w:val="lv-LV"/>
        </w:rPr>
        <w:t xml:space="preserve"> </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8. Pamatojoties uz </w:t>
      </w:r>
      <w:r w:rsidRPr="00111D03">
        <w:rPr>
          <w:rFonts w:ascii="Times New Roman" w:eastAsia="Times New Roman" w:hAnsi="Times New Roman" w:cs="Times New Roman"/>
          <w:sz w:val="24"/>
          <w:szCs w:val="24"/>
          <w:lang w:val="lv-LV"/>
        </w:rPr>
        <w:t xml:space="preserve">Publiskas personas kapitāla daļu un kapitālsabiedrību pārvaldības likuma 7.panta pirmo daļu, </w:t>
      </w:r>
      <w:r w:rsidRPr="00111D03">
        <w:rPr>
          <w:rFonts w:ascii="Times New Roman" w:eastAsia="Calibri" w:hAnsi="Times New Roman" w:cs="Times New Roman"/>
          <w:sz w:val="24"/>
          <w:szCs w:val="24"/>
          <w:lang w:val="lv-LV"/>
        </w:rPr>
        <w:t>Domei pienākums ne retāk kā reizi piecos gados pārvērtēt katru tās tiešo līdzdalību kapitālsabiedrībā, Domes lēmumā ietverot vērtējumu attiecībā uz līdzdalības atbilstību normatīvajos aktos paredzētajiem nosacījumiem un vispārējo stratēģisko mērķi.</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9. Domes oficiālajā mājaslapā tiek publiskota visa normatīvajos aktos obligātā un cita aktuāla informācija par kapitālsabiedrībām, kurās Domei ir līdzdalība.</w:t>
      </w:r>
    </w:p>
    <w:p w:rsidR="00D147C7" w:rsidRDefault="00D147C7" w:rsidP="00D147C7">
      <w:pPr>
        <w:spacing w:after="0" w:line="240" w:lineRule="auto"/>
        <w:jc w:val="center"/>
        <w:rPr>
          <w:rFonts w:ascii="Times New Roman" w:eastAsia="Calibri" w:hAnsi="Times New Roman" w:cs="Times New Roman"/>
          <w:b/>
          <w:bCs/>
          <w:sz w:val="24"/>
          <w:szCs w:val="24"/>
          <w:lang w:val="lv-LV"/>
        </w:rPr>
      </w:pP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bookmarkStart w:id="0" w:name="_GoBack"/>
      <w:bookmarkEnd w:id="0"/>
      <w:r w:rsidRPr="00111D03">
        <w:rPr>
          <w:rFonts w:ascii="Times New Roman" w:eastAsia="Calibri" w:hAnsi="Times New Roman" w:cs="Times New Roman"/>
          <w:b/>
          <w:bCs/>
          <w:sz w:val="24"/>
          <w:szCs w:val="24"/>
          <w:lang w:val="lv-LV"/>
        </w:rPr>
        <w:lastRenderedPageBreak/>
        <w:t>III. Kapitāla daļu turētāja pārstāvja kompetence</w:t>
      </w:r>
    </w:p>
    <w:p w:rsidR="00D147C7" w:rsidRPr="00111D03" w:rsidRDefault="00D147C7" w:rsidP="00D147C7">
      <w:pPr>
        <w:spacing w:after="0" w:line="240" w:lineRule="auto"/>
        <w:jc w:val="center"/>
        <w:rPr>
          <w:rFonts w:ascii="Times New Roman" w:eastAsia="Calibri" w:hAnsi="Times New Roman" w:cs="Times New Roman"/>
          <w:b/>
          <w:bCs/>
          <w:sz w:val="24"/>
          <w:szCs w:val="24"/>
          <w:lang w:val="lv-LV"/>
        </w:rPr>
      </w:pP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10. Pamatojoties uz </w:t>
      </w:r>
      <w:r w:rsidRPr="00111D03">
        <w:rPr>
          <w:rFonts w:ascii="Times New Roman" w:eastAsia="Times New Roman" w:hAnsi="Times New Roman" w:cs="Times New Roman"/>
          <w:sz w:val="24"/>
          <w:szCs w:val="24"/>
          <w:lang w:val="lv-LV"/>
        </w:rPr>
        <w:t>Publiskas personas kapitāla daļu un kapitālsabiedrību pārvaldības likuma 14.panta pirmo daļu,</w:t>
      </w:r>
      <w:r w:rsidRPr="00111D03">
        <w:rPr>
          <w:rFonts w:ascii="Times New Roman" w:eastAsia="Calibri" w:hAnsi="Times New Roman" w:cs="Times New Roman"/>
          <w:sz w:val="24"/>
          <w:szCs w:val="24"/>
          <w:lang w:val="lv-LV"/>
        </w:rPr>
        <w:t xml:space="preserve"> Domes kapitāla daļu turētāja pārstāvis ir Domes izpilddirektors. Domes izpilddirektors var nodot kapitāla daļu turētāja lēmumu pieņemšanas tiesības citai tam pakļautai Domes amatpersonai </w:t>
      </w:r>
      <w:r w:rsidRPr="00111D03">
        <w:rPr>
          <w:rFonts w:ascii="Times New Roman" w:eastAsia="Times New Roman" w:hAnsi="Times New Roman" w:cs="Times New Roman"/>
          <w:sz w:val="24"/>
          <w:szCs w:val="24"/>
          <w:lang w:val="lv-LV"/>
        </w:rPr>
        <w:t>Publiskas personas kapitāla daļu un kapitālsabiedrību pārvaldības likuma 14.panta otrajā daļā paredzētajā kārtībā</w:t>
      </w:r>
      <w:r w:rsidRPr="00111D03">
        <w:rPr>
          <w:rFonts w:ascii="Times New Roman" w:eastAsia="Calibri" w:hAnsi="Times New Roman" w:cs="Times New Roman"/>
          <w:sz w:val="24"/>
          <w:szCs w:val="24"/>
          <w:lang w:val="lv-LV"/>
        </w:rPr>
        <w:t xml:space="preserve">. </w:t>
      </w:r>
      <w:r w:rsidRPr="00111D03">
        <w:rPr>
          <w:rFonts w:ascii="Times New Roman" w:eastAsia="Times New Roman" w:hAnsi="Times New Roman" w:cs="Times New Roman"/>
          <w:sz w:val="24"/>
          <w:szCs w:val="24"/>
          <w:lang w:val="lv-LV"/>
        </w:rPr>
        <w:t xml:space="preserve">Saskaņā ar Publiskas personas kapitāla daļu un kapitālsabiedrību pārvaldības likuma 14.panta trešo daļu, </w:t>
      </w:r>
      <w:r w:rsidRPr="00111D03">
        <w:rPr>
          <w:rFonts w:ascii="Times New Roman" w:eastAsia="Calibri" w:hAnsi="Times New Roman" w:cs="Times New Roman"/>
          <w:sz w:val="24"/>
          <w:szCs w:val="24"/>
          <w:lang w:val="lv-LV"/>
        </w:rPr>
        <w:t>Domes izpilddirektora prombūtnes laikā (atvaļinājums, slimība vai cita līdzīga situācija, kurā netiek nodrošinātas kapitāla daļu turētāja pārstāvja funkcijas) kapitāla daļu turētāja lēmumus pieņem persona, kura pilda Domes izpilddirektora vai attiecīgās tam pakļautās amatpersonas pienākumus.</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11. Pamatojoties uz Publiskas personas kapitāla daļu un kapitālsabiedrību pārvaldības likuma 17.panta otro daļu, Domes kapitāla daļu turētāja pārstāvis var pilnvarot citu personu pārstāvēt kapitāla daļu turētāju publiski privātās kapitālsabiedrības vai privātās kapitālsabiedrības dalībnieku (akcionāru) sapulcē. Šādā gadījumā Domes kapitāla daļu turētāja pārstāvis pilnvarotajai personai izdod pilnvaru un rakstveida balsošanas uzdevumu katrā dalībnieku (akcionāru) sapulces darba kārtības jautājumā. Pilnvarotā persona dalībnieku (akcionāru) sapulcē drīkst balsot tikai tā, kā norādīts balsošanas uzdevumā.</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12. Kapitālsabiedrību pārraudzības nodaļa 1 (vienas) darba dienas laikā ziņo kapitāla daļu turētāja pārstāvim par katru dalībnieku (akcionāru) sapulci tūlīt pēc tam, kad saņemts paziņojums par sapulces sasaukšanu, un iepazīstina ar sapulces darba kārtību, kā arī nekavējoties sniedz visas ziņas, kas nepieciešamas lēmumu pieņemšanai. Kapitālsabiedrību pārraudzības nodaļa savas kompetences ietvaros veic citas darbības un pilda arī citus uzdevumus, ko uzdod kapitāla daļu turētāja pārstāvis, t.sk. sagatavo rakstveida atzinumu par katru dalībnieku (akcionāru) sapulcē izskatāmo jautājumu. </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13. Pamatojoties uz </w:t>
      </w:r>
      <w:r w:rsidRPr="00111D03">
        <w:rPr>
          <w:rFonts w:ascii="Times New Roman" w:eastAsia="Times New Roman" w:hAnsi="Times New Roman" w:cs="Times New Roman"/>
          <w:sz w:val="24"/>
          <w:szCs w:val="24"/>
          <w:lang w:val="lv-LV"/>
        </w:rPr>
        <w:t>Publiskas personas kapitāla daļu un kapitālsabiedrību pārvaldības likuma 107.panta otrās daļas 8.punktu, rakstveida atzinumu par dalībnieku (akcionāru) sapulcē izskatāmajiem jautājumiem sniedz arī padome (ja tāda ir izveidota).</w:t>
      </w:r>
    </w:p>
    <w:p w:rsidR="00D147C7" w:rsidRPr="00111D03" w:rsidRDefault="00D147C7" w:rsidP="00D147C7">
      <w:pPr>
        <w:spacing w:after="0" w:line="240" w:lineRule="auto"/>
        <w:ind w:firstLine="567"/>
        <w:jc w:val="both"/>
        <w:rPr>
          <w:rFonts w:ascii="Times New Roman" w:eastAsia="Calibri" w:hAnsi="Times New Roman" w:cs="Calibri"/>
          <w:sz w:val="24"/>
          <w:szCs w:val="24"/>
          <w:lang w:val="lv-LV"/>
        </w:rPr>
      </w:pPr>
      <w:r w:rsidRPr="00111D03">
        <w:rPr>
          <w:rFonts w:ascii="Times New Roman" w:eastAsia="Calibri" w:hAnsi="Times New Roman" w:cs="Calibri"/>
          <w:sz w:val="24"/>
          <w:szCs w:val="24"/>
          <w:lang w:val="lv-LV"/>
        </w:rPr>
        <w:t>14. Kapitālsabiedrības dalībnieku (akcionāru) sapulce vai kapitālsabiedrības padome (ja tāda ir izveidota) apstiprina kapitālsabiedrības izstrādāto vidēja termiņa darbības stratēģiju un katru gadu kapitālsabiedrības budžeta un rīcības plānu, kas tiek iesniegti atbilstoši Domes informācijas apmaiņas un pārskatu iesniegšanas kārtībai.</w:t>
      </w:r>
    </w:p>
    <w:p w:rsidR="00D147C7" w:rsidRPr="00111D03" w:rsidRDefault="00D147C7" w:rsidP="00D147C7">
      <w:pPr>
        <w:spacing w:after="0" w:line="240" w:lineRule="auto"/>
        <w:ind w:firstLine="567"/>
        <w:jc w:val="both"/>
        <w:rPr>
          <w:rFonts w:ascii="Times New Roman" w:eastAsia="Times New Roman" w:hAnsi="Times New Roman" w:cs="Times New Roman"/>
          <w:sz w:val="24"/>
          <w:szCs w:val="24"/>
          <w:lang w:val="lv-LV"/>
        </w:rPr>
      </w:pPr>
      <w:r w:rsidRPr="00111D03">
        <w:rPr>
          <w:rFonts w:ascii="Times New Roman" w:eastAsia="Times New Roman" w:hAnsi="Times New Roman" w:cs="Times New Roman"/>
          <w:sz w:val="24"/>
          <w:szCs w:val="24"/>
          <w:lang w:val="lv-LV"/>
        </w:rPr>
        <w:t xml:space="preserve">15. Kapitālsabiedrība, izstrādājot vidēja termiņa darbības stratēģiju, kuru apstiprina kapitālsabiedrības dalībnieku (akcionāru) sapulce vai kapitālsabiedrības padome (ja tāda ir izveidota), ņem vērā Publiskas personas kapitāla daļu un kapitālsabiedrību pārvaldības likuma 57.panta prasības. </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 xml:space="preserve">16. Kapitālsabiedrību pārraudzības nodaļa un kapitālsabiedrības padome (ja tāda ir izveidota) savas kompetences ietvaros katru gadu vispusīgi izvērtē kapitālsabiedrības darbības rezultātus, finanšu darbības efektivitātes un vidēja termiņa darbības stratēģijās noteikto finanšu un </w:t>
      </w:r>
      <w:proofErr w:type="spellStart"/>
      <w:r w:rsidRPr="00111D03">
        <w:rPr>
          <w:rFonts w:ascii="Times New Roman" w:eastAsia="Calibri" w:hAnsi="Times New Roman" w:cs="Times New Roman"/>
          <w:sz w:val="24"/>
          <w:szCs w:val="24"/>
          <w:lang w:val="lv-LV"/>
        </w:rPr>
        <w:t>nefinanšu</w:t>
      </w:r>
      <w:proofErr w:type="spellEnd"/>
      <w:r w:rsidRPr="00111D03">
        <w:rPr>
          <w:rFonts w:ascii="Times New Roman" w:eastAsia="Calibri" w:hAnsi="Times New Roman" w:cs="Times New Roman"/>
          <w:sz w:val="24"/>
          <w:szCs w:val="24"/>
          <w:lang w:val="lv-LV"/>
        </w:rPr>
        <w:t xml:space="preserve"> mērķu sasniegšanu. Lai pieņemtu lēmumu par kapitālsabiedrības darbības rezultātiem un turpmāko rīcību, nodrošinot atdeves un vērtības pieaugumu, kā arī vidēja termiņa darbības stratēģijā noteikto mērķu sasniegšanu, </w:t>
      </w:r>
      <w:r w:rsidRPr="00111D03">
        <w:rPr>
          <w:rFonts w:ascii="Times New Roman" w:eastAsia="Times New Roman" w:hAnsi="Times New Roman" w:cs="Times New Roman"/>
          <w:sz w:val="24"/>
          <w:szCs w:val="24"/>
          <w:lang w:val="lv-LV"/>
        </w:rPr>
        <w:t xml:space="preserve">Kapitālsabiedrību pārraudzības nodaļa un kapitālsabiedrības padome (ja tāda ir izveidota) </w:t>
      </w:r>
      <w:r w:rsidRPr="00111D03">
        <w:rPr>
          <w:rFonts w:ascii="Times New Roman" w:eastAsia="Calibri" w:hAnsi="Times New Roman" w:cs="Times New Roman"/>
          <w:sz w:val="24"/>
          <w:szCs w:val="24"/>
          <w:lang w:val="lv-LV"/>
        </w:rPr>
        <w:t>kapitāla daļu turētāja pārstāvim sagatavo attiecīgu rakstveida ziņojumu.</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 Kapitālsabiedrības dalībnieku (akcionāru) sapulce, apstiprinot gada pārskatu un nosakot dividendēs izmaksājamo peļņas daļu, ievēro Domes reglamentēto kārtību, kādā nosakāma dividendēs izmaksājamā peļņas daļa kapitālsabiedrībā, kā arī:</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17.1. kapitālsabiedrības mērķus un to īstenošanu;</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17.2. kapitālsabiedrības budžetu un tajā iekļauto peļņas prognozi;</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lastRenderedPageBreak/>
        <w:t>17.3. vidēja termiņa darbības stratēģijā iekļauto informāciju par plānoto budžetu nākamajiem gadiem, turpmākajiem kapitālsabiedrības attīstības un investīciju piesaistes virzieniem, finanšu ieguldījumiem un to avotiem, un citiem pasākumiem, kas palielina kapitālsabiedrības vērtību un kapitāla turpmāko atdevi;</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17.4. nepieciešamību nodrošināt optimālu kapitāla struktūru (pašu kapitāla un aizņemtā kapitāla attiecību), sabalansējot finanšu riskus, kā arī izvērtējot kapitāla pietiekamības un atd</w:t>
      </w:r>
      <w:r w:rsidR="00F54DB5">
        <w:rPr>
          <w:rFonts w:ascii="Times New Roman" w:eastAsia="Calibri" w:hAnsi="Times New Roman" w:cs="Times New Roman"/>
          <w:sz w:val="24"/>
          <w:szCs w:val="24"/>
          <w:lang w:val="lv-LV"/>
        </w:rPr>
        <w:t>ē</w:t>
      </w:r>
      <w:r w:rsidRPr="00111D03">
        <w:rPr>
          <w:rFonts w:ascii="Times New Roman" w:eastAsia="Calibri" w:hAnsi="Times New Roman" w:cs="Times New Roman"/>
          <w:sz w:val="24"/>
          <w:szCs w:val="24"/>
          <w:lang w:val="lv-LV"/>
        </w:rPr>
        <w:t>ves rādītājus.</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18. Pirms dalībnieku (akcionāru) sapulces lēmuma pieņemšanas par gada pārskata apstiprināšanu, Kapitālsabiedrību pārraudzības nodaļa un kapitālsabiedrības padome (ja tāda ir izveidota) savas kompetences ietvaros apkopo informāciju un sagatavo rakstveida ziņojumu kapitālsabiedrības dalībnieku (akcionāru) sapulcei par 17.1.- 17.4.apakšpunktos minēto.</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19. Kapitālsabiedrību pārraudzības nodaļa un kapitālsabiedrības padome (ja tāda ir izveidota) savas kompetences ietvaros arī ikdienā vāc, apkopo un analizē informāciju par kapitālsabiedrību darbību. Kapitālsabiedrības valde, ņemot vērā Domes informācijas apmaiņas un pārskatu iesniegšanas kārtību, elektroniski vai papīra formā</w:t>
      </w:r>
      <w:r w:rsidRPr="00111D03">
        <w:rPr>
          <w:rFonts w:ascii="Times New Roman" w:eastAsia="Calibri" w:hAnsi="Times New Roman" w:cs="Times New Roman"/>
          <w:i/>
          <w:iCs/>
          <w:sz w:val="24"/>
          <w:szCs w:val="24"/>
          <w:lang w:val="lv-LV"/>
        </w:rPr>
        <w:t xml:space="preserve"> </w:t>
      </w:r>
      <w:r w:rsidRPr="00111D03">
        <w:rPr>
          <w:rFonts w:ascii="Times New Roman" w:eastAsia="Calibri" w:hAnsi="Times New Roman" w:cs="Times New Roman"/>
          <w:sz w:val="24"/>
          <w:szCs w:val="24"/>
          <w:lang w:val="lv-LV"/>
        </w:rPr>
        <w:t>iesniedz visu informāciju Kapitālsabiedrību pārraudzības nodaļai un kapitālsabiedrības padomei (ja tāda ir izveidota), lai tie nodrošinātu kapitālsabiedrības</w:t>
      </w:r>
      <w:r w:rsidRPr="00111D03">
        <w:rPr>
          <w:rFonts w:ascii="Times New Roman" w:eastAsia="Calibri" w:hAnsi="Times New Roman" w:cs="Times New Roman"/>
          <w:color w:val="FF0000"/>
          <w:sz w:val="24"/>
          <w:szCs w:val="24"/>
          <w:lang w:val="lv-LV"/>
        </w:rPr>
        <w:t xml:space="preserve"> </w:t>
      </w:r>
      <w:r w:rsidRPr="00111D03">
        <w:rPr>
          <w:rFonts w:ascii="Times New Roman" w:eastAsia="Calibri" w:hAnsi="Times New Roman" w:cs="Times New Roman"/>
          <w:sz w:val="24"/>
          <w:szCs w:val="24"/>
          <w:lang w:val="lv-LV"/>
        </w:rPr>
        <w:t>finanšu un saimnieciskās darbības regulāru darbības analīzi un sniegtu visu informāciju kapitālsabiedrības dalībnieku (akcionāru) sapulcei.</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20. Kapitālsabiedrības valde izstrādā un iesniedz kapitālsabiedrības dalībnieku (akcionāru) sapulcei saskaņošanai Kapitālsabiedrības darbinieku atlīdzības noteikšanas svarīgākos nosacījumus.</w:t>
      </w:r>
    </w:p>
    <w:p w:rsidR="00D147C7" w:rsidRPr="00111D03" w:rsidRDefault="00D147C7" w:rsidP="00D147C7">
      <w:pPr>
        <w:spacing w:after="0" w:line="240" w:lineRule="auto"/>
        <w:ind w:firstLine="567"/>
        <w:jc w:val="both"/>
        <w:rPr>
          <w:rFonts w:ascii="Times New Roman" w:eastAsia="Calibri" w:hAnsi="Times New Roman" w:cs="Times New Roman"/>
          <w:sz w:val="24"/>
          <w:szCs w:val="24"/>
          <w:lang w:val="lv-LV"/>
        </w:rPr>
      </w:pPr>
      <w:r w:rsidRPr="00111D03">
        <w:rPr>
          <w:rFonts w:ascii="Times New Roman" w:eastAsia="Calibri" w:hAnsi="Times New Roman" w:cs="Times New Roman"/>
          <w:sz w:val="24"/>
          <w:szCs w:val="24"/>
          <w:lang w:val="lv-LV"/>
        </w:rPr>
        <w:t>21. Novēršot līdzekļu nelietderīgu un nepamatotu izlietojumu, Kapitālsabiedrību pārraudzības nodaļa un kapitālsabiedrības padome (ja tāda ir izveidota) savas kompetences ietvaros izvērtē kapitālsabiedrību darbību reglamentējošos normatīvos aktus, izvērtē atbilstošu kontroles procedūru izstrādes un ieviešanas nepieciešamību, veic kapitālsabiedrību darbības atbilstības kontroli, izstrādājot metodiskos norādījumus, ieteikumus un konsultējot kapitālsabiedrības to darbības jautājumos.</w:t>
      </w:r>
    </w:p>
    <w:p w:rsidR="00D147C7" w:rsidRPr="00111D03" w:rsidRDefault="00D147C7" w:rsidP="00D147C7">
      <w:pPr>
        <w:spacing w:after="0" w:line="240" w:lineRule="auto"/>
        <w:jc w:val="both"/>
        <w:rPr>
          <w:rFonts w:ascii="Times New Roman" w:eastAsia="Calibri" w:hAnsi="Times New Roman" w:cs="Times New Roman"/>
          <w:sz w:val="24"/>
          <w:szCs w:val="24"/>
          <w:lang w:val="lv-LV"/>
        </w:rPr>
      </w:pPr>
    </w:p>
    <w:p w:rsidR="00D147C7" w:rsidRPr="00111D03" w:rsidRDefault="00D147C7" w:rsidP="00D147C7">
      <w:pPr>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w:t>
      </w:r>
      <w:r w:rsidRPr="00111D03">
        <w:rPr>
          <w:rFonts w:ascii="Times New Roman" w:eastAsia="Calibri" w:hAnsi="Times New Roman" w:cs="Times New Roman"/>
          <w:sz w:val="24"/>
          <w:szCs w:val="24"/>
          <w:lang w:val="lv-LV"/>
        </w:rPr>
        <w:t>omes priekšsēdētājs</w:t>
      </w:r>
      <w:r w:rsidRPr="00111D03">
        <w:rPr>
          <w:rFonts w:ascii="Times New Roman" w:eastAsia="Calibri" w:hAnsi="Times New Roman" w:cs="Times New Roman"/>
          <w:sz w:val="24"/>
          <w:szCs w:val="24"/>
          <w:lang w:val="lv-LV"/>
        </w:rPr>
        <w:tab/>
      </w:r>
      <w:r>
        <w:rPr>
          <w:rFonts w:ascii="Times New Roman" w:eastAsia="Calibri" w:hAnsi="Times New Roman" w:cs="Times New Roman"/>
          <w:i/>
          <w:sz w:val="24"/>
          <w:szCs w:val="24"/>
          <w:lang w:val="lv-LV"/>
        </w:rPr>
        <w:tab/>
      </w:r>
      <w:r w:rsidR="00A179B3">
        <w:rPr>
          <w:rFonts w:ascii="Times New Roman" w:eastAsia="Calibri" w:hAnsi="Times New Roman" w:cs="Times New Roman"/>
          <w:i/>
          <w:sz w:val="24"/>
          <w:szCs w:val="24"/>
          <w:lang w:val="lv-LV"/>
        </w:rPr>
        <w:t>(personiskais paraksts)</w:t>
      </w:r>
      <w:r w:rsidRPr="00111D03">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 xml:space="preserve">                               </w:t>
      </w:r>
      <w:proofErr w:type="spellStart"/>
      <w:r w:rsidRPr="00111D03">
        <w:rPr>
          <w:rFonts w:ascii="Times New Roman" w:eastAsia="Calibri" w:hAnsi="Times New Roman" w:cs="Times New Roman"/>
          <w:sz w:val="24"/>
          <w:szCs w:val="24"/>
          <w:lang w:val="lv-LV"/>
        </w:rPr>
        <w:t>A.Elksniņš</w:t>
      </w:r>
      <w:proofErr w:type="spellEnd"/>
    </w:p>
    <w:p w:rsidR="00D147C7" w:rsidRPr="00111D03" w:rsidRDefault="00D147C7" w:rsidP="00D147C7">
      <w:pPr>
        <w:spacing w:after="0" w:line="240" w:lineRule="auto"/>
        <w:rPr>
          <w:rFonts w:ascii="Times New Roman" w:eastAsia="Calibri" w:hAnsi="Times New Roman" w:cs="Times New Roman"/>
          <w:sz w:val="24"/>
          <w:szCs w:val="24"/>
          <w:lang w:val="lv-LV"/>
        </w:rPr>
      </w:pPr>
    </w:p>
    <w:p w:rsidR="00D147C7" w:rsidRPr="00546348" w:rsidRDefault="00D147C7" w:rsidP="00D147C7">
      <w:pPr>
        <w:spacing w:after="0" w:line="240" w:lineRule="auto"/>
        <w:rPr>
          <w:rFonts w:ascii="Times New Roman" w:eastAsia="Calibri" w:hAnsi="Times New Roman" w:cs="Times New Roman"/>
          <w:sz w:val="24"/>
          <w:szCs w:val="24"/>
          <w:lang w:val="lv-LV"/>
        </w:rPr>
      </w:pPr>
    </w:p>
    <w:p w:rsidR="00D147C7" w:rsidRPr="00841F28" w:rsidRDefault="00D147C7" w:rsidP="00D147C7">
      <w:pPr>
        <w:spacing w:after="0" w:line="240" w:lineRule="auto"/>
        <w:rPr>
          <w:rFonts w:ascii="Times New Roman" w:eastAsia="Calibri" w:hAnsi="Times New Roman" w:cs="Times New Roman"/>
          <w:sz w:val="24"/>
          <w:szCs w:val="24"/>
          <w:lang w:val="lv-LV"/>
        </w:rPr>
      </w:pPr>
    </w:p>
    <w:p w:rsidR="00D147C7" w:rsidRDefault="00D147C7" w:rsidP="00D147C7">
      <w:pPr>
        <w:spacing w:after="0" w:line="240" w:lineRule="auto"/>
        <w:jc w:val="both"/>
        <w:rPr>
          <w:rFonts w:ascii="Times New Roman" w:hAnsi="Times New Roman" w:cs="Times New Roman"/>
          <w:sz w:val="24"/>
          <w:szCs w:val="24"/>
          <w:lang w:val="lv-LV"/>
        </w:rPr>
      </w:pPr>
    </w:p>
    <w:p w:rsidR="00870E28" w:rsidRPr="00D147C7" w:rsidRDefault="00022DB8" w:rsidP="00D147C7">
      <w:pPr>
        <w:spacing w:after="0" w:line="240" w:lineRule="auto"/>
        <w:jc w:val="both"/>
        <w:rPr>
          <w:rFonts w:ascii="Times New Roman" w:hAnsi="Times New Roman" w:cs="Times New Roman"/>
          <w:sz w:val="24"/>
          <w:szCs w:val="24"/>
          <w:lang w:val="lv-LV"/>
        </w:rPr>
      </w:pPr>
    </w:p>
    <w:sectPr w:rsidR="00870E28" w:rsidRPr="00D147C7" w:rsidSect="00256E9F">
      <w:headerReference w:type="default" r:id="rId7"/>
      <w:pgSz w:w="11907" w:h="16840" w:code="9"/>
      <w:pgMar w:top="1134" w:right="1134" w:bottom="156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B8" w:rsidRDefault="00022DB8" w:rsidP="00A179B3">
      <w:pPr>
        <w:spacing w:after="0" w:line="240" w:lineRule="auto"/>
      </w:pPr>
      <w:r>
        <w:separator/>
      </w:r>
    </w:p>
  </w:endnote>
  <w:endnote w:type="continuationSeparator" w:id="0">
    <w:p w:rsidR="00022DB8" w:rsidRDefault="00022DB8" w:rsidP="00A1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B8" w:rsidRDefault="00022DB8" w:rsidP="00A179B3">
      <w:pPr>
        <w:spacing w:after="0" w:line="240" w:lineRule="auto"/>
      </w:pPr>
      <w:r>
        <w:separator/>
      </w:r>
    </w:p>
  </w:footnote>
  <w:footnote w:type="continuationSeparator" w:id="0">
    <w:p w:rsidR="00022DB8" w:rsidRDefault="00022DB8" w:rsidP="00A1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23709"/>
      <w:docPartObj>
        <w:docPartGallery w:val="Page Numbers (Top of Page)"/>
        <w:docPartUnique/>
      </w:docPartObj>
    </w:sdtPr>
    <w:sdtEndPr>
      <w:rPr>
        <w:noProof/>
      </w:rPr>
    </w:sdtEndPr>
    <w:sdtContent>
      <w:p w:rsidR="00A179B3" w:rsidRDefault="00A179B3">
        <w:pPr>
          <w:pStyle w:val="Header"/>
          <w:jc w:val="center"/>
        </w:pPr>
        <w:r>
          <w:fldChar w:fldCharType="begin"/>
        </w:r>
        <w:r>
          <w:instrText xml:space="preserve"> PAGE   \* MERGEFORMAT </w:instrText>
        </w:r>
        <w:r>
          <w:fldChar w:fldCharType="separate"/>
        </w:r>
        <w:r w:rsidR="00256E9F">
          <w:rPr>
            <w:noProof/>
          </w:rPr>
          <w:t>7</w:t>
        </w:r>
        <w:r>
          <w:rPr>
            <w:noProof/>
          </w:rPr>
          <w:fldChar w:fldCharType="end"/>
        </w:r>
      </w:p>
    </w:sdtContent>
  </w:sdt>
  <w:p w:rsidR="00A179B3" w:rsidRDefault="00A17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C7"/>
    <w:rsid w:val="00022DB8"/>
    <w:rsid w:val="00256E9F"/>
    <w:rsid w:val="003B1F3C"/>
    <w:rsid w:val="003C5C39"/>
    <w:rsid w:val="003D287F"/>
    <w:rsid w:val="004039AE"/>
    <w:rsid w:val="00412E88"/>
    <w:rsid w:val="007B3DD9"/>
    <w:rsid w:val="00A179B3"/>
    <w:rsid w:val="00B41042"/>
    <w:rsid w:val="00CF4D3F"/>
    <w:rsid w:val="00D147C7"/>
    <w:rsid w:val="00DF33C4"/>
    <w:rsid w:val="00EB32C7"/>
    <w:rsid w:val="00F54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BD43"/>
  <w15:docId w15:val="{E5E587BA-EF78-4F66-9FA1-59F6B601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C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C7"/>
    <w:rPr>
      <w:rFonts w:ascii="Segoe UI" w:hAnsi="Segoe UI" w:cs="Segoe UI"/>
      <w:sz w:val="18"/>
      <w:szCs w:val="18"/>
      <w:lang w:val="en-US"/>
    </w:rPr>
  </w:style>
  <w:style w:type="paragraph" w:customStyle="1" w:styleId="Web">
    <w:name w:val="Обычный (Web)"/>
    <w:basedOn w:val="Normal"/>
    <w:rsid w:val="00A179B3"/>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A179B3"/>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A179B3"/>
    <w:rPr>
      <w:rFonts w:ascii="Tahoma" w:eastAsia="Times New Roman" w:hAnsi="Tahoma" w:cs="Times New Roman"/>
      <w:b/>
      <w:bCs/>
      <w:sz w:val="24"/>
      <w:szCs w:val="24"/>
    </w:rPr>
  </w:style>
  <w:style w:type="paragraph" w:styleId="Header">
    <w:name w:val="header"/>
    <w:basedOn w:val="Normal"/>
    <w:link w:val="HeaderChar"/>
    <w:uiPriority w:val="99"/>
    <w:unhideWhenUsed/>
    <w:rsid w:val="00A179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79B3"/>
    <w:rPr>
      <w:lang w:val="en-US"/>
    </w:rPr>
  </w:style>
  <w:style w:type="paragraph" w:styleId="Footer">
    <w:name w:val="footer"/>
    <w:basedOn w:val="Normal"/>
    <w:link w:val="FooterChar"/>
    <w:uiPriority w:val="99"/>
    <w:unhideWhenUsed/>
    <w:rsid w:val="00A179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79B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12707</Words>
  <Characters>7244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User</cp:lastModifiedBy>
  <cp:revision>3</cp:revision>
  <cp:lastPrinted>2020-01-30T13:54:00Z</cp:lastPrinted>
  <dcterms:created xsi:type="dcterms:W3CDTF">2021-11-17T16:32:00Z</dcterms:created>
  <dcterms:modified xsi:type="dcterms:W3CDTF">2021-11-17T16:33:00Z</dcterms:modified>
</cp:coreProperties>
</file>