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47789" w14:textId="77CBF61F" w:rsidR="003A22B8" w:rsidRPr="0060051D" w:rsidRDefault="00DC1D5F" w:rsidP="00402A27">
      <w:pPr>
        <w:pStyle w:val="Title"/>
        <w:tabs>
          <w:tab w:val="left" w:pos="3960"/>
        </w:tabs>
      </w:pPr>
      <w:bookmarkStart w:id="0" w:name="_MON_1145971579"/>
      <w:bookmarkEnd w:id="0"/>
      <w:r>
        <w:rPr>
          <w:noProof/>
          <w:lang w:eastAsia="lv-LV"/>
        </w:rPr>
        <w:drawing>
          <wp:inline distT="0" distB="0" distL="0" distR="0" wp14:anchorId="66ADED6F" wp14:editId="397AA40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69A7082" w14:textId="77777777" w:rsidR="003A22B8" w:rsidRPr="0060051D" w:rsidRDefault="003A22B8" w:rsidP="00402A27">
      <w:pPr>
        <w:pStyle w:val="Title"/>
        <w:tabs>
          <w:tab w:val="left" w:pos="3969"/>
          <w:tab w:val="left" w:pos="4395"/>
        </w:tabs>
        <w:rPr>
          <w:b w:val="0"/>
          <w:bCs/>
        </w:rPr>
      </w:pPr>
      <w:r w:rsidRPr="0060051D">
        <w:rPr>
          <w:b w:val="0"/>
          <w:bCs/>
        </w:rPr>
        <w:t xml:space="preserve">  LATVIJAS REPUBLIKAS</w:t>
      </w:r>
    </w:p>
    <w:p w14:paraId="5DDAF1A8" w14:textId="77777777" w:rsidR="003A22B8" w:rsidRPr="0060051D" w:rsidRDefault="003A22B8" w:rsidP="00402A27">
      <w:pPr>
        <w:pStyle w:val="Title"/>
        <w:tabs>
          <w:tab w:val="left" w:pos="3969"/>
          <w:tab w:val="left" w:pos="4395"/>
        </w:tabs>
      </w:pPr>
      <w:r w:rsidRPr="0060051D">
        <w:t>DAUGAVPILS PILSĒTAS DOME</w:t>
      </w:r>
    </w:p>
    <w:p w14:paraId="3375B058" w14:textId="77777777" w:rsidR="003A22B8" w:rsidRPr="0060051D" w:rsidRDefault="00670170" w:rsidP="00402A27">
      <w:pPr>
        <w:spacing w:after="0" w:line="240" w:lineRule="auto"/>
        <w:jc w:val="center"/>
        <w:rPr>
          <w:rFonts w:ascii="Times New Roman" w:hAnsi="Times New Roman"/>
          <w:sz w:val="18"/>
          <w:szCs w:val="18"/>
        </w:rPr>
      </w:pPr>
      <w:r>
        <w:rPr>
          <w:rFonts w:ascii="Times New Roman" w:hAnsi="Times New Roman"/>
          <w:b/>
          <w:noProof/>
          <w:sz w:val="18"/>
          <w:szCs w:val="18"/>
        </w:rPr>
        <w:pict w14:anchorId="35D1DEFE">
          <v:line id="_x0000_s1026" style="position:absolute;left:0;text-align:left;z-index:251659264" from="-9pt,7.3pt" to="459pt,7.3pt" strokeweight="1.5pt">
            <w10:wrap type="topAndBottom"/>
          </v:line>
        </w:pict>
      </w:r>
      <w:r w:rsidR="003A22B8" w:rsidRPr="0060051D">
        <w:rPr>
          <w:rFonts w:ascii="Times New Roman" w:hAnsi="Times New Roman"/>
          <w:sz w:val="18"/>
          <w:szCs w:val="18"/>
        </w:rPr>
        <w:t>Reģ. Nr. 90000077325, K. Valdemāra iela 1, Daugavpils, LV-5401, tālrunis 65404344, 65404346, fakss 65421941</w:t>
      </w:r>
    </w:p>
    <w:p w14:paraId="44FAF28A" w14:textId="77777777" w:rsidR="003A22B8" w:rsidRPr="0060051D" w:rsidRDefault="003A22B8" w:rsidP="00402A27">
      <w:pPr>
        <w:spacing w:after="0" w:line="240" w:lineRule="auto"/>
        <w:jc w:val="center"/>
        <w:rPr>
          <w:rFonts w:ascii="Times New Roman" w:hAnsi="Times New Roman"/>
          <w:sz w:val="18"/>
          <w:szCs w:val="18"/>
          <w:u w:val="single"/>
        </w:rPr>
      </w:pPr>
      <w:r w:rsidRPr="0060051D">
        <w:rPr>
          <w:rFonts w:ascii="Times New Roman" w:hAnsi="Times New Roman"/>
          <w:sz w:val="18"/>
          <w:szCs w:val="18"/>
        </w:rPr>
        <w:t xml:space="preserve">e-pasts: </w:t>
      </w:r>
      <w:r w:rsidRPr="0060051D">
        <w:rPr>
          <w:sz w:val="18"/>
          <w:szCs w:val="18"/>
        </w:rPr>
        <w:t>info@daugavpils.lv</w:t>
      </w:r>
      <w:r w:rsidRPr="0060051D">
        <w:rPr>
          <w:rFonts w:ascii="Times New Roman" w:hAnsi="Times New Roman"/>
          <w:sz w:val="18"/>
          <w:szCs w:val="18"/>
        </w:rPr>
        <w:t xml:space="preserve">   </w:t>
      </w:r>
      <w:r w:rsidRPr="0060051D">
        <w:rPr>
          <w:sz w:val="18"/>
          <w:szCs w:val="18"/>
        </w:rPr>
        <w:t>www.daugavpils.lv</w:t>
      </w:r>
    </w:p>
    <w:p w14:paraId="6A37786A" w14:textId="77777777" w:rsidR="003A22B8" w:rsidRPr="0060051D" w:rsidRDefault="003A22B8" w:rsidP="00402A27">
      <w:pPr>
        <w:spacing w:after="0" w:line="240" w:lineRule="auto"/>
        <w:jc w:val="center"/>
        <w:rPr>
          <w:rFonts w:ascii="Times New Roman" w:hAnsi="Times New Roman"/>
          <w:sz w:val="18"/>
          <w:szCs w:val="18"/>
          <w:u w:val="single"/>
        </w:rPr>
      </w:pPr>
    </w:p>
    <w:p w14:paraId="11756A08" w14:textId="77777777" w:rsidR="00672E64" w:rsidRPr="0060051D" w:rsidRDefault="00672E64" w:rsidP="00672E64">
      <w:pPr>
        <w:spacing w:after="0" w:line="240" w:lineRule="auto"/>
        <w:rPr>
          <w:rFonts w:ascii="Times New Roman" w:hAnsi="Times New Roman"/>
          <w:sz w:val="24"/>
          <w:szCs w:val="24"/>
        </w:rPr>
      </w:pPr>
    </w:p>
    <w:p w14:paraId="6CC4360F" w14:textId="40370788" w:rsidR="00672E64" w:rsidRPr="0060051D" w:rsidRDefault="00672E64" w:rsidP="00672E64">
      <w:pPr>
        <w:spacing w:after="0" w:line="240" w:lineRule="auto"/>
        <w:rPr>
          <w:rFonts w:ascii="Times New Roman" w:hAnsi="Times New Roman"/>
          <w:b/>
          <w:sz w:val="24"/>
          <w:szCs w:val="24"/>
        </w:rPr>
      </w:pPr>
      <w:r w:rsidRPr="0060051D">
        <w:rPr>
          <w:rFonts w:ascii="Times New Roman" w:hAnsi="Times New Roman"/>
          <w:sz w:val="24"/>
          <w:szCs w:val="24"/>
        </w:rPr>
        <w:t xml:space="preserve">2017.gada 12.oktobrī                                                          </w:t>
      </w:r>
      <w:r w:rsidRPr="0060051D">
        <w:rPr>
          <w:rFonts w:ascii="Times New Roman" w:hAnsi="Times New Roman"/>
          <w:b/>
          <w:sz w:val="24"/>
          <w:szCs w:val="24"/>
        </w:rPr>
        <w:t>Saistošie noteikumi Nr.</w:t>
      </w:r>
      <w:r w:rsidR="00FD7F11" w:rsidRPr="0060051D">
        <w:rPr>
          <w:rFonts w:ascii="Times New Roman" w:hAnsi="Times New Roman"/>
          <w:b/>
          <w:sz w:val="24"/>
          <w:szCs w:val="24"/>
        </w:rPr>
        <w:t>40</w:t>
      </w:r>
    </w:p>
    <w:p w14:paraId="3E5ACA9F" w14:textId="365F42FA" w:rsidR="00672E64" w:rsidRPr="0060051D" w:rsidRDefault="00672E64" w:rsidP="00672E64">
      <w:pPr>
        <w:tabs>
          <w:tab w:val="left" w:pos="7176"/>
          <w:tab w:val="right" w:pos="8306"/>
        </w:tabs>
        <w:spacing w:after="0" w:line="240" w:lineRule="auto"/>
        <w:rPr>
          <w:rFonts w:ascii="Times New Roman" w:hAnsi="Times New Roman"/>
          <w:sz w:val="24"/>
          <w:szCs w:val="24"/>
        </w:rPr>
      </w:pPr>
      <w:r w:rsidRPr="0060051D">
        <w:rPr>
          <w:rFonts w:ascii="Times New Roman" w:hAnsi="Times New Roman"/>
          <w:sz w:val="24"/>
          <w:szCs w:val="24"/>
        </w:rPr>
        <w:t>Daugavpilī                                                                           (prot.Nr.34</w:t>
      </w:r>
      <w:r w:rsidR="0060051D">
        <w:rPr>
          <w:rFonts w:ascii="Times New Roman" w:hAnsi="Times New Roman"/>
          <w:sz w:val="24"/>
          <w:szCs w:val="24"/>
        </w:rPr>
        <w:t xml:space="preserve">, </w:t>
      </w:r>
      <w:r w:rsidR="00FD7F11" w:rsidRPr="0060051D">
        <w:rPr>
          <w:rFonts w:ascii="Times New Roman" w:hAnsi="Times New Roman"/>
          <w:sz w:val="24"/>
          <w:szCs w:val="24"/>
        </w:rPr>
        <w:t>23</w:t>
      </w:r>
      <w:r w:rsidRPr="0060051D">
        <w:rPr>
          <w:rFonts w:ascii="Times New Roman" w:hAnsi="Times New Roman"/>
          <w:sz w:val="24"/>
          <w:szCs w:val="24"/>
        </w:rPr>
        <w:t>.§)</w:t>
      </w:r>
    </w:p>
    <w:p w14:paraId="7CF08DE4" w14:textId="77777777" w:rsidR="00CA66B3" w:rsidRDefault="00CA66B3" w:rsidP="0060051D">
      <w:pPr>
        <w:spacing w:after="0" w:line="240" w:lineRule="auto"/>
        <w:rPr>
          <w:rFonts w:ascii="Times New Roman" w:hAnsi="Times New Roman" w:cs="Times New Roman"/>
          <w:color w:val="000000" w:themeColor="text1"/>
          <w:sz w:val="24"/>
          <w:szCs w:val="24"/>
        </w:rPr>
      </w:pPr>
    </w:p>
    <w:p w14:paraId="7F993DD8" w14:textId="58CCBB04" w:rsidR="0060051D" w:rsidRDefault="0060051D" w:rsidP="0060051D">
      <w:pPr>
        <w:spacing w:after="0" w:line="240" w:lineRule="auto"/>
        <w:ind w:left="55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Grozīts ar:</w:t>
      </w:r>
    </w:p>
    <w:p w14:paraId="1899A146" w14:textId="5527C2E5" w:rsidR="0060051D" w:rsidRPr="0060051D" w:rsidRDefault="0060051D" w:rsidP="0060051D">
      <w:pPr>
        <w:spacing w:after="0" w:line="240" w:lineRule="auto"/>
        <w:ind w:left="5529"/>
        <w:rPr>
          <w:rFonts w:ascii="Times New Roman" w:hAnsi="Times New Roman" w:cs="Times New Roman"/>
          <w:i/>
          <w:color w:val="000000" w:themeColor="text1"/>
          <w:sz w:val="24"/>
          <w:szCs w:val="24"/>
        </w:rPr>
      </w:pPr>
      <w:r w:rsidRPr="0060051D">
        <w:rPr>
          <w:rFonts w:ascii="Times New Roman" w:hAnsi="Times New Roman" w:cs="Times New Roman"/>
          <w:i/>
          <w:color w:val="000000" w:themeColor="text1"/>
          <w:sz w:val="24"/>
          <w:szCs w:val="24"/>
        </w:rPr>
        <w:t>15.04.2021. saist.not. Nr.20</w:t>
      </w:r>
    </w:p>
    <w:p w14:paraId="5A4C22B0" w14:textId="77777777" w:rsidR="00672E64" w:rsidRPr="0060051D" w:rsidRDefault="00672E64" w:rsidP="00CA66B3">
      <w:pPr>
        <w:spacing w:after="0" w:line="240" w:lineRule="auto"/>
        <w:jc w:val="center"/>
        <w:rPr>
          <w:rFonts w:ascii="Times New Roman" w:eastAsia="Times New Roman" w:hAnsi="Times New Roman" w:cs="Times New Roman"/>
          <w:b/>
          <w:bCs/>
          <w:sz w:val="24"/>
          <w:szCs w:val="24"/>
        </w:rPr>
      </w:pPr>
    </w:p>
    <w:p w14:paraId="5FB85695" w14:textId="60716BAD" w:rsidR="00CA66B3" w:rsidRPr="0060051D" w:rsidRDefault="00A8512F" w:rsidP="00CA66B3">
      <w:pPr>
        <w:spacing w:after="0" w:line="240" w:lineRule="auto"/>
        <w:jc w:val="center"/>
        <w:rPr>
          <w:rFonts w:ascii="Times New Roman" w:eastAsia="Times New Roman" w:hAnsi="Times New Roman" w:cs="Times New Roman"/>
          <w:b/>
          <w:bCs/>
          <w:sz w:val="24"/>
          <w:szCs w:val="24"/>
        </w:rPr>
      </w:pPr>
      <w:r w:rsidRPr="0060051D">
        <w:rPr>
          <w:rFonts w:ascii="Times New Roman" w:eastAsia="Times New Roman" w:hAnsi="Times New Roman" w:cs="Times New Roman"/>
          <w:b/>
          <w:bCs/>
          <w:sz w:val="24"/>
          <w:szCs w:val="24"/>
        </w:rPr>
        <w:t>S</w:t>
      </w:r>
      <w:r w:rsidR="00CA66B3" w:rsidRPr="0060051D">
        <w:rPr>
          <w:rFonts w:ascii="Times New Roman" w:eastAsia="Times New Roman" w:hAnsi="Times New Roman" w:cs="Times New Roman"/>
          <w:b/>
          <w:bCs/>
          <w:sz w:val="24"/>
          <w:szCs w:val="24"/>
        </w:rPr>
        <w:t>abiedrisk</w:t>
      </w:r>
      <w:r w:rsidRPr="0060051D">
        <w:rPr>
          <w:rFonts w:ascii="Times New Roman" w:eastAsia="Times New Roman" w:hAnsi="Times New Roman" w:cs="Times New Roman"/>
          <w:b/>
          <w:bCs/>
          <w:sz w:val="24"/>
          <w:szCs w:val="24"/>
        </w:rPr>
        <w:t>o</w:t>
      </w:r>
      <w:r w:rsidR="00CA66B3" w:rsidRPr="0060051D">
        <w:rPr>
          <w:rFonts w:ascii="Times New Roman" w:eastAsia="Times New Roman" w:hAnsi="Times New Roman" w:cs="Times New Roman"/>
          <w:b/>
          <w:bCs/>
          <w:sz w:val="24"/>
          <w:szCs w:val="24"/>
        </w:rPr>
        <w:t xml:space="preserve"> ūdenssaimniecības pakalpojum</w:t>
      </w:r>
      <w:r w:rsidRPr="0060051D">
        <w:rPr>
          <w:rFonts w:ascii="Times New Roman" w:eastAsia="Times New Roman" w:hAnsi="Times New Roman" w:cs="Times New Roman"/>
          <w:b/>
          <w:bCs/>
          <w:sz w:val="24"/>
          <w:szCs w:val="24"/>
        </w:rPr>
        <w:t>u organizēšanas kārtība</w:t>
      </w:r>
      <w:r w:rsidR="00CA66B3" w:rsidRPr="0060051D">
        <w:rPr>
          <w:rFonts w:ascii="Times New Roman" w:eastAsia="Times New Roman" w:hAnsi="Times New Roman" w:cs="Times New Roman"/>
          <w:b/>
          <w:bCs/>
          <w:sz w:val="24"/>
          <w:szCs w:val="24"/>
        </w:rPr>
        <w:t xml:space="preserve"> Daugavpils pilsētā</w:t>
      </w:r>
    </w:p>
    <w:p w14:paraId="3DDE7D47" w14:textId="77777777" w:rsidR="00CA66B3" w:rsidRPr="0060051D" w:rsidRDefault="00CA66B3" w:rsidP="00CA66B3">
      <w:pPr>
        <w:spacing w:after="0" w:line="240" w:lineRule="auto"/>
        <w:jc w:val="center"/>
        <w:rPr>
          <w:rFonts w:ascii="Times New Roman" w:hAnsi="Times New Roman" w:cs="Times New Roman"/>
          <w:b/>
          <w:sz w:val="32"/>
          <w:szCs w:val="32"/>
        </w:rPr>
      </w:pPr>
    </w:p>
    <w:p w14:paraId="1B78DCE5" w14:textId="275A1DC0" w:rsidR="00CA66B3" w:rsidRPr="0060051D" w:rsidRDefault="00CA66B3" w:rsidP="00672E64">
      <w:pPr>
        <w:tabs>
          <w:tab w:val="left" w:pos="4820"/>
        </w:tabs>
        <w:spacing w:after="0" w:line="240" w:lineRule="auto"/>
        <w:ind w:left="4395"/>
        <w:rPr>
          <w:rFonts w:ascii="Times New Roman" w:eastAsia="Times New Roman" w:hAnsi="Times New Roman" w:cs="Times New Roman"/>
          <w:bCs/>
          <w:sz w:val="20"/>
          <w:szCs w:val="20"/>
        </w:rPr>
      </w:pPr>
      <w:r w:rsidRPr="0060051D">
        <w:rPr>
          <w:rFonts w:ascii="Times New Roman" w:eastAsia="Times New Roman" w:hAnsi="Times New Roman" w:cs="Times New Roman"/>
          <w:bCs/>
          <w:sz w:val="20"/>
          <w:szCs w:val="20"/>
        </w:rPr>
        <w:t xml:space="preserve">Izdoti saskaņā </w:t>
      </w:r>
      <w:r w:rsidR="000A7778" w:rsidRPr="0060051D">
        <w:rPr>
          <w:rFonts w:ascii="Times New Roman" w:eastAsia="Times New Roman" w:hAnsi="Times New Roman" w:cs="Times New Roman"/>
          <w:bCs/>
          <w:sz w:val="20"/>
          <w:szCs w:val="20"/>
        </w:rPr>
        <w:t xml:space="preserve">ar </w:t>
      </w:r>
      <w:r w:rsidRPr="0060051D">
        <w:rPr>
          <w:rFonts w:ascii="Times New Roman" w:eastAsia="Times New Roman" w:hAnsi="Times New Roman" w:cs="Times New Roman"/>
          <w:bCs/>
          <w:sz w:val="20"/>
          <w:szCs w:val="20"/>
        </w:rPr>
        <w:t xml:space="preserve">Ūdenssaimniecības </w:t>
      </w:r>
      <w:r w:rsidR="00180068" w:rsidRPr="0060051D">
        <w:rPr>
          <w:rFonts w:ascii="Times New Roman" w:eastAsia="Times New Roman" w:hAnsi="Times New Roman" w:cs="Times New Roman"/>
          <w:bCs/>
          <w:sz w:val="20"/>
          <w:szCs w:val="20"/>
        </w:rPr>
        <w:t>p</w:t>
      </w:r>
      <w:r w:rsidR="00DB2E84" w:rsidRPr="0060051D">
        <w:rPr>
          <w:rFonts w:ascii="Times New Roman" w:eastAsia="Times New Roman" w:hAnsi="Times New Roman" w:cs="Times New Roman"/>
          <w:bCs/>
          <w:sz w:val="20"/>
          <w:szCs w:val="20"/>
        </w:rPr>
        <w:t>akalpojumu</w:t>
      </w:r>
      <w:r w:rsidRPr="0060051D">
        <w:rPr>
          <w:rFonts w:ascii="Times New Roman" w:eastAsia="Times New Roman" w:hAnsi="Times New Roman" w:cs="Times New Roman"/>
          <w:bCs/>
          <w:sz w:val="20"/>
          <w:szCs w:val="20"/>
        </w:rPr>
        <w:t xml:space="preserve"> likuma </w:t>
      </w:r>
    </w:p>
    <w:p w14:paraId="06BEF757" w14:textId="67BFFE97" w:rsidR="00CA66B3" w:rsidRPr="0060051D" w:rsidRDefault="00672E64" w:rsidP="00672E64">
      <w:pPr>
        <w:spacing w:after="0" w:line="240" w:lineRule="auto"/>
        <w:ind w:left="4395" w:hanging="4395"/>
        <w:rPr>
          <w:rFonts w:ascii="Times New Roman" w:eastAsia="Times New Roman" w:hAnsi="Times New Roman" w:cs="Times New Roman"/>
          <w:bCs/>
          <w:sz w:val="20"/>
          <w:szCs w:val="20"/>
        </w:rPr>
      </w:pPr>
      <w:r w:rsidRPr="0060051D">
        <w:rPr>
          <w:rFonts w:ascii="Times New Roman" w:eastAsia="Times New Roman" w:hAnsi="Times New Roman" w:cs="Times New Roman"/>
          <w:bCs/>
          <w:sz w:val="20"/>
          <w:szCs w:val="20"/>
        </w:rPr>
        <w:tab/>
      </w:r>
      <w:r w:rsidR="00CA66B3" w:rsidRPr="0060051D">
        <w:rPr>
          <w:rFonts w:ascii="Times New Roman" w:eastAsia="Times New Roman" w:hAnsi="Times New Roman" w:cs="Times New Roman"/>
          <w:bCs/>
          <w:sz w:val="20"/>
          <w:szCs w:val="20"/>
        </w:rPr>
        <w:t xml:space="preserve">6.panta ceturtās daļas </w:t>
      </w:r>
      <w:r w:rsidR="00180068" w:rsidRPr="0060051D">
        <w:rPr>
          <w:rFonts w:ascii="Times New Roman" w:eastAsia="Times New Roman" w:hAnsi="Times New Roman" w:cs="Times New Roman"/>
          <w:bCs/>
          <w:sz w:val="20"/>
          <w:szCs w:val="20"/>
        </w:rPr>
        <w:t xml:space="preserve">1., </w:t>
      </w:r>
      <w:r w:rsidR="00CA66B3" w:rsidRPr="0060051D">
        <w:rPr>
          <w:rFonts w:ascii="Times New Roman" w:eastAsia="Times New Roman" w:hAnsi="Times New Roman" w:cs="Times New Roman"/>
          <w:bCs/>
          <w:sz w:val="20"/>
          <w:szCs w:val="20"/>
        </w:rPr>
        <w:t xml:space="preserve">2., 3., </w:t>
      </w:r>
      <w:r w:rsidR="00180068" w:rsidRPr="0060051D">
        <w:rPr>
          <w:rFonts w:ascii="Times New Roman" w:eastAsia="Times New Roman" w:hAnsi="Times New Roman" w:cs="Times New Roman"/>
          <w:bCs/>
          <w:sz w:val="20"/>
          <w:szCs w:val="20"/>
        </w:rPr>
        <w:t xml:space="preserve">un </w:t>
      </w:r>
      <w:r w:rsidR="00CA66B3" w:rsidRPr="0060051D">
        <w:rPr>
          <w:rFonts w:ascii="Times New Roman" w:eastAsia="Times New Roman" w:hAnsi="Times New Roman" w:cs="Times New Roman"/>
          <w:bCs/>
          <w:sz w:val="20"/>
          <w:szCs w:val="20"/>
        </w:rPr>
        <w:t>4.punku</w:t>
      </w:r>
    </w:p>
    <w:p w14:paraId="4EB84655" w14:textId="77777777" w:rsidR="00672E64" w:rsidRPr="0060051D" w:rsidRDefault="00672E64" w:rsidP="00672E64">
      <w:pPr>
        <w:spacing w:after="0" w:line="240" w:lineRule="auto"/>
        <w:ind w:left="4395" w:hanging="4395"/>
        <w:rPr>
          <w:rFonts w:ascii="Times New Roman" w:eastAsia="Times New Roman" w:hAnsi="Times New Roman" w:cs="Times New Roman"/>
          <w:bCs/>
          <w:sz w:val="20"/>
          <w:szCs w:val="20"/>
        </w:rPr>
      </w:pPr>
    </w:p>
    <w:p w14:paraId="2A6668FD" w14:textId="23777982" w:rsidR="00CA66B3" w:rsidRPr="0060051D" w:rsidRDefault="00672E64" w:rsidP="00CA66B3">
      <w:pPr>
        <w:tabs>
          <w:tab w:val="left" w:pos="4820"/>
        </w:tabs>
        <w:spacing w:before="120" w:after="120" w:line="240" w:lineRule="auto"/>
        <w:jc w:val="center"/>
        <w:rPr>
          <w:rFonts w:ascii="Times New Roman" w:eastAsia="Times New Roman" w:hAnsi="Times New Roman" w:cs="Times New Roman"/>
          <w:b/>
          <w:bCs/>
          <w:color w:val="000000" w:themeColor="text1"/>
          <w:sz w:val="24"/>
          <w:szCs w:val="24"/>
        </w:rPr>
      </w:pPr>
      <w:r w:rsidRPr="0060051D">
        <w:rPr>
          <w:rFonts w:ascii="Times New Roman" w:eastAsia="Times New Roman" w:hAnsi="Times New Roman" w:cs="Times New Roman"/>
          <w:b/>
          <w:bCs/>
          <w:color w:val="000000" w:themeColor="text1"/>
          <w:sz w:val="24"/>
          <w:szCs w:val="24"/>
        </w:rPr>
        <w:t xml:space="preserve">1. </w:t>
      </w:r>
      <w:r w:rsidR="00CA66B3" w:rsidRPr="0060051D">
        <w:rPr>
          <w:rFonts w:ascii="Times New Roman" w:eastAsia="Times New Roman" w:hAnsi="Times New Roman" w:cs="Times New Roman"/>
          <w:b/>
          <w:bCs/>
          <w:color w:val="000000" w:themeColor="text1"/>
          <w:sz w:val="24"/>
          <w:szCs w:val="24"/>
        </w:rPr>
        <w:t>Vispārīgie jautājumi</w:t>
      </w:r>
    </w:p>
    <w:p w14:paraId="35D67725" w14:textId="3E99E381" w:rsidR="00CA66B3" w:rsidRPr="0060051D" w:rsidRDefault="00672E64" w:rsidP="00672E64">
      <w:pPr>
        <w:pStyle w:val="tv2132"/>
        <w:spacing w:line="240" w:lineRule="auto"/>
        <w:ind w:firstLine="567"/>
        <w:jc w:val="both"/>
        <w:rPr>
          <w:color w:val="000000" w:themeColor="text1"/>
          <w:sz w:val="24"/>
          <w:szCs w:val="24"/>
          <w:lang w:val="lv-LV"/>
        </w:rPr>
      </w:pPr>
      <w:r w:rsidRPr="0060051D">
        <w:rPr>
          <w:color w:val="000000" w:themeColor="text1"/>
          <w:sz w:val="24"/>
          <w:szCs w:val="24"/>
          <w:lang w:val="lv-LV"/>
        </w:rPr>
        <w:t xml:space="preserve">1. </w:t>
      </w:r>
      <w:r w:rsidR="00CA66B3" w:rsidRPr="0060051D">
        <w:rPr>
          <w:color w:val="000000" w:themeColor="text1"/>
          <w:sz w:val="24"/>
          <w:szCs w:val="24"/>
          <w:lang w:val="lv-LV"/>
        </w:rPr>
        <w:t>Saistošie noteikumi nosaka:</w:t>
      </w:r>
    </w:p>
    <w:p w14:paraId="7FA599FC" w14:textId="30B9A3E8" w:rsidR="00CA66B3" w:rsidRPr="0060051D" w:rsidRDefault="00672E64" w:rsidP="00672E64">
      <w:pPr>
        <w:pStyle w:val="tv2132"/>
        <w:spacing w:line="240" w:lineRule="auto"/>
        <w:ind w:firstLine="567"/>
        <w:jc w:val="both"/>
        <w:rPr>
          <w:color w:val="000000" w:themeColor="text1"/>
          <w:sz w:val="24"/>
          <w:szCs w:val="24"/>
          <w:lang w:val="lv-LV"/>
        </w:rPr>
      </w:pPr>
      <w:r w:rsidRPr="0060051D">
        <w:rPr>
          <w:color w:val="000000" w:themeColor="text1"/>
          <w:sz w:val="24"/>
          <w:szCs w:val="24"/>
          <w:lang w:val="lv-LV"/>
        </w:rPr>
        <w:t xml:space="preserve">1.1. </w:t>
      </w:r>
      <w:r w:rsidR="00CA66B3" w:rsidRPr="0060051D">
        <w:rPr>
          <w:color w:val="000000" w:themeColor="text1"/>
          <w:sz w:val="24"/>
          <w:szCs w:val="24"/>
          <w:lang w:val="lv-LV"/>
        </w:rPr>
        <w:t>kārtību, kādā ūdensapgādes tīkli vai kanalizācijas tīkli un būves tiek pievienotas centralizētajai ūdensapgādes sistēmai vai centralizētajai kanalizācijas sistēmai;</w:t>
      </w:r>
    </w:p>
    <w:p w14:paraId="0F1146B2" w14:textId="5CD1BF2A" w:rsidR="00CA66B3" w:rsidRPr="0060051D" w:rsidRDefault="00672E64" w:rsidP="00672E64">
      <w:pPr>
        <w:pStyle w:val="tv2132"/>
        <w:spacing w:line="240" w:lineRule="auto"/>
        <w:ind w:firstLine="567"/>
        <w:jc w:val="both"/>
        <w:rPr>
          <w:color w:val="000000" w:themeColor="text1"/>
          <w:sz w:val="24"/>
          <w:szCs w:val="24"/>
          <w:lang w:val="lv-LV"/>
        </w:rPr>
      </w:pPr>
      <w:r w:rsidRPr="0060051D">
        <w:rPr>
          <w:color w:val="000000" w:themeColor="text1"/>
          <w:sz w:val="24"/>
          <w:szCs w:val="24"/>
          <w:lang w:val="lv-LV"/>
        </w:rPr>
        <w:t xml:space="preserve">1.2. </w:t>
      </w:r>
      <w:r w:rsidR="00CA66B3" w:rsidRPr="0060051D">
        <w:rPr>
          <w:color w:val="000000" w:themeColor="text1"/>
          <w:sz w:val="24"/>
          <w:szCs w:val="24"/>
          <w:lang w:val="lv-LV"/>
        </w:rPr>
        <w:t>centralizētās ūdensapgādes sistēmas un centralizētās kanalizācijas sistēmas ekspluatācijas, lietošanas un aizsardzības prasības;</w:t>
      </w:r>
    </w:p>
    <w:p w14:paraId="24D1CEBE" w14:textId="759F9DD3" w:rsidR="00CA66B3" w:rsidRPr="0060051D" w:rsidRDefault="00672E64" w:rsidP="00672E64">
      <w:pPr>
        <w:pStyle w:val="tv2132"/>
        <w:spacing w:line="240" w:lineRule="auto"/>
        <w:ind w:firstLine="567"/>
        <w:jc w:val="both"/>
        <w:rPr>
          <w:color w:val="000000" w:themeColor="text1"/>
          <w:sz w:val="24"/>
          <w:szCs w:val="24"/>
          <w:lang w:val="lv-LV"/>
        </w:rPr>
      </w:pPr>
      <w:r w:rsidRPr="0060051D">
        <w:rPr>
          <w:color w:val="000000" w:themeColor="text1"/>
          <w:sz w:val="24"/>
          <w:szCs w:val="24"/>
          <w:lang w:val="lv-LV"/>
        </w:rPr>
        <w:t xml:space="preserve">1.3. </w:t>
      </w:r>
      <w:r w:rsidR="00CA66B3" w:rsidRPr="0060051D">
        <w:rPr>
          <w:color w:val="000000" w:themeColor="text1"/>
          <w:sz w:val="24"/>
          <w:szCs w:val="24"/>
          <w:lang w:val="lv-LV"/>
        </w:rPr>
        <w:t>sabiedriskā ūdenssaimniecības pakalpojuma</w:t>
      </w:r>
      <w:r w:rsidR="00A31195" w:rsidRPr="0060051D">
        <w:rPr>
          <w:color w:val="000000" w:themeColor="text1"/>
          <w:sz w:val="24"/>
          <w:szCs w:val="24"/>
          <w:lang w:val="lv-LV"/>
        </w:rPr>
        <w:t xml:space="preserve"> </w:t>
      </w:r>
      <w:r w:rsidR="00A31195" w:rsidRPr="0060051D">
        <w:rPr>
          <w:color w:val="auto"/>
          <w:sz w:val="24"/>
          <w:szCs w:val="24"/>
          <w:lang w:val="lv-LV"/>
        </w:rPr>
        <w:t>(turpmāk - Pakalpojums)</w:t>
      </w:r>
      <w:r w:rsidR="00CA66B3" w:rsidRPr="0060051D">
        <w:rPr>
          <w:color w:val="auto"/>
          <w:sz w:val="24"/>
          <w:szCs w:val="24"/>
          <w:lang w:val="lv-LV"/>
        </w:rPr>
        <w:t xml:space="preserve"> </w:t>
      </w:r>
      <w:r w:rsidR="00CA66B3" w:rsidRPr="0060051D">
        <w:rPr>
          <w:color w:val="000000" w:themeColor="text1"/>
          <w:sz w:val="24"/>
          <w:szCs w:val="24"/>
          <w:lang w:val="lv-LV"/>
        </w:rPr>
        <w:t>līgumā ietveramos noteikumus, kā arī tā slēgšanas, grozīšanas un izbeigšanas noteikumus;</w:t>
      </w:r>
    </w:p>
    <w:p w14:paraId="613D2E8B" w14:textId="07769341" w:rsidR="00A31195" w:rsidRPr="0060051D" w:rsidRDefault="00672E64" w:rsidP="00672E64">
      <w:pPr>
        <w:pStyle w:val="tv2132"/>
        <w:spacing w:line="240" w:lineRule="auto"/>
        <w:ind w:firstLine="567"/>
        <w:jc w:val="both"/>
        <w:rPr>
          <w:color w:val="000000" w:themeColor="text1"/>
          <w:sz w:val="24"/>
          <w:szCs w:val="24"/>
          <w:lang w:val="lv-LV"/>
        </w:rPr>
      </w:pPr>
      <w:r w:rsidRPr="0060051D">
        <w:rPr>
          <w:color w:val="000000" w:themeColor="text1"/>
          <w:sz w:val="24"/>
          <w:szCs w:val="24"/>
          <w:lang w:val="lv-LV"/>
        </w:rPr>
        <w:t xml:space="preserve">1.4. </w:t>
      </w:r>
      <w:r w:rsidR="00CA66B3" w:rsidRPr="0060051D">
        <w:rPr>
          <w:color w:val="000000" w:themeColor="text1"/>
          <w:sz w:val="24"/>
          <w:szCs w:val="24"/>
          <w:lang w:val="lv-LV"/>
        </w:rPr>
        <w:t>b</w:t>
      </w:r>
      <w:r w:rsidR="00A31195" w:rsidRPr="0060051D">
        <w:rPr>
          <w:color w:val="000000" w:themeColor="text1"/>
          <w:sz w:val="24"/>
          <w:szCs w:val="24"/>
          <w:lang w:val="lv-LV"/>
        </w:rPr>
        <w:t>r</w:t>
      </w:r>
      <w:r w:rsidR="00180068" w:rsidRPr="0060051D">
        <w:rPr>
          <w:color w:val="000000" w:themeColor="text1"/>
          <w:sz w:val="24"/>
          <w:szCs w:val="24"/>
          <w:lang w:val="lv-LV"/>
        </w:rPr>
        <w:t>īvkrānu izmantošanas kārtību.</w:t>
      </w:r>
    </w:p>
    <w:p w14:paraId="53F6727F" w14:textId="7F6149AA" w:rsidR="00B655E1" w:rsidRPr="0060051D" w:rsidRDefault="00672E64" w:rsidP="00672E64">
      <w:pPr>
        <w:pStyle w:val="tv2132"/>
        <w:spacing w:before="120" w:line="240" w:lineRule="auto"/>
        <w:ind w:firstLine="567"/>
        <w:jc w:val="both"/>
        <w:rPr>
          <w:color w:val="000000" w:themeColor="text1"/>
          <w:sz w:val="24"/>
          <w:szCs w:val="24"/>
          <w:lang w:val="lv-LV"/>
        </w:rPr>
      </w:pPr>
      <w:r w:rsidRPr="0060051D">
        <w:rPr>
          <w:color w:val="000000" w:themeColor="text1"/>
          <w:sz w:val="24"/>
          <w:szCs w:val="24"/>
          <w:lang w:val="lv-LV"/>
        </w:rPr>
        <w:t xml:space="preserve">2. </w:t>
      </w:r>
      <w:r w:rsidR="00237CD3" w:rsidRPr="0060051D">
        <w:rPr>
          <w:color w:val="000000" w:themeColor="text1"/>
          <w:sz w:val="24"/>
          <w:szCs w:val="24"/>
          <w:lang w:val="lv-LV"/>
        </w:rPr>
        <w:t>S</w:t>
      </w:r>
      <w:r w:rsidR="00B655E1" w:rsidRPr="0060051D">
        <w:rPr>
          <w:color w:val="000000" w:themeColor="text1"/>
          <w:sz w:val="24"/>
          <w:szCs w:val="24"/>
          <w:lang w:val="lv-LV"/>
        </w:rPr>
        <w:t>aistošajos noteikumos lietotie termini atbilst</w:t>
      </w:r>
      <w:r w:rsidR="00237CD3" w:rsidRPr="0060051D">
        <w:rPr>
          <w:color w:val="000000" w:themeColor="text1"/>
          <w:sz w:val="24"/>
          <w:szCs w:val="24"/>
          <w:lang w:val="lv-LV"/>
        </w:rPr>
        <w:t xml:space="preserve"> terminiem, kas noteikti normatīvajos aktos</w:t>
      </w:r>
      <w:r w:rsidR="00B655E1" w:rsidRPr="0060051D">
        <w:rPr>
          <w:color w:val="000000" w:themeColor="text1"/>
          <w:sz w:val="24"/>
          <w:szCs w:val="24"/>
          <w:lang w:val="lv-LV"/>
        </w:rPr>
        <w:t xml:space="preserve"> </w:t>
      </w:r>
      <w:r w:rsidR="00B655E1" w:rsidRPr="0060051D">
        <w:rPr>
          <w:bCs/>
          <w:color w:val="000000" w:themeColor="text1"/>
          <w:sz w:val="24"/>
          <w:szCs w:val="24"/>
          <w:lang w:val="lv-LV"/>
        </w:rPr>
        <w:t>ūd</w:t>
      </w:r>
      <w:r w:rsidR="00237CD3" w:rsidRPr="0060051D">
        <w:rPr>
          <w:bCs/>
          <w:color w:val="000000" w:themeColor="text1"/>
          <w:sz w:val="24"/>
          <w:szCs w:val="24"/>
          <w:lang w:val="lv-LV"/>
        </w:rPr>
        <w:t>enssaimniecības pakalpojumu jomā</w:t>
      </w:r>
      <w:r w:rsidR="00B655E1" w:rsidRPr="0060051D">
        <w:rPr>
          <w:bCs/>
          <w:color w:val="000000" w:themeColor="text1"/>
          <w:sz w:val="24"/>
          <w:szCs w:val="24"/>
          <w:lang w:val="lv-LV"/>
        </w:rPr>
        <w:t>.</w:t>
      </w:r>
    </w:p>
    <w:p w14:paraId="6556F772" w14:textId="372FEEB5" w:rsidR="00CA66B3" w:rsidRPr="0060051D" w:rsidRDefault="00CA66B3" w:rsidP="00CA66B3">
      <w:pPr>
        <w:pStyle w:val="tv2132"/>
        <w:spacing w:before="120" w:after="120" w:line="240" w:lineRule="auto"/>
        <w:ind w:firstLine="0"/>
        <w:jc w:val="center"/>
        <w:rPr>
          <w:b/>
          <w:color w:val="000000" w:themeColor="text1"/>
          <w:sz w:val="24"/>
          <w:szCs w:val="24"/>
          <w:lang w:val="lv-LV"/>
        </w:rPr>
      </w:pPr>
      <w:r w:rsidRPr="0060051D">
        <w:rPr>
          <w:b/>
          <w:color w:val="000000" w:themeColor="text1"/>
          <w:sz w:val="24"/>
          <w:szCs w:val="24"/>
          <w:lang w:val="lv-LV"/>
        </w:rPr>
        <w:t>2. Kārtība, kādā ūdensapgādes tīkli vai kanalizācijas tīkli un būves tiek pievienot</w:t>
      </w:r>
      <w:r w:rsidR="00AF0B1D" w:rsidRPr="0060051D">
        <w:rPr>
          <w:b/>
          <w:color w:val="000000" w:themeColor="text1"/>
          <w:sz w:val="24"/>
          <w:szCs w:val="24"/>
          <w:lang w:val="lv-LV"/>
        </w:rPr>
        <w:t>i</w:t>
      </w:r>
      <w:r w:rsidRPr="0060051D">
        <w:rPr>
          <w:b/>
          <w:color w:val="000000" w:themeColor="text1"/>
          <w:sz w:val="24"/>
          <w:szCs w:val="24"/>
          <w:lang w:val="lv-LV"/>
        </w:rPr>
        <w:t xml:space="preserve"> centralizētajai ūdensapgādes sistēmai vai centralizētajai kanalizācijas sistēmai</w:t>
      </w:r>
    </w:p>
    <w:p w14:paraId="786BFE39" w14:textId="49827695" w:rsidR="006E0266"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3. </w:t>
      </w:r>
      <w:r w:rsidR="006E0266" w:rsidRPr="0060051D">
        <w:rPr>
          <w:color w:val="auto"/>
          <w:sz w:val="24"/>
          <w:szCs w:val="24"/>
          <w:lang w:val="lv-LV"/>
        </w:rPr>
        <w:t xml:space="preserve">Ūdensapgādes tīklu vai kanalizācijas tīklu un būvju pievienošanai centralizētajai ūdensapgādes sistēmai vai centralizētajai kanalizācijas sistēmai nekustamā īpašuma īpašnieks vai </w:t>
      </w:r>
      <w:r w:rsidR="008F2A0C" w:rsidRPr="0060051D">
        <w:rPr>
          <w:color w:val="auto"/>
          <w:sz w:val="24"/>
          <w:szCs w:val="24"/>
          <w:lang w:val="lv-LV"/>
        </w:rPr>
        <w:t xml:space="preserve">tiesiskais </w:t>
      </w:r>
      <w:r w:rsidR="006E0266" w:rsidRPr="0060051D">
        <w:rPr>
          <w:color w:val="auto"/>
          <w:sz w:val="24"/>
          <w:szCs w:val="24"/>
          <w:lang w:val="lv-LV"/>
        </w:rPr>
        <w:t>valdītājs</w:t>
      </w:r>
      <w:r w:rsidR="00651748" w:rsidRPr="0060051D">
        <w:rPr>
          <w:color w:val="auto"/>
          <w:sz w:val="24"/>
          <w:szCs w:val="24"/>
          <w:lang w:val="lv-LV"/>
        </w:rPr>
        <w:t xml:space="preserve"> (turpmāk – Īpašnieks)</w:t>
      </w:r>
      <w:r w:rsidR="006E0266" w:rsidRPr="0060051D">
        <w:rPr>
          <w:color w:val="auto"/>
          <w:sz w:val="24"/>
          <w:szCs w:val="24"/>
          <w:lang w:val="lv-LV"/>
        </w:rPr>
        <w:t xml:space="preserve"> normatīvajos aktos noteiktajā kārtībā </w:t>
      </w:r>
      <w:r w:rsidR="00983D99" w:rsidRPr="0060051D">
        <w:rPr>
          <w:color w:val="auto"/>
          <w:sz w:val="24"/>
          <w:szCs w:val="24"/>
          <w:lang w:val="lv-LV"/>
        </w:rPr>
        <w:t xml:space="preserve">iesniedz </w:t>
      </w:r>
      <w:r w:rsidR="006E0266" w:rsidRPr="0060051D">
        <w:rPr>
          <w:color w:val="auto"/>
          <w:sz w:val="24"/>
          <w:szCs w:val="24"/>
          <w:lang w:val="lv-LV"/>
        </w:rPr>
        <w:t>Pakalpojum</w:t>
      </w:r>
      <w:r w:rsidR="00D908BF" w:rsidRPr="0060051D">
        <w:rPr>
          <w:color w:val="auto"/>
          <w:sz w:val="24"/>
          <w:szCs w:val="24"/>
          <w:lang w:val="lv-LV"/>
        </w:rPr>
        <w:t>a</w:t>
      </w:r>
      <w:r w:rsidR="006E0266" w:rsidRPr="0060051D">
        <w:rPr>
          <w:color w:val="auto"/>
          <w:sz w:val="24"/>
          <w:szCs w:val="24"/>
          <w:lang w:val="lv-LV"/>
        </w:rPr>
        <w:t xml:space="preserve"> sniedzējam </w:t>
      </w:r>
      <w:r w:rsidR="00651748" w:rsidRPr="0060051D">
        <w:rPr>
          <w:color w:val="auto"/>
          <w:sz w:val="24"/>
          <w:szCs w:val="24"/>
          <w:lang w:val="lv-LV"/>
        </w:rPr>
        <w:t xml:space="preserve">pieslēgšanās </w:t>
      </w:r>
      <w:r w:rsidR="006E0266" w:rsidRPr="0060051D">
        <w:rPr>
          <w:color w:val="auto"/>
          <w:sz w:val="24"/>
          <w:szCs w:val="24"/>
          <w:lang w:val="lv-LV"/>
        </w:rPr>
        <w:t>tehnisko noteikumu</w:t>
      </w:r>
      <w:r w:rsidR="00651748" w:rsidRPr="0060051D">
        <w:rPr>
          <w:color w:val="auto"/>
          <w:sz w:val="24"/>
          <w:szCs w:val="24"/>
          <w:lang w:val="lv-LV"/>
        </w:rPr>
        <w:t xml:space="preserve"> (turpmāk – tehniskie noteikumi)</w:t>
      </w:r>
      <w:r w:rsidR="006E0266" w:rsidRPr="0060051D">
        <w:rPr>
          <w:color w:val="auto"/>
          <w:sz w:val="24"/>
          <w:szCs w:val="24"/>
          <w:lang w:val="lv-LV"/>
        </w:rPr>
        <w:t xml:space="preserve"> pieprasījumu</w:t>
      </w:r>
      <w:r w:rsidR="007E735E" w:rsidRPr="0060051D">
        <w:rPr>
          <w:color w:val="auto"/>
          <w:sz w:val="24"/>
          <w:szCs w:val="24"/>
          <w:lang w:val="lv-LV"/>
        </w:rPr>
        <w:t xml:space="preserve">, papildus </w:t>
      </w:r>
      <w:r w:rsidR="005C41E8" w:rsidRPr="0060051D">
        <w:rPr>
          <w:color w:val="auto"/>
          <w:sz w:val="24"/>
          <w:szCs w:val="24"/>
          <w:lang w:val="lv-LV"/>
        </w:rPr>
        <w:t>norādot</w:t>
      </w:r>
      <w:r w:rsidR="00171592" w:rsidRPr="0060051D">
        <w:rPr>
          <w:color w:val="auto"/>
          <w:sz w:val="24"/>
          <w:szCs w:val="24"/>
          <w:lang w:val="lv-LV"/>
        </w:rPr>
        <w:t xml:space="preserve"> </w:t>
      </w:r>
      <w:r w:rsidR="008B0F29" w:rsidRPr="0060051D">
        <w:rPr>
          <w:color w:val="auto"/>
          <w:sz w:val="24"/>
          <w:szCs w:val="24"/>
          <w:lang w:val="lv-LV"/>
        </w:rPr>
        <w:t>informāciju</w:t>
      </w:r>
      <w:r w:rsidR="007E735E" w:rsidRPr="0060051D">
        <w:rPr>
          <w:color w:val="auto"/>
          <w:sz w:val="24"/>
          <w:szCs w:val="24"/>
          <w:lang w:val="lv-LV"/>
        </w:rPr>
        <w:t>:</w:t>
      </w:r>
    </w:p>
    <w:p w14:paraId="27A4C45D" w14:textId="50EB27EE" w:rsidR="00CA66B3"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3.1. </w:t>
      </w:r>
      <w:r w:rsidR="00CA66B3" w:rsidRPr="0060051D">
        <w:rPr>
          <w:color w:val="auto"/>
          <w:sz w:val="24"/>
          <w:szCs w:val="24"/>
          <w:lang w:val="lv-LV"/>
        </w:rPr>
        <w:t xml:space="preserve">par nekustamajā īpašumā esošiem decentralizētajiem </w:t>
      </w:r>
      <w:r w:rsidR="005C41E8" w:rsidRPr="0060051D">
        <w:rPr>
          <w:color w:val="auto"/>
          <w:sz w:val="24"/>
          <w:szCs w:val="24"/>
          <w:lang w:val="lv-LV"/>
        </w:rPr>
        <w:t>ūdensapgādes avotiem (</w:t>
      </w:r>
      <w:r w:rsidR="00171592" w:rsidRPr="0060051D">
        <w:rPr>
          <w:color w:val="auto"/>
          <w:sz w:val="24"/>
          <w:szCs w:val="24"/>
          <w:lang w:val="lv-LV"/>
        </w:rPr>
        <w:t xml:space="preserve">grodu akas, urbumi u.c.) un </w:t>
      </w:r>
      <w:r w:rsidR="005C41E8" w:rsidRPr="0060051D">
        <w:rPr>
          <w:color w:val="auto"/>
          <w:sz w:val="24"/>
          <w:szCs w:val="24"/>
          <w:lang w:val="lv-LV"/>
        </w:rPr>
        <w:t>kanalizācijas tīkliem un būvēm (</w:t>
      </w:r>
      <w:r w:rsidR="00F12AA0" w:rsidRPr="0060051D">
        <w:rPr>
          <w:color w:val="auto"/>
          <w:sz w:val="24"/>
          <w:szCs w:val="24"/>
          <w:lang w:val="lv-LV"/>
        </w:rPr>
        <w:t>krājtvertnes, nosē</w:t>
      </w:r>
      <w:r w:rsidR="00CA66B3" w:rsidRPr="0060051D">
        <w:rPr>
          <w:color w:val="auto"/>
          <w:sz w:val="24"/>
          <w:szCs w:val="24"/>
          <w:lang w:val="lv-LV"/>
        </w:rPr>
        <w:t>dakas u.c.);</w:t>
      </w:r>
    </w:p>
    <w:p w14:paraId="770DE678" w14:textId="1014C9B2" w:rsidR="00CA66B3"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3.2. </w:t>
      </w:r>
      <w:r w:rsidR="00CA66B3" w:rsidRPr="0060051D">
        <w:rPr>
          <w:color w:val="auto"/>
          <w:sz w:val="24"/>
          <w:szCs w:val="24"/>
          <w:lang w:val="lv-LV"/>
        </w:rPr>
        <w:t>par plānoto nekustamajam īpašumam pieslēgto ūdensapgādes vai kanalizācijas pakalpojumu izmantošanas mē</w:t>
      </w:r>
      <w:r w:rsidR="008B0F29" w:rsidRPr="0060051D">
        <w:rPr>
          <w:color w:val="auto"/>
          <w:sz w:val="24"/>
          <w:szCs w:val="24"/>
          <w:lang w:val="lv-LV"/>
        </w:rPr>
        <w:t>rķi (</w:t>
      </w:r>
      <w:r w:rsidR="00AE3D0C" w:rsidRPr="0060051D">
        <w:rPr>
          <w:color w:val="auto"/>
          <w:sz w:val="24"/>
          <w:szCs w:val="24"/>
          <w:lang w:val="lv-LV"/>
        </w:rPr>
        <w:t>sadzīves</w:t>
      </w:r>
      <w:r w:rsidR="008B0F29" w:rsidRPr="0060051D">
        <w:rPr>
          <w:color w:val="auto"/>
          <w:sz w:val="24"/>
          <w:szCs w:val="24"/>
          <w:lang w:val="lv-LV"/>
        </w:rPr>
        <w:t xml:space="preserve"> vajadzībām vai</w:t>
      </w:r>
      <w:r w:rsidR="00CA66B3" w:rsidRPr="0060051D">
        <w:rPr>
          <w:color w:val="auto"/>
          <w:sz w:val="24"/>
          <w:szCs w:val="24"/>
          <w:lang w:val="lv-LV"/>
        </w:rPr>
        <w:t xml:space="preserve"> ražošanai, norādot </w:t>
      </w:r>
      <w:r w:rsidR="005C41E8" w:rsidRPr="0060051D">
        <w:rPr>
          <w:color w:val="auto"/>
          <w:sz w:val="24"/>
          <w:szCs w:val="24"/>
          <w:lang w:val="lv-LV"/>
        </w:rPr>
        <w:t>ražošanas veidu).</w:t>
      </w:r>
    </w:p>
    <w:p w14:paraId="6B4F7CC2" w14:textId="0A9C6B63" w:rsidR="00CA66B3" w:rsidRPr="0060051D" w:rsidRDefault="00DE2F83" w:rsidP="00DE2F83">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4. </w:t>
      </w:r>
      <w:r w:rsidR="00CA66B3" w:rsidRPr="0060051D">
        <w:rPr>
          <w:color w:val="auto"/>
          <w:sz w:val="24"/>
          <w:szCs w:val="24"/>
          <w:lang w:val="lv-LV"/>
        </w:rPr>
        <w:t xml:space="preserve">Tehnisko noteikumu derīguma termiņš ir </w:t>
      </w:r>
      <w:r w:rsidR="0078502E" w:rsidRPr="0060051D">
        <w:rPr>
          <w:color w:val="auto"/>
          <w:sz w:val="24"/>
          <w:szCs w:val="24"/>
          <w:lang w:val="lv-LV"/>
        </w:rPr>
        <w:t>viens</w:t>
      </w:r>
      <w:r w:rsidR="00CA66B3" w:rsidRPr="0060051D">
        <w:rPr>
          <w:color w:val="auto"/>
          <w:sz w:val="24"/>
          <w:szCs w:val="24"/>
          <w:lang w:val="lv-LV"/>
        </w:rPr>
        <w:t xml:space="preserve"> gads. </w:t>
      </w:r>
    </w:p>
    <w:p w14:paraId="133DEA64" w14:textId="2DD07987" w:rsidR="00561401" w:rsidRPr="0060051D" w:rsidRDefault="00DE2F83" w:rsidP="00DE2F83">
      <w:pPr>
        <w:spacing w:after="0"/>
        <w:ind w:left="3"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5. </w:t>
      </w:r>
      <w:r w:rsidR="009619DF" w:rsidRPr="0060051D">
        <w:rPr>
          <w:rFonts w:ascii="Times New Roman" w:hAnsi="Times New Roman" w:cs="Times New Roman"/>
          <w:sz w:val="24"/>
          <w:szCs w:val="24"/>
        </w:rPr>
        <w:t xml:space="preserve">Pieslēgumu ierīko </w:t>
      </w:r>
      <w:r w:rsidR="00561401" w:rsidRPr="0060051D">
        <w:rPr>
          <w:rFonts w:ascii="Times New Roman" w:hAnsi="Times New Roman" w:cs="Times New Roman"/>
          <w:sz w:val="24"/>
          <w:szCs w:val="24"/>
        </w:rPr>
        <w:t xml:space="preserve">normatīvajos aktos noteiktajā kārtībā, </w:t>
      </w:r>
      <w:r w:rsidR="00BE2515" w:rsidRPr="0060051D">
        <w:rPr>
          <w:rFonts w:ascii="Times New Roman" w:hAnsi="Times New Roman" w:cs="Times New Roman"/>
          <w:sz w:val="24"/>
          <w:szCs w:val="24"/>
        </w:rPr>
        <w:t>ievērojot, ka</w:t>
      </w:r>
      <w:r w:rsidR="00561401" w:rsidRPr="0060051D">
        <w:rPr>
          <w:rFonts w:ascii="Times New Roman" w:hAnsi="Times New Roman" w:cs="Times New Roman"/>
          <w:sz w:val="24"/>
          <w:szCs w:val="24"/>
        </w:rPr>
        <w:t>:</w:t>
      </w:r>
    </w:p>
    <w:p w14:paraId="36E54757" w14:textId="3EEC1409" w:rsidR="00561401" w:rsidRPr="0060051D" w:rsidRDefault="00DE2F83" w:rsidP="00DE2F83">
      <w:pPr>
        <w:spacing w:after="0"/>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5.1. </w:t>
      </w:r>
      <w:r w:rsidR="00262354" w:rsidRPr="0060051D">
        <w:rPr>
          <w:rFonts w:ascii="Times New Roman" w:hAnsi="Times New Roman" w:cs="Times New Roman"/>
          <w:sz w:val="24"/>
          <w:szCs w:val="24"/>
        </w:rPr>
        <w:t>cauruļvada ievad</w:t>
      </w:r>
      <w:r w:rsidR="009619DF" w:rsidRPr="0060051D">
        <w:rPr>
          <w:rFonts w:ascii="Times New Roman" w:hAnsi="Times New Roman" w:cs="Times New Roman"/>
          <w:sz w:val="24"/>
          <w:szCs w:val="24"/>
        </w:rPr>
        <w:t>u</w:t>
      </w:r>
      <w:r w:rsidR="00262354" w:rsidRPr="0060051D">
        <w:rPr>
          <w:rFonts w:ascii="Times New Roman" w:hAnsi="Times New Roman" w:cs="Times New Roman"/>
          <w:sz w:val="24"/>
          <w:szCs w:val="24"/>
        </w:rPr>
        <w:t xml:space="preserve"> </w:t>
      </w:r>
      <w:r w:rsidR="009619DF" w:rsidRPr="0060051D">
        <w:rPr>
          <w:rFonts w:ascii="Times New Roman" w:hAnsi="Times New Roman" w:cs="Times New Roman"/>
          <w:sz w:val="24"/>
          <w:szCs w:val="24"/>
        </w:rPr>
        <w:t>izbūvē</w:t>
      </w:r>
      <w:r w:rsidR="00262354" w:rsidRPr="0060051D">
        <w:rPr>
          <w:rFonts w:ascii="Times New Roman" w:hAnsi="Times New Roman" w:cs="Times New Roman"/>
          <w:sz w:val="24"/>
          <w:szCs w:val="24"/>
        </w:rPr>
        <w:t xml:space="preserve"> līdz ūdensvada noslēdzošās armatūras, bet cauruļvada izvad</w:t>
      </w:r>
      <w:r w:rsidR="009619DF" w:rsidRPr="0060051D">
        <w:rPr>
          <w:rFonts w:ascii="Times New Roman" w:hAnsi="Times New Roman" w:cs="Times New Roman"/>
          <w:sz w:val="24"/>
          <w:szCs w:val="24"/>
        </w:rPr>
        <w:t>u</w:t>
      </w:r>
      <w:r w:rsidR="00262354" w:rsidRPr="0060051D">
        <w:rPr>
          <w:rFonts w:ascii="Times New Roman" w:hAnsi="Times New Roman" w:cs="Times New Roman"/>
          <w:sz w:val="24"/>
          <w:szCs w:val="24"/>
        </w:rPr>
        <w:t xml:space="preserve"> līdz kanalizācijas skatakas uzstādīšanas vietai, tai kļūstot par piederības robežu. Ja nav iespējams ūdensvada noslēdzošo armatūru </w:t>
      </w:r>
      <w:r w:rsidR="009619DF" w:rsidRPr="0060051D">
        <w:rPr>
          <w:rFonts w:ascii="Times New Roman" w:hAnsi="Times New Roman" w:cs="Times New Roman"/>
          <w:sz w:val="24"/>
          <w:szCs w:val="24"/>
        </w:rPr>
        <w:t>izbūvēt</w:t>
      </w:r>
      <w:r w:rsidR="00AF0B1D" w:rsidRPr="0060051D">
        <w:rPr>
          <w:rFonts w:ascii="Times New Roman" w:hAnsi="Times New Roman" w:cs="Times New Roman"/>
          <w:sz w:val="24"/>
          <w:szCs w:val="24"/>
        </w:rPr>
        <w:t xml:space="preserve"> ielas sarkanās līnijas</w:t>
      </w:r>
      <w:r w:rsidR="00262354" w:rsidRPr="0060051D">
        <w:rPr>
          <w:rFonts w:ascii="Times New Roman" w:hAnsi="Times New Roman" w:cs="Times New Roman"/>
          <w:sz w:val="24"/>
          <w:szCs w:val="24"/>
        </w:rPr>
        <w:t xml:space="preserve"> robežās, </w:t>
      </w:r>
      <w:r w:rsidR="009619DF" w:rsidRPr="0060051D">
        <w:rPr>
          <w:rFonts w:ascii="Times New Roman" w:hAnsi="Times New Roman" w:cs="Times New Roman"/>
          <w:sz w:val="24"/>
          <w:szCs w:val="24"/>
        </w:rPr>
        <w:t>to</w:t>
      </w:r>
      <w:r w:rsidR="00262354" w:rsidRPr="0060051D">
        <w:rPr>
          <w:rFonts w:ascii="Times New Roman" w:hAnsi="Times New Roman" w:cs="Times New Roman"/>
          <w:sz w:val="24"/>
          <w:szCs w:val="24"/>
        </w:rPr>
        <w:t xml:space="preserve"> </w:t>
      </w:r>
      <w:r w:rsidR="009619DF" w:rsidRPr="0060051D">
        <w:rPr>
          <w:rFonts w:ascii="Times New Roman" w:hAnsi="Times New Roman" w:cs="Times New Roman"/>
          <w:sz w:val="24"/>
          <w:szCs w:val="24"/>
        </w:rPr>
        <w:t>izbūvē</w:t>
      </w:r>
      <w:r w:rsidR="00262354" w:rsidRPr="0060051D">
        <w:rPr>
          <w:rFonts w:ascii="Times New Roman" w:hAnsi="Times New Roman" w:cs="Times New Roman"/>
          <w:sz w:val="24"/>
          <w:szCs w:val="24"/>
        </w:rPr>
        <w:t xml:space="preserve"> </w:t>
      </w:r>
      <w:r w:rsidR="00262354" w:rsidRPr="0060051D">
        <w:rPr>
          <w:rFonts w:ascii="Times New Roman" w:hAnsi="Times New Roman" w:cs="Times New Roman"/>
          <w:sz w:val="24"/>
          <w:szCs w:val="24"/>
        </w:rPr>
        <w:lastRenderedPageBreak/>
        <w:t>saskaņā ar izstrādāto tehnisko dokumentāciju, bet ne vairāk kā divu metru attālumā no iel</w:t>
      </w:r>
      <w:r w:rsidR="00AF0B1D" w:rsidRPr="0060051D">
        <w:rPr>
          <w:rFonts w:ascii="Times New Roman" w:hAnsi="Times New Roman" w:cs="Times New Roman"/>
          <w:sz w:val="24"/>
          <w:szCs w:val="24"/>
        </w:rPr>
        <w:t>as</w:t>
      </w:r>
      <w:r w:rsidR="00262354" w:rsidRPr="0060051D">
        <w:rPr>
          <w:rFonts w:ascii="Times New Roman" w:hAnsi="Times New Roman" w:cs="Times New Roman"/>
          <w:sz w:val="24"/>
          <w:szCs w:val="24"/>
        </w:rPr>
        <w:t xml:space="preserve"> sarkan</w:t>
      </w:r>
      <w:r w:rsidR="00AF0B1D" w:rsidRPr="0060051D">
        <w:rPr>
          <w:rFonts w:ascii="Times New Roman" w:hAnsi="Times New Roman" w:cs="Times New Roman"/>
          <w:sz w:val="24"/>
          <w:szCs w:val="24"/>
        </w:rPr>
        <w:t>ās līnijas</w:t>
      </w:r>
      <w:r w:rsidR="00262354" w:rsidRPr="0060051D">
        <w:rPr>
          <w:rFonts w:ascii="Times New Roman" w:hAnsi="Times New Roman" w:cs="Times New Roman"/>
          <w:sz w:val="24"/>
          <w:szCs w:val="24"/>
        </w:rPr>
        <w:t xml:space="preserve"> robežas virzienā uz pieslēdzamo nekustamo īpašumu;</w:t>
      </w:r>
    </w:p>
    <w:p w14:paraId="6C753A21" w14:textId="01C960B6" w:rsidR="00CA66B3" w:rsidRPr="0060051D" w:rsidRDefault="00DE2F83" w:rsidP="00DE2F83">
      <w:pPr>
        <w:spacing w:after="0"/>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5.2. </w:t>
      </w:r>
      <w:r w:rsidR="00BE2515" w:rsidRPr="0060051D">
        <w:rPr>
          <w:rFonts w:ascii="Times New Roman" w:hAnsi="Times New Roman" w:cs="Times New Roman"/>
          <w:sz w:val="24"/>
          <w:szCs w:val="24"/>
        </w:rPr>
        <w:t>e</w:t>
      </w:r>
      <w:r w:rsidR="001309F7" w:rsidRPr="0060051D">
        <w:rPr>
          <w:rFonts w:ascii="Times New Roman" w:hAnsi="Times New Roman" w:cs="Times New Roman"/>
          <w:sz w:val="24"/>
          <w:szCs w:val="24"/>
        </w:rPr>
        <w:t>kspluatējot k</w:t>
      </w:r>
      <w:r w:rsidR="00CA66B3" w:rsidRPr="0060051D">
        <w:rPr>
          <w:rFonts w:ascii="Times New Roman" w:hAnsi="Times New Roman" w:cs="Times New Roman"/>
          <w:sz w:val="24"/>
          <w:szCs w:val="24"/>
        </w:rPr>
        <w:t>omercuzskaites mēraparāta mezgl</w:t>
      </w:r>
      <w:r w:rsidR="001309F7" w:rsidRPr="0060051D">
        <w:rPr>
          <w:rFonts w:ascii="Times New Roman" w:hAnsi="Times New Roman" w:cs="Times New Roman"/>
          <w:sz w:val="24"/>
          <w:szCs w:val="24"/>
        </w:rPr>
        <w:t>u</w:t>
      </w:r>
      <w:r w:rsidR="00D90729" w:rsidRPr="0060051D">
        <w:rPr>
          <w:rFonts w:ascii="Times New Roman" w:hAnsi="Times New Roman" w:cs="Times New Roman"/>
          <w:sz w:val="24"/>
          <w:szCs w:val="24"/>
        </w:rPr>
        <w:t>, kas</w:t>
      </w:r>
      <w:r w:rsidR="00CA66B3" w:rsidRPr="0060051D">
        <w:rPr>
          <w:rFonts w:ascii="Times New Roman" w:hAnsi="Times New Roman" w:cs="Times New Roman"/>
          <w:sz w:val="24"/>
          <w:szCs w:val="24"/>
        </w:rPr>
        <w:t xml:space="preserve"> </w:t>
      </w:r>
      <w:r w:rsidR="00A303B6" w:rsidRPr="0060051D">
        <w:rPr>
          <w:rFonts w:ascii="Times New Roman" w:hAnsi="Times New Roman" w:cs="Times New Roman"/>
          <w:sz w:val="24"/>
          <w:szCs w:val="24"/>
        </w:rPr>
        <w:t>izbūvēts</w:t>
      </w:r>
      <w:r w:rsidR="00CA66B3" w:rsidRPr="0060051D">
        <w:rPr>
          <w:rFonts w:ascii="Times New Roman" w:hAnsi="Times New Roman" w:cs="Times New Roman"/>
          <w:sz w:val="24"/>
          <w:szCs w:val="24"/>
        </w:rPr>
        <w:t xml:space="preserve"> </w:t>
      </w:r>
      <w:r w:rsidR="00D90729" w:rsidRPr="0060051D">
        <w:rPr>
          <w:rFonts w:ascii="Times New Roman" w:hAnsi="Times New Roman" w:cs="Times New Roman"/>
          <w:sz w:val="24"/>
          <w:szCs w:val="24"/>
        </w:rPr>
        <w:t>ēkas</w:t>
      </w:r>
      <w:r w:rsidR="00CA66B3" w:rsidRPr="0060051D">
        <w:rPr>
          <w:rFonts w:ascii="Times New Roman" w:hAnsi="Times New Roman" w:cs="Times New Roman"/>
          <w:sz w:val="24"/>
          <w:szCs w:val="24"/>
        </w:rPr>
        <w:t xml:space="preserve"> iekšienē</w:t>
      </w:r>
      <w:r w:rsidR="00D90729" w:rsidRPr="0060051D">
        <w:rPr>
          <w:rFonts w:ascii="Times New Roman" w:hAnsi="Times New Roman" w:cs="Times New Roman"/>
          <w:sz w:val="24"/>
          <w:szCs w:val="24"/>
        </w:rPr>
        <w:t xml:space="preserve">, </w:t>
      </w:r>
      <w:r w:rsidR="001309F7" w:rsidRPr="0060051D">
        <w:rPr>
          <w:rFonts w:ascii="Times New Roman" w:hAnsi="Times New Roman" w:cs="Times New Roman"/>
          <w:sz w:val="24"/>
          <w:szCs w:val="24"/>
        </w:rPr>
        <w:t xml:space="preserve">Pakalpojuma lietotājs </w:t>
      </w:r>
      <w:r w:rsidR="00D90729" w:rsidRPr="0060051D">
        <w:rPr>
          <w:rFonts w:ascii="Times New Roman" w:hAnsi="Times New Roman" w:cs="Times New Roman"/>
          <w:sz w:val="24"/>
          <w:szCs w:val="24"/>
        </w:rPr>
        <w:t>nodrošin</w:t>
      </w:r>
      <w:r w:rsidR="001309F7" w:rsidRPr="0060051D">
        <w:rPr>
          <w:rFonts w:ascii="Times New Roman" w:hAnsi="Times New Roman" w:cs="Times New Roman"/>
          <w:sz w:val="24"/>
          <w:szCs w:val="24"/>
        </w:rPr>
        <w:t>a</w:t>
      </w:r>
      <w:r w:rsidR="00CA66B3" w:rsidRPr="0060051D">
        <w:rPr>
          <w:rFonts w:ascii="Times New Roman" w:hAnsi="Times New Roman" w:cs="Times New Roman"/>
          <w:sz w:val="24"/>
          <w:szCs w:val="24"/>
        </w:rPr>
        <w:t xml:space="preserve"> </w:t>
      </w:r>
      <w:r w:rsidR="00D2368D" w:rsidRPr="0060051D">
        <w:rPr>
          <w:rFonts w:ascii="Times New Roman" w:hAnsi="Times New Roman" w:cs="Times New Roman"/>
          <w:sz w:val="24"/>
          <w:szCs w:val="24"/>
        </w:rPr>
        <w:t>Pakalpojuma sniedzēja darbiniekiem</w:t>
      </w:r>
      <w:r w:rsidR="001309F7" w:rsidRPr="0060051D">
        <w:rPr>
          <w:rFonts w:ascii="Times New Roman" w:hAnsi="Times New Roman" w:cs="Times New Roman"/>
          <w:sz w:val="24"/>
          <w:szCs w:val="24"/>
        </w:rPr>
        <w:t xml:space="preserve"> netraucētu </w:t>
      </w:r>
      <w:r w:rsidR="00A303B6" w:rsidRPr="0060051D">
        <w:rPr>
          <w:rFonts w:ascii="Times New Roman" w:hAnsi="Times New Roman" w:cs="Times New Roman"/>
          <w:sz w:val="24"/>
          <w:szCs w:val="24"/>
        </w:rPr>
        <w:t>piekļuvi</w:t>
      </w:r>
      <w:r w:rsidR="001309F7" w:rsidRPr="0060051D">
        <w:rPr>
          <w:rFonts w:ascii="Times New Roman" w:hAnsi="Times New Roman" w:cs="Times New Roman"/>
          <w:sz w:val="24"/>
          <w:szCs w:val="24"/>
        </w:rPr>
        <w:t xml:space="preserve"> ūdens mērītāja rādījumu nolasīšanai</w:t>
      </w:r>
      <w:r w:rsidR="00D2368D" w:rsidRPr="0060051D">
        <w:rPr>
          <w:rFonts w:ascii="Times New Roman" w:hAnsi="Times New Roman" w:cs="Times New Roman"/>
          <w:sz w:val="24"/>
          <w:szCs w:val="24"/>
        </w:rPr>
        <w:t xml:space="preserve">, kā arī </w:t>
      </w:r>
      <w:r w:rsidR="00A303B6" w:rsidRPr="0060051D">
        <w:rPr>
          <w:rFonts w:ascii="Times New Roman" w:hAnsi="Times New Roman" w:cs="Times New Roman"/>
          <w:sz w:val="24"/>
          <w:szCs w:val="24"/>
        </w:rPr>
        <w:t>nodrošina</w:t>
      </w:r>
      <w:r w:rsidR="00D2368D" w:rsidRPr="0060051D">
        <w:rPr>
          <w:rFonts w:ascii="Times New Roman" w:hAnsi="Times New Roman" w:cs="Times New Roman"/>
          <w:sz w:val="24"/>
          <w:szCs w:val="24"/>
        </w:rPr>
        <w:t xml:space="preserve"> pietiekamu apgaismojumu un </w:t>
      </w:r>
      <w:r w:rsidR="00CA66B3" w:rsidRPr="0060051D">
        <w:rPr>
          <w:rFonts w:ascii="Times New Roman" w:hAnsi="Times New Roman" w:cs="Times New Roman"/>
          <w:sz w:val="24"/>
          <w:szCs w:val="24"/>
        </w:rPr>
        <w:t xml:space="preserve">temperatūru </w:t>
      </w:r>
      <w:r w:rsidR="00D2368D" w:rsidRPr="0060051D">
        <w:rPr>
          <w:rFonts w:ascii="Times New Roman" w:hAnsi="Times New Roman" w:cs="Times New Roman"/>
          <w:sz w:val="24"/>
          <w:szCs w:val="24"/>
        </w:rPr>
        <w:t>tā uzstādīšanas vietā ne zemāku par +5°C.</w:t>
      </w:r>
    </w:p>
    <w:p w14:paraId="7EB4BB5A" w14:textId="12399BEF" w:rsidR="00721AFB" w:rsidRPr="0060051D" w:rsidRDefault="00DE2F83" w:rsidP="00DE2F83">
      <w:pPr>
        <w:spacing w:after="0"/>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6. </w:t>
      </w:r>
      <w:r w:rsidR="00721AFB" w:rsidRPr="0060051D">
        <w:rPr>
          <w:rFonts w:ascii="Times New Roman" w:hAnsi="Times New Roman" w:cs="Times New Roman"/>
          <w:sz w:val="24"/>
          <w:szCs w:val="24"/>
        </w:rPr>
        <w:t>Pieslēgumu ierīko uzsākot jaunu būvju būvniecīb</w:t>
      </w:r>
      <w:r w:rsidR="0059388D" w:rsidRPr="0060051D">
        <w:rPr>
          <w:rFonts w:ascii="Times New Roman" w:hAnsi="Times New Roman" w:cs="Times New Roman"/>
          <w:sz w:val="24"/>
          <w:szCs w:val="24"/>
        </w:rPr>
        <w:t>u nekustamajā īpašumā, ja pieguļ</w:t>
      </w:r>
      <w:r w:rsidR="00721AFB" w:rsidRPr="0060051D">
        <w:rPr>
          <w:rFonts w:ascii="Times New Roman" w:hAnsi="Times New Roman" w:cs="Times New Roman"/>
          <w:sz w:val="24"/>
          <w:szCs w:val="24"/>
        </w:rPr>
        <w:t>ošajā ielā ir izbūvēti centralizētie ūdensapgādes un kanalizācijas tīkli un pašvaldības teritorijas plānojumā attiecīgā teritorija ir noteikta kā apbūves teritorija, kur ir ierīkojama centralizētā ūdensapgādes un kanalizācijas sistēma.</w:t>
      </w:r>
    </w:p>
    <w:p w14:paraId="03D5A954" w14:textId="471FC92F" w:rsidR="00CA66B3" w:rsidRPr="0060051D" w:rsidRDefault="00DE2F83" w:rsidP="00DE2F83">
      <w:pPr>
        <w:spacing w:before="120"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7. </w:t>
      </w:r>
      <w:r w:rsidR="00CA66B3" w:rsidRPr="0060051D">
        <w:rPr>
          <w:rFonts w:ascii="Times New Roman" w:hAnsi="Times New Roman" w:cs="Times New Roman"/>
          <w:sz w:val="24"/>
          <w:szCs w:val="24"/>
        </w:rPr>
        <w:t xml:space="preserve">Pēc </w:t>
      </w:r>
      <w:r w:rsidR="006505B0" w:rsidRPr="0060051D">
        <w:rPr>
          <w:rFonts w:ascii="Times New Roman" w:hAnsi="Times New Roman" w:cs="Times New Roman"/>
          <w:sz w:val="24"/>
          <w:szCs w:val="24"/>
        </w:rPr>
        <w:t xml:space="preserve">cauruļvada ievada </w:t>
      </w:r>
      <w:r w:rsidR="0017220B" w:rsidRPr="0060051D">
        <w:rPr>
          <w:rFonts w:ascii="Times New Roman" w:hAnsi="Times New Roman" w:cs="Times New Roman"/>
          <w:sz w:val="24"/>
          <w:szCs w:val="24"/>
        </w:rPr>
        <w:t>vai</w:t>
      </w:r>
      <w:r w:rsidR="006505B0" w:rsidRPr="0060051D">
        <w:rPr>
          <w:rFonts w:ascii="Times New Roman" w:hAnsi="Times New Roman" w:cs="Times New Roman"/>
          <w:sz w:val="24"/>
          <w:szCs w:val="24"/>
        </w:rPr>
        <w:t xml:space="preserve"> izvada</w:t>
      </w:r>
      <w:r w:rsidR="00CA66B3" w:rsidRPr="0060051D">
        <w:rPr>
          <w:rFonts w:ascii="Times New Roman" w:hAnsi="Times New Roman" w:cs="Times New Roman"/>
          <w:sz w:val="24"/>
          <w:szCs w:val="24"/>
        </w:rPr>
        <w:t xml:space="preserve"> izbūves pabeigšanas </w:t>
      </w:r>
      <w:r w:rsidR="00125B05" w:rsidRPr="0060051D">
        <w:rPr>
          <w:rFonts w:ascii="Times New Roman" w:hAnsi="Times New Roman" w:cs="Times New Roman"/>
          <w:sz w:val="24"/>
          <w:szCs w:val="24"/>
        </w:rPr>
        <w:t>Īp</w:t>
      </w:r>
      <w:r w:rsidR="00CA66B3" w:rsidRPr="0060051D">
        <w:rPr>
          <w:rFonts w:ascii="Times New Roman" w:hAnsi="Times New Roman" w:cs="Times New Roman"/>
          <w:sz w:val="24"/>
          <w:szCs w:val="24"/>
        </w:rPr>
        <w:t>ašnieks Pakalpojum</w:t>
      </w:r>
      <w:r w:rsidR="004F3C2D" w:rsidRPr="0060051D">
        <w:rPr>
          <w:rFonts w:ascii="Times New Roman" w:hAnsi="Times New Roman" w:cs="Times New Roman"/>
          <w:sz w:val="24"/>
          <w:szCs w:val="24"/>
        </w:rPr>
        <w:t>a</w:t>
      </w:r>
      <w:r w:rsidR="00CA66B3" w:rsidRPr="0060051D">
        <w:rPr>
          <w:rFonts w:ascii="Times New Roman" w:hAnsi="Times New Roman" w:cs="Times New Roman"/>
          <w:sz w:val="24"/>
          <w:szCs w:val="24"/>
        </w:rPr>
        <w:t xml:space="preserve"> sniedzējam iesniedz: </w:t>
      </w:r>
    </w:p>
    <w:p w14:paraId="36CD9DC2" w14:textId="43BD33F6" w:rsidR="00CA66B3" w:rsidRPr="0060051D" w:rsidRDefault="00DE2F83" w:rsidP="00DE2F83">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7.1. </w:t>
      </w:r>
      <w:r w:rsidR="00CA66B3" w:rsidRPr="0060051D">
        <w:rPr>
          <w:rFonts w:ascii="Times New Roman" w:hAnsi="Times New Roman" w:cs="Times New Roman"/>
          <w:sz w:val="24"/>
          <w:szCs w:val="24"/>
        </w:rPr>
        <w:t xml:space="preserve">izbūvēto tīklu izpildmērījuma plānu grafiskā un digitālā formā; </w:t>
      </w:r>
    </w:p>
    <w:p w14:paraId="1540C55C" w14:textId="4C7F34C4" w:rsidR="00AB1AB7" w:rsidRPr="0060051D" w:rsidRDefault="00DE2F83" w:rsidP="00DE2F83">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7.2. </w:t>
      </w:r>
      <w:r w:rsidR="00AB1AB7" w:rsidRPr="0060051D">
        <w:rPr>
          <w:rFonts w:ascii="Times New Roman" w:hAnsi="Times New Roman" w:cs="Times New Roman"/>
          <w:sz w:val="24"/>
          <w:szCs w:val="24"/>
        </w:rPr>
        <w:t>aktu par dezinfekcijas veikšanu un ūdens kvalitāti.</w:t>
      </w:r>
    </w:p>
    <w:p w14:paraId="35E4D860" w14:textId="6F8F3486" w:rsidR="00782752" w:rsidRPr="0060051D" w:rsidRDefault="00DE2F83" w:rsidP="00DE2F83">
      <w:pPr>
        <w:spacing w:before="120"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8. </w:t>
      </w:r>
      <w:r w:rsidR="00782752" w:rsidRPr="0060051D">
        <w:rPr>
          <w:rFonts w:ascii="Times New Roman" w:hAnsi="Times New Roman" w:cs="Times New Roman"/>
          <w:sz w:val="24"/>
          <w:szCs w:val="24"/>
        </w:rPr>
        <w:t>Komercuzskaites mēraparāta mezgla izbūve ārpus piederības robežas pieļaujama ar Pakalpojuma sniedzēja atļauju tā noteiktā vietā.</w:t>
      </w:r>
    </w:p>
    <w:p w14:paraId="1EDEBC10" w14:textId="77777777" w:rsidR="00CA66B3" w:rsidRPr="0060051D" w:rsidRDefault="00CA66B3" w:rsidP="00CA66B3">
      <w:pPr>
        <w:pStyle w:val="tv2132"/>
        <w:spacing w:before="120" w:after="120" w:line="240" w:lineRule="auto"/>
        <w:ind w:left="1021" w:firstLine="0"/>
        <w:jc w:val="center"/>
        <w:rPr>
          <w:b/>
          <w:color w:val="000000" w:themeColor="text1"/>
          <w:sz w:val="24"/>
          <w:szCs w:val="24"/>
          <w:lang w:val="lv-LV"/>
        </w:rPr>
      </w:pPr>
      <w:r w:rsidRPr="0060051D">
        <w:rPr>
          <w:b/>
          <w:color w:val="000000" w:themeColor="text1"/>
          <w:sz w:val="24"/>
          <w:szCs w:val="24"/>
          <w:lang w:val="lv-LV"/>
        </w:rPr>
        <w:t>3. Centralizētās ūdensapgādes sistēmas un centralizētās kanalizācijas sistēmas ekspluatācijas, lietošanas un aizsardzības prasības</w:t>
      </w:r>
    </w:p>
    <w:p w14:paraId="61E17279" w14:textId="0CDEC329" w:rsidR="00CA66B3" w:rsidRPr="0060051D" w:rsidRDefault="00CA66B3" w:rsidP="00AF6989">
      <w:pPr>
        <w:jc w:val="center"/>
        <w:rPr>
          <w:rFonts w:ascii="Times New Roman" w:hAnsi="Times New Roman" w:cs="Times New Roman"/>
          <w:b/>
          <w:sz w:val="24"/>
          <w:szCs w:val="24"/>
        </w:rPr>
      </w:pPr>
      <w:r w:rsidRPr="0060051D">
        <w:rPr>
          <w:rFonts w:ascii="Times New Roman" w:hAnsi="Times New Roman" w:cs="Times New Roman"/>
          <w:b/>
          <w:sz w:val="24"/>
          <w:szCs w:val="24"/>
        </w:rPr>
        <w:t xml:space="preserve">3.1. </w:t>
      </w:r>
      <w:r w:rsidR="002D5F10" w:rsidRPr="0060051D">
        <w:rPr>
          <w:rFonts w:ascii="Times New Roman" w:hAnsi="Times New Roman" w:cs="Times New Roman"/>
          <w:b/>
          <w:sz w:val="24"/>
          <w:szCs w:val="24"/>
        </w:rPr>
        <w:t>Vispārējās c</w:t>
      </w:r>
      <w:r w:rsidR="00327D1E" w:rsidRPr="0060051D">
        <w:rPr>
          <w:rFonts w:ascii="Times New Roman" w:hAnsi="Times New Roman" w:cs="Times New Roman"/>
          <w:b/>
          <w:sz w:val="24"/>
          <w:szCs w:val="24"/>
        </w:rPr>
        <w:t>entralizētās ūdensapgādes sistēmas un centralizētās kanalizācijas sistēmas ekspluatācijas</w:t>
      </w:r>
      <w:r w:rsidR="002D5F10" w:rsidRPr="0060051D">
        <w:rPr>
          <w:rFonts w:ascii="Times New Roman" w:hAnsi="Times New Roman" w:cs="Times New Roman"/>
          <w:b/>
          <w:color w:val="000000" w:themeColor="text1"/>
          <w:sz w:val="24"/>
          <w:szCs w:val="24"/>
        </w:rPr>
        <w:t xml:space="preserve">, </w:t>
      </w:r>
      <w:r w:rsidR="002D5F10" w:rsidRPr="0060051D">
        <w:rPr>
          <w:rFonts w:ascii="Times New Roman" w:hAnsi="Times New Roman" w:cs="Times New Roman"/>
          <w:b/>
          <w:sz w:val="24"/>
          <w:szCs w:val="24"/>
        </w:rPr>
        <w:t xml:space="preserve">lietošanas un aizsardzības </w:t>
      </w:r>
      <w:r w:rsidR="00327D1E" w:rsidRPr="0060051D">
        <w:rPr>
          <w:rFonts w:ascii="Times New Roman" w:hAnsi="Times New Roman" w:cs="Times New Roman"/>
          <w:b/>
          <w:sz w:val="24"/>
          <w:szCs w:val="24"/>
        </w:rPr>
        <w:t>prasības</w:t>
      </w:r>
    </w:p>
    <w:p w14:paraId="3B206165" w14:textId="28694EE0" w:rsidR="0052504F" w:rsidRPr="0060051D" w:rsidRDefault="00DE2F83" w:rsidP="00DE2F83">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9. </w:t>
      </w:r>
      <w:r w:rsidR="006616BC" w:rsidRPr="0060051D">
        <w:rPr>
          <w:rFonts w:ascii="Times New Roman" w:hAnsi="Times New Roman" w:cs="Times New Roman"/>
          <w:sz w:val="24"/>
          <w:szCs w:val="24"/>
        </w:rPr>
        <w:t>Pakalpojum</w:t>
      </w:r>
      <w:r w:rsidR="00003F85" w:rsidRPr="0060051D">
        <w:rPr>
          <w:rFonts w:ascii="Times New Roman" w:hAnsi="Times New Roman" w:cs="Times New Roman"/>
          <w:sz w:val="24"/>
          <w:szCs w:val="24"/>
        </w:rPr>
        <w:t>a</w:t>
      </w:r>
      <w:r w:rsidR="006616BC" w:rsidRPr="0060051D">
        <w:rPr>
          <w:rFonts w:ascii="Times New Roman" w:hAnsi="Times New Roman" w:cs="Times New Roman"/>
          <w:sz w:val="24"/>
          <w:szCs w:val="24"/>
        </w:rPr>
        <w:t xml:space="preserve"> lietotājs </w:t>
      </w:r>
      <w:r w:rsidR="009D50CA" w:rsidRPr="0060051D">
        <w:rPr>
          <w:rFonts w:ascii="Times New Roman" w:hAnsi="Times New Roman" w:cs="Times New Roman"/>
          <w:sz w:val="24"/>
          <w:szCs w:val="24"/>
        </w:rPr>
        <w:t xml:space="preserve">pēc Pakalpojuma sniedzēja pieprasījuma 30 dienu laikā </w:t>
      </w:r>
      <w:r w:rsidR="001E61DC" w:rsidRPr="0060051D">
        <w:rPr>
          <w:rFonts w:ascii="Times New Roman" w:hAnsi="Times New Roman" w:cs="Times New Roman"/>
          <w:sz w:val="24"/>
          <w:szCs w:val="24"/>
        </w:rPr>
        <w:t>iesniedz</w:t>
      </w:r>
      <w:r w:rsidR="006616BC" w:rsidRPr="0060051D">
        <w:rPr>
          <w:rFonts w:ascii="Times New Roman" w:hAnsi="Times New Roman" w:cs="Times New Roman"/>
          <w:sz w:val="24"/>
          <w:szCs w:val="24"/>
        </w:rPr>
        <w:t xml:space="preserve"> </w:t>
      </w:r>
      <w:r w:rsidR="009D50CA" w:rsidRPr="0060051D">
        <w:rPr>
          <w:rFonts w:ascii="Times New Roman" w:hAnsi="Times New Roman" w:cs="Times New Roman"/>
          <w:sz w:val="24"/>
          <w:szCs w:val="24"/>
        </w:rPr>
        <w:t xml:space="preserve">tam </w:t>
      </w:r>
      <w:r w:rsidR="00A9212A" w:rsidRPr="0060051D">
        <w:rPr>
          <w:rFonts w:ascii="Times New Roman" w:hAnsi="Times New Roman" w:cs="Times New Roman"/>
          <w:sz w:val="24"/>
          <w:szCs w:val="24"/>
        </w:rPr>
        <w:t>informāciju</w:t>
      </w:r>
      <w:r w:rsidR="00245148" w:rsidRPr="0060051D">
        <w:rPr>
          <w:rFonts w:ascii="Times New Roman" w:hAnsi="Times New Roman" w:cs="Times New Roman"/>
          <w:sz w:val="24"/>
          <w:szCs w:val="24"/>
        </w:rPr>
        <w:t xml:space="preserve"> par</w:t>
      </w:r>
      <w:r w:rsidR="0052504F" w:rsidRPr="0060051D">
        <w:rPr>
          <w:rFonts w:ascii="Times New Roman" w:hAnsi="Times New Roman" w:cs="Times New Roman"/>
          <w:sz w:val="24"/>
          <w:szCs w:val="24"/>
        </w:rPr>
        <w:t>:</w:t>
      </w:r>
    </w:p>
    <w:p w14:paraId="0A683AB5" w14:textId="6C4BAA6D" w:rsidR="00A9212A" w:rsidRPr="0060051D" w:rsidRDefault="00DE2F83" w:rsidP="00DE2F83">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9.1. </w:t>
      </w:r>
      <w:r w:rsidR="006616BC" w:rsidRPr="0060051D">
        <w:rPr>
          <w:rFonts w:ascii="Times New Roman" w:hAnsi="Times New Roman" w:cs="Times New Roman"/>
          <w:sz w:val="24"/>
          <w:szCs w:val="24"/>
        </w:rPr>
        <w:t xml:space="preserve">nekustamā īpašuma teritorijā </w:t>
      </w:r>
      <w:r w:rsidR="00245148" w:rsidRPr="0060051D">
        <w:rPr>
          <w:rFonts w:ascii="Times New Roman" w:hAnsi="Times New Roman" w:cs="Times New Roman"/>
          <w:sz w:val="24"/>
          <w:szCs w:val="24"/>
        </w:rPr>
        <w:t xml:space="preserve">esošo un </w:t>
      </w:r>
      <w:r w:rsidR="006616BC" w:rsidRPr="0060051D">
        <w:rPr>
          <w:rFonts w:ascii="Times New Roman" w:hAnsi="Times New Roman" w:cs="Times New Roman"/>
          <w:sz w:val="24"/>
          <w:szCs w:val="24"/>
        </w:rPr>
        <w:t>izbūvēto ūdensvada un kanalizācij</w:t>
      </w:r>
      <w:r w:rsidR="00A9212A" w:rsidRPr="0060051D">
        <w:rPr>
          <w:rFonts w:ascii="Times New Roman" w:hAnsi="Times New Roman" w:cs="Times New Roman"/>
          <w:sz w:val="24"/>
          <w:szCs w:val="24"/>
        </w:rPr>
        <w:t>as tīklu tehnisko dokumentāciju;</w:t>
      </w:r>
    </w:p>
    <w:p w14:paraId="2D3F1444" w14:textId="702BD16F" w:rsidR="00970F26" w:rsidRPr="0060051D" w:rsidRDefault="00DE2F83" w:rsidP="00DE2F83">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9.2. </w:t>
      </w:r>
      <w:r w:rsidR="00245148" w:rsidRPr="0060051D">
        <w:rPr>
          <w:rFonts w:ascii="Times New Roman" w:hAnsi="Times New Roman" w:cs="Times New Roman"/>
          <w:sz w:val="24"/>
          <w:szCs w:val="24"/>
        </w:rPr>
        <w:t>uzņēmējdarbības veidu</w:t>
      </w:r>
      <w:r w:rsidR="00A81ADE" w:rsidRPr="0060051D">
        <w:rPr>
          <w:rFonts w:ascii="Times New Roman" w:hAnsi="Times New Roman" w:cs="Times New Roman"/>
          <w:sz w:val="24"/>
          <w:szCs w:val="24"/>
        </w:rPr>
        <w:t>, notekūdeņ</w:t>
      </w:r>
      <w:r w:rsidR="005F16E5" w:rsidRPr="0060051D">
        <w:rPr>
          <w:rFonts w:ascii="Times New Roman" w:hAnsi="Times New Roman" w:cs="Times New Roman"/>
          <w:sz w:val="24"/>
          <w:szCs w:val="24"/>
        </w:rPr>
        <w:t>u</w:t>
      </w:r>
      <w:r w:rsidR="00A81ADE" w:rsidRPr="0060051D">
        <w:rPr>
          <w:rFonts w:ascii="Times New Roman" w:hAnsi="Times New Roman" w:cs="Times New Roman"/>
          <w:sz w:val="24"/>
          <w:szCs w:val="24"/>
        </w:rPr>
        <w:t xml:space="preserve"> </w:t>
      </w:r>
      <w:r w:rsidR="005F16E5" w:rsidRPr="0060051D">
        <w:rPr>
          <w:rFonts w:ascii="Times New Roman" w:hAnsi="Times New Roman" w:cs="Times New Roman"/>
          <w:sz w:val="24"/>
          <w:szCs w:val="24"/>
        </w:rPr>
        <w:t>saturošām</w:t>
      </w:r>
      <w:r w:rsidR="00A81ADE" w:rsidRPr="0060051D">
        <w:rPr>
          <w:rFonts w:ascii="Times New Roman" w:hAnsi="Times New Roman" w:cs="Times New Roman"/>
          <w:sz w:val="24"/>
          <w:szCs w:val="24"/>
        </w:rPr>
        <w:t xml:space="preserve"> </w:t>
      </w:r>
      <w:r w:rsidR="00970F26" w:rsidRPr="0060051D">
        <w:rPr>
          <w:rFonts w:ascii="Times New Roman" w:hAnsi="Times New Roman" w:cs="Times New Roman"/>
          <w:sz w:val="24"/>
          <w:szCs w:val="24"/>
        </w:rPr>
        <w:t xml:space="preserve">vielām un atkritumiem, kas tiek novadīti kanalizācijas tīklā;   </w:t>
      </w:r>
    </w:p>
    <w:p w14:paraId="4DE82258" w14:textId="5C0E7394" w:rsidR="006616BC" w:rsidRPr="0060051D" w:rsidRDefault="00DE2F83" w:rsidP="00DE2F83">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9.3. </w:t>
      </w:r>
      <w:r w:rsidR="006616BC" w:rsidRPr="0060051D">
        <w:rPr>
          <w:rFonts w:ascii="Times New Roman" w:hAnsi="Times New Roman" w:cs="Times New Roman"/>
          <w:sz w:val="24"/>
          <w:szCs w:val="24"/>
        </w:rPr>
        <w:t>lokālo attīrīšanas iekārtu</w:t>
      </w:r>
      <w:r w:rsidR="00D7280A" w:rsidRPr="0060051D">
        <w:rPr>
          <w:rFonts w:ascii="Times New Roman" w:hAnsi="Times New Roman" w:cs="Times New Roman"/>
          <w:sz w:val="24"/>
          <w:szCs w:val="24"/>
        </w:rPr>
        <w:t xml:space="preserve"> darbību</w:t>
      </w:r>
      <w:r w:rsidR="00295CAF" w:rsidRPr="0060051D">
        <w:rPr>
          <w:rFonts w:ascii="Times New Roman" w:hAnsi="Times New Roman" w:cs="Times New Roman"/>
          <w:sz w:val="24"/>
          <w:szCs w:val="24"/>
        </w:rPr>
        <w:t>, to tehnoloģiskos parametrus</w:t>
      </w:r>
      <w:r w:rsidR="006616BC" w:rsidRPr="0060051D">
        <w:rPr>
          <w:rFonts w:ascii="Times New Roman" w:hAnsi="Times New Roman" w:cs="Times New Roman"/>
          <w:sz w:val="24"/>
          <w:szCs w:val="24"/>
        </w:rPr>
        <w:t>.</w:t>
      </w:r>
    </w:p>
    <w:p w14:paraId="32AE873A" w14:textId="0BA5865D" w:rsidR="00F51560" w:rsidRPr="0060051D" w:rsidRDefault="00DE2F83" w:rsidP="00DE2F83">
      <w:pPr>
        <w:spacing w:before="120"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10. </w:t>
      </w:r>
      <w:r w:rsidR="00F51560" w:rsidRPr="0060051D">
        <w:rPr>
          <w:rFonts w:ascii="Times New Roman" w:hAnsi="Times New Roman" w:cs="Times New Roman"/>
          <w:sz w:val="24"/>
          <w:szCs w:val="24"/>
        </w:rPr>
        <w:t>Plāksnītes ar hidrantu, armatūras un skataku izvietojuma norādi novietojamas uz Īpašnieka ēkas sienas vai žoga. Pakalpojuma sniedzējs iepriekš ar Īpašnieku saskaņo konkrēto plāksnītes izvietošanas vietu.</w:t>
      </w:r>
    </w:p>
    <w:p w14:paraId="1D8DB428" w14:textId="68206411" w:rsidR="00D7280A" w:rsidRPr="0060051D" w:rsidRDefault="00DE2F83" w:rsidP="00DE2F83">
      <w:pPr>
        <w:spacing w:before="120"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11. </w:t>
      </w:r>
      <w:r w:rsidR="00A352C6" w:rsidRPr="0060051D">
        <w:rPr>
          <w:rFonts w:ascii="Times New Roman" w:hAnsi="Times New Roman" w:cs="Times New Roman"/>
          <w:sz w:val="24"/>
          <w:szCs w:val="24"/>
        </w:rPr>
        <w:t xml:space="preserve">Ja ūdensapgādes tīkli </w:t>
      </w:r>
      <w:r w:rsidR="00D7280A" w:rsidRPr="0060051D">
        <w:rPr>
          <w:rFonts w:ascii="Times New Roman" w:hAnsi="Times New Roman" w:cs="Times New Roman"/>
          <w:sz w:val="24"/>
          <w:szCs w:val="24"/>
        </w:rPr>
        <w:t>nav</w:t>
      </w:r>
      <w:r w:rsidR="00A352C6" w:rsidRPr="0060051D">
        <w:rPr>
          <w:rFonts w:ascii="Times New Roman" w:hAnsi="Times New Roman" w:cs="Times New Roman"/>
          <w:sz w:val="24"/>
          <w:szCs w:val="24"/>
        </w:rPr>
        <w:t xml:space="preserve"> ekspluatēti vairāk kā gadu, Pakalpojuma sniedzēj</w:t>
      </w:r>
      <w:r w:rsidR="00F51560" w:rsidRPr="0060051D">
        <w:rPr>
          <w:rFonts w:ascii="Times New Roman" w:hAnsi="Times New Roman" w:cs="Times New Roman"/>
          <w:sz w:val="24"/>
          <w:szCs w:val="24"/>
        </w:rPr>
        <w:t>am</w:t>
      </w:r>
      <w:r w:rsidR="00A352C6" w:rsidRPr="0060051D">
        <w:rPr>
          <w:rFonts w:ascii="Times New Roman" w:hAnsi="Times New Roman" w:cs="Times New Roman"/>
          <w:sz w:val="24"/>
          <w:szCs w:val="24"/>
        </w:rPr>
        <w:t xml:space="preserve"> ir </w:t>
      </w:r>
      <w:r w:rsidR="00F51560" w:rsidRPr="0060051D">
        <w:rPr>
          <w:rFonts w:ascii="Times New Roman" w:hAnsi="Times New Roman" w:cs="Times New Roman"/>
          <w:sz w:val="24"/>
          <w:szCs w:val="24"/>
        </w:rPr>
        <w:t>tiesības</w:t>
      </w:r>
      <w:r w:rsidR="00A352C6" w:rsidRPr="0060051D">
        <w:rPr>
          <w:rFonts w:ascii="Times New Roman" w:hAnsi="Times New Roman" w:cs="Times New Roman"/>
          <w:sz w:val="24"/>
          <w:szCs w:val="24"/>
        </w:rPr>
        <w:t xml:space="preserve"> atjaunot ūdensapgādes pakalpojuma sniegšanu</w:t>
      </w:r>
      <w:r w:rsidR="00D7280A" w:rsidRPr="0060051D">
        <w:rPr>
          <w:rFonts w:ascii="Times New Roman" w:hAnsi="Times New Roman" w:cs="Times New Roman"/>
          <w:sz w:val="24"/>
          <w:szCs w:val="24"/>
        </w:rPr>
        <w:t>, ja:</w:t>
      </w:r>
    </w:p>
    <w:p w14:paraId="4818A04A" w14:textId="6137EAC3" w:rsidR="00D7280A" w:rsidRPr="0060051D" w:rsidRDefault="00DE2F83" w:rsidP="00DE2F83">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11.1. </w:t>
      </w:r>
      <w:r w:rsidR="00A352C6" w:rsidRPr="0060051D">
        <w:rPr>
          <w:rFonts w:ascii="Times New Roman" w:hAnsi="Times New Roman" w:cs="Times New Roman"/>
          <w:sz w:val="24"/>
          <w:szCs w:val="24"/>
        </w:rPr>
        <w:t xml:space="preserve">attiecīgiem tīkliem </w:t>
      </w:r>
      <w:r w:rsidR="00D7280A" w:rsidRPr="0060051D">
        <w:rPr>
          <w:rFonts w:ascii="Times New Roman" w:hAnsi="Times New Roman" w:cs="Times New Roman"/>
          <w:sz w:val="24"/>
          <w:szCs w:val="24"/>
        </w:rPr>
        <w:t>ir</w:t>
      </w:r>
      <w:r w:rsidR="00A352C6" w:rsidRPr="0060051D">
        <w:rPr>
          <w:rFonts w:ascii="Times New Roman" w:hAnsi="Times New Roman" w:cs="Times New Roman"/>
          <w:sz w:val="24"/>
          <w:szCs w:val="24"/>
        </w:rPr>
        <w:t xml:space="preserve"> veikta dezinfekcija, ko apliecina pozitīva dzeramā ūdens testēšanas atskaite</w:t>
      </w:r>
      <w:r w:rsidR="00D7280A" w:rsidRPr="0060051D">
        <w:rPr>
          <w:rFonts w:ascii="Times New Roman" w:hAnsi="Times New Roman" w:cs="Times New Roman"/>
          <w:sz w:val="24"/>
          <w:szCs w:val="24"/>
        </w:rPr>
        <w:t>;</w:t>
      </w:r>
    </w:p>
    <w:p w14:paraId="232FA28F" w14:textId="39362D55" w:rsidR="006616BC" w:rsidRPr="0060051D" w:rsidRDefault="00DE2F83" w:rsidP="00DE2F83">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11.2. </w:t>
      </w:r>
      <w:r w:rsidR="00A352C6" w:rsidRPr="0060051D">
        <w:rPr>
          <w:rFonts w:ascii="Times New Roman" w:hAnsi="Times New Roman" w:cs="Times New Roman"/>
          <w:sz w:val="24"/>
          <w:szCs w:val="24"/>
        </w:rPr>
        <w:t>ekspluatācijai paredzēt</w:t>
      </w:r>
      <w:r w:rsidR="00D7280A" w:rsidRPr="0060051D">
        <w:rPr>
          <w:rFonts w:ascii="Times New Roman" w:hAnsi="Times New Roman" w:cs="Times New Roman"/>
          <w:sz w:val="24"/>
          <w:szCs w:val="24"/>
        </w:rPr>
        <w:t>o ūdensapgādes tīklu tehniskais stāvoklis atbilst normatīvo aktu prasībām.</w:t>
      </w:r>
    </w:p>
    <w:p w14:paraId="702A64B0" w14:textId="158806B7" w:rsidR="00F51560" w:rsidRPr="0060051D" w:rsidRDefault="00DE2F83" w:rsidP="00DE2F83">
      <w:pPr>
        <w:pStyle w:val="tv2132"/>
        <w:tabs>
          <w:tab w:val="left" w:pos="851"/>
        </w:tabs>
        <w:spacing w:before="120" w:line="240" w:lineRule="auto"/>
        <w:ind w:firstLine="567"/>
        <w:jc w:val="both"/>
        <w:rPr>
          <w:color w:val="auto"/>
          <w:sz w:val="24"/>
          <w:szCs w:val="24"/>
          <w:lang w:val="lv-LV"/>
        </w:rPr>
      </w:pPr>
      <w:r w:rsidRPr="0060051D">
        <w:rPr>
          <w:color w:val="auto"/>
          <w:sz w:val="24"/>
          <w:szCs w:val="24"/>
          <w:lang w:val="lv-LV"/>
        </w:rPr>
        <w:t xml:space="preserve">12. </w:t>
      </w:r>
      <w:r w:rsidR="00F51560" w:rsidRPr="0060051D">
        <w:rPr>
          <w:color w:val="auto"/>
          <w:sz w:val="24"/>
          <w:szCs w:val="24"/>
          <w:lang w:val="lv-LV"/>
        </w:rPr>
        <w:t xml:space="preserve">Ir aizliegts: </w:t>
      </w:r>
    </w:p>
    <w:p w14:paraId="0D39FE48" w14:textId="67D218DB" w:rsidR="00F51560" w:rsidRPr="0060051D" w:rsidRDefault="00DE2F83" w:rsidP="00DE2F83">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12.1. </w:t>
      </w:r>
      <w:r w:rsidR="00F51560" w:rsidRPr="0060051D">
        <w:rPr>
          <w:color w:val="auto"/>
          <w:sz w:val="24"/>
          <w:szCs w:val="24"/>
          <w:lang w:val="lv-LV"/>
        </w:rPr>
        <w:t xml:space="preserve">novietot transportlīdzekļus, transportējamo tehniku </w:t>
      </w:r>
      <w:r w:rsidR="00E755D8" w:rsidRPr="0060051D">
        <w:rPr>
          <w:color w:val="auto"/>
          <w:sz w:val="24"/>
          <w:szCs w:val="24"/>
          <w:lang w:val="lv-LV"/>
        </w:rPr>
        <w:t>un</w:t>
      </w:r>
      <w:r w:rsidR="00F51560" w:rsidRPr="0060051D">
        <w:rPr>
          <w:color w:val="auto"/>
          <w:sz w:val="24"/>
          <w:szCs w:val="24"/>
          <w:lang w:val="lv-LV"/>
        </w:rPr>
        <w:t xml:space="preserve"> </w:t>
      </w:r>
      <w:r w:rsidR="00E755D8" w:rsidRPr="0060051D">
        <w:rPr>
          <w:color w:val="auto"/>
          <w:sz w:val="24"/>
          <w:szCs w:val="24"/>
          <w:lang w:val="lv-LV"/>
        </w:rPr>
        <w:t>citas</w:t>
      </w:r>
      <w:r w:rsidR="00F51560" w:rsidRPr="0060051D">
        <w:rPr>
          <w:color w:val="auto"/>
          <w:sz w:val="24"/>
          <w:szCs w:val="24"/>
          <w:lang w:val="lv-LV"/>
        </w:rPr>
        <w:t xml:space="preserve"> lietas</w:t>
      </w:r>
      <w:r w:rsidR="00E15E99" w:rsidRPr="0060051D">
        <w:rPr>
          <w:color w:val="auto"/>
          <w:sz w:val="24"/>
          <w:szCs w:val="24"/>
          <w:lang w:val="lv-LV"/>
        </w:rPr>
        <w:t xml:space="preserve"> uz </w:t>
      </w:r>
      <w:r w:rsidR="009D50CA" w:rsidRPr="0060051D">
        <w:rPr>
          <w:color w:val="auto"/>
          <w:sz w:val="24"/>
          <w:szCs w:val="24"/>
          <w:lang w:val="lv-LV"/>
        </w:rPr>
        <w:t>ūdensvada akām, kur atrodas ugunsdzēsības hidranti;</w:t>
      </w:r>
      <w:r w:rsidR="00F51560" w:rsidRPr="0060051D">
        <w:rPr>
          <w:color w:val="auto"/>
          <w:sz w:val="24"/>
          <w:szCs w:val="24"/>
          <w:lang w:val="lv-LV"/>
        </w:rPr>
        <w:t xml:space="preserve">  </w:t>
      </w:r>
    </w:p>
    <w:p w14:paraId="04DCD309" w14:textId="021073E3" w:rsidR="00F51560" w:rsidRPr="0060051D" w:rsidRDefault="00DE2F83" w:rsidP="00DE2F83">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12.2. </w:t>
      </w:r>
      <w:r w:rsidR="00F51560" w:rsidRPr="0060051D">
        <w:rPr>
          <w:color w:val="auto"/>
          <w:sz w:val="24"/>
          <w:szCs w:val="24"/>
          <w:lang w:val="lv-LV"/>
        </w:rPr>
        <w:t xml:space="preserve">nepiederošām personām veikt jebkādas darbības centralizētajā ūdensapgādes sistēmā un centralizētajā kanalizācijas sistēmā; </w:t>
      </w:r>
    </w:p>
    <w:p w14:paraId="4CD268B3" w14:textId="4C3A7546" w:rsidR="00F51560" w:rsidRPr="0060051D" w:rsidRDefault="00DE2F83" w:rsidP="00DE2F83">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12.3. </w:t>
      </w:r>
      <w:r w:rsidR="00F51560" w:rsidRPr="0060051D">
        <w:rPr>
          <w:color w:val="auto"/>
          <w:sz w:val="24"/>
          <w:szCs w:val="24"/>
          <w:lang w:val="lv-LV"/>
        </w:rPr>
        <w:t xml:space="preserve">atvērt un nocelt centralizētās ūdensapgādes sistēmas un centralizētās kanalizācijas sistēmas sastāvā ietilpstošo skataku vākus; </w:t>
      </w:r>
    </w:p>
    <w:p w14:paraId="59D62A22" w14:textId="79B1E5E8" w:rsidR="00F51560" w:rsidRPr="0060051D" w:rsidRDefault="00DE2F83" w:rsidP="00DE2F83">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12.4. </w:t>
      </w:r>
      <w:r w:rsidR="00F51560" w:rsidRPr="0060051D">
        <w:rPr>
          <w:color w:val="auto"/>
          <w:sz w:val="24"/>
          <w:szCs w:val="24"/>
          <w:lang w:val="lv-LV"/>
        </w:rPr>
        <w:t>bojāt, noņemt vai pārvietot uzstādītas ugunsdzēsības hidrantu, ūdenssaimniecības infrastruktūras un iekārtu informatīvās plāksnītes.</w:t>
      </w:r>
    </w:p>
    <w:p w14:paraId="060434D2" w14:textId="042FC572" w:rsidR="00E23629" w:rsidRPr="0060051D" w:rsidRDefault="00DE2F83" w:rsidP="00DE2F83">
      <w:pPr>
        <w:spacing w:before="120" w:after="12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13. </w:t>
      </w:r>
      <w:r w:rsidR="00E23629" w:rsidRPr="0060051D">
        <w:rPr>
          <w:rFonts w:ascii="Times New Roman" w:hAnsi="Times New Roman" w:cs="Times New Roman"/>
          <w:sz w:val="24"/>
          <w:szCs w:val="24"/>
        </w:rPr>
        <w:t>Ū</w:t>
      </w:r>
      <w:r w:rsidR="00A30938" w:rsidRPr="0060051D">
        <w:rPr>
          <w:rFonts w:ascii="Times New Roman" w:hAnsi="Times New Roman" w:cs="Times New Roman"/>
          <w:sz w:val="24"/>
          <w:szCs w:val="24"/>
        </w:rPr>
        <w:t>densvada un kanalizācijas infrastruktūras daļ</w:t>
      </w:r>
      <w:r w:rsidR="001753F2" w:rsidRPr="0060051D">
        <w:rPr>
          <w:rFonts w:ascii="Times New Roman" w:hAnsi="Times New Roman" w:cs="Times New Roman"/>
          <w:sz w:val="24"/>
          <w:szCs w:val="24"/>
        </w:rPr>
        <w:t>as</w:t>
      </w:r>
      <w:r w:rsidR="00E23629" w:rsidRPr="0060051D">
        <w:rPr>
          <w:rFonts w:ascii="Times New Roman" w:hAnsi="Times New Roman" w:cs="Times New Roman"/>
          <w:sz w:val="24"/>
          <w:szCs w:val="24"/>
        </w:rPr>
        <w:t xml:space="preserve">, </w:t>
      </w:r>
      <w:r w:rsidR="001753F2" w:rsidRPr="0060051D">
        <w:rPr>
          <w:rFonts w:ascii="Times New Roman" w:hAnsi="Times New Roman" w:cs="Times New Roman"/>
          <w:sz w:val="24"/>
          <w:szCs w:val="24"/>
        </w:rPr>
        <w:t>kas</w:t>
      </w:r>
      <w:r w:rsidR="00E23629" w:rsidRPr="0060051D">
        <w:rPr>
          <w:rFonts w:ascii="Times New Roman" w:hAnsi="Times New Roman" w:cs="Times New Roman"/>
          <w:sz w:val="24"/>
          <w:szCs w:val="24"/>
        </w:rPr>
        <w:t xml:space="preserve"> nodot</w:t>
      </w:r>
      <w:r w:rsidR="001753F2" w:rsidRPr="0060051D">
        <w:rPr>
          <w:rFonts w:ascii="Times New Roman" w:hAnsi="Times New Roman" w:cs="Times New Roman"/>
          <w:sz w:val="24"/>
          <w:szCs w:val="24"/>
        </w:rPr>
        <w:t>as</w:t>
      </w:r>
      <w:r w:rsidR="00E23629" w:rsidRPr="0060051D">
        <w:rPr>
          <w:rFonts w:ascii="Times New Roman" w:hAnsi="Times New Roman" w:cs="Times New Roman"/>
          <w:sz w:val="24"/>
          <w:szCs w:val="24"/>
        </w:rPr>
        <w:t xml:space="preserve"> Pakalpojum</w:t>
      </w:r>
      <w:r w:rsidR="00003F85" w:rsidRPr="0060051D">
        <w:rPr>
          <w:rFonts w:ascii="Times New Roman" w:hAnsi="Times New Roman" w:cs="Times New Roman"/>
          <w:sz w:val="24"/>
          <w:szCs w:val="24"/>
        </w:rPr>
        <w:t>a</w:t>
      </w:r>
      <w:r w:rsidR="00E23629" w:rsidRPr="0060051D">
        <w:rPr>
          <w:rFonts w:ascii="Times New Roman" w:hAnsi="Times New Roman" w:cs="Times New Roman"/>
          <w:sz w:val="24"/>
          <w:szCs w:val="24"/>
        </w:rPr>
        <w:t xml:space="preserve"> sniedzējam pakalpojumu sniegšanai</w:t>
      </w:r>
      <w:r w:rsidR="001753F2" w:rsidRPr="0060051D">
        <w:rPr>
          <w:rFonts w:ascii="Times New Roman" w:hAnsi="Times New Roman" w:cs="Times New Roman"/>
          <w:sz w:val="24"/>
          <w:szCs w:val="24"/>
        </w:rPr>
        <w:t xml:space="preserve"> </w:t>
      </w:r>
      <w:r w:rsidR="00E23629" w:rsidRPr="0060051D">
        <w:rPr>
          <w:rFonts w:ascii="Times New Roman" w:hAnsi="Times New Roman" w:cs="Times New Roman"/>
          <w:sz w:val="24"/>
          <w:szCs w:val="24"/>
        </w:rPr>
        <w:t>un noteikt</w:t>
      </w:r>
      <w:r w:rsidR="001753F2" w:rsidRPr="0060051D">
        <w:rPr>
          <w:rFonts w:ascii="Times New Roman" w:hAnsi="Times New Roman" w:cs="Times New Roman"/>
          <w:sz w:val="24"/>
          <w:szCs w:val="24"/>
        </w:rPr>
        <w:t>as</w:t>
      </w:r>
      <w:r w:rsidR="00E23629" w:rsidRPr="0060051D">
        <w:rPr>
          <w:rFonts w:ascii="Times New Roman" w:hAnsi="Times New Roman" w:cs="Times New Roman"/>
          <w:sz w:val="24"/>
          <w:szCs w:val="24"/>
        </w:rPr>
        <w:t xml:space="preserve"> </w:t>
      </w:r>
      <w:r w:rsidR="001753F2" w:rsidRPr="0060051D">
        <w:rPr>
          <w:rFonts w:ascii="Times New Roman" w:hAnsi="Times New Roman" w:cs="Times New Roman"/>
          <w:sz w:val="24"/>
          <w:szCs w:val="24"/>
        </w:rPr>
        <w:t xml:space="preserve">Pakalpojuma lietotāja un Pakalpojuma </w:t>
      </w:r>
      <w:r w:rsidR="001753F2" w:rsidRPr="0060051D">
        <w:rPr>
          <w:rFonts w:ascii="Times New Roman" w:hAnsi="Times New Roman" w:cs="Times New Roman"/>
          <w:sz w:val="24"/>
          <w:szCs w:val="24"/>
        </w:rPr>
        <w:lastRenderedPageBreak/>
        <w:t>sniedzēja noslēgtā līgumā vai līgumā par pakalpojuma sniegšanu ar pašvaldību,</w:t>
      </w:r>
      <w:r w:rsidR="00E23629" w:rsidRPr="0060051D">
        <w:rPr>
          <w:rFonts w:ascii="Times New Roman" w:hAnsi="Times New Roman" w:cs="Times New Roman"/>
          <w:sz w:val="24"/>
          <w:szCs w:val="24"/>
        </w:rPr>
        <w:t xml:space="preserve"> uzturēšanas pakalpojumi</w:t>
      </w:r>
      <w:r w:rsidR="001753F2" w:rsidRPr="0060051D">
        <w:rPr>
          <w:rFonts w:ascii="Times New Roman" w:hAnsi="Times New Roman" w:cs="Times New Roman"/>
          <w:sz w:val="24"/>
          <w:szCs w:val="24"/>
        </w:rPr>
        <w:t xml:space="preserve"> </w:t>
      </w:r>
      <w:r w:rsidR="00E23629" w:rsidRPr="0060051D">
        <w:rPr>
          <w:rFonts w:ascii="Times New Roman" w:hAnsi="Times New Roman" w:cs="Times New Roman"/>
          <w:sz w:val="24"/>
          <w:szCs w:val="24"/>
        </w:rPr>
        <w:t>nav Pakalpojumi šo noteikumu izpratnē un atlīdzīb</w:t>
      </w:r>
      <w:r w:rsidR="001753F2" w:rsidRPr="0060051D">
        <w:rPr>
          <w:rFonts w:ascii="Times New Roman" w:hAnsi="Times New Roman" w:cs="Times New Roman"/>
          <w:sz w:val="24"/>
          <w:szCs w:val="24"/>
        </w:rPr>
        <w:t>a</w:t>
      </w:r>
      <w:r w:rsidR="00E23629" w:rsidRPr="0060051D">
        <w:rPr>
          <w:rFonts w:ascii="Times New Roman" w:hAnsi="Times New Roman" w:cs="Times New Roman"/>
          <w:sz w:val="24"/>
          <w:szCs w:val="24"/>
        </w:rPr>
        <w:t xml:space="preserve"> par to veikšanu </w:t>
      </w:r>
      <w:r w:rsidR="001753F2" w:rsidRPr="0060051D">
        <w:rPr>
          <w:rFonts w:ascii="Times New Roman" w:hAnsi="Times New Roman" w:cs="Times New Roman"/>
          <w:sz w:val="24"/>
          <w:szCs w:val="24"/>
        </w:rPr>
        <w:t>tiek noteikta</w:t>
      </w:r>
      <w:r w:rsidR="00E23629" w:rsidRPr="0060051D">
        <w:rPr>
          <w:rFonts w:ascii="Times New Roman" w:hAnsi="Times New Roman" w:cs="Times New Roman"/>
          <w:sz w:val="24"/>
          <w:szCs w:val="24"/>
        </w:rPr>
        <w:t xml:space="preserve"> līgumā. </w:t>
      </w:r>
    </w:p>
    <w:p w14:paraId="68233D91" w14:textId="2D2AED4B" w:rsidR="002D5F10" w:rsidRPr="0060051D" w:rsidRDefault="00DE2F83" w:rsidP="00DE2F83">
      <w:pPr>
        <w:pStyle w:val="tv2132"/>
        <w:tabs>
          <w:tab w:val="left" w:pos="851"/>
        </w:tabs>
        <w:spacing w:before="120" w:after="120" w:line="240" w:lineRule="auto"/>
        <w:ind w:firstLine="567"/>
        <w:jc w:val="both"/>
        <w:rPr>
          <w:color w:val="auto"/>
          <w:sz w:val="24"/>
          <w:szCs w:val="24"/>
          <w:lang w:val="lv-LV"/>
        </w:rPr>
      </w:pPr>
      <w:r w:rsidRPr="0060051D">
        <w:rPr>
          <w:color w:val="auto"/>
          <w:sz w:val="24"/>
          <w:szCs w:val="24"/>
          <w:lang w:val="lv-LV"/>
        </w:rPr>
        <w:t xml:space="preserve">14. </w:t>
      </w:r>
      <w:r w:rsidR="002D5F10" w:rsidRPr="0060051D">
        <w:rPr>
          <w:color w:val="auto"/>
          <w:sz w:val="24"/>
          <w:szCs w:val="24"/>
          <w:lang w:val="lv-LV"/>
        </w:rPr>
        <w:t xml:space="preserve">No decentralizētajām kanalizācijas sistēmām savāktos notekūdeņus </w:t>
      </w:r>
      <w:r w:rsidR="001753F2" w:rsidRPr="0060051D">
        <w:rPr>
          <w:color w:val="auto"/>
          <w:sz w:val="24"/>
          <w:szCs w:val="24"/>
          <w:lang w:val="lv-LV"/>
        </w:rPr>
        <w:t>atļauts</w:t>
      </w:r>
      <w:r w:rsidR="002D5F10" w:rsidRPr="0060051D">
        <w:rPr>
          <w:color w:val="auto"/>
          <w:sz w:val="24"/>
          <w:szCs w:val="24"/>
          <w:lang w:val="lv-LV"/>
        </w:rPr>
        <w:t xml:space="preserve"> novadīt centralizētajā kanalizācijas sistēmā Pakalpojum</w:t>
      </w:r>
      <w:r w:rsidR="003171B8" w:rsidRPr="0060051D">
        <w:rPr>
          <w:color w:val="auto"/>
          <w:sz w:val="24"/>
          <w:szCs w:val="24"/>
          <w:lang w:val="lv-LV"/>
        </w:rPr>
        <w:t>a</w:t>
      </w:r>
      <w:r w:rsidR="002D5F10" w:rsidRPr="0060051D">
        <w:rPr>
          <w:color w:val="auto"/>
          <w:sz w:val="24"/>
          <w:szCs w:val="24"/>
          <w:lang w:val="lv-LV"/>
        </w:rPr>
        <w:t xml:space="preserve"> sniedzēja noteiktā </w:t>
      </w:r>
      <w:r w:rsidR="00C92F30" w:rsidRPr="0060051D">
        <w:rPr>
          <w:color w:val="auto"/>
          <w:sz w:val="24"/>
          <w:szCs w:val="24"/>
          <w:lang w:val="lv-LV"/>
        </w:rPr>
        <w:t xml:space="preserve">un šim mērķim paredzētā </w:t>
      </w:r>
      <w:r w:rsidR="002D5F10" w:rsidRPr="0060051D">
        <w:rPr>
          <w:color w:val="auto"/>
          <w:sz w:val="24"/>
          <w:szCs w:val="24"/>
          <w:lang w:val="lv-LV"/>
        </w:rPr>
        <w:t>notekūdeņu pieņemšanas vietā</w:t>
      </w:r>
      <w:r w:rsidR="00C92F30" w:rsidRPr="0060051D">
        <w:rPr>
          <w:color w:val="auto"/>
          <w:sz w:val="24"/>
          <w:szCs w:val="24"/>
          <w:lang w:val="lv-LV"/>
        </w:rPr>
        <w:t>, noslēdzot</w:t>
      </w:r>
      <w:r w:rsidR="002D5F10" w:rsidRPr="0060051D">
        <w:rPr>
          <w:color w:val="auto"/>
          <w:sz w:val="24"/>
          <w:szCs w:val="24"/>
          <w:lang w:val="lv-LV"/>
        </w:rPr>
        <w:t xml:space="preserve"> </w:t>
      </w:r>
      <w:r w:rsidR="003171B8" w:rsidRPr="0060051D">
        <w:rPr>
          <w:color w:val="auto"/>
          <w:sz w:val="24"/>
          <w:szCs w:val="24"/>
          <w:lang w:val="lv-LV"/>
        </w:rPr>
        <w:t>līgumu par šādu pakalpojumu sniegšanu.</w:t>
      </w:r>
    </w:p>
    <w:p w14:paraId="53209FAA" w14:textId="62DE1915" w:rsidR="009D50CA" w:rsidRPr="0060051D" w:rsidRDefault="00DE2F83" w:rsidP="00DE2F83">
      <w:pPr>
        <w:spacing w:before="120"/>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15. </w:t>
      </w:r>
      <w:r w:rsidR="00296265" w:rsidRPr="0060051D">
        <w:rPr>
          <w:rFonts w:ascii="Times New Roman" w:hAnsi="Times New Roman" w:cs="Times New Roman"/>
          <w:sz w:val="24"/>
          <w:szCs w:val="24"/>
        </w:rPr>
        <w:t>Pakalpojuma lietotāja</w:t>
      </w:r>
      <w:r w:rsidR="00D41C32" w:rsidRPr="0060051D">
        <w:rPr>
          <w:rFonts w:ascii="Times New Roman" w:hAnsi="Times New Roman" w:cs="Times New Roman"/>
          <w:sz w:val="24"/>
          <w:szCs w:val="24"/>
        </w:rPr>
        <w:t>m ir</w:t>
      </w:r>
      <w:r w:rsidR="00296265" w:rsidRPr="0060051D">
        <w:rPr>
          <w:rFonts w:ascii="Times New Roman" w:hAnsi="Times New Roman" w:cs="Times New Roman"/>
          <w:sz w:val="24"/>
          <w:szCs w:val="24"/>
        </w:rPr>
        <w:t xml:space="preserve"> pienākums nekavējoties ziņot Pakalpojuma sniedzējam par </w:t>
      </w:r>
      <w:r w:rsidR="007005E9" w:rsidRPr="0060051D">
        <w:rPr>
          <w:rFonts w:ascii="Times New Roman" w:hAnsi="Times New Roman" w:cs="Times New Roman"/>
          <w:sz w:val="24"/>
          <w:szCs w:val="24"/>
        </w:rPr>
        <w:t xml:space="preserve">avārijas gadījumā </w:t>
      </w:r>
      <w:r w:rsidR="00296265" w:rsidRPr="0060051D">
        <w:rPr>
          <w:rFonts w:ascii="Times New Roman" w:hAnsi="Times New Roman" w:cs="Times New Roman"/>
          <w:sz w:val="24"/>
          <w:szCs w:val="24"/>
        </w:rPr>
        <w:t xml:space="preserve">paaugstināta piesārņojuma rašanos novadāmajos notekūdeņos, kā arī par </w:t>
      </w:r>
      <w:r w:rsidR="007005E9" w:rsidRPr="0060051D">
        <w:rPr>
          <w:rFonts w:ascii="Times New Roman" w:hAnsi="Times New Roman" w:cs="Times New Roman"/>
          <w:sz w:val="24"/>
          <w:szCs w:val="24"/>
        </w:rPr>
        <w:t>konstatētiem</w:t>
      </w:r>
      <w:r w:rsidR="00296265" w:rsidRPr="0060051D">
        <w:rPr>
          <w:rFonts w:ascii="Times New Roman" w:hAnsi="Times New Roman" w:cs="Times New Roman"/>
          <w:sz w:val="24"/>
          <w:szCs w:val="24"/>
        </w:rPr>
        <w:t xml:space="preserve"> bojājumiem centralizētajā ūdensapgādes sistēmā vai centralizētajā kanalizācijas sistēmā.</w:t>
      </w:r>
    </w:p>
    <w:p w14:paraId="79849377" w14:textId="7D75155D" w:rsidR="00296265" w:rsidRPr="0060051D" w:rsidRDefault="00DE2F83" w:rsidP="00DE2F83">
      <w:pPr>
        <w:spacing w:before="120"/>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16. </w:t>
      </w:r>
      <w:r w:rsidR="005F1056" w:rsidRPr="0060051D">
        <w:rPr>
          <w:rFonts w:ascii="Times New Roman" w:hAnsi="Times New Roman" w:cs="Times New Roman"/>
          <w:sz w:val="24"/>
          <w:szCs w:val="24"/>
        </w:rPr>
        <w:t>R</w:t>
      </w:r>
      <w:r w:rsidR="009D50CA" w:rsidRPr="0060051D">
        <w:rPr>
          <w:rFonts w:ascii="Times New Roman" w:hAnsi="Times New Roman" w:cs="Times New Roman"/>
          <w:sz w:val="24"/>
          <w:szCs w:val="24"/>
        </w:rPr>
        <w:t>akšanas darb</w:t>
      </w:r>
      <w:r w:rsidR="005F1056" w:rsidRPr="0060051D">
        <w:rPr>
          <w:rFonts w:ascii="Times New Roman" w:hAnsi="Times New Roman" w:cs="Times New Roman"/>
          <w:sz w:val="24"/>
          <w:szCs w:val="24"/>
        </w:rPr>
        <w:t>i</w:t>
      </w:r>
      <w:r w:rsidR="009D50CA" w:rsidRPr="0060051D">
        <w:rPr>
          <w:rFonts w:ascii="Times New Roman" w:hAnsi="Times New Roman" w:cs="Times New Roman"/>
          <w:sz w:val="24"/>
          <w:szCs w:val="24"/>
        </w:rPr>
        <w:t xml:space="preserve"> </w:t>
      </w:r>
      <w:r w:rsidR="00513A19" w:rsidRPr="0060051D">
        <w:rPr>
          <w:rFonts w:ascii="Times New Roman" w:hAnsi="Times New Roman" w:cs="Times New Roman"/>
          <w:sz w:val="24"/>
          <w:szCs w:val="24"/>
        </w:rPr>
        <w:t>ūdensapgādes</w:t>
      </w:r>
      <w:r w:rsidR="009D50CA" w:rsidRPr="0060051D">
        <w:rPr>
          <w:rFonts w:ascii="Times New Roman" w:hAnsi="Times New Roman" w:cs="Times New Roman"/>
          <w:sz w:val="24"/>
          <w:szCs w:val="24"/>
        </w:rPr>
        <w:t xml:space="preserve"> un kanalizācijas tīklu aizsargjoslā </w:t>
      </w:r>
      <w:r w:rsidR="005F1056" w:rsidRPr="0060051D">
        <w:rPr>
          <w:rFonts w:ascii="Times New Roman" w:hAnsi="Times New Roman" w:cs="Times New Roman"/>
          <w:sz w:val="24"/>
          <w:szCs w:val="24"/>
        </w:rPr>
        <w:t>saskaņojami ar Pakalpojuma sniedzēju un veicami to noteiktajā kārtībā</w:t>
      </w:r>
      <w:r w:rsidR="009D50CA" w:rsidRPr="0060051D">
        <w:rPr>
          <w:rFonts w:ascii="Times New Roman" w:hAnsi="Times New Roman" w:cs="Times New Roman"/>
          <w:sz w:val="24"/>
          <w:szCs w:val="24"/>
        </w:rPr>
        <w:t xml:space="preserve">.  </w:t>
      </w:r>
      <w:r w:rsidR="00296265" w:rsidRPr="0060051D">
        <w:rPr>
          <w:rFonts w:ascii="Times New Roman" w:hAnsi="Times New Roman" w:cs="Times New Roman"/>
          <w:sz w:val="24"/>
          <w:szCs w:val="24"/>
        </w:rPr>
        <w:t xml:space="preserve"> </w:t>
      </w:r>
    </w:p>
    <w:p w14:paraId="76AF738A" w14:textId="0110FA04" w:rsidR="00CA66B3" w:rsidRPr="0060051D" w:rsidRDefault="00CA66B3" w:rsidP="002A13F8">
      <w:pPr>
        <w:pStyle w:val="tv2132"/>
        <w:spacing w:before="120" w:after="120" w:line="240" w:lineRule="auto"/>
        <w:ind w:left="357" w:firstLine="0"/>
        <w:jc w:val="center"/>
        <w:rPr>
          <w:b/>
          <w:color w:val="000000" w:themeColor="text1"/>
          <w:sz w:val="24"/>
          <w:szCs w:val="24"/>
          <w:lang w:val="lv-LV"/>
        </w:rPr>
      </w:pPr>
      <w:r w:rsidRPr="0060051D">
        <w:rPr>
          <w:b/>
          <w:color w:val="000000" w:themeColor="text1"/>
          <w:sz w:val="24"/>
          <w:szCs w:val="24"/>
          <w:lang w:val="lv-LV"/>
        </w:rPr>
        <w:t>3.</w:t>
      </w:r>
      <w:r w:rsidR="00DF253A" w:rsidRPr="0060051D">
        <w:rPr>
          <w:b/>
          <w:color w:val="000000" w:themeColor="text1"/>
          <w:sz w:val="24"/>
          <w:szCs w:val="24"/>
          <w:lang w:val="lv-LV"/>
        </w:rPr>
        <w:t>2</w:t>
      </w:r>
      <w:r w:rsidRPr="0060051D">
        <w:rPr>
          <w:b/>
          <w:color w:val="000000" w:themeColor="text1"/>
          <w:sz w:val="24"/>
          <w:szCs w:val="24"/>
          <w:lang w:val="lv-LV"/>
        </w:rPr>
        <w:t>. Prasības notekūdeņu novadīšanai centralizētajā kanalizācijas sistēmā</w:t>
      </w:r>
    </w:p>
    <w:p w14:paraId="77A1DAB7" w14:textId="1E74BC71" w:rsidR="00CA66B3" w:rsidRPr="0060051D" w:rsidRDefault="00DE2F83" w:rsidP="00DE2F83">
      <w:pPr>
        <w:pStyle w:val="tv2132"/>
        <w:spacing w:line="240" w:lineRule="auto"/>
        <w:ind w:firstLine="567"/>
        <w:jc w:val="both"/>
        <w:rPr>
          <w:color w:val="000000" w:themeColor="text1"/>
          <w:sz w:val="24"/>
          <w:szCs w:val="24"/>
          <w:lang w:val="lv-LV"/>
        </w:rPr>
      </w:pPr>
      <w:r w:rsidRPr="0060051D">
        <w:rPr>
          <w:color w:val="auto"/>
          <w:sz w:val="24"/>
          <w:szCs w:val="24"/>
          <w:lang w:val="lv-LV"/>
        </w:rPr>
        <w:t xml:space="preserve">17. </w:t>
      </w:r>
      <w:r w:rsidR="00F23584" w:rsidRPr="0060051D">
        <w:rPr>
          <w:color w:val="auto"/>
          <w:sz w:val="24"/>
          <w:szCs w:val="24"/>
          <w:lang w:val="lv-LV"/>
        </w:rPr>
        <w:t>P</w:t>
      </w:r>
      <w:r w:rsidR="00CA66B3" w:rsidRPr="0060051D">
        <w:rPr>
          <w:color w:val="auto"/>
          <w:sz w:val="24"/>
          <w:szCs w:val="24"/>
          <w:lang w:val="lv-LV"/>
        </w:rPr>
        <w:t>ak</w:t>
      </w:r>
      <w:r w:rsidR="00CA66B3" w:rsidRPr="0060051D">
        <w:rPr>
          <w:color w:val="000000" w:themeColor="text1"/>
          <w:sz w:val="24"/>
          <w:szCs w:val="24"/>
          <w:lang w:val="lv-LV"/>
        </w:rPr>
        <w:t>alpojum</w:t>
      </w:r>
      <w:r w:rsidR="00DF253A" w:rsidRPr="0060051D">
        <w:rPr>
          <w:color w:val="000000" w:themeColor="text1"/>
          <w:sz w:val="24"/>
          <w:szCs w:val="24"/>
          <w:lang w:val="lv-LV"/>
        </w:rPr>
        <w:t>a</w:t>
      </w:r>
      <w:r w:rsidR="00CA66B3" w:rsidRPr="0060051D">
        <w:rPr>
          <w:color w:val="000000" w:themeColor="text1"/>
          <w:sz w:val="24"/>
          <w:szCs w:val="24"/>
          <w:lang w:val="lv-LV"/>
        </w:rPr>
        <w:t xml:space="preserve"> sniedzēja centralizētajā kanalizācijas sistēmā ir atļauts novadīt notekūdeņus:</w:t>
      </w:r>
    </w:p>
    <w:p w14:paraId="17509253" w14:textId="51C57C53" w:rsidR="00CA66B3"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17.1. </w:t>
      </w:r>
      <w:r w:rsidR="00B37E85" w:rsidRPr="0060051D">
        <w:rPr>
          <w:color w:val="auto"/>
          <w:sz w:val="24"/>
          <w:szCs w:val="24"/>
          <w:lang w:val="lv-LV"/>
        </w:rPr>
        <w:t>kuri</w:t>
      </w:r>
      <w:r w:rsidR="00CA66B3" w:rsidRPr="0060051D">
        <w:rPr>
          <w:color w:val="auto"/>
          <w:sz w:val="24"/>
          <w:szCs w:val="24"/>
          <w:lang w:val="lv-LV"/>
        </w:rPr>
        <w:t xml:space="preserve"> nekaitē centralizētās kanalizācijas sistēmas būvēm un neietekmē būvju </w:t>
      </w:r>
      <w:r w:rsidR="00B37E85" w:rsidRPr="0060051D">
        <w:rPr>
          <w:color w:val="auto"/>
          <w:sz w:val="24"/>
          <w:szCs w:val="24"/>
          <w:lang w:val="lv-LV"/>
        </w:rPr>
        <w:t>funkcijas un to ekspluatāciju</w:t>
      </w:r>
      <w:r w:rsidR="00CA66B3" w:rsidRPr="0060051D">
        <w:rPr>
          <w:color w:val="auto"/>
          <w:sz w:val="24"/>
          <w:szCs w:val="24"/>
          <w:lang w:val="lv-LV"/>
        </w:rPr>
        <w:t>;</w:t>
      </w:r>
    </w:p>
    <w:p w14:paraId="090A26BD" w14:textId="203F5518" w:rsidR="00CA66B3"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17.2. </w:t>
      </w:r>
      <w:r w:rsidR="00B37E85" w:rsidRPr="0060051D">
        <w:rPr>
          <w:color w:val="auto"/>
          <w:sz w:val="24"/>
          <w:szCs w:val="24"/>
          <w:lang w:val="lv-LV"/>
        </w:rPr>
        <w:t>kuri</w:t>
      </w:r>
      <w:r w:rsidR="00CA66B3" w:rsidRPr="0060051D">
        <w:rPr>
          <w:color w:val="auto"/>
          <w:sz w:val="24"/>
          <w:szCs w:val="24"/>
          <w:lang w:val="lv-LV"/>
        </w:rPr>
        <w:t xml:space="preserve"> nav bīstami centralizētās kanalizācijas sistēmas un notekūdeņu attīrīšanas </w:t>
      </w:r>
      <w:r w:rsidR="00DF253A" w:rsidRPr="0060051D">
        <w:rPr>
          <w:color w:val="auto"/>
          <w:sz w:val="24"/>
          <w:szCs w:val="24"/>
          <w:lang w:val="lv-LV"/>
        </w:rPr>
        <w:t>iekārtu</w:t>
      </w:r>
      <w:r w:rsidR="00CA66B3" w:rsidRPr="0060051D">
        <w:rPr>
          <w:color w:val="auto"/>
          <w:sz w:val="24"/>
          <w:szCs w:val="24"/>
          <w:lang w:val="lv-LV"/>
        </w:rPr>
        <w:t xml:space="preserve"> apkalpojošā personāla veselībai;</w:t>
      </w:r>
    </w:p>
    <w:p w14:paraId="657CD70E" w14:textId="38B0447F" w:rsidR="00CA66B3"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17.3. </w:t>
      </w:r>
      <w:r w:rsidR="00CA66B3" w:rsidRPr="0060051D">
        <w:rPr>
          <w:color w:val="auto"/>
          <w:sz w:val="24"/>
          <w:szCs w:val="24"/>
          <w:lang w:val="lv-LV"/>
        </w:rPr>
        <w:t>kuru temperatūra nepārsniedz +40°C un vides pH ir robežās no 6</w:t>
      </w:r>
      <w:r w:rsidR="00DF253A" w:rsidRPr="0060051D">
        <w:rPr>
          <w:color w:val="auto"/>
          <w:sz w:val="24"/>
          <w:szCs w:val="24"/>
          <w:lang w:val="lv-LV"/>
        </w:rPr>
        <w:t>.5</w:t>
      </w:r>
      <w:r w:rsidR="00CA66B3" w:rsidRPr="0060051D">
        <w:rPr>
          <w:color w:val="auto"/>
          <w:sz w:val="24"/>
          <w:szCs w:val="24"/>
          <w:lang w:val="lv-LV"/>
        </w:rPr>
        <w:t xml:space="preserve"> līdz 8</w:t>
      </w:r>
      <w:r w:rsidR="00DF253A" w:rsidRPr="0060051D">
        <w:rPr>
          <w:color w:val="auto"/>
          <w:sz w:val="24"/>
          <w:szCs w:val="24"/>
          <w:lang w:val="lv-LV"/>
        </w:rPr>
        <w:t>.</w:t>
      </w:r>
      <w:r w:rsidR="00CA66B3" w:rsidRPr="0060051D">
        <w:rPr>
          <w:color w:val="auto"/>
          <w:sz w:val="24"/>
          <w:szCs w:val="24"/>
          <w:lang w:val="lv-LV"/>
        </w:rPr>
        <w:t>5;</w:t>
      </w:r>
    </w:p>
    <w:p w14:paraId="01532F59" w14:textId="2ED89CA3" w:rsidR="00CA66B3"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17.4. </w:t>
      </w:r>
      <w:r w:rsidR="00CA66B3" w:rsidRPr="0060051D">
        <w:rPr>
          <w:color w:val="auto"/>
          <w:sz w:val="24"/>
          <w:szCs w:val="24"/>
          <w:lang w:val="lv-LV"/>
        </w:rPr>
        <w:t xml:space="preserve">kuri nesatur kanalizācijas cauruļvadus </w:t>
      </w:r>
      <w:r w:rsidR="00DF253A" w:rsidRPr="0060051D">
        <w:rPr>
          <w:color w:val="auto"/>
          <w:sz w:val="24"/>
          <w:szCs w:val="24"/>
          <w:lang w:val="lv-LV"/>
        </w:rPr>
        <w:t xml:space="preserve">piesārņojošās vielas, </w:t>
      </w:r>
      <w:r w:rsidR="00CA66B3" w:rsidRPr="0060051D">
        <w:rPr>
          <w:color w:val="auto"/>
          <w:sz w:val="24"/>
          <w:szCs w:val="24"/>
          <w:lang w:val="lv-LV"/>
        </w:rPr>
        <w:t xml:space="preserve">vai </w:t>
      </w:r>
      <w:r w:rsidR="00DF253A" w:rsidRPr="0060051D">
        <w:rPr>
          <w:color w:val="auto"/>
          <w:sz w:val="24"/>
          <w:szCs w:val="24"/>
          <w:lang w:val="lv-LV"/>
        </w:rPr>
        <w:t xml:space="preserve">vielas, kas </w:t>
      </w:r>
      <w:r w:rsidR="00CA66B3" w:rsidRPr="0060051D">
        <w:rPr>
          <w:color w:val="auto"/>
          <w:sz w:val="24"/>
          <w:szCs w:val="24"/>
          <w:lang w:val="lv-LV"/>
        </w:rPr>
        <w:t>nogulsnējas uz  kanalizācijas</w:t>
      </w:r>
      <w:r w:rsidR="009836BE" w:rsidRPr="0060051D">
        <w:rPr>
          <w:color w:val="auto"/>
          <w:sz w:val="24"/>
          <w:szCs w:val="24"/>
          <w:lang w:val="lv-LV"/>
        </w:rPr>
        <w:t xml:space="preserve"> sistēmas elementiem, t.sk.,</w:t>
      </w:r>
      <w:r w:rsidR="00CA66B3" w:rsidRPr="0060051D">
        <w:rPr>
          <w:color w:val="auto"/>
          <w:sz w:val="24"/>
          <w:szCs w:val="24"/>
          <w:lang w:val="lv-LV"/>
        </w:rPr>
        <w:t xml:space="preserve"> </w:t>
      </w:r>
      <w:r w:rsidR="009836BE" w:rsidRPr="0060051D">
        <w:rPr>
          <w:color w:val="auto"/>
          <w:sz w:val="24"/>
          <w:szCs w:val="24"/>
          <w:lang w:val="lv-LV"/>
        </w:rPr>
        <w:t xml:space="preserve">uz </w:t>
      </w:r>
      <w:r w:rsidR="00CA66B3" w:rsidRPr="0060051D">
        <w:rPr>
          <w:color w:val="auto"/>
          <w:sz w:val="24"/>
          <w:szCs w:val="24"/>
          <w:lang w:val="lv-LV"/>
        </w:rPr>
        <w:t>skataku sienām;</w:t>
      </w:r>
    </w:p>
    <w:p w14:paraId="6F4C1516" w14:textId="46FDF647" w:rsidR="00CA66B3" w:rsidRPr="0060051D" w:rsidRDefault="00DE2F83" w:rsidP="00DE2F83">
      <w:pPr>
        <w:pStyle w:val="tv2132"/>
        <w:spacing w:line="240" w:lineRule="auto"/>
        <w:ind w:firstLine="567"/>
        <w:jc w:val="both"/>
        <w:rPr>
          <w:color w:val="2E74B5" w:themeColor="accent1" w:themeShade="BF"/>
          <w:sz w:val="24"/>
          <w:szCs w:val="24"/>
          <w:lang w:val="lv-LV"/>
        </w:rPr>
      </w:pPr>
      <w:r w:rsidRPr="0060051D">
        <w:rPr>
          <w:color w:val="000000" w:themeColor="text1"/>
          <w:sz w:val="24"/>
          <w:szCs w:val="24"/>
          <w:lang w:val="lv-LV"/>
        </w:rPr>
        <w:t xml:space="preserve">17.5. </w:t>
      </w:r>
      <w:r w:rsidR="00CA66B3" w:rsidRPr="0060051D">
        <w:rPr>
          <w:color w:val="000000" w:themeColor="text1"/>
          <w:sz w:val="24"/>
          <w:szCs w:val="24"/>
          <w:lang w:val="lv-LV"/>
        </w:rPr>
        <w:t>kuros piesārņojošo vielu koncentrācija nepārsniedz noteikto piesārņojošo vielu maksimāli pieļaujamo koncentrāciju notekūdeņos</w:t>
      </w:r>
      <w:r w:rsidR="0059388D" w:rsidRPr="0060051D">
        <w:rPr>
          <w:color w:val="000000" w:themeColor="text1"/>
          <w:sz w:val="24"/>
          <w:szCs w:val="24"/>
          <w:lang w:val="lv-LV"/>
        </w:rPr>
        <w:t>,</w:t>
      </w:r>
      <w:r w:rsidR="00CA66B3" w:rsidRPr="0060051D">
        <w:rPr>
          <w:color w:val="000000" w:themeColor="text1"/>
          <w:sz w:val="24"/>
          <w:szCs w:val="24"/>
          <w:lang w:val="lv-LV"/>
        </w:rPr>
        <w:t xml:space="preserve"> atbilstoši šo noteikumu 2.pielikumam;</w:t>
      </w:r>
    </w:p>
    <w:p w14:paraId="54D1F031" w14:textId="17DDCC33" w:rsidR="00CA66B3"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17.6. </w:t>
      </w:r>
      <w:r w:rsidR="00CA66B3" w:rsidRPr="0060051D">
        <w:rPr>
          <w:color w:val="auto"/>
          <w:sz w:val="24"/>
          <w:szCs w:val="24"/>
          <w:lang w:val="lv-LV"/>
        </w:rPr>
        <w:t>kurus ar sadzīves notekūdeņiem var attīrīt Pakalpojum</w:t>
      </w:r>
      <w:r w:rsidR="00DF253A" w:rsidRPr="0060051D">
        <w:rPr>
          <w:color w:val="auto"/>
          <w:sz w:val="24"/>
          <w:szCs w:val="24"/>
          <w:lang w:val="lv-LV"/>
        </w:rPr>
        <w:t>a</w:t>
      </w:r>
      <w:r w:rsidR="00CA66B3" w:rsidRPr="0060051D">
        <w:rPr>
          <w:color w:val="auto"/>
          <w:sz w:val="24"/>
          <w:szCs w:val="24"/>
          <w:lang w:val="lv-LV"/>
        </w:rPr>
        <w:t xml:space="preserve"> sniedzēja notekūdeņu attīrīšanas iekārtās, ievērojot Pakalpojum</w:t>
      </w:r>
      <w:r w:rsidR="00DF253A" w:rsidRPr="0060051D">
        <w:rPr>
          <w:color w:val="auto"/>
          <w:sz w:val="24"/>
          <w:szCs w:val="24"/>
          <w:lang w:val="lv-LV"/>
        </w:rPr>
        <w:t>a</w:t>
      </w:r>
      <w:r w:rsidR="00CA66B3" w:rsidRPr="0060051D">
        <w:rPr>
          <w:color w:val="auto"/>
          <w:sz w:val="24"/>
          <w:szCs w:val="24"/>
          <w:lang w:val="lv-LV"/>
        </w:rPr>
        <w:t xml:space="preserve"> sniedzējam izsniegtās </w:t>
      </w:r>
      <w:r w:rsidR="00295CAF" w:rsidRPr="0060051D">
        <w:rPr>
          <w:color w:val="auto"/>
          <w:sz w:val="24"/>
          <w:szCs w:val="24"/>
          <w:lang w:val="lv-LV"/>
        </w:rPr>
        <w:t xml:space="preserve">atļaujas piesārņojošai darbībai </w:t>
      </w:r>
      <w:r w:rsidR="00CA66B3" w:rsidRPr="0060051D">
        <w:rPr>
          <w:color w:val="auto"/>
          <w:sz w:val="24"/>
          <w:szCs w:val="24"/>
          <w:lang w:val="lv-LV"/>
        </w:rPr>
        <w:t>un tehniskos noteikumus, kā arī attīrīšanas iekārtu tehnoloģiskos parametrus;</w:t>
      </w:r>
    </w:p>
    <w:p w14:paraId="534A4EC6" w14:textId="32EF822A" w:rsidR="00A837AB" w:rsidRPr="0060051D" w:rsidRDefault="00DE2F83" w:rsidP="00DE2F83">
      <w:pPr>
        <w:pStyle w:val="tv2132"/>
        <w:spacing w:line="240" w:lineRule="auto"/>
        <w:ind w:firstLine="567"/>
        <w:jc w:val="both"/>
        <w:rPr>
          <w:color w:val="auto"/>
          <w:sz w:val="24"/>
          <w:szCs w:val="24"/>
          <w:lang w:val="lv-LV"/>
        </w:rPr>
      </w:pPr>
      <w:r w:rsidRPr="0060051D">
        <w:rPr>
          <w:color w:val="auto"/>
          <w:sz w:val="24"/>
          <w:szCs w:val="24"/>
          <w:lang w:val="lv-LV"/>
        </w:rPr>
        <w:t xml:space="preserve">17.7. </w:t>
      </w:r>
      <w:r w:rsidR="004C0DBA" w:rsidRPr="0060051D">
        <w:rPr>
          <w:color w:val="auto"/>
          <w:sz w:val="24"/>
          <w:szCs w:val="24"/>
          <w:lang w:val="lv-LV"/>
        </w:rPr>
        <w:t>kuri</w:t>
      </w:r>
      <w:r w:rsidR="00D65EBA" w:rsidRPr="0060051D">
        <w:rPr>
          <w:color w:val="auto"/>
          <w:sz w:val="24"/>
          <w:szCs w:val="24"/>
          <w:lang w:val="lv-LV"/>
        </w:rPr>
        <w:t xml:space="preserve"> normatīvajos aktos noteiktajos gadījumos</w:t>
      </w:r>
      <w:r w:rsidR="00A837AB" w:rsidRPr="0060051D">
        <w:rPr>
          <w:color w:val="auto"/>
          <w:sz w:val="24"/>
          <w:szCs w:val="24"/>
          <w:lang w:val="lv-LV"/>
        </w:rPr>
        <w:t xml:space="preserve"> pirms</w:t>
      </w:r>
      <w:r w:rsidR="00D65EBA" w:rsidRPr="0060051D">
        <w:rPr>
          <w:color w:val="auto"/>
          <w:sz w:val="24"/>
          <w:szCs w:val="24"/>
          <w:lang w:val="lv-LV"/>
        </w:rPr>
        <w:t xml:space="preserve"> to</w:t>
      </w:r>
      <w:r w:rsidR="00A837AB" w:rsidRPr="0060051D">
        <w:rPr>
          <w:color w:val="auto"/>
          <w:sz w:val="24"/>
          <w:szCs w:val="24"/>
          <w:lang w:val="lv-LV"/>
        </w:rPr>
        <w:t xml:space="preserve"> novadīšanas ir </w:t>
      </w:r>
      <w:r w:rsidR="00D65EBA" w:rsidRPr="0060051D">
        <w:rPr>
          <w:color w:val="auto"/>
          <w:sz w:val="24"/>
          <w:szCs w:val="24"/>
          <w:lang w:val="lv-LV"/>
        </w:rPr>
        <w:t xml:space="preserve">iepriekš </w:t>
      </w:r>
      <w:r w:rsidR="004C0DBA" w:rsidRPr="0060051D">
        <w:rPr>
          <w:color w:val="auto"/>
          <w:sz w:val="24"/>
          <w:szCs w:val="24"/>
          <w:lang w:val="lv-LV"/>
        </w:rPr>
        <w:t>attīrīti</w:t>
      </w:r>
      <w:r w:rsidR="00A837AB" w:rsidRPr="0060051D">
        <w:rPr>
          <w:color w:val="auto"/>
          <w:sz w:val="24"/>
          <w:szCs w:val="24"/>
          <w:lang w:val="lv-LV"/>
        </w:rPr>
        <w:t xml:space="preserve"> lokālajās attīrīšanās iekārtās</w:t>
      </w:r>
      <w:r w:rsidR="00D65EBA" w:rsidRPr="0060051D">
        <w:rPr>
          <w:color w:val="auto"/>
          <w:sz w:val="24"/>
          <w:szCs w:val="24"/>
          <w:lang w:val="lv-LV"/>
        </w:rPr>
        <w:t xml:space="preserve"> un</w:t>
      </w:r>
      <w:r w:rsidR="00A837AB" w:rsidRPr="0060051D">
        <w:rPr>
          <w:color w:val="auto"/>
          <w:sz w:val="24"/>
          <w:szCs w:val="24"/>
          <w:lang w:val="lv-LV"/>
        </w:rPr>
        <w:t xml:space="preserve"> </w:t>
      </w:r>
      <w:r w:rsidR="00D65EBA" w:rsidRPr="0060051D">
        <w:rPr>
          <w:color w:val="auto"/>
          <w:sz w:val="24"/>
          <w:szCs w:val="24"/>
          <w:lang w:val="lv-LV"/>
        </w:rPr>
        <w:t>dezinficē</w:t>
      </w:r>
      <w:r w:rsidR="004C0DBA" w:rsidRPr="0060051D">
        <w:rPr>
          <w:color w:val="auto"/>
          <w:sz w:val="24"/>
          <w:szCs w:val="24"/>
          <w:lang w:val="lv-LV"/>
        </w:rPr>
        <w:t>ti</w:t>
      </w:r>
      <w:r w:rsidR="00A837AB" w:rsidRPr="0060051D">
        <w:rPr>
          <w:color w:val="auto"/>
          <w:sz w:val="24"/>
          <w:szCs w:val="24"/>
          <w:lang w:val="lv-LV"/>
        </w:rPr>
        <w:t>.</w:t>
      </w:r>
    </w:p>
    <w:p w14:paraId="725E6D5F" w14:textId="659AA62D" w:rsidR="00CA66B3" w:rsidRPr="0060051D" w:rsidRDefault="00DE2F83" w:rsidP="00DE2F83">
      <w:pPr>
        <w:pStyle w:val="tv2132"/>
        <w:tabs>
          <w:tab w:val="left" w:pos="851"/>
        </w:tabs>
        <w:spacing w:before="120" w:after="120" w:line="240" w:lineRule="auto"/>
        <w:ind w:firstLine="567"/>
        <w:jc w:val="both"/>
        <w:rPr>
          <w:color w:val="000000" w:themeColor="text1"/>
          <w:sz w:val="24"/>
          <w:szCs w:val="24"/>
          <w:lang w:val="lv-LV"/>
        </w:rPr>
      </w:pPr>
      <w:r w:rsidRPr="0060051D">
        <w:rPr>
          <w:color w:val="000000" w:themeColor="text1"/>
          <w:sz w:val="24"/>
          <w:szCs w:val="24"/>
          <w:lang w:val="lv-LV"/>
        </w:rPr>
        <w:t xml:space="preserve">18. </w:t>
      </w:r>
      <w:r w:rsidR="00D65EBA" w:rsidRPr="0060051D">
        <w:rPr>
          <w:color w:val="000000" w:themeColor="text1"/>
          <w:sz w:val="24"/>
          <w:szCs w:val="24"/>
          <w:lang w:val="lv-LV"/>
        </w:rPr>
        <w:t>K</w:t>
      </w:r>
      <w:r w:rsidR="00CA66B3" w:rsidRPr="0060051D">
        <w:rPr>
          <w:color w:val="000000" w:themeColor="text1"/>
          <w:sz w:val="24"/>
          <w:szCs w:val="24"/>
          <w:lang w:val="lv-LV"/>
        </w:rPr>
        <w:t xml:space="preserve">analizācijas skatakā </w:t>
      </w:r>
      <w:r w:rsidR="00071EDC" w:rsidRPr="0060051D">
        <w:rPr>
          <w:color w:val="000000" w:themeColor="text1"/>
          <w:sz w:val="24"/>
          <w:szCs w:val="24"/>
          <w:lang w:val="lv-LV"/>
        </w:rPr>
        <w:t xml:space="preserve">neatkarīgi no tās piederības </w:t>
      </w:r>
      <w:r w:rsidR="00D65EBA" w:rsidRPr="0060051D">
        <w:rPr>
          <w:color w:val="000000" w:themeColor="text1"/>
          <w:sz w:val="24"/>
          <w:szCs w:val="24"/>
          <w:lang w:val="lv-LV"/>
        </w:rPr>
        <w:t xml:space="preserve">ir aizliegts </w:t>
      </w:r>
      <w:r w:rsidR="00071EDC" w:rsidRPr="0060051D">
        <w:rPr>
          <w:color w:val="000000" w:themeColor="text1"/>
          <w:sz w:val="24"/>
          <w:szCs w:val="24"/>
          <w:lang w:val="lv-LV"/>
        </w:rPr>
        <w:t xml:space="preserve">bez Pakalpojuma sniedzēja atļaujas </w:t>
      </w:r>
      <w:r w:rsidR="00D65EBA" w:rsidRPr="0060051D">
        <w:rPr>
          <w:color w:val="000000" w:themeColor="text1"/>
          <w:sz w:val="24"/>
          <w:szCs w:val="24"/>
          <w:lang w:val="lv-LV"/>
        </w:rPr>
        <w:t>novadīt</w:t>
      </w:r>
      <w:r w:rsidR="00CA66B3" w:rsidRPr="0060051D">
        <w:rPr>
          <w:color w:val="000000" w:themeColor="text1"/>
          <w:sz w:val="24"/>
          <w:szCs w:val="24"/>
          <w:lang w:val="lv-LV"/>
        </w:rPr>
        <w:t xml:space="preserve"> notekūdeņus</w:t>
      </w:r>
      <w:r w:rsidR="00071EDC" w:rsidRPr="0060051D">
        <w:rPr>
          <w:color w:val="000000" w:themeColor="text1"/>
          <w:sz w:val="24"/>
          <w:szCs w:val="24"/>
          <w:lang w:val="lv-LV"/>
        </w:rPr>
        <w:t xml:space="preserve"> un citas vielas</w:t>
      </w:r>
      <w:r w:rsidR="00CA66B3" w:rsidRPr="0060051D">
        <w:rPr>
          <w:color w:val="000000" w:themeColor="text1"/>
          <w:sz w:val="24"/>
          <w:szCs w:val="24"/>
          <w:lang w:val="lv-LV"/>
        </w:rPr>
        <w:t>, mest atkritumus.</w:t>
      </w:r>
    </w:p>
    <w:p w14:paraId="2B96BBDE" w14:textId="78E5E9C8" w:rsidR="00CA66B3" w:rsidRPr="0060051D" w:rsidRDefault="00DE2F83" w:rsidP="00DE2F83">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 </w:t>
      </w:r>
      <w:r w:rsidR="00A837AB" w:rsidRPr="0060051D">
        <w:rPr>
          <w:color w:val="auto"/>
          <w:sz w:val="24"/>
          <w:szCs w:val="24"/>
          <w:lang w:val="lv-LV"/>
        </w:rPr>
        <w:t>Centralizētajā</w:t>
      </w:r>
      <w:r w:rsidR="00CA66B3" w:rsidRPr="0060051D">
        <w:rPr>
          <w:color w:val="auto"/>
          <w:sz w:val="24"/>
          <w:szCs w:val="24"/>
          <w:lang w:val="lv-LV"/>
        </w:rPr>
        <w:t xml:space="preserve"> kanalizācijas sistēmā ir aizliegts novadīt notekūdeņus, kuri satur:</w:t>
      </w:r>
    </w:p>
    <w:p w14:paraId="50B1EBEB" w14:textId="7C6F5312"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19.1. </w:t>
      </w:r>
      <w:r w:rsidR="00CA66B3" w:rsidRPr="0060051D">
        <w:rPr>
          <w:color w:val="auto"/>
          <w:sz w:val="24"/>
          <w:szCs w:val="24"/>
          <w:lang w:val="lv-LV"/>
        </w:rPr>
        <w:t>prioritārās vielas, kuras atzītas par ūdens videi īpaši bīstamām un kuru emisiju un noplūdi nepieciešams novērst līdz normatīvajos aktos noteiktajam laikam;</w:t>
      </w:r>
    </w:p>
    <w:p w14:paraId="54B48005" w14:textId="55D2D2EC"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19.2. </w:t>
      </w:r>
      <w:r w:rsidR="00CA66B3" w:rsidRPr="0060051D">
        <w:rPr>
          <w:color w:val="auto"/>
          <w:sz w:val="24"/>
          <w:szCs w:val="24"/>
          <w:lang w:val="lv-LV"/>
        </w:rPr>
        <w:t>vielas, kas var veicināt ūdenssaimniecības pakalpojumu sistēmas aizsērēšanu u</w:t>
      </w:r>
      <w:r w:rsidR="00257BDB" w:rsidRPr="0060051D">
        <w:rPr>
          <w:color w:val="auto"/>
          <w:sz w:val="24"/>
          <w:szCs w:val="24"/>
          <w:lang w:val="lv-LV"/>
        </w:rPr>
        <w:t>n nogulsnēšanu</w:t>
      </w:r>
      <w:r w:rsidR="00CA66B3" w:rsidRPr="0060051D">
        <w:rPr>
          <w:color w:val="auto"/>
          <w:sz w:val="24"/>
          <w:szCs w:val="24"/>
          <w:lang w:val="lv-LV"/>
        </w:rPr>
        <w:t xml:space="preserve"> tajā (kaļķi, smilts, ģipsis, metāla skaidas, tekstilizstrādājumi, tauki u.</w:t>
      </w:r>
      <w:r w:rsidR="007F78BA" w:rsidRPr="0060051D">
        <w:rPr>
          <w:color w:val="auto"/>
          <w:sz w:val="24"/>
          <w:szCs w:val="24"/>
          <w:lang w:val="lv-LV"/>
        </w:rPr>
        <w:t>c</w:t>
      </w:r>
      <w:r w:rsidR="00CA66B3" w:rsidRPr="0060051D">
        <w:rPr>
          <w:color w:val="auto"/>
          <w:sz w:val="24"/>
          <w:szCs w:val="24"/>
          <w:lang w:val="lv-LV"/>
        </w:rPr>
        <w:t>.);</w:t>
      </w:r>
    </w:p>
    <w:p w14:paraId="2BA01E01" w14:textId="13F28B78"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19.3. </w:t>
      </w:r>
      <w:r w:rsidR="00CA66B3" w:rsidRPr="0060051D">
        <w:rPr>
          <w:color w:val="auto"/>
          <w:sz w:val="24"/>
          <w:szCs w:val="24"/>
          <w:lang w:val="lv-LV"/>
        </w:rPr>
        <w:t>bioloģiski nedegradējamas sintētiskās virsmas aktīvās vielas (SVAV);</w:t>
      </w:r>
    </w:p>
    <w:p w14:paraId="38ABCC34" w14:textId="5ADD2500"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19.4. </w:t>
      </w:r>
      <w:r w:rsidR="00CA66B3" w:rsidRPr="0060051D">
        <w:rPr>
          <w:color w:val="auto"/>
          <w:sz w:val="24"/>
          <w:szCs w:val="24"/>
          <w:lang w:val="lv-LV"/>
        </w:rPr>
        <w:t>degošus piemaisījumus un izšķīdinātas gāzveida vielas, kuras veicina uzliesmojošu maisījumu rašanos kanalizācijas sistēmā un ietaisēs;</w:t>
      </w:r>
    </w:p>
    <w:p w14:paraId="31C5B771" w14:textId="70E169DB"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19.5. </w:t>
      </w:r>
      <w:r w:rsidR="00CA66B3" w:rsidRPr="0060051D">
        <w:rPr>
          <w:color w:val="auto"/>
          <w:sz w:val="24"/>
          <w:szCs w:val="24"/>
          <w:lang w:val="lv-LV"/>
        </w:rPr>
        <w:t>skābes un citas vielas, kuras var izraisīt cilvēka veselībai bīstamu gāzu (sērūdeņraža oglekļa oksīda, zilskābes, sēroglekļa) izdalīšanos;</w:t>
      </w:r>
    </w:p>
    <w:p w14:paraId="091B27A5" w14:textId="12A6F63D"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19.6. </w:t>
      </w:r>
      <w:r w:rsidR="00CA66B3" w:rsidRPr="0060051D">
        <w:rPr>
          <w:color w:val="auto"/>
          <w:sz w:val="24"/>
          <w:szCs w:val="24"/>
          <w:lang w:val="lv-LV"/>
        </w:rPr>
        <w:t>nešķīstošas eļļas, kā arī darvu un mazutu;</w:t>
      </w:r>
    </w:p>
    <w:p w14:paraId="71CCA441" w14:textId="2A41496B"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19.7. </w:t>
      </w:r>
      <w:r w:rsidR="00CA66B3" w:rsidRPr="0060051D">
        <w:rPr>
          <w:color w:val="auto"/>
          <w:sz w:val="24"/>
          <w:szCs w:val="24"/>
          <w:lang w:val="lv-LV"/>
        </w:rPr>
        <w:t xml:space="preserve">nesasmalcinātus pārtikas un ražošanas atkritumus, koncentrētus šķīdumus, atslāņa un krāsvielu šķīdumus, kas radušies, skalojot cisternas, kublus, lokālo attīrīšanas iekārtu nosēdumus, ražošanas atkritumus </w:t>
      </w:r>
      <w:r w:rsidR="00215EB6" w:rsidRPr="0060051D">
        <w:rPr>
          <w:color w:val="auto"/>
          <w:sz w:val="24"/>
          <w:szCs w:val="24"/>
          <w:lang w:val="lv-LV"/>
        </w:rPr>
        <w:t>u.c.;</w:t>
      </w:r>
    </w:p>
    <w:p w14:paraId="52C63E1C" w14:textId="25AA5DBF"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19.8. </w:t>
      </w:r>
      <w:r w:rsidR="00CA66B3" w:rsidRPr="0060051D">
        <w:rPr>
          <w:color w:val="auto"/>
          <w:sz w:val="24"/>
          <w:szCs w:val="24"/>
          <w:lang w:val="lv-LV"/>
        </w:rPr>
        <w:t>radioaktīvas vielas;</w:t>
      </w:r>
    </w:p>
    <w:p w14:paraId="1A49929D" w14:textId="7FE3C72F" w:rsidR="00CA66B3" w:rsidRPr="0060051D" w:rsidRDefault="00644C57" w:rsidP="00644C57">
      <w:pPr>
        <w:pStyle w:val="tv2132"/>
        <w:tabs>
          <w:tab w:val="left" w:pos="851"/>
        </w:tabs>
        <w:spacing w:line="240" w:lineRule="auto"/>
        <w:ind w:firstLine="567"/>
        <w:jc w:val="both"/>
        <w:rPr>
          <w:color w:val="auto"/>
          <w:sz w:val="24"/>
          <w:szCs w:val="24"/>
          <w:lang w:val="lv-LV"/>
        </w:rPr>
      </w:pPr>
      <w:r w:rsidRPr="0060051D">
        <w:rPr>
          <w:color w:val="auto"/>
          <w:sz w:val="24"/>
          <w:szCs w:val="24"/>
          <w:lang w:val="lv-LV"/>
        </w:rPr>
        <w:t xml:space="preserve">19.9. </w:t>
      </w:r>
      <w:r w:rsidR="00CA66B3" w:rsidRPr="0060051D">
        <w:rPr>
          <w:color w:val="auto"/>
          <w:sz w:val="24"/>
          <w:szCs w:val="24"/>
          <w:lang w:val="lv-LV"/>
        </w:rPr>
        <w:t>citas vielas, kas ar attiecīgo nozari regulējošiem normatīviem aktiem ir aizliegts novadīt centralizētajā kanalizācijas sistēmā.</w:t>
      </w:r>
    </w:p>
    <w:p w14:paraId="5B694292" w14:textId="42668FF6" w:rsidR="00DF253A" w:rsidRPr="0060051D" w:rsidRDefault="00DF253A" w:rsidP="009D3D48">
      <w:pPr>
        <w:pStyle w:val="tv2132"/>
        <w:spacing w:before="120" w:after="120" w:line="240" w:lineRule="auto"/>
        <w:ind w:left="357" w:firstLine="0"/>
        <w:jc w:val="center"/>
        <w:rPr>
          <w:b/>
          <w:color w:val="000000" w:themeColor="text1"/>
          <w:sz w:val="24"/>
          <w:szCs w:val="24"/>
          <w:lang w:val="lv-LV"/>
        </w:rPr>
      </w:pPr>
      <w:r w:rsidRPr="0060051D">
        <w:rPr>
          <w:b/>
          <w:color w:val="000000" w:themeColor="text1"/>
          <w:sz w:val="24"/>
          <w:szCs w:val="24"/>
          <w:lang w:val="lv-LV"/>
        </w:rPr>
        <w:lastRenderedPageBreak/>
        <w:t>3.</w:t>
      </w:r>
      <w:r w:rsidR="00296265" w:rsidRPr="0060051D">
        <w:rPr>
          <w:b/>
          <w:color w:val="000000" w:themeColor="text1"/>
          <w:sz w:val="24"/>
          <w:szCs w:val="24"/>
          <w:lang w:val="lv-LV"/>
        </w:rPr>
        <w:t>3</w:t>
      </w:r>
      <w:r w:rsidRPr="0060051D">
        <w:rPr>
          <w:b/>
          <w:color w:val="000000" w:themeColor="text1"/>
          <w:sz w:val="24"/>
          <w:szCs w:val="24"/>
          <w:lang w:val="lv-LV"/>
        </w:rPr>
        <w:t xml:space="preserve">. Ugunsdzēsības </w:t>
      </w:r>
      <w:r w:rsidRPr="0060051D">
        <w:rPr>
          <w:b/>
          <w:color w:val="auto"/>
          <w:sz w:val="24"/>
          <w:szCs w:val="24"/>
          <w:lang w:val="lv-LV"/>
        </w:rPr>
        <w:t>hidrantu lietošanas un aizsardzības prasības</w:t>
      </w:r>
    </w:p>
    <w:p w14:paraId="1E6317EC" w14:textId="55C1B323" w:rsidR="00804572" w:rsidRPr="0060051D" w:rsidRDefault="00644C57" w:rsidP="00644C57">
      <w:pPr>
        <w:pStyle w:val="tv2132"/>
        <w:spacing w:after="120" w:line="240" w:lineRule="auto"/>
        <w:ind w:firstLine="567"/>
        <w:jc w:val="both"/>
        <w:rPr>
          <w:color w:val="000000" w:themeColor="text1"/>
          <w:sz w:val="24"/>
          <w:szCs w:val="24"/>
          <w:lang w:val="lv-LV"/>
        </w:rPr>
      </w:pPr>
      <w:r w:rsidRPr="0060051D">
        <w:rPr>
          <w:color w:val="auto"/>
          <w:sz w:val="24"/>
          <w:szCs w:val="24"/>
          <w:lang w:val="lv-LV"/>
        </w:rPr>
        <w:t xml:space="preserve">20. </w:t>
      </w:r>
      <w:r w:rsidR="00DF253A" w:rsidRPr="0060051D">
        <w:rPr>
          <w:color w:val="auto"/>
          <w:sz w:val="24"/>
          <w:szCs w:val="24"/>
          <w:lang w:val="lv-LV"/>
        </w:rPr>
        <w:t>Ja Pakalpojum</w:t>
      </w:r>
      <w:r w:rsidR="00296265" w:rsidRPr="0060051D">
        <w:rPr>
          <w:color w:val="auto"/>
          <w:sz w:val="24"/>
          <w:szCs w:val="24"/>
          <w:lang w:val="lv-LV"/>
        </w:rPr>
        <w:t>a</w:t>
      </w:r>
      <w:r w:rsidR="00DF253A" w:rsidRPr="0060051D">
        <w:rPr>
          <w:color w:val="auto"/>
          <w:sz w:val="24"/>
          <w:szCs w:val="24"/>
          <w:lang w:val="lv-LV"/>
        </w:rPr>
        <w:t xml:space="preserve"> lietotāja komercuzskaites mēraparāta mezglā ir apvadlīnija, kas nodrošina</w:t>
      </w:r>
      <w:r w:rsidR="005A5BBC" w:rsidRPr="0060051D">
        <w:rPr>
          <w:color w:val="auto"/>
          <w:sz w:val="24"/>
          <w:szCs w:val="24"/>
          <w:lang w:val="lv-LV"/>
        </w:rPr>
        <w:t xml:space="preserve"> ūdeni ugunsdzēsības vajadzībām</w:t>
      </w:r>
      <w:r w:rsidR="00DF253A" w:rsidRPr="0060051D">
        <w:rPr>
          <w:color w:val="auto"/>
          <w:sz w:val="24"/>
          <w:szCs w:val="24"/>
          <w:lang w:val="lv-LV"/>
        </w:rPr>
        <w:t>, Pakalpojum</w:t>
      </w:r>
      <w:r w:rsidR="00296265" w:rsidRPr="0060051D">
        <w:rPr>
          <w:color w:val="auto"/>
          <w:sz w:val="24"/>
          <w:szCs w:val="24"/>
          <w:lang w:val="lv-LV"/>
        </w:rPr>
        <w:t>a</w:t>
      </w:r>
      <w:r w:rsidR="00DF253A" w:rsidRPr="0060051D">
        <w:rPr>
          <w:color w:val="auto"/>
          <w:sz w:val="24"/>
          <w:szCs w:val="24"/>
          <w:lang w:val="lv-LV"/>
        </w:rPr>
        <w:t xml:space="preserve"> sniedzējs </w:t>
      </w:r>
      <w:r w:rsidR="006A22A0" w:rsidRPr="0060051D">
        <w:rPr>
          <w:color w:val="auto"/>
          <w:sz w:val="24"/>
          <w:szCs w:val="24"/>
          <w:lang w:val="lv-LV"/>
        </w:rPr>
        <w:t>tajā ierīkotu</w:t>
      </w:r>
      <w:r w:rsidR="00012D3C" w:rsidRPr="0060051D">
        <w:rPr>
          <w:color w:val="auto"/>
          <w:sz w:val="24"/>
          <w:szCs w:val="24"/>
          <w:lang w:val="lv-LV"/>
        </w:rPr>
        <w:t xml:space="preserve"> </w:t>
      </w:r>
      <w:r w:rsidR="004F2BF6" w:rsidRPr="0060051D">
        <w:rPr>
          <w:color w:val="auto"/>
          <w:sz w:val="24"/>
          <w:szCs w:val="24"/>
          <w:lang w:val="lv-LV"/>
        </w:rPr>
        <w:t>ventili (</w:t>
      </w:r>
      <w:r w:rsidR="00012D3C" w:rsidRPr="0060051D">
        <w:rPr>
          <w:color w:val="auto"/>
          <w:sz w:val="24"/>
          <w:szCs w:val="24"/>
          <w:lang w:val="lv-LV"/>
        </w:rPr>
        <w:t>aizbīdni</w:t>
      </w:r>
      <w:r w:rsidR="004F2BF6" w:rsidRPr="0060051D">
        <w:rPr>
          <w:color w:val="auto"/>
          <w:sz w:val="24"/>
          <w:szCs w:val="24"/>
          <w:lang w:val="lv-LV"/>
        </w:rPr>
        <w:t>)</w:t>
      </w:r>
      <w:r w:rsidR="00012D3C" w:rsidRPr="0060051D">
        <w:rPr>
          <w:color w:val="auto"/>
          <w:sz w:val="24"/>
          <w:szCs w:val="24"/>
          <w:lang w:val="lv-LV"/>
        </w:rPr>
        <w:t xml:space="preserve"> </w:t>
      </w:r>
      <w:r w:rsidR="00DF253A" w:rsidRPr="0060051D">
        <w:rPr>
          <w:color w:val="auto"/>
          <w:sz w:val="24"/>
          <w:szCs w:val="24"/>
          <w:lang w:val="lv-LV"/>
        </w:rPr>
        <w:t xml:space="preserve">noplombē </w:t>
      </w:r>
      <w:r w:rsidR="00012D3C" w:rsidRPr="0060051D">
        <w:rPr>
          <w:color w:val="auto"/>
          <w:sz w:val="24"/>
          <w:szCs w:val="24"/>
          <w:lang w:val="lv-LV"/>
        </w:rPr>
        <w:t>aizvērtā</w:t>
      </w:r>
      <w:r w:rsidR="00DF253A" w:rsidRPr="0060051D">
        <w:rPr>
          <w:color w:val="auto"/>
          <w:sz w:val="24"/>
          <w:szCs w:val="24"/>
          <w:lang w:val="lv-LV"/>
        </w:rPr>
        <w:t xml:space="preserve"> stāvoklī un sastāda aktu. Pakalpojum</w:t>
      </w:r>
      <w:r w:rsidR="00296265" w:rsidRPr="0060051D">
        <w:rPr>
          <w:color w:val="auto"/>
          <w:sz w:val="24"/>
          <w:szCs w:val="24"/>
          <w:lang w:val="lv-LV"/>
        </w:rPr>
        <w:t>a</w:t>
      </w:r>
      <w:r w:rsidR="00DF253A" w:rsidRPr="0060051D">
        <w:rPr>
          <w:color w:val="auto"/>
          <w:sz w:val="24"/>
          <w:szCs w:val="24"/>
          <w:lang w:val="lv-LV"/>
        </w:rPr>
        <w:t xml:space="preserve"> lietotājs </w:t>
      </w:r>
      <w:r w:rsidR="00012D3C" w:rsidRPr="0060051D">
        <w:rPr>
          <w:color w:val="auto"/>
          <w:sz w:val="24"/>
          <w:szCs w:val="24"/>
          <w:lang w:val="lv-LV"/>
        </w:rPr>
        <w:t>nodrošina uzstādītās plombas saglabāšanu</w:t>
      </w:r>
      <w:r w:rsidR="00DF253A" w:rsidRPr="0060051D">
        <w:rPr>
          <w:color w:val="auto"/>
          <w:sz w:val="24"/>
          <w:szCs w:val="24"/>
          <w:lang w:val="lv-LV"/>
        </w:rPr>
        <w:t>.</w:t>
      </w:r>
    </w:p>
    <w:p w14:paraId="6B4EA1EB" w14:textId="030223C1" w:rsidR="00804572" w:rsidRPr="0060051D" w:rsidRDefault="00644C57" w:rsidP="00644C57">
      <w:pPr>
        <w:pStyle w:val="tv2132"/>
        <w:spacing w:after="120" w:line="240" w:lineRule="auto"/>
        <w:ind w:firstLine="567"/>
        <w:jc w:val="both"/>
        <w:rPr>
          <w:color w:val="000000" w:themeColor="text1"/>
          <w:sz w:val="24"/>
          <w:szCs w:val="24"/>
          <w:lang w:val="lv-LV"/>
        </w:rPr>
      </w:pPr>
      <w:r w:rsidRPr="0060051D">
        <w:rPr>
          <w:color w:val="auto"/>
          <w:sz w:val="24"/>
          <w:szCs w:val="24"/>
          <w:lang w:val="lv-LV"/>
        </w:rPr>
        <w:t xml:space="preserve">21. </w:t>
      </w:r>
      <w:r w:rsidR="00EA5A0D" w:rsidRPr="0060051D">
        <w:rPr>
          <w:color w:val="auto"/>
          <w:sz w:val="24"/>
          <w:szCs w:val="24"/>
          <w:lang w:val="lv-LV"/>
        </w:rPr>
        <w:t>K</w:t>
      </w:r>
      <w:r w:rsidR="00012D3C" w:rsidRPr="0060051D">
        <w:rPr>
          <w:color w:val="auto"/>
          <w:sz w:val="24"/>
          <w:szCs w:val="24"/>
          <w:lang w:val="lv-LV"/>
        </w:rPr>
        <w:t xml:space="preserve">omercuzskaites mēraparāta mezgla </w:t>
      </w:r>
      <w:r w:rsidR="00DF253A" w:rsidRPr="0060051D">
        <w:rPr>
          <w:color w:val="auto"/>
          <w:sz w:val="24"/>
          <w:szCs w:val="24"/>
          <w:lang w:val="lv-LV"/>
        </w:rPr>
        <w:t xml:space="preserve">apvadlīnijas </w:t>
      </w:r>
      <w:r w:rsidR="004F2BF6" w:rsidRPr="0060051D">
        <w:rPr>
          <w:color w:val="auto"/>
          <w:sz w:val="24"/>
          <w:szCs w:val="24"/>
          <w:lang w:val="lv-LV"/>
        </w:rPr>
        <w:t>ventiļa (</w:t>
      </w:r>
      <w:r w:rsidR="00DF253A" w:rsidRPr="0060051D">
        <w:rPr>
          <w:color w:val="auto"/>
          <w:sz w:val="24"/>
          <w:szCs w:val="24"/>
          <w:lang w:val="lv-LV"/>
        </w:rPr>
        <w:t>aizbīdņa</w:t>
      </w:r>
      <w:r w:rsidR="004F2BF6" w:rsidRPr="0060051D">
        <w:rPr>
          <w:color w:val="auto"/>
          <w:sz w:val="24"/>
          <w:szCs w:val="24"/>
          <w:lang w:val="lv-LV"/>
        </w:rPr>
        <w:t>)</w:t>
      </w:r>
      <w:r w:rsidR="00DF253A" w:rsidRPr="0060051D">
        <w:rPr>
          <w:color w:val="auto"/>
          <w:sz w:val="24"/>
          <w:szCs w:val="24"/>
          <w:lang w:val="lv-LV"/>
        </w:rPr>
        <w:t xml:space="preserve"> </w:t>
      </w:r>
      <w:r w:rsidR="00296265" w:rsidRPr="0060051D">
        <w:rPr>
          <w:color w:val="auto"/>
          <w:sz w:val="24"/>
          <w:szCs w:val="24"/>
          <w:lang w:val="lv-LV"/>
        </w:rPr>
        <w:t xml:space="preserve">plombu ir </w:t>
      </w:r>
      <w:r w:rsidR="00DF253A" w:rsidRPr="0060051D">
        <w:rPr>
          <w:color w:val="auto"/>
          <w:sz w:val="24"/>
          <w:szCs w:val="24"/>
          <w:lang w:val="lv-LV"/>
        </w:rPr>
        <w:t xml:space="preserve">atļauts </w:t>
      </w:r>
      <w:r w:rsidR="00296265" w:rsidRPr="0060051D">
        <w:rPr>
          <w:color w:val="auto"/>
          <w:sz w:val="24"/>
          <w:szCs w:val="24"/>
          <w:lang w:val="lv-LV"/>
        </w:rPr>
        <w:t xml:space="preserve">noņemt </w:t>
      </w:r>
      <w:r w:rsidR="001F3215" w:rsidRPr="0060051D">
        <w:rPr>
          <w:color w:val="auto"/>
          <w:sz w:val="24"/>
          <w:szCs w:val="24"/>
          <w:lang w:val="lv-LV"/>
        </w:rPr>
        <w:t>ugunsdzēsības</w:t>
      </w:r>
      <w:r w:rsidR="00296265" w:rsidRPr="0060051D">
        <w:rPr>
          <w:color w:val="auto"/>
          <w:sz w:val="24"/>
          <w:szCs w:val="24"/>
          <w:lang w:val="lv-LV"/>
        </w:rPr>
        <w:t xml:space="preserve"> gadījumā </w:t>
      </w:r>
      <w:r w:rsidR="00DF253A" w:rsidRPr="0060051D">
        <w:rPr>
          <w:color w:val="auto"/>
          <w:sz w:val="24"/>
          <w:szCs w:val="24"/>
          <w:lang w:val="lv-LV"/>
        </w:rPr>
        <w:t>vai Valsts ugunsdzēsības un glābšanas dienestam veicot ugunsdzēsības sistēmas pārbaudi.</w:t>
      </w:r>
      <w:r w:rsidR="00296265" w:rsidRPr="0060051D">
        <w:rPr>
          <w:color w:val="auto"/>
          <w:sz w:val="24"/>
          <w:szCs w:val="24"/>
          <w:lang w:val="lv-LV"/>
        </w:rPr>
        <w:t xml:space="preserve"> </w:t>
      </w:r>
      <w:r w:rsidR="00804572" w:rsidRPr="0060051D">
        <w:rPr>
          <w:color w:val="auto"/>
          <w:sz w:val="24"/>
          <w:szCs w:val="24"/>
          <w:lang w:val="lv-LV"/>
        </w:rPr>
        <w:t xml:space="preserve">Pakalpojuma lietotājs 24 stundu laikā paziņo Pakalpojuma sniedzējam par hidranta izmantošanu ugunsdzēsības vajadzībām. Veicot ugunsdzēsības sistēmas pārbaudi, Pakalpojuma lietotājs informē Pakalpojuma sniedzēju par plombas noņemšanu pirms pārbaudes </w:t>
      </w:r>
      <w:r w:rsidR="007A352F" w:rsidRPr="0060051D">
        <w:rPr>
          <w:color w:val="auto"/>
          <w:sz w:val="24"/>
          <w:szCs w:val="24"/>
          <w:lang w:val="lv-LV"/>
        </w:rPr>
        <w:t>uzsākšanas</w:t>
      </w:r>
      <w:r w:rsidR="00804572" w:rsidRPr="0060051D">
        <w:rPr>
          <w:color w:val="auto"/>
          <w:sz w:val="24"/>
          <w:szCs w:val="24"/>
          <w:lang w:val="lv-LV"/>
        </w:rPr>
        <w:t>.</w:t>
      </w:r>
    </w:p>
    <w:p w14:paraId="4D8B0640" w14:textId="04225505" w:rsidR="00804572" w:rsidRPr="0060051D" w:rsidRDefault="00644C57" w:rsidP="00644C57">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22. </w:t>
      </w:r>
      <w:r w:rsidR="001F3215" w:rsidRPr="0060051D">
        <w:rPr>
          <w:color w:val="auto"/>
          <w:sz w:val="24"/>
          <w:szCs w:val="24"/>
          <w:lang w:val="lv-LV"/>
        </w:rPr>
        <w:t>U</w:t>
      </w:r>
      <w:r w:rsidR="00DF253A" w:rsidRPr="0060051D">
        <w:rPr>
          <w:color w:val="auto"/>
          <w:sz w:val="24"/>
          <w:szCs w:val="24"/>
          <w:lang w:val="lv-LV"/>
        </w:rPr>
        <w:t>gunsdzēsības hidrant</w:t>
      </w:r>
      <w:r w:rsidR="0047708B" w:rsidRPr="0060051D">
        <w:rPr>
          <w:color w:val="auto"/>
          <w:sz w:val="24"/>
          <w:szCs w:val="24"/>
          <w:lang w:val="lv-LV"/>
        </w:rPr>
        <w:t>a</w:t>
      </w:r>
      <w:r w:rsidR="00DF253A" w:rsidRPr="0060051D">
        <w:rPr>
          <w:color w:val="auto"/>
          <w:sz w:val="24"/>
          <w:szCs w:val="24"/>
          <w:lang w:val="lv-LV"/>
        </w:rPr>
        <w:t xml:space="preserve"> </w:t>
      </w:r>
      <w:r w:rsidR="001F3215" w:rsidRPr="0060051D">
        <w:rPr>
          <w:color w:val="auto"/>
          <w:sz w:val="24"/>
          <w:szCs w:val="24"/>
          <w:lang w:val="lv-LV"/>
        </w:rPr>
        <w:t xml:space="preserve">izmantošana </w:t>
      </w:r>
      <w:r w:rsidR="00DF253A" w:rsidRPr="0060051D">
        <w:rPr>
          <w:color w:val="auto"/>
          <w:sz w:val="24"/>
          <w:szCs w:val="24"/>
          <w:lang w:val="lv-LV"/>
        </w:rPr>
        <w:t>ir atļaut</w:t>
      </w:r>
      <w:r w:rsidR="001F3215" w:rsidRPr="0060051D">
        <w:rPr>
          <w:color w:val="auto"/>
          <w:sz w:val="24"/>
          <w:szCs w:val="24"/>
          <w:lang w:val="lv-LV"/>
        </w:rPr>
        <w:t>a</w:t>
      </w:r>
      <w:r w:rsidR="00DF253A" w:rsidRPr="0060051D">
        <w:rPr>
          <w:color w:val="auto"/>
          <w:sz w:val="24"/>
          <w:szCs w:val="24"/>
          <w:lang w:val="lv-LV"/>
        </w:rPr>
        <w:t xml:space="preserve"> </w:t>
      </w:r>
      <w:r w:rsidR="001F3215" w:rsidRPr="0060051D">
        <w:rPr>
          <w:color w:val="auto"/>
          <w:sz w:val="24"/>
          <w:szCs w:val="24"/>
          <w:lang w:val="lv-LV"/>
        </w:rPr>
        <w:t>ugunsdzēsības</w:t>
      </w:r>
      <w:r w:rsidR="00DF253A" w:rsidRPr="0060051D">
        <w:rPr>
          <w:color w:val="auto"/>
          <w:sz w:val="24"/>
          <w:szCs w:val="24"/>
          <w:lang w:val="lv-LV"/>
        </w:rPr>
        <w:t xml:space="preserve"> gadījumā un Pakalpojum</w:t>
      </w:r>
      <w:r w:rsidR="006A5F93" w:rsidRPr="0060051D">
        <w:rPr>
          <w:color w:val="auto"/>
          <w:sz w:val="24"/>
          <w:szCs w:val="24"/>
          <w:lang w:val="lv-LV"/>
        </w:rPr>
        <w:t>a</w:t>
      </w:r>
      <w:r w:rsidR="00DF253A" w:rsidRPr="0060051D">
        <w:rPr>
          <w:color w:val="auto"/>
          <w:sz w:val="24"/>
          <w:szCs w:val="24"/>
          <w:lang w:val="lv-LV"/>
        </w:rPr>
        <w:t xml:space="preserve"> sniedzēja vajadzībām.</w:t>
      </w:r>
      <w:r w:rsidR="00762478" w:rsidRPr="0060051D">
        <w:rPr>
          <w:color w:val="auto"/>
          <w:sz w:val="24"/>
          <w:szCs w:val="24"/>
          <w:lang w:val="lv-LV"/>
        </w:rPr>
        <w:t xml:space="preserve"> </w:t>
      </w:r>
      <w:r w:rsidR="00DF253A" w:rsidRPr="0060051D">
        <w:rPr>
          <w:color w:val="auto"/>
          <w:sz w:val="24"/>
          <w:szCs w:val="24"/>
          <w:lang w:val="lv-LV"/>
        </w:rPr>
        <w:t>Pakalpojum</w:t>
      </w:r>
      <w:r w:rsidR="0047708B" w:rsidRPr="0060051D">
        <w:rPr>
          <w:color w:val="auto"/>
          <w:sz w:val="24"/>
          <w:szCs w:val="24"/>
          <w:lang w:val="lv-LV"/>
        </w:rPr>
        <w:t>a</w:t>
      </w:r>
      <w:r w:rsidR="00DF253A" w:rsidRPr="0060051D">
        <w:rPr>
          <w:color w:val="auto"/>
          <w:sz w:val="24"/>
          <w:szCs w:val="24"/>
          <w:lang w:val="lv-LV"/>
        </w:rPr>
        <w:t xml:space="preserve"> sniedzēj</w:t>
      </w:r>
      <w:r w:rsidR="001F3215" w:rsidRPr="0060051D">
        <w:rPr>
          <w:color w:val="auto"/>
          <w:sz w:val="24"/>
          <w:szCs w:val="24"/>
          <w:lang w:val="lv-LV"/>
        </w:rPr>
        <w:t>am</w:t>
      </w:r>
      <w:r w:rsidR="00DF253A" w:rsidRPr="0060051D">
        <w:rPr>
          <w:color w:val="auto"/>
          <w:sz w:val="24"/>
          <w:szCs w:val="24"/>
          <w:lang w:val="lv-LV"/>
        </w:rPr>
        <w:t xml:space="preserve"> </w:t>
      </w:r>
      <w:r w:rsidR="001F3215" w:rsidRPr="0060051D">
        <w:rPr>
          <w:color w:val="auto"/>
          <w:sz w:val="24"/>
          <w:szCs w:val="24"/>
          <w:lang w:val="lv-LV"/>
        </w:rPr>
        <w:t>ir tiesības</w:t>
      </w:r>
      <w:r w:rsidR="00DF253A" w:rsidRPr="0060051D">
        <w:rPr>
          <w:color w:val="auto"/>
          <w:sz w:val="24"/>
          <w:szCs w:val="24"/>
          <w:lang w:val="lv-LV"/>
        </w:rPr>
        <w:t xml:space="preserve"> atļaut </w:t>
      </w:r>
      <w:r w:rsidR="00762478" w:rsidRPr="0060051D">
        <w:rPr>
          <w:color w:val="auto"/>
          <w:sz w:val="24"/>
          <w:szCs w:val="24"/>
          <w:lang w:val="lv-LV"/>
        </w:rPr>
        <w:t>izmantot</w:t>
      </w:r>
      <w:r w:rsidR="00DF253A" w:rsidRPr="0060051D">
        <w:rPr>
          <w:color w:val="auto"/>
          <w:sz w:val="24"/>
          <w:szCs w:val="24"/>
          <w:lang w:val="lv-LV"/>
        </w:rPr>
        <w:t xml:space="preserve"> ugunsdzēsības hidrant</w:t>
      </w:r>
      <w:r w:rsidR="00762478" w:rsidRPr="0060051D">
        <w:rPr>
          <w:color w:val="auto"/>
          <w:sz w:val="24"/>
          <w:szCs w:val="24"/>
          <w:lang w:val="lv-LV"/>
        </w:rPr>
        <w:t>u</w:t>
      </w:r>
      <w:r w:rsidR="00DF253A" w:rsidRPr="0060051D">
        <w:rPr>
          <w:color w:val="auto"/>
          <w:sz w:val="24"/>
          <w:szCs w:val="24"/>
          <w:lang w:val="lv-LV"/>
        </w:rPr>
        <w:t xml:space="preserve"> citiem mērķiem</w:t>
      </w:r>
      <w:r w:rsidR="001F3215" w:rsidRPr="0060051D">
        <w:rPr>
          <w:color w:val="auto"/>
          <w:sz w:val="24"/>
          <w:szCs w:val="24"/>
          <w:lang w:val="lv-LV"/>
        </w:rPr>
        <w:t xml:space="preserve">, </w:t>
      </w:r>
      <w:r w:rsidR="00762478" w:rsidRPr="0060051D">
        <w:rPr>
          <w:color w:val="auto"/>
          <w:sz w:val="24"/>
          <w:szCs w:val="24"/>
          <w:lang w:val="lv-LV"/>
        </w:rPr>
        <w:t>izsniedzot</w:t>
      </w:r>
      <w:r w:rsidR="0047708B" w:rsidRPr="0060051D">
        <w:rPr>
          <w:color w:val="auto"/>
          <w:sz w:val="24"/>
          <w:szCs w:val="24"/>
          <w:lang w:val="lv-LV"/>
        </w:rPr>
        <w:t xml:space="preserve"> </w:t>
      </w:r>
      <w:r w:rsidR="00762478" w:rsidRPr="0060051D">
        <w:rPr>
          <w:color w:val="auto"/>
          <w:sz w:val="24"/>
          <w:szCs w:val="24"/>
          <w:lang w:val="lv-LV"/>
        </w:rPr>
        <w:t>tā</w:t>
      </w:r>
      <w:r w:rsidR="00DF253A" w:rsidRPr="0060051D">
        <w:rPr>
          <w:color w:val="auto"/>
          <w:sz w:val="24"/>
          <w:szCs w:val="24"/>
          <w:lang w:val="lv-LV"/>
        </w:rPr>
        <w:t xml:space="preserve"> izmantošanas nosacījumus, kuru izpild</w:t>
      </w:r>
      <w:r w:rsidR="00762478" w:rsidRPr="0060051D">
        <w:rPr>
          <w:color w:val="auto"/>
          <w:sz w:val="24"/>
          <w:szCs w:val="24"/>
          <w:lang w:val="lv-LV"/>
        </w:rPr>
        <w:t>i</w:t>
      </w:r>
      <w:r w:rsidR="00DF253A" w:rsidRPr="0060051D">
        <w:rPr>
          <w:color w:val="auto"/>
          <w:sz w:val="24"/>
          <w:szCs w:val="24"/>
          <w:lang w:val="lv-LV"/>
        </w:rPr>
        <w:t xml:space="preserve"> </w:t>
      </w:r>
      <w:r w:rsidR="00762478" w:rsidRPr="0060051D">
        <w:rPr>
          <w:color w:val="auto"/>
          <w:sz w:val="24"/>
          <w:szCs w:val="24"/>
          <w:lang w:val="lv-LV"/>
        </w:rPr>
        <w:t>nodrošina</w:t>
      </w:r>
      <w:r w:rsidR="00DF253A" w:rsidRPr="0060051D">
        <w:rPr>
          <w:color w:val="auto"/>
          <w:sz w:val="24"/>
          <w:szCs w:val="24"/>
          <w:lang w:val="lv-LV"/>
        </w:rPr>
        <w:t xml:space="preserve"> Pakalpojum</w:t>
      </w:r>
      <w:r w:rsidR="0047708B" w:rsidRPr="0060051D">
        <w:rPr>
          <w:color w:val="auto"/>
          <w:sz w:val="24"/>
          <w:szCs w:val="24"/>
          <w:lang w:val="lv-LV"/>
        </w:rPr>
        <w:t>a</w:t>
      </w:r>
      <w:r w:rsidR="00DF253A" w:rsidRPr="0060051D">
        <w:rPr>
          <w:color w:val="auto"/>
          <w:sz w:val="24"/>
          <w:szCs w:val="24"/>
          <w:lang w:val="lv-LV"/>
        </w:rPr>
        <w:t xml:space="preserve"> lietotāj</w:t>
      </w:r>
      <w:r w:rsidR="00762478" w:rsidRPr="0060051D">
        <w:rPr>
          <w:color w:val="auto"/>
          <w:sz w:val="24"/>
          <w:szCs w:val="24"/>
          <w:lang w:val="lv-LV"/>
        </w:rPr>
        <w:t>s</w:t>
      </w:r>
      <w:r w:rsidR="00DF253A" w:rsidRPr="0060051D">
        <w:rPr>
          <w:color w:val="auto"/>
          <w:sz w:val="24"/>
          <w:szCs w:val="24"/>
          <w:lang w:val="lv-LV"/>
        </w:rPr>
        <w:t>.</w:t>
      </w:r>
    </w:p>
    <w:p w14:paraId="771A5BE8" w14:textId="375B889C" w:rsidR="00D7410B" w:rsidRPr="0060051D" w:rsidRDefault="001A5CE3" w:rsidP="00D622FA">
      <w:pPr>
        <w:pStyle w:val="tv2132"/>
        <w:spacing w:before="120" w:after="120" w:line="240" w:lineRule="auto"/>
        <w:ind w:left="1021" w:firstLine="0"/>
        <w:jc w:val="center"/>
        <w:rPr>
          <w:b/>
          <w:color w:val="000000" w:themeColor="text1"/>
          <w:sz w:val="24"/>
          <w:szCs w:val="24"/>
          <w:lang w:val="lv-LV"/>
        </w:rPr>
      </w:pPr>
      <w:r w:rsidRPr="0060051D">
        <w:rPr>
          <w:b/>
          <w:color w:val="auto"/>
          <w:sz w:val="24"/>
          <w:szCs w:val="24"/>
          <w:lang w:val="lv-LV"/>
        </w:rPr>
        <w:t>4</w:t>
      </w:r>
      <w:r w:rsidR="00CA66B3" w:rsidRPr="0060051D">
        <w:rPr>
          <w:b/>
          <w:color w:val="auto"/>
          <w:sz w:val="24"/>
          <w:szCs w:val="24"/>
          <w:lang w:val="lv-LV"/>
        </w:rPr>
        <w:t xml:space="preserve">. </w:t>
      </w:r>
      <w:r w:rsidR="00432170" w:rsidRPr="0060051D">
        <w:rPr>
          <w:b/>
          <w:color w:val="000000" w:themeColor="text1"/>
          <w:sz w:val="24"/>
          <w:szCs w:val="24"/>
          <w:lang w:val="lv-LV"/>
        </w:rPr>
        <w:t>P</w:t>
      </w:r>
      <w:r w:rsidR="00CA66B3" w:rsidRPr="0060051D">
        <w:rPr>
          <w:b/>
          <w:color w:val="000000" w:themeColor="text1"/>
          <w:sz w:val="24"/>
          <w:szCs w:val="24"/>
          <w:lang w:val="lv-LV"/>
        </w:rPr>
        <w:t>akalpojuma līgumā ietveramie noteikumi, kā arī tā slēgšanas, grozīšanas un izbeigšanas noteikumi</w:t>
      </w:r>
    </w:p>
    <w:p w14:paraId="48E28E40" w14:textId="509F520E" w:rsidR="00007758" w:rsidRPr="0060051D" w:rsidRDefault="00644C57" w:rsidP="00644C57">
      <w:pPr>
        <w:spacing w:before="120" w:after="0" w:line="240" w:lineRule="auto"/>
        <w:ind w:left="6" w:firstLine="561"/>
        <w:jc w:val="both"/>
        <w:rPr>
          <w:rFonts w:ascii="Times New Roman" w:hAnsi="Times New Roman" w:cs="Times New Roman"/>
          <w:sz w:val="24"/>
          <w:szCs w:val="24"/>
        </w:rPr>
      </w:pPr>
      <w:r w:rsidRPr="0060051D">
        <w:rPr>
          <w:rFonts w:ascii="Times New Roman" w:hAnsi="Times New Roman" w:cs="Times New Roman"/>
          <w:sz w:val="24"/>
          <w:szCs w:val="24"/>
        </w:rPr>
        <w:t xml:space="preserve">23. </w:t>
      </w:r>
      <w:r w:rsidR="00EB7E21" w:rsidRPr="0060051D">
        <w:rPr>
          <w:rFonts w:ascii="Times New Roman" w:hAnsi="Times New Roman" w:cs="Times New Roman"/>
          <w:sz w:val="24"/>
          <w:szCs w:val="24"/>
        </w:rPr>
        <w:t>Pakalpojuma līgumu slēdz rakstveidā, ievērojot</w:t>
      </w:r>
      <w:r w:rsidR="00E14A79" w:rsidRPr="0060051D">
        <w:rPr>
          <w:rFonts w:ascii="Times New Roman" w:hAnsi="Times New Roman" w:cs="Times New Roman"/>
          <w:sz w:val="24"/>
          <w:szCs w:val="24"/>
        </w:rPr>
        <w:t xml:space="preserve"> </w:t>
      </w:r>
      <w:r w:rsidR="00C077FF" w:rsidRPr="0060051D">
        <w:rPr>
          <w:rFonts w:ascii="Times New Roman" w:hAnsi="Times New Roman" w:cs="Times New Roman"/>
          <w:sz w:val="24"/>
          <w:szCs w:val="24"/>
        </w:rPr>
        <w:t xml:space="preserve">Civillikumā </w:t>
      </w:r>
      <w:r w:rsidR="00EB7E21" w:rsidRPr="0060051D">
        <w:rPr>
          <w:rFonts w:ascii="Times New Roman" w:hAnsi="Times New Roman" w:cs="Times New Roman"/>
          <w:sz w:val="24"/>
          <w:szCs w:val="24"/>
        </w:rPr>
        <w:t>noteikto un</w:t>
      </w:r>
      <w:r w:rsidR="00C077FF" w:rsidRPr="0060051D">
        <w:rPr>
          <w:rFonts w:ascii="Times New Roman" w:hAnsi="Times New Roman" w:cs="Times New Roman"/>
          <w:sz w:val="24"/>
          <w:szCs w:val="24"/>
        </w:rPr>
        <w:t xml:space="preserve"> </w:t>
      </w:r>
      <w:r w:rsidR="00986BA7" w:rsidRPr="0060051D">
        <w:rPr>
          <w:rFonts w:ascii="Times New Roman" w:hAnsi="Times New Roman" w:cs="Times New Roman"/>
          <w:sz w:val="24"/>
          <w:szCs w:val="24"/>
        </w:rPr>
        <w:t>ietver</w:t>
      </w:r>
      <w:r w:rsidR="00EB7E21" w:rsidRPr="0060051D">
        <w:rPr>
          <w:rFonts w:ascii="Times New Roman" w:hAnsi="Times New Roman" w:cs="Times New Roman"/>
          <w:sz w:val="24"/>
          <w:szCs w:val="24"/>
        </w:rPr>
        <w:t>ot</w:t>
      </w:r>
      <w:r w:rsidR="00432170" w:rsidRPr="0060051D">
        <w:rPr>
          <w:rFonts w:ascii="Times New Roman" w:hAnsi="Times New Roman" w:cs="Times New Roman"/>
          <w:sz w:val="24"/>
          <w:szCs w:val="24"/>
        </w:rPr>
        <w:t xml:space="preserve"> </w:t>
      </w:r>
      <w:r w:rsidR="00A83DC6" w:rsidRPr="0060051D">
        <w:rPr>
          <w:rFonts w:ascii="Times New Roman" w:hAnsi="Times New Roman" w:cs="Times New Roman"/>
          <w:sz w:val="24"/>
          <w:szCs w:val="24"/>
        </w:rPr>
        <w:t>vismaz</w:t>
      </w:r>
      <w:r w:rsidR="00432170" w:rsidRPr="0060051D">
        <w:rPr>
          <w:rFonts w:ascii="Times New Roman" w:hAnsi="Times New Roman" w:cs="Times New Roman"/>
          <w:sz w:val="24"/>
          <w:szCs w:val="24"/>
        </w:rPr>
        <w:t xml:space="preserve"> šād</w:t>
      </w:r>
      <w:r w:rsidR="00E831AA" w:rsidRPr="0060051D">
        <w:rPr>
          <w:rFonts w:ascii="Times New Roman" w:hAnsi="Times New Roman" w:cs="Times New Roman"/>
          <w:sz w:val="24"/>
          <w:szCs w:val="24"/>
        </w:rPr>
        <w:t>us nosacījumus</w:t>
      </w:r>
      <w:r w:rsidR="00007758" w:rsidRPr="0060051D">
        <w:rPr>
          <w:rFonts w:ascii="Times New Roman" w:hAnsi="Times New Roman" w:cs="Times New Roman"/>
          <w:sz w:val="24"/>
          <w:szCs w:val="24"/>
        </w:rPr>
        <w:t>:</w:t>
      </w:r>
    </w:p>
    <w:p w14:paraId="0455B2EB" w14:textId="28191914" w:rsidR="00986BA7"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23.1. </w:t>
      </w:r>
      <w:r w:rsidR="00986BA7" w:rsidRPr="0060051D">
        <w:rPr>
          <w:rFonts w:ascii="Times New Roman" w:hAnsi="Times New Roman" w:cs="Times New Roman"/>
          <w:sz w:val="24"/>
          <w:szCs w:val="24"/>
        </w:rPr>
        <w:t>nekustamā īpašuma adrese, kurā sniedzams Pakalpojums;</w:t>
      </w:r>
    </w:p>
    <w:p w14:paraId="4C4D9381" w14:textId="65E3D587" w:rsidR="00007758"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23.2. </w:t>
      </w:r>
      <w:r w:rsidR="00E14A79" w:rsidRPr="0060051D">
        <w:rPr>
          <w:rFonts w:ascii="Times New Roman" w:hAnsi="Times New Roman" w:cs="Times New Roman"/>
          <w:sz w:val="24"/>
          <w:szCs w:val="24"/>
        </w:rPr>
        <w:t xml:space="preserve">Pakalpojuma </w:t>
      </w:r>
      <w:r w:rsidR="00007758" w:rsidRPr="0060051D">
        <w:rPr>
          <w:rFonts w:ascii="Times New Roman" w:hAnsi="Times New Roman" w:cs="Times New Roman"/>
          <w:sz w:val="24"/>
          <w:szCs w:val="24"/>
        </w:rPr>
        <w:t>veid</w:t>
      </w:r>
      <w:r w:rsidR="0017018A" w:rsidRPr="0060051D">
        <w:rPr>
          <w:rFonts w:ascii="Times New Roman" w:hAnsi="Times New Roman" w:cs="Times New Roman"/>
          <w:sz w:val="24"/>
          <w:szCs w:val="24"/>
        </w:rPr>
        <w:t>s</w:t>
      </w:r>
      <w:r w:rsidR="00007758" w:rsidRPr="0060051D">
        <w:rPr>
          <w:rFonts w:ascii="Times New Roman" w:hAnsi="Times New Roman" w:cs="Times New Roman"/>
          <w:sz w:val="24"/>
          <w:szCs w:val="24"/>
        </w:rPr>
        <w:t>;</w:t>
      </w:r>
    </w:p>
    <w:p w14:paraId="3455927C" w14:textId="70837DE6" w:rsidR="00E90CC6"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23.3. </w:t>
      </w:r>
      <w:r w:rsidR="00C169BB" w:rsidRPr="0060051D">
        <w:rPr>
          <w:rFonts w:ascii="Times New Roman" w:hAnsi="Times New Roman" w:cs="Times New Roman"/>
          <w:sz w:val="24"/>
          <w:szCs w:val="24"/>
        </w:rPr>
        <w:t>Pakalpojuma sniegšanas uzsākšanas laiks</w:t>
      </w:r>
      <w:r w:rsidR="00E90CC6" w:rsidRPr="0060051D">
        <w:rPr>
          <w:rFonts w:ascii="Times New Roman" w:hAnsi="Times New Roman" w:cs="Times New Roman"/>
          <w:sz w:val="24"/>
          <w:szCs w:val="24"/>
        </w:rPr>
        <w:t>;</w:t>
      </w:r>
    </w:p>
    <w:p w14:paraId="36F533D3" w14:textId="7F81C2EF" w:rsidR="00D622FA"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23.4. </w:t>
      </w:r>
      <w:r w:rsidR="00E90CC6" w:rsidRPr="0060051D">
        <w:rPr>
          <w:rFonts w:ascii="Times New Roman" w:hAnsi="Times New Roman" w:cs="Times New Roman"/>
          <w:sz w:val="24"/>
          <w:szCs w:val="24"/>
        </w:rPr>
        <w:t>Pakalpojuma</w:t>
      </w:r>
      <w:r w:rsidR="00D622FA" w:rsidRPr="0060051D">
        <w:rPr>
          <w:rFonts w:ascii="Times New Roman" w:hAnsi="Times New Roman" w:cs="Times New Roman"/>
          <w:sz w:val="24"/>
          <w:szCs w:val="24"/>
        </w:rPr>
        <w:t xml:space="preserve"> sniegšanas termiņš;</w:t>
      </w:r>
    </w:p>
    <w:p w14:paraId="1C636CA7" w14:textId="302037B2" w:rsidR="00025A11"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23.5. </w:t>
      </w:r>
      <w:r w:rsidR="001448DD" w:rsidRPr="0060051D">
        <w:rPr>
          <w:rFonts w:ascii="Times New Roman" w:hAnsi="Times New Roman" w:cs="Times New Roman"/>
          <w:sz w:val="24"/>
          <w:szCs w:val="24"/>
        </w:rPr>
        <w:t>ūdensvada un kanalizācijas tīklu apkalpošanas robežas;</w:t>
      </w:r>
    </w:p>
    <w:p w14:paraId="1E443EF1" w14:textId="5F057EA7" w:rsidR="001448DD"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23.6. </w:t>
      </w:r>
      <w:r w:rsidR="001448DD" w:rsidRPr="0060051D">
        <w:rPr>
          <w:rFonts w:ascii="Times New Roman" w:hAnsi="Times New Roman" w:cs="Times New Roman"/>
          <w:sz w:val="24"/>
          <w:szCs w:val="24"/>
        </w:rPr>
        <w:t>Pakalpojuma uzskaites kārtīb</w:t>
      </w:r>
      <w:r w:rsidR="00EB739C" w:rsidRPr="0060051D">
        <w:rPr>
          <w:rFonts w:ascii="Times New Roman" w:hAnsi="Times New Roman" w:cs="Times New Roman"/>
          <w:sz w:val="24"/>
          <w:szCs w:val="24"/>
        </w:rPr>
        <w:t>a</w:t>
      </w:r>
      <w:r w:rsidR="001448DD" w:rsidRPr="0060051D">
        <w:rPr>
          <w:rFonts w:ascii="Times New Roman" w:hAnsi="Times New Roman" w:cs="Times New Roman"/>
          <w:sz w:val="24"/>
          <w:szCs w:val="24"/>
        </w:rPr>
        <w:t>;</w:t>
      </w:r>
    </w:p>
    <w:p w14:paraId="0017A974" w14:textId="4A74A37D" w:rsidR="007E53A8"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23.7. </w:t>
      </w:r>
      <w:r w:rsidR="00AC4489" w:rsidRPr="0060051D">
        <w:rPr>
          <w:rFonts w:ascii="Times New Roman" w:hAnsi="Times New Roman" w:cs="Times New Roman"/>
          <w:sz w:val="24"/>
          <w:szCs w:val="24"/>
        </w:rPr>
        <w:t>kārtība, kādā tiek veikti maksājumi par Pakalpojumu</w:t>
      </w:r>
      <w:r w:rsidR="007E53A8" w:rsidRPr="0060051D">
        <w:rPr>
          <w:rFonts w:ascii="Times New Roman" w:hAnsi="Times New Roman" w:cs="Times New Roman"/>
          <w:sz w:val="24"/>
          <w:szCs w:val="24"/>
        </w:rPr>
        <w:t>;</w:t>
      </w:r>
    </w:p>
    <w:p w14:paraId="7570E0B5" w14:textId="77B0D7DC" w:rsidR="008D7096"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23.8. </w:t>
      </w:r>
      <w:r w:rsidR="008D7096" w:rsidRPr="0060051D">
        <w:rPr>
          <w:rFonts w:ascii="Times New Roman" w:hAnsi="Times New Roman" w:cs="Times New Roman"/>
          <w:sz w:val="24"/>
          <w:szCs w:val="24"/>
        </w:rPr>
        <w:t>veids</w:t>
      </w:r>
      <w:r w:rsidR="00F55185" w:rsidRPr="0060051D">
        <w:rPr>
          <w:rFonts w:ascii="Times New Roman" w:hAnsi="Times New Roman" w:cs="Times New Roman"/>
          <w:sz w:val="24"/>
          <w:szCs w:val="24"/>
        </w:rPr>
        <w:t xml:space="preserve">, kādā Pakalpojuma sniedzējs nosūta rēķinu par Pakalpojumu; </w:t>
      </w:r>
    </w:p>
    <w:p w14:paraId="186366B7" w14:textId="565610E0" w:rsidR="00C169BB"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23.9. </w:t>
      </w:r>
      <w:r w:rsidR="001448DD" w:rsidRPr="0060051D">
        <w:rPr>
          <w:rFonts w:ascii="Times New Roman" w:hAnsi="Times New Roman" w:cs="Times New Roman"/>
          <w:sz w:val="24"/>
          <w:szCs w:val="24"/>
        </w:rPr>
        <w:t>līdzēju tiesības un pienākum</w:t>
      </w:r>
      <w:r w:rsidR="005F4F49" w:rsidRPr="0060051D">
        <w:rPr>
          <w:rFonts w:ascii="Times New Roman" w:hAnsi="Times New Roman" w:cs="Times New Roman"/>
          <w:sz w:val="24"/>
          <w:szCs w:val="24"/>
        </w:rPr>
        <w:t>i</w:t>
      </w:r>
      <w:r w:rsidR="008D7096" w:rsidRPr="0060051D">
        <w:rPr>
          <w:rFonts w:ascii="Times New Roman" w:hAnsi="Times New Roman" w:cs="Times New Roman"/>
          <w:sz w:val="24"/>
          <w:szCs w:val="24"/>
        </w:rPr>
        <w:t xml:space="preserve">, to </w:t>
      </w:r>
      <w:r w:rsidR="00C169BB" w:rsidRPr="0060051D">
        <w:rPr>
          <w:rFonts w:ascii="Times New Roman" w:hAnsi="Times New Roman" w:cs="Times New Roman"/>
          <w:sz w:val="24"/>
          <w:szCs w:val="24"/>
        </w:rPr>
        <w:t>saziņas veids;</w:t>
      </w:r>
    </w:p>
    <w:p w14:paraId="3D08F80A" w14:textId="3ED24840" w:rsidR="00E90CC6"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23.10. </w:t>
      </w:r>
      <w:r w:rsidR="00D622FA" w:rsidRPr="0060051D">
        <w:rPr>
          <w:rFonts w:ascii="Times New Roman" w:hAnsi="Times New Roman" w:cs="Times New Roman"/>
          <w:sz w:val="24"/>
          <w:szCs w:val="24"/>
        </w:rPr>
        <w:t>Pakalpojuma līguma grozīšanas un izbeigšanas kārtība</w:t>
      </w:r>
      <w:r w:rsidR="00C169BB" w:rsidRPr="0060051D">
        <w:rPr>
          <w:rFonts w:ascii="Times New Roman" w:hAnsi="Times New Roman" w:cs="Times New Roman"/>
          <w:sz w:val="24"/>
          <w:szCs w:val="24"/>
        </w:rPr>
        <w:t>;</w:t>
      </w:r>
    </w:p>
    <w:p w14:paraId="5A7CCA9C" w14:textId="242AA827" w:rsidR="00007758" w:rsidRPr="0060051D" w:rsidRDefault="00644C57" w:rsidP="00644C57">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23.11. </w:t>
      </w:r>
      <w:r w:rsidR="005F4F49" w:rsidRPr="0060051D">
        <w:rPr>
          <w:rFonts w:ascii="Times New Roman" w:hAnsi="Times New Roman" w:cs="Times New Roman"/>
          <w:sz w:val="24"/>
          <w:szCs w:val="24"/>
        </w:rPr>
        <w:t>cita normatīvajos aktos noteiktā informācija</w:t>
      </w:r>
      <w:r w:rsidR="00A83DC6" w:rsidRPr="0060051D">
        <w:rPr>
          <w:rFonts w:ascii="Times New Roman" w:hAnsi="Times New Roman" w:cs="Times New Roman"/>
          <w:sz w:val="24"/>
          <w:szCs w:val="24"/>
        </w:rPr>
        <w:t>.</w:t>
      </w:r>
    </w:p>
    <w:p w14:paraId="429B0CC6" w14:textId="13ED245F" w:rsidR="00357AFF" w:rsidRPr="0060051D" w:rsidRDefault="00644C57" w:rsidP="00644C57">
      <w:pPr>
        <w:spacing w:before="120" w:after="0" w:line="240" w:lineRule="auto"/>
        <w:ind w:left="6" w:firstLine="561"/>
        <w:jc w:val="both"/>
        <w:rPr>
          <w:rFonts w:ascii="Times New Roman" w:hAnsi="Times New Roman" w:cs="Times New Roman"/>
          <w:sz w:val="24"/>
          <w:szCs w:val="24"/>
        </w:rPr>
      </w:pPr>
      <w:r w:rsidRPr="0060051D">
        <w:rPr>
          <w:rFonts w:ascii="Times New Roman" w:hAnsi="Times New Roman" w:cs="Times New Roman"/>
          <w:sz w:val="24"/>
          <w:szCs w:val="24"/>
        </w:rPr>
        <w:t xml:space="preserve">24. </w:t>
      </w:r>
      <w:r w:rsidR="00357AFF" w:rsidRPr="0060051D">
        <w:rPr>
          <w:rFonts w:ascii="Times New Roman" w:hAnsi="Times New Roman" w:cs="Times New Roman"/>
          <w:sz w:val="24"/>
          <w:szCs w:val="24"/>
        </w:rPr>
        <w:t xml:space="preserve">Pakalpojuma līguma noslēgšanai </w:t>
      </w:r>
      <w:r w:rsidR="00D622FA" w:rsidRPr="0060051D">
        <w:rPr>
          <w:rFonts w:ascii="Times New Roman" w:hAnsi="Times New Roman" w:cs="Times New Roman"/>
          <w:sz w:val="24"/>
          <w:szCs w:val="24"/>
        </w:rPr>
        <w:t xml:space="preserve">Īpašnieks </w:t>
      </w:r>
      <w:r w:rsidR="00357AFF" w:rsidRPr="0060051D">
        <w:rPr>
          <w:rFonts w:ascii="Times New Roman" w:hAnsi="Times New Roman" w:cs="Times New Roman"/>
          <w:sz w:val="24"/>
          <w:szCs w:val="24"/>
        </w:rPr>
        <w:t>normatīvajos aktos noteiktajā kārtībā iesniedz Pakalpojuma sniedzējam iesniegumu, tam pievienojot:</w:t>
      </w:r>
    </w:p>
    <w:p w14:paraId="6597970A" w14:textId="1DEC9332" w:rsidR="00357AFF" w:rsidRPr="0060051D" w:rsidRDefault="00100778" w:rsidP="00100778">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24.1. </w:t>
      </w:r>
      <w:r w:rsidR="00E90228" w:rsidRPr="0060051D">
        <w:rPr>
          <w:rFonts w:ascii="Times New Roman" w:hAnsi="Times New Roman" w:cs="Times New Roman"/>
          <w:sz w:val="24"/>
          <w:szCs w:val="24"/>
        </w:rPr>
        <w:t xml:space="preserve">dokumentu, kas apliecina </w:t>
      </w:r>
      <w:r w:rsidR="00BF5A2E" w:rsidRPr="0060051D">
        <w:rPr>
          <w:rFonts w:ascii="Times New Roman" w:hAnsi="Times New Roman" w:cs="Times New Roman"/>
          <w:sz w:val="24"/>
          <w:szCs w:val="24"/>
        </w:rPr>
        <w:t>Īpašnieka</w:t>
      </w:r>
      <w:r w:rsidR="00E90228" w:rsidRPr="0060051D">
        <w:rPr>
          <w:rFonts w:ascii="Times New Roman" w:hAnsi="Times New Roman" w:cs="Times New Roman"/>
          <w:sz w:val="24"/>
          <w:szCs w:val="24"/>
        </w:rPr>
        <w:t xml:space="preserve"> tiesības uz nekustamo īpašumu;</w:t>
      </w:r>
    </w:p>
    <w:p w14:paraId="56EFB593" w14:textId="17D79772" w:rsidR="007715CA" w:rsidRPr="0060051D" w:rsidRDefault="00100778" w:rsidP="00100778">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24.2. </w:t>
      </w:r>
      <w:r w:rsidR="00C07C8B" w:rsidRPr="0060051D">
        <w:rPr>
          <w:rFonts w:ascii="Times New Roman" w:hAnsi="Times New Roman" w:cs="Times New Roman"/>
          <w:sz w:val="24"/>
          <w:szCs w:val="24"/>
        </w:rPr>
        <w:t>izpildmērījumu vai shēmu par nekustamajā īpašumā esošajām vietējām ūdens ieguves vietām vai decentralizētajām notekūdeņu savākšanas sistēmām</w:t>
      </w:r>
      <w:r w:rsidR="007715CA" w:rsidRPr="0060051D">
        <w:rPr>
          <w:rFonts w:ascii="Times New Roman" w:hAnsi="Times New Roman" w:cs="Times New Roman"/>
          <w:sz w:val="24"/>
          <w:szCs w:val="24"/>
        </w:rPr>
        <w:t>;</w:t>
      </w:r>
    </w:p>
    <w:p w14:paraId="48601BCB" w14:textId="44D99F52" w:rsidR="007715CA" w:rsidRPr="0060051D" w:rsidRDefault="00100778" w:rsidP="00100778">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24.3. </w:t>
      </w:r>
      <w:r w:rsidR="007715CA" w:rsidRPr="0060051D">
        <w:rPr>
          <w:rFonts w:ascii="Times New Roman" w:hAnsi="Times New Roman" w:cs="Times New Roman"/>
          <w:sz w:val="24"/>
          <w:szCs w:val="24"/>
        </w:rPr>
        <w:t>informāciju par normatīvajos aktos noteiktām bīstamām vielām vai to grupām, ja</w:t>
      </w:r>
      <w:r w:rsidR="009D332C" w:rsidRPr="0060051D">
        <w:rPr>
          <w:rFonts w:ascii="Times New Roman" w:hAnsi="Times New Roman" w:cs="Times New Roman"/>
          <w:sz w:val="24"/>
          <w:szCs w:val="24"/>
        </w:rPr>
        <w:t xml:space="preserve"> </w:t>
      </w:r>
      <w:r w:rsidR="007715CA" w:rsidRPr="0060051D">
        <w:rPr>
          <w:rFonts w:ascii="Times New Roman" w:hAnsi="Times New Roman" w:cs="Times New Roman"/>
          <w:sz w:val="24"/>
          <w:szCs w:val="24"/>
        </w:rPr>
        <w:t>tās tiks novadītas centralizētajā kanalizācijas sistēmā;</w:t>
      </w:r>
    </w:p>
    <w:p w14:paraId="38C2767C" w14:textId="6BC1DB63" w:rsidR="009807D9" w:rsidRDefault="00100778" w:rsidP="00100778">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24.4. </w:t>
      </w:r>
      <w:r w:rsidR="009807D9" w:rsidRPr="0060051D">
        <w:rPr>
          <w:rFonts w:ascii="Times New Roman" w:hAnsi="Times New Roman" w:cs="Times New Roman"/>
          <w:sz w:val="24"/>
          <w:szCs w:val="24"/>
        </w:rPr>
        <w:t>citus dokumentus, ja tādi nepieciešami līguma sagatavošanai.</w:t>
      </w:r>
    </w:p>
    <w:p w14:paraId="2733A11F" w14:textId="02B8E1BB" w:rsidR="0060051D" w:rsidRDefault="0060051D" w:rsidP="00100778">
      <w:pPr>
        <w:spacing w:after="0" w:line="240" w:lineRule="auto"/>
        <w:ind w:firstLine="567"/>
        <w:jc w:val="both"/>
        <w:rPr>
          <w:rFonts w:ascii="Times New Roman" w:eastAsia="Times New Roman" w:hAnsi="Times New Roman" w:cs="Times New Roman"/>
          <w:sz w:val="24"/>
          <w:szCs w:val="24"/>
          <w:lang w:eastAsia="en-US"/>
        </w:rPr>
      </w:pPr>
      <w:r w:rsidRPr="0060051D">
        <w:rPr>
          <w:rFonts w:ascii="Times New Roman" w:eastAsia="Times New Roman" w:hAnsi="Times New Roman" w:cs="Times New Roman"/>
          <w:sz w:val="24"/>
          <w:szCs w:val="24"/>
          <w:lang w:eastAsia="en-US"/>
        </w:rPr>
        <w:t>24.</w:t>
      </w:r>
      <w:r w:rsidRPr="0060051D">
        <w:rPr>
          <w:rFonts w:ascii="Times New Roman" w:eastAsia="Times New Roman" w:hAnsi="Times New Roman" w:cs="Times New Roman"/>
          <w:sz w:val="24"/>
          <w:szCs w:val="24"/>
          <w:vertAlign w:val="superscript"/>
          <w:lang w:eastAsia="en-US"/>
        </w:rPr>
        <w:t>1</w:t>
      </w:r>
      <w:r w:rsidRPr="0060051D">
        <w:rPr>
          <w:rFonts w:ascii="Times New Roman" w:eastAsia="Times New Roman" w:hAnsi="Times New Roman" w:cs="Times New Roman"/>
          <w:sz w:val="24"/>
          <w:szCs w:val="24"/>
          <w:lang w:eastAsia="en-US"/>
        </w:rPr>
        <w:t xml:space="preserve"> Pakalpojuma sniedzējs ir tiesīgs slēgt Pakalpojuma līgumu ar dzīvojamās mājas kopīpašnieku, ja dzīvojamās mājas kopīpašnieki ir vienojušies par nekustamā īpašuma dalītas lietošanas kārtību un par to izdarīta atzīme zemesgrāmatā, un dzīvojamās mājas kopīpašnieka lietošanā esošajai objekta daļai ir atsevišķs ūdensapgādes ievads un (vai) kanalizācijas sistēmas izvads.</w:t>
      </w:r>
    </w:p>
    <w:p w14:paraId="09B870A5" w14:textId="613E47BA" w:rsidR="0060051D" w:rsidRPr="0060051D" w:rsidRDefault="0060051D" w:rsidP="00100778">
      <w:pPr>
        <w:spacing w:after="0" w:line="240" w:lineRule="auto"/>
        <w:ind w:firstLine="567"/>
        <w:jc w:val="both"/>
        <w:rPr>
          <w:rFonts w:ascii="Times New Roman" w:hAnsi="Times New Roman" w:cs="Times New Roman"/>
          <w:i/>
          <w:sz w:val="24"/>
          <w:szCs w:val="24"/>
        </w:rPr>
      </w:pPr>
      <w:r w:rsidRPr="0060051D">
        <w:rPr>
          <w:rFonts w:ascii="Times New Roman" w:eastAsia="Times New Roman" w:hAnsi="Times New Roman" w:cs="Times New Roman"/>
          <w:i/>
          <w:sz w:val="24"/>
          <w:szCs w:val="24"/>
          <w:lang w:eastAsia="en-US"/>
        </w:rPr>
        <w:t>(Papildināts ar 15.04.2021. saistošajiem noteikumiem Nr.20)</w:t>
      </w:r>
    </w:p>
    <w:p w14:paraId="07FE6F83" w14:textId="3FD0B91F" w:rsidR="000C6054" w:rsidRPr="0060051D" w:rsidRDefault="00100778" w:rsidP="00100778">
      <w:pPr>
        <w:pStyle w:val="tv2132"/>
        <w:spacing w:before="120" w:line="240" w:lineRule="auto"/>
        <w:ind w:firstLine="567"/>
        <w:jc w:val="both"/>
        <w:rPr>
          <w:color w:val="auto"/>
          <w:sz w:val="24"/>
          <w:szCs w:val="24"/>
          <w:lang w:val="lv-LV"/>
        </w:rPr>
      </w:pPr>
      <w:r w:rsidRPr="0060051D">
        <w:rPr>
          <w:color w:val="auto"/>
          <w:sz w:val="24"/>
          <w:szCs w:val="24"/>
          <w:lang w:val="lv-LV"/>
        </w:rPr>
        <w:t xml:space="preserve">25. </w:t>
      </w:r>
      <w:r w:rsidR="000C6054" w:rsidRPr="0060051D">
        <w:rPr>
          <w:color w:val="auto"/>
          <w:sz w:val="24"/>
          <w:szCs w:val="24"/>
          <w:lang w:val="lv-LV"/>
        </w:rPr>
        <w:t>Pakalpojum</w:t>
      </w:r>
      <w:r w:rsidR="009D332C" w:rsidRPr="0060051D">
        <w:rPr>
          <w:color w:val="auto"/>
          <w:sz w:val="24"/>
          <w:szCs w:val="24"/>
          <w:lang w:val="lv-LV"/>
        </w:rPr>
        <w:t>a</w:t>
      </w:r>
      <w:r w:rsidR="000C6054" w:rsidRPr="0060051D">
        <w:rPr>
          <w:color w:val="auto"/>
          <w:sz w:val="24"/>
          <w:szCs w:val="24"/>
          <w:lang w:val="lv-LV"/>
        </w:rPr>
        <w:t xml:space="preserve"> sniedzējs ir tiesīgs atteikties slēgt Pakalpojuma līgumu, ja:</w:t>
      </w:r>
    </w:p>
    <w:p w14:paraId="47CAD90B" w14:textId="27FEEB17" w:rsidR="000C6054" w:rsidRPr="0060051D" w:rsidRDefault="00100778" w:rsidP="00100778">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t xml:space="preserve">25.1. </w:t>
      </w:r>
      <w:bookmarkStart w:id="1" w:name="_Hlk478129837"/>
      <w:r w:rsidR="000C6054" w:rsidRPr="0060051D">
        <w:rPr>
          <w:rFonts w:ascii="Times New Roman" w:hAnsi="Times New Roman" w:cs="Times New Roman"/>
          <w:sz w:val="24"/>
          <w:szCs w:val="24"/>
        </w:rPr>
        <w:t>Īpašnieks nav nodrošinājis Pakalpojum</w:t>
      </w:r>
      <w:r w:rsidR="009D332C" w:rsidRPr="0060051D">
        <w:rPr>
          <w:rFonts w:ascii="Times New Roman" w:hAnsi="Times New Roman" w:cs="Times New Roman"/>
          <w:sz w:val="24"/>
          <w:szCs w:val="24"/>
        </w:rPr>
        <w:t>a</w:t>
      </w:r>
      <w:r w:rsidR="000C6054" w:rsidRPr="0060051D">
        <w:rPr>
          <w:rFonts w:ascii="Times New Roman" w:hAnsi="Times New Roman" w:cs="Times New Roman"/>
          <w:sz w:val="24"/>
          <w:szCs w:val="24"/>
        </w:rPr>
        <w:t xml:space="preserve"> sniedzējam iespēju apsekot Pakalpojuma izmantošanai paredzētā nekustamā īpašuma iekšējos un ārējos ūdensapgādes vai kanalizācijas tīklus</w:t>
      </w:r>
      <w:r w:rsidR="00483903" w:rsidRPr="0060051D">
        <w:rPr>
          <w:rFonts w:ascii="Times New Roman" w:hAnsi="Times New Roman" w:cs="Times New Roman"/>
          <w:sz w:val="24"/>
          <w:szCs w:val="24"/>
        </w:rPr>
        <w:t xml:space="preserve"> un </w:t>
      </w:r>
      <w:r w:rsidR="000C6054" w:rsidRPr="0060051D">
        <w:rPr>
          <w:rFonts w:ascii="Times New Roman" w:hAnsi="Times New Roman" w:cs="Times New Roman"/>
          <w:sz w:val="24"/>
          <w:szCs w:val="24"/>
        </w:rPr>
        <w:t>pārliecināt</w:t>
      </w:r>
      <w:r w:rsidR="00483903" w:rsidRPr="0060051D">
        <w:rPr>
          <w:rFonts w:ascii="Times New Roman" w:hAnsi="Times New Roman" w:cs="Times New Roman"/>
          <w:sz w:val="24"/>
          <w:szCs w:val="24"/>
        </w:rPr>
        <w:t>ie</w:t>
      </w:r>
      <w:r w:rsidR="000C6054" w:rsidRPr="0060051D">
        <w:rPr>
          <w:rFonts w:ascii="Times New Roman" w:hAnsi="Times New Roman" w:cs="Times New Roman"/>
          <w:sz w:val="24"/>
          <w:szCs w:val="24"/>
        </w:rPr>
        <w:t>s</w:t>
      </w:r>
      <w:r w:rsidR="00483903" w:rsidRPr="0060051D">
        <w:rPr>
          <w:rFonts w:ascii="Times New Roman" w:hAnsi="Times New Roman" w:cs="Times New Roman"/>
          <w:sz w:val="24"/>
          <w:szCs w:val="24"/>
        </w:rPr>
        <w:t xml:space="preserve"> par  norādītās</w:t>
      </w:r>
      <w:r w:rsidR="000C6054" w:rsidRPr="0060051D">
        <w:rPr>
          <w:rFonts w:ascii="Times New Roman" w:hAnsi="Times New Roman" w:cs="Times New Roman"/>
          <w:sz w:val="24"/>
          <w:szCs w:val="24"/>
        </w:rPr>
        <w:t xml:space="preserve"> informācija</w:t>
      </w:r>
      <w:r w:rsidR="00483903" w:rsidRPr="0060051D">
        <w:rPr>
          <w:rFonts w:ascii="Times New Roman" w:hAnsi="Times New Roman" w:cs="Times New Roman"/>
          <w:sz w:val="24"/>
          <w:szCs w:val="24"/>
        </w:rPr>
        <w:t>s</w:t>
      </w:r>
      <w:r w:rsidR="000C6054" w:rsidRPr="0060051D">
        <w:rPr>
          <w:rFonts w:ascii="Times New Roman" w:hAnsi="Times New Roman" w:cs="Times New Roman"/>
          <w:sz w:val="24"/>
          <w:szCs w:val="24"/>
        </w:rPr>
        <w:t xml:space="preserve"> </w:t>
      </w:r>
      <w:r w:rsidR="00483903" w:rsidRPr="0060051D">
        <w:rPr>
          <w:rFonts w:ascii="Times New Roman" w:hAnsi="Times New Roman" w:cs="Times New Roman"/>
          <w:sz w:val="24"/>
          <w:szCs w:val="24"/>
        </w:rPr>
        <w:t>atbilstību</w:t>
      </w:r>
      <w:r w:rsidR="000C6054" w:rsidRPr="0060051D">
        <w:rPr>
          <w:rFonts w:ascii="Times New Roman" w:hAnsi="Times New Roman" w:cs="Times New Roman"/>
          <w:sz w:val="24"/>
          <w:szCs w:val="24"/>
        </w:rPr>
        <w:t xml:space="preserve"> faktiskai situācijai;</w:t>
      </w:r>
      <w:bookmarkEnd w:id="1"/>
    </w:p>
    <w:p w14:paraId="439D963A" w14:textId="798D8A5F" w:rsidR="00483903" w:rsidRPr="0060051D" w:rsidRDefault="00100778" w:rsidP="00100778">
      <w:pPr>
        <w:spacing w:after="0" w:line="240" w:lineRule="auto"/>
        <w:ind w:firstLine="567"/>
        <w:jc w:val="both"/>
        <w:rPr>
          <w:rFonts w:ascii="Times New Roman" w:hAnsi="Times New Roman" w:cs="Times New Roman"/>
          <w:sz w:val="24"/>
          <w:szCs w:val="24"/>
        </w:rPr>
      </w:pPr>
      <w:r w:rsidRPr="0060051D">
        <w:rPr>
          <w:rFonts w:ascii="Times New Roman" w:hAnsi="Times New Roman" w:cs="Times New Roman"/>
          <w:sz w:val="24"/>
          <w:szCs w:val="24"/>
        </w:rPr>
        <w:lastRenderedPageBreak/>
        <w:t xml:space="preserve">25.2. </w:t>
      </w:r>
      <w:r w:rsidR="000C6054" w:rsidRPr="0060051D">
        <w:rPr>
          <w:rFonts w:ascii="Times New Roman" w:hAnsi="Times New Roman" w:cs="Times New Roman"/>
          <w:sz w:val="24"/>
          <w:szCs w:val="24"/>
        </w:rPr>
        <w:t xml:space="preserve">Īpašnieks nav izpildījis </w:t>
      </w:r>
      <w:r w:rsidR="00C57FCE" w:rsidRPr="0060051D">
        <w:rPr>
          <w:rFonts w:ascii="Times New Roman" w:hAnsi="Times New Roman" w:cs="Times New Roman"/>
          <w:sz w:val="24"/>
          <w:szCs w:val="24"/>
        </w:rPr>
        <w:t>iepriekš uzņemtās saistības pret</w:t>
      </w:r>
      <w:r w:rsidR="000C6054" w:rsidRPr="0060051D">
        <w:rPr>
          <w:rFonts w:ascii="Times New Roman" w:hAnsi="Times New Roman" w:cs="Times New Roman"/>
          <w:sz w:val="24"/>
          <w:szCs w:val="24"/>
        </w:rPr>
        <w:t xml:space="preserve"> Pakalpojum</w:t>
      </w:r>
      <w:r w:rsidR="00C57FCE" w:rsidRPr="0060051D">
        <w:rPr>
          <w:rFonts w:ascii="Times New Roman" w:hAnsi="Times New Roman" w:cs="Times New Roman"/>
          <w:sz w:val="24"/>
          <w:szCs w:val="24"/>
        </w:rPr>
        <w:t>a sniedzēju</w:t>
      </w:r>
      <w:r w:rsidR="000C6054" w:rsidRPr="0060051D">
        <w:rPr>
          <w:rFonts w:ascii="Times New Roman" w:hAnsi="Times New Roman" w:cs="Times New Roman"/>
          <w:sz w:val="24"/>
          <w:szCs w:val="24"/>
        </w:rPr>
        <w:t>.</w:t>
      </w:r>
    </w:p>
    <w:p w14:paraId="6F7D3029" w14:textId="2FD5E126" w:rsidR="002F0EF3"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26. </w:t>
      </w:r>
      <w:r w:rsidR="000C6054" w:rsidRPr="0060051D">
        <w:rPr>
          <w:color w:val="auto"/>
          <w:sz w:val="24"/>
          <w:szCs w:val="24"/>
          <w:lang w:val="lv-LV"/>
        </w:rPr>
        <w:t>Pakalpojuma līguma projekts tiek sagatavots viena mēneša laikā, termiņu skaitot no dienas, kad Pakalpojuma sniedzējs ir saņēmis visus tā noslēgšanai nepieciešamos dokumentus un informāciju.</w:t>
      </w:r>
    </w:p>
    <w:p w14:paraId="6B41DF5A" w14:textId="3B2B34CA" w:rsidR="007A57BB"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27. </w:t>
      </w:r>
      <w:r w:rsidR="003B3787" w:rsidRPr="0060051D">
        <w:rPr>
          <w:color w:val="auto"/>
          <w:sz w:val="24"/>
          <w:szCs w:val="24"/>
          <w:lang w:val="lv-LV"/>
        </w:rPr>
        <w:t>Pakalpojuma sniedzējs ū</w:t>
      </w:r>
      <w:r w:rsidR="000C6054" w:rsidRPr="0060051D">
        <w:rPr>
          <w:color w:val="auto"/>
          <w:sz w:val="24"/>
          <w:szCs w:val="24"/>
          <w:lang w:val="lv-LV"/>
        </w:rPr>
        <w:t xml:space="preserve">densvada un kanalizācijas tīklu apkalpošanas robežas </w:t>
      </w:r>
      <w:r w:rsidR="00B05B6C" w:rsidRPr="0060051D">
        <w:rPr>
          <w:color w:val="auto"/>
          <w:sz w:val="24"/>
          <w:szCs w:val="24"/>
          <w:lang w:val="lv-LV"/>
        </w:rPr>
        <w:t>nosaka t</w:t>
      </w:r>
      <w:r w:rsidR="007A57BB" w:rsidRPr="0060051D">
        <w:rPr>
          <w:color w:val="auto"/>
          <w:sz w:val="24"/>
          <w:szCs w:val="24"/>
          <w:lang w:val="lv-LV"/>
        </w:rPr>
        <w:t>īklu apkalpošanas robežu aktā</w:t>
      </w:r>
      <w:r w:rsidR="00B05B6C" w:rsidRPr="0060051D">
        <w:rPr>
          <w:color w:val="auto"/>
          <w:sz w:val="24"/>
          <w:szCs w:val="24"/>
          <w:lang w:val="lv-LV"/>
        </w:rPr>
        <w:t>, nepieciešamības gadījumā norādot notekūdeņu paraugu ņemšanas vietas.</w:t>
      </w:r>
      <w:r w:rsidR="003B3787" w:rsidRPr="0060051D">
        <w:rPr>
          <w:color w:val="auto"/>
          <w:sz w:val="24"/>
          <w:szCs w:val="24"/>
          <w:lang w:val="lv-LV"/>
        </w:rPr>
        <w:t xml:space="preserve"> </w:t>
      </w:r>
      <w:r w:rsidR="000C6054" w:rsidRPr="0060051D">
        <w:rPr>
          <w:color w:val="auto"/>
          <w:sz w:val="24"/>
          <w:szCs w:val="24"/>
          <w:lang w:val="lv-LV"/>
        </w:rPr>
        <w:t xml:space="preserve">Pakalpojuma sniedzējam ir tiesības grozīt </w:t>
      </w:r>
      <w:bookmarkStart w:id="2" w:name="_Hlk478133277"/>
      <w:r w:rsidR="000C6054" w:rsidRPr="0060051D">
        <w:rPr>
          <w:color w:val="auto"/>
          <w:sz w:val="24"/>
          <w:szCs w:val="24"/>
          <w:lang w:val="lv-LV"/>
        </w:rPr>
        <w:t xml:space="preserve">ūdensvada un kanalizācijas tīklu apkalpošanas </w:t>
      </w:r>
      <w:bookmarkEnd w:id="2"/>
      <w:r w:rsidR="000C6054" w:rsidRPr="0060051D">
        <w:rPr>
          <w:color w:val="auto"/>
          <w:sz w:val="24"/>
          <w:szCs w:val="24"/>
          <w:lang w:val="lv-LV"/>
        </w:rPr>
        <w:t xml:space="preserve">robežas un notekūdeņu paraugu ņemšanas vietas, nosūtot Pakalpojuma lietotājam </w:t>
      </w:r>
      <w:r w:rsidR="003B3787" w:rsidRPr="0060051D">
        <w:rPr>
          <w:color w:val="auto"/>
          <w:sz w:val="24"/>
          <w:szCs w:val="24"/>
          <w:lang w:val="lv-LV"/>
        </w:rPr>
        <w:t xml:space="preserve">jaunu tīklu apkalpošanas robežu akta </w:t>
      </w:r>
      <w:r w:rsidR="000C6054" w:rsidRPr="0060051D">
        <w:rPr>
          <w:color w:val="auto"/>
          <w:sz w:val="24"/>
          <w:szCs w:val="24"/>
          <w:lang w:val="lv-LV"/>
        </w:rPr>
        <w:t xml:space="preserve">oriģināleksemplāru. Jauns </w:t>
      </w:r>
      <w:r w:rsidR="003B3787" w:rsidRPr="0060051D">
        <w:rPr>
          <w:color w:val="auto"/>
          <w:sz w:val="24"/>
          <w:szCs w:val="24"/>
          <w:lang w:val="lv-LV"/>
        </w:rPr>
        <w:t xml:space="preserve">tīklu apkalpošanas robežu akts </w:t>
      </w:r>
      <w:r w:rsidR="000C6054" w:rsidRPr="0060051D">
        <w:rPr>
          <w:color w:val="auto"/>
          <w:sz w:val="24"/>
          <w:szCs w:val="24"/>
          <w:lang w:val="lv-LV"/>
        </w:rPr>
        <w:t>stājas spēkā viena mēneša</w:t>
      </w:r>
      <w:r w:rsidR="003B3787" w:rsidRPr="0060051D">
        <w:rPr>
          <w:color w:val="auto"/>
          <w:sz w:val="24"/>
          <w:szCs w:val="24"/>
          <w:lang w:val="lv-LV"/>
        </w:rPr>
        <w:t xml:space="preserve"> laikā no tā</w:t>
      </w:r>
      <w:r w:rsidR="000C6054" w:rsidRPr="0060051D">
        <w:rPr>
          <w:color w:val="auto"/>
          <w:sz w:val="24"/>
          <w:szCs w:val="24"/>
          <w:lang w:val="lv-LV"/>
        </w:rPr>
        <w:t xml:space="preserve"> nosūtīšanas dienas.</w:t>
      </w:r>
    </w:p>
    <w:p w14:paraId="7EAE8403" w14:textId="0394F5E3" w:rsidR="00C169BB"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28. </w:t>
      </w:r>
      <w:r w:rsidR="00D2293C" w:rsidRPr="0060051D">
        <w:rPr>
          <w:color w:val="auto"/>
          <w:sz w:val="24"/>
          <w:szCs w:val="24"/>
          <w:lang w:val="lv-LV"/>
        </w:rPr>
        <w:t xml:space="preserve">Pakalpojuma </w:t>
      </w:r>
      <w:r w:rsidR="00F55185" w:rsidRPr="0060051D">
        <w:rPr>
          <w:color w:val="auto"/>
          <w:sz w:val="24"/>
          <w:szCs w:val="24"/>
          <w:lang w:val="lv-LV"/>
        </w:rPr>
        <w:t xml:space="preserve">līgumā </w:t>
      </w:r>
      <w:r w:rsidR="00C169BB" w:rsidRPr="0060051D">
        <w:rPr>
          <w:color w:val="auto"/>
          <w:sz w:val="24"/>
          <w:szCs w:val="24"/>
          <w:lang w:val="lv-LV"/>
        </w:rPr>
        <w:t xml:space="preserve">nosaka kad </w:t>
      </w:r>
      <w:r w:rsidR="00F55185" w:rsidRPr="0060051D">
        <w:rPr>
          <w:color w:val="auto"/>
          <w:sz w:val="24"/>
          <w:szCs w:val="24"/>
          <w:lang w:val="lv-LV"/>
        </w:rPr>
        <w:t>līdzēji</w:t>
      </w:r>
      <w:r w:rsidR="00C169BB" w:rsidRPr="0060051D">
        <w:rPr>
          <w:color w:val="auto"/>
          <w:sz w:val="24"/>
          <w:szCs w:val="24"/>
          <w:lang w:val="lv-LV"/>
        </w:rPr>
        <w:t xml:space="preserve"> ir tiesīg</w:t>
      </w:r>
      <w:r w:rsidR="00F55185" w:rsidRPr="0060051D">
        <w:rPr>
          <w:color w:val="auto"/>
          <w:sz w:val="24"/>
          <w:szCs w:val="24"/>
          <w:lang w:val="lv-LV"/>
        </w:rPr>
        <w:t>i</w:t>
      </w:r>
      <w:r w:rsidR="00C169BB" w:rsidRPr="0060051D">
        <w:rPr>
          <w:color w:val="auto"/>
          <w:sz w:val="24"/>
          <w:szCs w:val="24"/>
          <w:lang w:val="lv-LV"/>
        </w:rPr>
        <w:t xml:space="preserve"> vienpusēji atkāpties no Pakalpojuma līguma</w:t>
      </w:r>
      <w:r w:rsidR="0059388D" w:rsidRPr="0060051D">
        <w:rPr>
          <w:color w:val="auto"/>
          <w:sz w:val="24"/>
          <w:szCs w:val="24"/>
          <w:lang w:val="lv-LV"/>
        </w:rPr>
        <w:t>,</w:t>
      </w:r>
      <w:r w:rsidR="00D2293C" w:rsidRPr="0060051D">
        <w:rPr>
          <w:color w:val="auto"/>
          <w:sz w:val="24"/>
          <w:szCs w:val="24"/>
          <w:lang w:val="lv-LV"/>
        </w:rPr>
        <w:t xml:space="preserve"> un kad tas izbeidzams</w:t>
      </w:r>
      <w:r w:rsidR="00C169BB" w:rsidRPr="0060051D">
        <w:rPr>
          <w:color w:val="auto"/>
          <w:sz w:val="24"/>
          <w:szCs w:val="24"/>
          <w:lang w:val="lv-LV"/>
        </w:rPr>
        <w:t xml:space="preserve">. </w:t>
      </w:r>
    </w:p>
    <w:p w14:paraId="0CCEE064" w14:textId="04A9CA67" w:rsidR="0011365E" w:rsidRPr="0060051D" w:rsidRDefault="00100778" w:rsidP="00100778">
      <w:pPr>
        <w:spacing w:after="0" w:line="240" w:lineRule="auto"/>
        <w:ind w:firstLine="567"/>
        <w:jc w:val="both"/>
        <w:rPr>
          <w:rFonts w:ascii="Times New Roman" w:hAnsi="Times New Roman" w:cs="Times New Roman"/>
          <w:color w:val="2F5496" w:themeColor="accent5" w:themeShade="BF"/>
          <w:sz w:val="24"/>
          <w:szCs w:val="24"/>
        </w:rPr>
      </w:pPr>
      <w:r w:rsidRPr="0060051D">
        <w:rPr>
          <w:rFonts w:ascii="Times New Roman" w:hAnsi="Times New Roman" w:cs="Times New Roman"/>
          <w:sz w:val="24"/>
          <w:szCs w:val="24"/>
        </w:rPr>
        <w:t xml:space="preserve">29. </w:t>
      </w:r>
      <w:r w:rsidR="00D2293C" w:rsidRPr="0060051D">
        <w:rPr>
          <w:rFonts w:ascii="Times New Roman" w:hAnsi="Times New Roman" w:cs="Times New Roman"/>
          <w:sz w:val="24"/>
          <w:szCs w:val="24"/>
        </w:rPr>
        <w:t xml:space="preserve">Īpašniekam ir pienākums savlaicīgi, bet ne vēlāk kā septiņu dienu laikā, rakstveidā informēt Pakalpojuma sniedzēju par </w:t>
      </w:r>
      <w:r w:rsidR="0011365E" w:rsidRPr="0060051D">
        <w:rPr>
          <w:rFonts w:ascii="Times New Roman" w:hAnsi="Times New Roman" w:cs="Times New Roman"/>
          <w:sz w:val="24"/>
          <w:szCs w:val="24"/>
        </w:rPr>
        <w:t>Pakalpojuma lietošanai paredzētā nekustamā īpašuma atsavināšanu.</w:t>
      </w:r>
    </w:p>
    <w:p w14:paraId="66128327" w14:textId="00C68918" w:rsidR="00C33BCF"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30. </w:t>
      </w:r>
      <w:r w:rsidR="00505539" w:rsidRPr="0060051D">
        <w:rPr>
          <w:color w:val="auto"/>
          <w:sz w:val="24"/>
          <w:szCs w:val="24"/>
          <w:lang w:val="lv-LV"/>
        </w:rPr>
        <w:t xml:space="preserve">Piegādātā ūdens daudzumu nosaka normatīvajos aktos noteiktajā kārtībā. </w:t>
      </w:r>
      <w:r w:rsidR="00505539" w:rsidRPr="0060051D">
        <w:rPr>
          <w:color w:val="auto"/>
          <w:sz w:val="24"/>
          <w:szCs w:val="24"/>
          <w:shd w:val="clear" w:color="auto" w:fill="FFFFFF"/>
          <w:lang w:val="lv-LV"/>
        </w:rPr>
        <w:t xml:space="preserve">Ja komercuzskaites mēraparāts nav uzstādīts, piegādātā ūdens daudzumu, ko nekustamajā īpašumā </w:t>
      </w:r>
      <w:r w:rsidR="00A75E39" w:rsidRPr="0060051D">
        <w:rPr>
          <w:color w:val="auto"/>
          <w:sz w:val="24"/>
          <w:szCs w:val="24"/>
          <w:shd w:val="clear" w:color="auto" w:fill="FFFFFF"/>
          <w:lang w:val="lv-LV"/>
        </w:rPr>
        <w:t>– dzīvojamā mājā -</w:t>
      </w:r>
      <w:r w:rsidR="00505539" w:rsidRPr="0060051D">
        <w:rPr>
          <w:color w:val="auto"/>
          <w:sz w:val="24"/>
          <w:szCs w:val="24"/>
          <w:shd w:val="clear" w:color="auto" w:fill="FFFFFF"/>
          <w:lang w:val="lv-LV"/>
        </w:rPr>
        <w:t xml:space="preserve">patērē Pakalpojuma lietotājs, nosaka ņemot vērā </w:t>
      </w:r>
      <w:r w:rsidR="00505539" w:rsidRPr="0060051D">
        <w:rPr>
          <w:color w:val="auto"/>
          <w:sz w:val="24"/>
          <w:szCs w:val="24"/>
          <w:lang w:val="lv-LV"/>
        </w:rPr>
        <w:t>šo noteikumu 1.pielikumā noteiktās ūdens patēriņa normas vienam iedzīvotājam diennaktī.</w:t>
      </w:r>
    </w:p>
    <w:p w14:paraId="782CC714" w14:textId="5B860F9F" w:rsidR="00C33BCF"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31. </w:t>
      </w:r>
      <w:r w:rsidR="007210CF" w:rsidRPr="0060051D">
        <w:rPr>
          <w:color w:val="auto"/>
          <w:sz w:val="24"/>
          <w:szCs w:val="24"/>
          <w:lang w:val="lv-LV"/>
        </w:rPr>
        <w:t>Ja nekustamais īpašums ir pieslēgts tikai pie centralizētiem kanalizācijas tīkliem un nav iespējams nodrošināt ūdens</w:t>
      </w:r>
      <w:r w:rsidR="00505539" w:rsidRPr="0060051D">
        <w:rPr>
          <w:color w:val="auto"/>
          <w:sz w:val="24"/>
          <w:szCs w:val="24"/>
          <w:lang w:val="lv-LV"/>
        </w:rPr>
        <w:t xml:space="preserve"> daudzuma</w:t>
      </w:r>
      <w:r w:rsidR="007210CF" w:rsidRPr="0060051D">
        <w:rPr>
          <w:color w:val="auto"/>
          <w:sz w:val="24"/>
          <w:szCs w:val="24"/>
          <w:lang w:val="lv-LV"/>
        </w:rPr>
        <w:t xml:space="preserve"> uzskaiti lokālajos ūdensapgādes avotos</w:t>
      </w:r>
      <w:r w:rsidR="00CD6E6B" w:rsidRPr="0060051D">
        <w:rPr>
          <w:color w:val="auto"/>
          <w:sz w:val="24"/>
          <w:szCs w:val="24"/>
          <w:lang w:val="lv-LV"/>
        </w:rPr>
        <w:t xml:space="preserve"> </w:t>
      </w:r>
      <w:r w:rsidR="00CD6E6B" w:rsidRPr="0060051D">
        <w:rPr>
          <w:color w:val="auto"/>
          <w:sz w:val="24"/>
          <w:szCs w:val="24"/>
          <w:shd w:val="clear" w:color="auto" w:fill="FFFFFF"/>
          <w:lang w:val="lv-LV"/>
        </w:rPr>
        <w:t>dzīvojamā mājā</w:t>
      </w:r>
      <w:r w:rsidR="007210CF" w:rsidRPr="0060051D">
        <w:rPr>
          <w:color w:val="auto"/>
          <w:sz w:val="24"/>
          <w:szCs w:val="24"/>
          <w:lang w:val="lv-LV"/>
        </w:rPr>
        <w:t>, patērētā Pakalpojuma apjom</w:t>
      </w:r>
      <w:r w:rsidR="0094587B" w:rsidRPr="0060051D">
        <w:rPr>
          <w:color w:val="auto"/>
          <w:sz w:val="24"/>
          <w:szCs w:val="24"/>
          <w:lang w:val="lv-LV"/>
        </w:rPr>
        <w:t>u</w:t>
      </w:r>
      <w:r w:rsidR="007210CF" w:rsidRPr="0060051D">
        <w:rPr>
          <w:color w:val="auto"/>
          <w:sz w:val="24"/>
          <w:szCs w:val="24"/>
          <w:lang w:val="lv-LV"/>
        </w:rPr>
        <w:t xml:space="preserve"> </w:t>
      </w:r>
      <w:r w:rsidR="0094587B" w:rsidRPr="0060051D">
        <w:rPr>
          <w:color w:val="auto"/>
          <w:sz w:val="24"/>
          <w:szCs w:val="24"/>
          <w:lang w:val="lv-LV"/>
        </w:rPr>
        <w:t>vienam iedzīvotājam diennaktī nosaka</w:t>
      </w:r>
      <w:r w:rsidR="007210CF" w:rsidRPr="0060051D">
        <w:rPr>
          <w:color w:val="auto"/>
          <w:sz w:val="24"/>
          <w:szCs w:val="24"/>
          <w:lang w:val="lv-LV"/>
        </w:rPr>
        <w:t xml:space="preserve"> atbilstoši šo noteikumu 1.pielikumā noteiktām ūdens patēriņa normām</w:t>
      </w:r>
      <w:r w:rsidR="007210CF" w:rsidRPr="0060051D">
        <w:rPr>
          <w:color w:val="auto"/>
          <w:sz w:val="24"/>
          <w:szCs w:val="24"/>
          <w:shd w:val="clear" w:color="auto" w:fill="FFFFFF"/>
          <w:lang w:val="lv-LV"/>
        </w:rPr>
        <w:t xml:space="preserve">. </w:t>
      </w:r>
    </w:p>
    <w:p w14:paraId="21E36924" w14:textId="41121F8E" w:rsidR="0094587B"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32. </w:t>
      </w:r>
      <w:r w:rsidR="00B86ECA" w:rsidRPr="0060051D">
        <w:rPr>
          <w:color w:val="auto"/>
          <w:sz w:val="24"/>
          <w:szCs w:val="24"/>
          <w:lang w:val="lv-LV"/>
        </w:rPr>
        <w:t xml:space="preserve">Sniegtā Pakalpojuma apjoma kontrolei Pakalpojuma sniedzējs ir tiesīgs veikt kontroles mērījumus, uzstādot kontrolmēraparātus ūdensapgādes un kanalizācijas tīklos, </w:t>
      </w:r>
      <w:r w:rsidR="00640F17" w:rsidRPr="0060051D">
        <w:rPr>
          <w:color w:val="auto"/>
          <w:sz w:val="24"/>
          <w:szCs w:val="24"/>
          <w:lang w:val="lv-LV"/>
        </w:rPr>
        <w:t>kas</w:t>
      </w:r>
      <w:r w:rsidR="00B86ECA" w:rsidRPr="0060051D">
        <w:rPr>
          <w:color w:val="auto"/>
          <w:sz w:val="24"/>
          <w:szCs w:val="24"/>
          <w:lang w:val="lv-LV"/>
        </w:rPr>
        <w:t xml:space="preserve"> nodrošina Pakalpojuma lietošanu Īpašniekam piederošajā nekustamajā īpašumā.</w:t>
      </w:r>
    </w:p>
    <w:p w14:paraId="046DC6BE" w14:textId="6F5152E4" w:rsidR="00BB7677"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33. </w:t>
      </w:r>
      <w:r w:rsidR="00BB7677" w:rsidRPr="0060051D">
        <w:rPr>
          <w:color w:val="auto"/>
          <w:sz w:val="24"/>
          <w:szCs w:val="24"/>
          <w:lang w:val="lv-LV"/>
        </w:rPr>
        <w:t xml:space="preserve">Par kontrolmēraparātu uzstādīšanu rakstiski paziņo Pakalpojuma lietotājam vismaz </w:t>
      </w:r>
      <w:r w:rsidR="00C30E5A" w:rsidRPr="0060051D">
        <w:rPr>
          <w:color w:val="auto"/>
          <w:sz w:val="24"/>
          <w:szCs w:val="24"/>
          <w:lang w:val="lv-LV"/>
        </w:rPr>
        <w:t>desmit</w:t>
      </w:r>
      <w:r w:rsidR="00BB7677" w:rsidRPr="0060051D">
        <w:rPr>
          <w:color w:val="auto"/>
          <w:sz w:val="24"/>
          <w:szCs w:val="24"/>
          <w:lang w:val="lv-LV"/>
        </w:rPr>
        <w:t xml:space="preserve"> dienas iepriekš, izņemot gadījumu, kad kontrolmēraparātu </w:t>
      </w:r>
      <w:r w:rsidR="00644FEB" w:rsidRPr="0060051D">
        <w:rPr>
          <w:color w:val="auto"/>
          <w:sz w:val="24"/>
          <w:szCs w:val="24"/>
          <w:lang w:val="lv-LV"/>
        </w:rPr>
        <w:t>nepieciešams</w:t>
      </w:r>
      <w:r w:rsidR="00BB7677" w:rsidRPr="0060051D">
        <w:rPr>
          <w:color w:val="auto"/>
          <w:sz w:val="24"/>
          <w:szCs w:val="24"/>
          <w:lang w:val="lv-LV"/>
        </w:rPr>
        <w:t xml:space="preserve"> uzstādīt uz Pakalpojuma lietotāja pārziņā esošajiem ūdensapgādes vai kanalizācijas tīkliem, konkrētu uzstādīšanas laiku iepriekš saskaņojot ar Pakalpojuma lietotāju.</w:t>
      </w:r>
    </w:p>
    <w:p w14:paraId="3336682F" w14:textId="1DE5D989" w:rsidR="00644FEB"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34. </w:t>
      </w:r>
      <w:r w:rsidR="00644FEB" w:rsidRPr="0060051D">
        <w:rPr>
          <w:color w:val="auto"/>
          <w:sz w:val="24"/>
          <w:szCs w:val="24"/>
          <w:lang w:val="lv-LV"/>
        </w:rPr>
        <w:t>Pakalpojuma sniedzējs nosaka kontroles mērījumu periodu. Ja starpība starp patērētā ūdens daudzumu pēc komercuzskaites mēraparāta rādījumiem un kontroles mēraparāta rādījumiem ir lielāka par 10%, turpmākos norēķinus, bet ne ilgāk kā trīs mēnešus, veic pēc kontroles mēraparāta.</w:t>
      </w:r>
    </w:p>
    <w:p w14:paraId="5F05B4B7" w14:textId="15D7150B" w:rsidR="000C6054"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35. </w:t>
      </w:r>
      <w:r w:rsidR="007210CF" w:rsidRPr="0060051D">
        <w:rPr>
          <w:color w:val="auto"/>
          <w:sz w:val="24"/>
          <w:szCs w:val="24"/>
          <w:lang w:val="lv-LV"/>
        </w:rPr>
        <w:t>Pakalpojuma</w:t>
      </w:r>
      <w:r w:rsidR="000C6054" w:rsidRPr="0060051D">
        <w:rPr>
          <w:color w:val="auto"/>
          <w:sz w:val="24"/>
          <w:szCs w:val="24"/>
          <w:lang w:val="lv-LV"/>
        </w:rPr>
        <w:t xml:space="preserve"> sniedz</w:t>
      </w:r>
      <w:r w:rsidR="00644FEB" w:rsidRPr="0060051D">
        <w:rPr>
          <w:color w:val="auto"/>
          <w:sz w:val="24"/>
          <w:szCs w:val="24"/>
          <w:lang w:val="lv-LV"/>
        </w:rPr>
        <w:t>ējs ir tiesīgs veikt Pakalpojuma</w:t>
      </w:r>
      <w:r w:rsidR="000C6054" w:rsidRPr="0060051D">
        <w:rPr>
          <w:color w:val="auto"/>
          <w:sz w:val="24"/>
          <w:szCs w:val="24"/>
          <w:lang w:val="lv-LV"/>
        </w:rPr>
        <w:t xml:space="preserve"> lietotāja iesniegto datu atbilstības pārbaudi, nolasot faktiskos komercuzskaites mēraparāta rādījumus un, ja tiek konstatēta neatbilstība Pakalpojum</w:t>
      </w:r>
      <w:r w:rsidR="00644FEB" w:rsidRPr="0060051D">
        <w:rPr>
          <w:color w:val="auto"/>
          <w:sz w:val="24"/>
          <w:szCs w:val="24"/>
          <w:lang w:val="lv-LV"/>
        </w:rPr>
        <w:t>a</w:t>
      </w:r>
      <w:r w:rsidR="000C6054" w:rsidRPr="0060051D">
        <w:rPr>
          <w:color w:val="auto"/>
          <w:sz w:val="24"/>
          <w:szCs w:val="24"/>
          <w:lang w:val="lv-LV"/>
        </w:rPr>
        <w:t xml:space="preserve"> lietotāja i</w:t>
      </w:r>
      <w:r w:rsidR="00644FEB" w:rsidRPr="0060051D">
        <w:rPr>
          <w:color w:val="auto"/>
          <w:sz w:val="24"/>
          <w:szCs w:val="24"/>
          <w:lang w:val="lv-LV"/>
        </w:rPr>
        <w:t>esniegtajiem datiem, Pakalpojuma</w:t>
      </w:r>
      <w:r w:rsidR="000C6054" w:rsidRPr="0060051D">
        <w:rPr>
          <w:color w:val="auto"/>
          <w:sz w:val="24"/>
          <w:szCs w:val="24"/>
          <w:lang w:val="lv-LV"/>
        </w:rPr>
        <w:t xml:space="preserve"> sniedzējs veic pārrēķinu</w:t>
      </w:r>
      <w:r w:rsidR="00644FEB" w:rsidRPr="0060051D">
        <w:rPr>
          <w:color w:val="auto"/>
          <w:sz w:val="24"/>
          <w:szCs w:val="24"/>
          <w:lang w:val="lv-LV"/>
        </w:rPr>
        <w:t xml:space="preserve"> </w:t>
      </w:r>
      <w:r w:rsidR="000C6054" w:rsidRPr="0060051D">
        <w:rPr>
          <w:color w:val="auto"/>
          <w:sz w:val="24"/>
          <w:szCs w:val="24"/>
          <w:lang w:val="lv-LV"/>
        </w:rPr>
        <w:t>atbilstoši faktiskajiem rādījumiem.</w:t>
      </w:r>
    </w:p>
    <w:p w14:paraId="5CAE844E" w14:textId="774F0A47" w:rsidR="00CA66B3"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36. </w:t>
      </w:r>
      <w:r w:rsidR="009601E7" w:rsidRPr="0060051D">
        <w:rPr>
          <w:color w:val="auto"/>
          <w:sz w:val="24"/>
          <w:szCs w:val="24"/>
          <w:lang w:val="lv-LV"/>
        </w:rPr>
        <w:t>P</w:t>
      </w:r>
      <w:r w:rsidR="00CA66B3" w:rsidRPr="0060051D">
        <w:rPr>
          <w:color w:val="auto"/>
          <w:sz w:val="24"/>
          <w:szCs w:val="24"/>
          <w:lang w:val="lv-LV"/>
        </w:rPr>
        <w:t>akalpojum</w:t>
      </w:r>
      <w:r w:rsidR="00845F8C" w:rsidRPr="0060051D">
        <w:rPr>
          <w:color w:val="auto"/>
          <w:sz w:val="24"/>
          <w:szCs w:val="24"/>
          <w:lang w:val="lv-LV"/>
        </w:rPr>
        <w:t>a</w:t>
      </w:r>
      <w:r w:rsidR="00CA66B3" w:rsidRPr="0060051D">
        <w:rPr>
          <w:color w:val="auto"/>
          <w:sz w:val="24"/>
          <w:szCs w:val="24"/>
          <w:lang w:val="lv-LV"/>
        </w:rPr>
        <w:t xml:space="preserve"> lietotājs </w:t>
      </w:r>
      <w:r w:rsidR="00565120" w:rsidRPr="0060051D">
        <w:rPr>
          <w:color w:val="auto"/>
          <w:sz w:val="24"/>
          <w:szCs w:val="24"/>
          <w:lang w:val="lv-LV"/>
        </w:rPr>
        <w:t xml:space="preserve">par </w:t>
      </w:r>
      <w:r w:rsidR="00F14FBB" w:rsidRPr="0060051D">
        <w:rPr>
          <w:color w:val="auto"/>
          <w:sz w:val="24"/>
          <w:szCs w:val="24"/>
          <w:lang w:val="lv-LV"/>
        </w:rPr>
        <w:t>saņemtajiem</w:t>
      </w:r>
      <w:r w:rsidR="00565120" w:rsidRPr="0060051D">
        <w:rPr>
          <w:color w:val="auto"/>
          <w:sz w:val="24"/>
          <w:szCs w:val="24"/>
          <w:lang w:val="lv-LV"/>
        </w:rPr>
        <w:t xml:space="preserve"> pakalpojumiem norēķinās</w:t>
      </w:r>
      <w:r w:rsidR="00CA66B3" w:rsidRPr="0060051D">
        <w:rPr>
          <w:color w:val="auto"/>
          <w:sz w:val="24"/>
          <w:szCs w:val="24"/>
          <w:lang w:val="lv-LV"/>
        </w:rPr>
        <w:t xml:space="preserve"> </w:t>
      </w:r>
      <w:r w:rsidR="00C01B41" w:rsidRPr="0060051D">
        <w:rPr>
          <w:color w:val="auto"/>
          <w:sz w:val="24"/>
          <w:szCs w:val="24"/>
          <w:lang w:val="lv-LV"/>
        </w:rPr>
        <w:t xml:space="preserve">Pakalpojuma līgumā noteiktajā kārtībā un termiņā. </w:t>
      </w:r>
    </w:p>
    <w:p w14:paraId="6E053A78" w14:textId="2E4A4A58" w:rsidR="00C01B41" w:rsidRPr="0060051D" w:rsidRDefault="00100778" w:rsidP="00100778">
      <w:pPr>
        <w:pStyle w:val="tv2132"/>
        <w:spacing w:line="240" w:lineRule="auto"/>
        <w:ind w:firstLine="567"/>
        <w:jc w:val="both"/>
        <w:rPr>
          <w:color w:val="auto"/>
          <w:sz w:val="24"/>
          <w:szCs w:val="24"/>
          <w:lang w:val="lv-LV"/>
        </w:rPr>
      </w:pPr>
      <w:r w:rsidRPr="0060051D">
        <w:rPr>
          <w:color w:val="auto"/>
          <w:sz w:val="24"/>
          <w:szCs w:val="24"/>
          <w:lang w:val="lv-LV"/>
        </w:rPr>
        <w:t xml:space="preserve">37. </w:t>
      </w:r>
      <w:r w:rsidR="00C01B41" w:rsidRPr="0060051D">
        <w:rPr>
          <w:color w:val="auto"/>
          <w:sz w:val="24"/>
          <w:szCs w:val="24"/>
          <w:lang w:val="lv-LV"/>
        </w:rPr>
        <w:t>Iebildumi par Pakalpojuma sniedzēja izrakstīto rēķinu Pakalpojuma lietotājam ir jāiesniedz rakstveidā septiņu dienu laikā pēc tā saņemšanas. Iesniegtie iebildumi neatbrīvo no rēķina samaksas pilnā apmērā Pakalpojuma līgumā noteiktajā termiņā. Pamatotu iebildumu gadījumā Pakalpojuma sniedzējs veic korekcijas, izrakstot rēķinu par nākamo norēķinu periodu.</w:t>
      </w:r>
    </w:p>
    <w:p w14:paraId="1FFF746D" w14:textId="7312D1E1" w:rsidR="00C01B41"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lastRenderedPageBreak/>
        <w:t xml:space="preserve">38. </w:t>
      </w:r>
      <w:r w:rsidR="00C01B41" w:rsidRPr="0060051D">
        <w:rPr>
          <w:color w:val="auto"/>
          <w:sz w:val="24"/>
          <w:szCs w:val="24"/>
          <w:lang w:val="lv-LV"/>
        </w:rPr>
        <w:t xml:space="preserve">Pakalpojuma līguma izbeigšanas gadījumā Pakalpojuma lietotājs veic pilnīgu norēķinu par </w:t>
      </w:r>
      <w:r w:rsidR="007E66FC" w:rsidRPr="0060051D">
        <w:rPr>
          <w:color w:val="auto"/>
          <w:sz w:val="24"/>
          <w:szCs w:val="24"/>
          <w:lang w:val="lv-LV"/>
        </w:rPr>
        <w:t>saņemtajiem pakalpojumiem.</w:t>
      </w:r>
    </w:p>
    <w:p w14:paraId="2E39763A" w14:textId="77777777" w:rsidR="003A22B8" w:rsidRPr="0060051D" w:rsidRDefault="003A22B8" w:rsidP="00100778">
      <w:pPr>
        <w:pStyle w:val="tv2132"/>
        <w:spacing w:before="120" w:after="120" w:line="240" w:lineRule="auto"/>
        <w:ind w:firstLine="567"/>
        <w:jc w:val="both"/>
        <w:rPr>
          <w:color w:val="auto"/>
          <w:sz w:val="24"/>
          <w:szCs w:val="24"/>
          <w:lang w:val="lv-LV"/>
        </w:rPr>
      </w:pPr>
    </w:p>
    <w:p w14:paraId="6D796769" w14:textId="77777777" w:rsidR="003A22B8" w:rsidRPr="0060051D" w:rsidRDefault="003A22B8" w:rsidP="00100778">
      <w:pPr>
        <w:pStyle w:val="tv2132"/>
        <w:spacing w:before="120" w:after="120" w:line="240" w:lineRule="auto"/>
        <w:ind w:firstLine="567"/>
        <w:jc w:val="both"/>
        <w:rPr>
          <w:color w:val="auto"/>
          <w:sz w:val="24"/>
          <w:szCs w:val="24"/>
          <w:lang w:val="lv-LV"/>
        </w:rPr>
      </w:pPr>
    </w:p>
    <w:p w14:paraId="1A2C460D" w14:textId="64D3253C" w:rsidR="00CA66B3" w:rsidRPr="0060051D" w:rsidRDefault="0013448A" w:rsidP="0065140E">
      <w:pPr>
        <w:pStyle w:val="tv2132"/>
        <w:spacing w:before="120" w:after="120" w:line="240" w:lineRule="auto"/>
        <w:ind w:left="993" w:firstLine="0"/>
        <w:jc w:val="center"/>
        <w:rPr>
          <w:b/>
          <w:color w:val="000000" w:themeColor="text1"/>
          <w:sz w:val="24"/>
          <w:szCs w:val="24"/>
          <w:lang w:val="lv-LV"/>
        </w:rPr>
      </w:pPr>
      <w:r w:rsidRPr="0060051D">
        <w:rPr>
          <w:b/>
          <w:color w:val="auto"/>
          <w:sz w:val="24"/>
          <w:szCs w:val="24"/>
          <w:lang w:val="lv-LV"/>
        </w:rPr>
        <w:t>5</w:t>
      </w:r>
      <w:r w:rsidR="00CA66B3" w:rsidRPr="0060051D">
        <w:rPr>
          <w:b/>
          <w:color w:val="auto"/>
          <w:sz w:val="24"/>
          <w:szCs w:val="24"/>
          <w:lang w:val="lv-LV"/>
        </w:rPr>
        <w:t xml:space="preserve">. Brīvkrānu </w:t>
      </w:r>
      <w:r w:rsidR="00CA66B3" w:rsidRPr="0060051D">
        <w:rPr>
          <w:b/>
          <w:color w:val="000000" w:themeColor="text1"/>
          <w:sz w:val="24"/>
          <w:szCs w:val="24"/>
          <w:lang w:val="lv-LV"/>
        </w:rPr>
        <w:t>izmantošanas kārtība</w:t>
      </w:r>
    </w:p>
    <w:p w14:paraId="2A6C7AC4" w14:textId="6B6B4821" w:rsidR="0065140E" w:rsidRPr="0060051D" w:rsidRDefault="00100778" w:rsidP="00100778">
      <w:pPr>
        <w:spacing w:before="120" w:after="0" w:line="240" w:lineRule="auto"/>
        <w:ind w:firstLine="567"/>
        <w:jc w:val="both"/>
        <w:rPr>
          <w:rFonts w:ascii="Times New Roman" w:hAnsi="Times New Roman" w:cs="Times New Roman"/>
          <w:sz w:val="24"/>
          <w:szCs w:val="24"/>
        </w:rPr>
      </w:pPr>
      <w:bookmarkStart w:id="3" w:name="_Ref427851130"/>
      <w:r w:rsidRPr="0060051D">
        <w:rPr>
          <w:rFonts w:ascii="Times New Roman" w:hAnsi="Times New Roman" w:cs="Times New Roman"/>
          <w:color w:val="000000" w:themeColor="text1"/>
          <w:sz w:val="24"/>
          <w:szCs w:val="24"/>
        </w:rPr>
        <w:t xml:space="preserve">39. </w:t>
      </w:r>
      <w:r w:rsidR="0065140E" w:rsidRPr="0060051D">
        <w:rPr>
          <w:rFonts w:ascii="Times New Roman" w:hAnsi="Times New Roman" w:cs="Times New Roman"/>
          <w:color w:val="000000" w:themeColor="text1"/>
          <w:sz w:val="24"/>
          <w:szCs w:val="24"/>
        </w:rPr>
        <w:t>Brīvkrāna ierīkošanu var pieprasīt persona, kas deklarējusi savu dzīvesvietu nekustamajā īpašumā, kuru nav iespējams pieslēgt centralizētajai ūdensapgādes sistēmai</w:t>
      </w:r>
      <w:r w:rsidR="005A3465" w:rsidRPr="0060051D">
        <w:rPr>
          <w:rFonts w:ascii="Times New Roman" w:hAnsi="Times New Roman" w:cs="Times New Roman"/>
          <w:color w:val="000000" w:themeColor="text1"/>
          <w:sz w:val="24"/>
          <w:szCs w:val="24"/>
        </w:rPr>
        <w:t xml:space="preserve"> (turpmāk - Persona)</w:t>
      </w:r>
      <w:r w:rsidR="0065140E" w:rsidRPr="0060051D">
        <w:rPr>
          <w:rFonts w:ascii="Times New Roman" w:hAnsi="Times New Roman" w:cs="Times New Roman"/>
          <w:color w:val="000000" w:themeColor="text1"/>
          <w:sz w:val="24"/>
          <w:szCs w:val="24"/>
        </w:rPr>
        <w:t>, par ko Pakalpojuma sniedzējs ir sniedzis savu atzinumu.</w:t>
      </w:r>
    </w:p>
    <w:p w14:paraId="7C9E8D69" w14:textId="0DBB15EC" w:rsidR="008523D2" w:rsidRPr="0060051D" w:rsidRDefault="00100778" w:rsidP="00100778">
      <w:pPr>
        <w:spacing w:before="120" w:after="0" w:line="240" w:lineRule="auto"/>
        <w:ind w:firstLine="567"/>
        <w:jc w:val="both"/>
        <w:rPr>
          <w:rFonts w:ascii="Times New Roman" w:hAnsi="Times New Roman" w:cs="Times New Roman"/>
          <w:sz w:val="24"/>
          <w:szCs w:val="24"/>
        </w:rPr>
      </w:pPr>
      <w:r w:rsidRPr="0060051D">
        <w:rPr>
          <w:rFonts w:ascii="Times New Roman" w:hAnsi="Times New Roman" w:cs="Times New Roman"/>
          <w:color w:val="000000" w:themeColor="text1"/>
          <w:sz w:val="24"/>
          <w:szCs w:val="24"/>
        </w:rPr>
        <w:t xml:space="preserve">40. </w:t>
      </w:r>
      <w:r w:rsidR="008523D2" w:rsidRPr="0060051D">
        <w:rPr>
          <w:rFonts w:ascii="Times New Roman" w:hAnsi="Times New Roman" w:cs="Times New Roman"/>
          <w:color w:val="000000" w:themeColor="text1"/>
          <w:sz w:val="24"/>
          <w:szCs w:val="24"/>
        </w:rPr>
        <w:t>Nekustamo īpašumu nav iespējams pieslēgt centralizētajai ūdensapgādes sistēmai, ja tam piekritīgajam zemes gabalam nav kopējas robežas ar zemes gabalu, kurā ierīkoti centralizētās ūdensapgādes sistēmas tīkli, vai šādi tīkli atrodas tālāk par 50 metriem no tuvākā pieslēdzam</w:t>
      </w:r>
      <w:r w:rsidR="005F6F1E" w:rsidRPr="0060051D">
        <w:rPr>
          <w:rFonts w:ascii="Times New Roman" w:hAnsi="Times New Roman" w:cs="Times New Roman"/>
          <w:color w:val="000000" w:themeColor="text1"/>
          <w:sz w:val="24"/>
          <w:szCs w:val="24"/>
        </w:rPr>
        <w:t>ā</w:t>
      </w:r>
      <w:r w:rsidR="008523D2" w:rsidRPr="0060051D">
        <w:rPr>
          <w:rFonts w:ascii="Times New Roman" w:hAnsi="Times New Roman" w:cs="Times New Roman"/>
          <w:color w:val="000000" w:themeColor="text1"/>
          <w:sz w:val="24"/>
          <w:szCs w:val="24"/>
        </w:rPr>
        <w:t xml:space="preserve"> </w:t>
      </w:r>
      <w:r w:rsidR="00373B4A" w:rsidRPr="0060051D">
        <w:rPr>
          <w:rFonts w:ascii="Times New Roman" w:hAnsi="Times New Roman" w:cs="Times New Roman"/>
          <w:color w:val="000000" w:themeColor="text1"/>
          <w:sz w:val="24"/>
          <w:szCs w:val="24"/>
        </w:rPr>
        <w:t>nekustamajam īpašumam</w:t>
      </w:r>
      <w:r w:rsidR="008523D2" w:rsidRPr="0060051D">
        <w:rPr>
          <w:rFonts w:ascii="Times New Roman" w:hAnsi="Times New Roman" w:cs="Times New Roman"/>
          <w:color w:val="000000" w:themeColor="text1"/>
          <w:sz w:val="24"/>
          <w:szCs w:val="24"/>
        </w:rPr>
        <w:t xml:space="preserve"> piekritīgā zemes gabala punkta.</w:t>
      </w:r>
    </w:p>
    <w:p w14:paraId="1EF34111" w14:textId="5D44C2FE" w:rsidR="00F51D8A" w:rsidRPr="0060051D" w:rsidRDefault="00100778" w:rsidP="00100778">
      <w:pPr>
        <w:pStyle w:val="tv2132"/>
        <w:spacing w:before="120" w:line="240" w:lineRule="auto"/>
        <w:ind w:firstLine="567"/>
        <w:jc w:val="both"/>
        <w:rPr>
          <w:sz w:val="24"/>
          <w:szCs w:val="24"/>
          <w:lang w:val="lv-LV"/>
        </w:rPr>
      </w:pPr>
      <w:r w:rsidRPr="0060051D">
        <w:rPr>
          <w:color w:val="000000" w:themeColor="text1"/>
          <w:sz w:val="24"/>
          <w:szCs w:val="24"/>
          <w:lang w:val="lv-LV"/>
        </w:rPr>
        <w:t xml:space="preserve">41. </w:t>
      </w:r>
      <w:r w:rsidR="005A3465" w:rsidRPr="0060051D">
        <w:rPr>
          <w:color w:val="000000" w:themeColor="text1"/>
          <w:sz w:val="24"/>
          <w:szCs w:val="24"/>
          <w:lang w:val="lv-LV"/>
        </w:rPr>
        <w:t xml:space="preserve">Pakalpojuma sniedzējs ierīko brīvkrānu, ja ir </w:t>
      </w:r>
      <w:r w:rsidR="007A3B2B" w:rsidRPr="0060051D">
        <w:rPr>
          <w:color w:val="000000" w:themeColor="text1"/>
          <w:sz w:val="24"/>
          <w:szCs w:val="24"/>
          <w:lang w:val="lv-LV"/>
        </w:rPr>
        <w:t>saņemti</w:t>
      </w:r>
      <w:r w:rsidR="005A3465" w:rsidRPr="0060051D">
        <w:rPr>
          <w:color w:val="000000" w:themeColor="text1"/>
          <w:sz w:val="24"/>
          <w:szCs w:val="24"/>
          <w:lang w:val="lv-LV"/>
        </w:rPr>
        <w:t xml:space="preserve"> vismaz </w:t>
      </w:r>
      <w:r w:rsidR="00FB11C4" w:rsidRPr="0060051D">
        <w:rPr>
          <w:color w:val="000000" w:themeColor="text1"/>
          <w:sz w:val="24"/>
          <w:szCs w:val="24"/>
          <w:lang w:val="lv-LV"/>
        </w:rPr>
        <w:t>desmit P</w:t>
      </w:r>
      <w:r w:rsidR="005A3465" w:rsidRPr="0060051D">
        <w:rPr>
          <w:color w:val="000000" w:themeColor="text1"/>
          <w:sz w:val="24"/>
          <w:szCs w:val="24"/>
          <w:lang w:val="lv-LV"/>
        </w:rPr>
        <w:t>ersonu pieprasījumi</w:t>
      </w:r>
      <w:r w:rsidR="00FB11C4" w:rsidRPr="0060051D">
        <w:rPr>
          <w:color w:val="000000" w:themeColor="text1"/>
          <w:sz w:val="24"/>
          <w:szCs w:val="24"/>
          <w:lang w:val="lv-LV"/>
        </w:rPr>
        <w:t xml:space="preserve"> brīvkrāna ierīkošanai</w:t>
      </w:r>
      <w:r w:rsidR="00BF67EC" w:rsidRPr="0060051D">
        <w:rPr>
          <w:color w:val="491F77"/>
          <w:sz w:val="24"/>
          <w:szCs w:val="24"/>
          <w:lang w:val="lv-LV"/>
          <w14:textFill>
            <w14:solidFill>
              <w14:srgbClr w14:val="491F77">
                <w14:lumMod w14:val="75000"/>
              </w14:srgbClr>
            </w14:solidFill>
          </w14:textFill>
        </w:rPr>
        <w:t xml:space="preserve"> un tā</w:t>
      </w:r>
      <w:r w:rsidR="00FB11C4" w:rsidRPr="0060051D">
        <w:rPr>
          <w:color w:val="491F77"/>
          <w:sz w:val="24"/>
          <w:szCs w:val="24"/>
          <w:lang w:val="lv-LV"/>
          <w14:textFill>
            <w14:solidFill>
              <w14:srgbClr w14:val="491F77">
                <w14:lumMod w14:val="75000"/>
              </w14:srgbClr>
            </w14:solidFill>
          </w14:textFill>
        </w:rPr>
        <w:t xml:space="preserve"> </w:t>
      </w:r>
      <w:r w:rsidR="007A3B2B" w:rsidRPr="0060051D">
        <w:rPr>
          <w:color w:val="auto"/>
          <w:sz w:val="24"/>
          <w:szCs w:val="24"/>
          <w:lang w:val="lv-LV"/>
        </w:rPr>
        <w:t xml:space="preserve">ierīkošana ir iespējama ne tālāk par 100 metriem no Personu </w:t>
      </w:r>
      <w:r w:rsidR="007A3B2B" w:rsidRPr="0060051D">
        <w:rPr>
          <w:color w:val="000000" w:themeColor="text1"/>
          <w:sz w:val="24"/>
          <w:szCs w:val="24"/>
          <w:lang w:val="lv-LV"/>
        </w:rPr>
        <w:t xml:space="preserve">nekustamajiem īpašumiem. </w:t>
      </w:r>
      <w:r w:rsidR="00FB11C4" w:rsidRPr="0060051D">
        <w:rPr>
          <w:color w:val="auto"/>
          <w:sz w:val="24"/>
          <w:szCs w:val="24"/>
          <w:lang w:val="lv-LV"/>
        </w:rPr>
        <w:t>Brīvkrāna ierīkošanas izmaksas sedz Personas, kuras ir pieprasījuš</w:t>
      </w:r>
      <w:r w:rsidR="00F51D8A" w:rsidRPr="0060051D">
        <w:rPr>
          <w:color w:val="auto"/>
          <w:sz w:val="24"/>
          <w:szCs w:val="24"/>
          <w:lang w:val="lv-LV"/>
        </w:rPr>
        <w:t>a</w:t>
      </w:r>
      <w:r w:rsidR="00FB11C4" w:rsidRPr="0060051D">
        <w:rPr>
          <w:color w:val="auto"/>
          <w:sz w:val="24"/>
          <w:szCs w:val="24"/>
          <w:lang w:val="lv-LV"/>
        </w:rPr>
        <w:t>s brīvkrāna ierīkošanu.</w:t>
      </w:r>
    </w:p>
    <w:p w14:paraId="542794C6" w14:textId="31F97652" w:rsidR="005A3465" w:rsidRPr="0060051D" w:rsidRDefault="00100778" w:rsidP="00100778">
      <w:pPr>
        <w:pStyle w:val="tv2132"/>
        <w:spacing w:before="120" w:line="240" w:lineRule="auto"/>
        <w:ind w:firstLine="567"/>
        <w:jc w:val="both"/>
        <w:rPr>
          <w:color w:val="auto"/>
          <w:sz w:val="24"/>
          <w:szCs w:val="24"/>
          <w:lang w:val="lv-LV"/>
        </w:rPr>
      </w:pPr>
      <w:r w:rsidRPr="0060051D">
        <w:rPr>
          <w:color w:val="auto"/>
          <w:sz w:val="24"/>
          <w:szCs w:val="24"/>
          <w:lang w:val="lv-LV"/>
        </w:rPr>
        <w:t xml:space="preserve">42. </w:t>
      </w:r>
      <w:r w:rsidR="0065140E" w:rsidRPr="0060051D">
        <w:rPr>
          <w:color w:val="auto"/>
          <w:sz w:val="24"/>
          <w:szCs w:val="24"/>
          <w:lang w:val="lv-LV"/>
        </w:rPr>
        <w:t>Brīvkrānu izmanto saskaņā ar Pakalpojuma sniedzēja un</w:t>
      </w:r>
      <w:r w:rsidR="005A3465" w:rsidRPr="0060051D">
        <w:rPr>
          <w:color w:val="auto"/>
          <w:sz w:val="24"/>
          <w:szCs w:val="24"/>
          <w:lang w:val="lv-LV"/>
        </w:rPr>
        <w:t xml:space="preserve"> Person</w:t>
      </w:r>
      <w:r w:rsidR="00BF67EC" w:rsidRPr="0060051D">
        <w:rPr>
          <w:color w:val="auto"/>
          <w:sz w:val="24"/>
          <w:szCs w:val="24"/>
          <w:lang w:val="lv-LV"/>
        </w:rPr>
        <w:t>u</w:t>
      </w:r>
      <w:r w:rsidR="0065140E" w:rsidRPr="0060051D">
        <w:rPr>
          <w:color w:val="auto"/>
          <w:sz w:val="24"/>
          <w:szCs w:val="24"/>
          <w:lang w:val="lv-LV"/>
        </w:rPr>
        <w:t xml:space="preserve"> </w:t>
      </w:r>
      <w:r w:rsidR="005A3465" w:rsidRPr="0060051D">
        <w:rPr>
          <w:color w:val="auto"/>
          <w:sz w:val="24"/>
          <w:szCs w:val="24"/>
          <w:lang w:val="lv-LV"/>
        </w:rPr>
        <w:t>noslēgto līgumu. Brīvkrāna izmantošana bez līguma noslēgšanas ir aizliegta.</w:t>
      </w:r>
    </w:p>
    <w:p w14:paraId="3A66925B" w14:textId="4A3CFEC8" w:rsidR="005A3465" w:rsidRPr="0060051D" w:rsidRDefault="00100778" w:rsidP="00100778">
      <w:pPr>
        <w:pStyle w:val="tv2132"/>
        <w:spacing w:before="120" w:line="240" w:lineRule="auto"/>
        <w:ind w:firstLine="567"/>
        <w:jc w:val="both"/>
        <w:rPr>
          <w:color w:val="000000" w:themeColor="text1"/>
          <w:sz w:val="24"/>
          <w:szCs w:val="24"/>
          <w:lang w:val="lv-LV"/>
        </w:rPr>
      </w:pPr>
      <w:r w:rsidRPr="0060051D">
        <w:rPr>
          <w:color w:val="000000" w:themeColor="text1"/>
          <w:sz w:val="24"/>
          <w:szCs w:val="24"/>
          <w:lang w:val="lv-LV"/>
        </w:rPr>
        <w:t xml:space="preserve">43. </w:t>
      </w:r>
      <w:r w:rsidR="005A3465" w:rsidRPr="0060051D">
        <w:rPr>
          <w:color w:val="000000" w:themeColor="text1"/>
          <w:sz w:val="24"/>
          <w:szCs w:val="24"/>
          <w:lang w:val="lv-LV"/>
        </w:rPr>
        <w:t xml:space="preserve">Brīvkrānam piegādātā ūdens daudzumu periodā </w:t>
      </w:r>
      <w:r w:rsidR="005A3465" w:rsidRPr="0060051D">
        <w:rPr>
          <w:color w:val="auto"/>
          <w:sz w:val="24"/>
          <w:szCs w:val="24"/>
          <w:lang w:val="lv-LV"/>
        </w:rPr>
        <w:t>no aprīļa līdz novembra mēnesim</w:t>
      </w:r>
      <w:r w:rsidR="005A3465" w:rsidRPr="0060051D">
        <w:rPr>
          <w:color w:val="000000" w:themeColor="text1"/>
          <w:sz w:val="24"/>
          <w:szCs w:val="24"/>
          <w:lang w:val="lv-LV"/>
        </w:rPr>
        <w:t xml:space="preserve"> vai, kad ārējā temperatūra vidēji nedēļas laikā augstāka par +5°C, </w:t>
      </w:r>
      <w:r w:rsidR="005A3465" w:rsidRPr="0060051D">
        <w:rPr>
          <w:color w:val="auto"/>
          <w:sz w:val="24"/>
          <w:szCs w:val="24"/>
          <w:lang w:val="lv-LV"/>
        </w:rPr>
        <w:t xml:space="preserve"> </w:t>
      </w:r>
      <w:r w:rsidR="005A3465" w:rsidRPr="0060051D">
        <w:rPr>
          <w:color w:val="000000" w:themeColor="text1"/>
          <w:sz w:val="24"/>
          <w:szCs w:val="24"/>
          <w:lang w:val="lv-LV"/>
        </w:rPr>
        <w:t>nosaka atbilstoši brīvkrānā uzstādītā komercuzskaites mēraparāta radījumiem, bet pārējā periodā, kad ārējā temperatūra vidēji nedēļas laikā ir zemāka par  +5°C, to nosaka</w:t>
      </w:r>
      <w:r w:rsidR="005A3465" w:rsidRPr="0060051D">
        <w:rPr>
          <w:color w:val="2E74B5" w:themeColor="accent1" w:themeShade="BF"/>
          <w:sz w:val="24"/>
          <w:szCs w:val="24"/>
          <w:lang w:val="lv-LV"/>
        </w:rPr>
        <w:t xml:space="preserve"> </w:t>
      </w:r>
      <w:r w:rsidR="005A3465" w:rsidRPr="0060051D">
        <w:rPr>
          <w:color w:val="000000" w:themeColor="text1"/>
          <w:sz w:val="24"/>
          <w:szCs w:val="24"/>
          <w:lang w:val="lv-LV"/>
        </w:rPr>
        <w:t>atbilstoši šo noteikumu 1.pielikumā noteiktām patēriņa normām.</w:t>
      </w:r>
    </w:p>
    <w:p w14:paraId="69E32FF2" w14:textId="21071414" w:rsidR="005A3465" w:rsidRPr="0060051D" w:rsidRDefault="00100778" w:rsidP="00100778">
      <w:pPr>
        <w:pStyle w:val="tv2132"/>
        <w:spacing w:before="120" w:line="240" w:lineRule="auto"/>
        <w:ind w:firstLine="567"/>
        <w:jc w:val="both"/>
        <w:rPr>
          <w:color w:val="000000" w:themeColor="text1"/>
          <w:sz w:val="24"/>
          <w:szCs w:val="24"/>
          <w:lang w:val="lv-LV"/>
        </w:rPr>
      </w:pPr>
      <w:r w:rsidRPr="0060051D">
        <w:rPr>
          <w:color w:val="000000" w:themeColor="text1"/>
          <w:sz w:val="24"/>
          <w:szCs w:val="24"/>
          <w:lang w:val="lv-LV"/>
        </w:rPr>
        <w:t xml:space="preserve">44. </w:t>
      </w:r>
      <w:r w:rsidR="005A3465" w:rsidRPr="0060051D">
        <w:rPr>
          <w:color w:val="000000" w:themeColor="text1"/>
          <w:sz w:val="24"/>
          <w:szCs w:val="24"/>
          <w:lang w:val="lv-LV"/>
        </w:rPr>
        <w:t>Maksu par  brīvkrānam piegādāto ūdeni nosaka atbilstoši attiecīgajiem Sabiedrisko pakalpojumu regulēšanas komisijas apstiprinātiem tarifiem. Katra</w:t>
      </w:r>
      <w:r w:rsidR="00BF67EC" w:rsidRPr="0060051D">
        <w:rPr>
          <w:color w:val="000000" w:themeColor="text1"/>
          <w:sz w:val="24"/>
          <w:szCs w:val="24"/>
          <w:lang w:val="lv-LV"/>
        </w:rPr>
        <w:t>s</w:t>
      </w:r>
      <w:r w:rsidR="005A3465" w:rsidRPr="0060051D">
        <w:rPr>
          <w:color w:val="000000" w:themeColor="text1"/>
          <w:sz w:val="24"/>
          <w:szCs w:val="24"/>
          <w:lang w:val="lv-LV"/>
        </w:rPr>
        <w:t xml:space="preserve"> </w:t>
      </w:r>
      <w:r w:rsidR="00BF67EC" w:rsidRPr="0060051D">
        <w:rPr>
          <w:color w:val="000000" w:themeColor="text1"/>
          <w:sz w:val="24"/>
          <w:szCs w:val="24"/>
          <w:lang w:val="lv-LV"/>
        </w:rPr>
        <w:t>Personas</w:t>
      </w:r>
      <w:r w:rsidR="005A3465" w:rsidRPr="0060051D">
        <w:rPr>
          <w:color w:val="000000" w:themeColor="text1"/>
          <w:sz w:val="24"/>
          <w:szCs w:val="24"/>
          <w:lang w:val="lv-LV"/>
        </w:rPr>
        <w:t xml:space="preserve"> maksājamo daļu par brīvkrānam piegādātā ūdens daudzumu aprēķina, proporcionāli sadalot piegādātā ūdens daudzumu starp </w:t>
      </w:r>
      <w:r w:rsidR="00BF67EC" w:rsidRPr="0060051D">
        <w:rPr>
          <w:color w:val="000000" w:themeColor="text1"/>
          <w:sz w:val="24"/>
          <w:szCs w:val="24"/>
          <w:lang w:val="lv-LV"/>
        </w:rPr>
        <w:t>Personām</w:t>
      </w:r>
      <w:r w:rsidR="005A3465" w:rsidRPr="0060051D">
        <w:rPr>
          <w:color w:val="000000" w:themeColor="text1"/>
          <w:sz w:val="24"/>
          <w:szCs w:val="24"/>
          <w:lang w:val="lv-LV"/>
        </w:rPr>
        <w:t>.</w:t>
      </w:r>
    </w:p>
    <w:p w14:paraId="7B97AB81" w14:textId="2799F971" w:rsidR="00521351" w:rsidRPr="0060051D" w:rsidRDefault="00100778" w:rsidP="00100778">
      <w:pPr>
        <w:pStyle w:val="tv2132"/>
        <w:spacing w:before="120" w:line="240" w:lineRule="auto"/>
        <w:ind w:firstLine="567"/>
        <w:jc w:val="both"/>
        <w:rPr>
          <w:color w:val="000000" w:themeColor="text1"/>
          <w:sz w:val="24"/>
          <w:szCs w:val="24"/>
          <w:lang w:val="lv-LV"/>
        </w:rPr>
      </w:pPr>
      <w:r w:rsidRPr="0060051D">
        <w:rPr>
          <w:color w:val="000000" w:themeColor="text1"/>
          <w:sz w:val="24"/>
          <w:szCs w:val="24"/>
          <w:lang w:val="lv-LV"/>
        </w:rPr>
        <w:t xml:space="preserve">45. </w:t>
      </w:r>
      <w:r w:rsidR="007A3B2B" w:rsidRPr="0060051D">
        <w:rPr>
          <w:color w:val="000000" w:themeColor="text1"/>
          <w:sz w:val="24"/>
          <w:szCs w:val="24"/>
          <w:lang w:val="lv-LV"/>
        </w:rPr>
        <w:t>Ūdens patēriņa mēraparāta verifikācija, kas uzstādīts uz brīvkrāna, tiek veikta par Personu līdzekļiem atbilstoši normatīvajiem aktiem par valsts metroloģiskajai kontrolei pakļauto mērīšanas līdzekļu sarakstu un to verificēšanas periodiskumu un mērīšanas līdzekļu atkārtoto verificēšanu, verificēšanas sertifikātiem un verificēšanas atzīmēm.</w:t>
      </w:r>
    </w:p>
    <w:p w14:paraId="5E89C2C4" w14:textId="5903240A" w:rsidR="00521351" w:rsidRPr="0060051D" w:rsidRDefault="00100778" w:rsidP="00100778">
      <w:pPr>
        <w:pStyle w:val="tv2132"/>
        <w:spacing w:before="120" w:line="240" w:lineRule="auto"/>
        <w:ind w:firstLine="567"/>
        <w:jc w:val="both"/>
        <w:rPr>
          <w:color w:val="000000" w:themeColor="text1"/>
          <w:sz w:val="24"/>
          <w:szCs w:val="24"/>
          <w:lang w:val="lv-LV"/>
        </w:rPr>
      </w:pPr>
      <w:r w:rsidRPr="0060051D">
        <w:rPr>
          <w:color w:val="000000" w:themeColor="text1"/>
          <w:sz w:val="24"/>
          <w:szCs w:val="24"/>
          <w:lang w:val="lv-LV"/>
        </w:rPr>
        <w:t xml:space="preserve">46. </w:t>
      </w:r>
      <w:r w:rsidR="00521351" w:rsidRPr="0060051D">
        <w:rPr>
          <w:color w:val="000000" w:themeColor="text1"/>
          <w:sz w:val="24"/>
          <w:szCs w:val="24"/>
          <w:lang w:val="lv-LV"/>
        </w:rPr>
        <w:t>P</w:t>
      </w:r>
      <w:r w:rsidR="00A527C3" w:rsidRPr="0060051D">
        <w:rPr>
          <w:color w:val="000000" w:themeColor="text1"/>
          <w:sz w:val="24"/>
          <w:szCs w:val="24"/>
          <w:lang w:val="lv-LV"/>
        </w:rPr>
        <w:t>akalpojum</w:t>
      </w:r>
      <w:r w:rsidR="00521351" w:rsidRPr="0060051D">
        <w:rPr>
          <w:color w:val="000000" w:themeColor="text1"/>
          <w:sz w:val="24"/>
          <w:szCs w:val="24"/>
          <w:lang w:val="lv-LV"/>
        </w:rPr>
        <w:t>a</w:t>
      </w:r>
      <w:r w:rsidR="00A527C3" w:rsidRPr="0060051D">
        <w:rPr>
          <w:color w:val="000000" w:themeColor="text1"/>
          <w:sz w:val="24"/>
          <w:szCs w:val="24"/>
          <w:lang w:val="lv-LV"/>
        </w:rPr>
        <w:t xml:space="preserve"> sniedzējam ir tiesības vienpusēji izbeigt līgumu par brīvkrāna izmantošanu un demontēt brīvkrānu vismaz </w:t>
      </w:r>
      <w:r w:rsidR="00521351" w:rsidRPr="0060051D">
        <w:rPr>
          <w:color w:val="000000" w:themeColor="text1"/>
          <w:sz w:val="24"/>
          <w:szCs w:val="24"/>
          <w:lang w:val="lv-LV"/>
        </w:rPr>
        <w:t>divus</w:t>
      </w:r>
      <w:r w:rsidR="00A527C3" w:rsidRPr="0060051D">
        <w:rPr>
          <w:color w:val="000000" w:themeColor="text1"/>
          <w:sz w:val="24"/>
          <w:szCs w:val="24"/>
          <w:lang w:val="lv-LV"/>
        </w:rPr>
        <w:t xml:space="preserve"> mēnešus iepriekš</w:t>
      </w:r>
      <w:r w:rsidR="00F51D8A" w:rsidRPr="0060051D">
        <w:rPr>
          <w:color w:val="000000" w:themeColor="text1"/>
          <w:sz w:val="24"/>
          <w:szCs w:val="24"/>
          <w:lang w:val="lv-LV"/>
        </w:rPr>
        <w:t>,</w:t>
      </w:r>
      <w:r w:rsidR="00A527C3" w:rsidRPr="0060051D">
        <w:rPr>
          <w:color w:val="000000" w:themeColor="text1"/>
          <w:sz w:val="24"/>
          <w:szCs w:val="24"/>
          <w:lang w:val="lv-LV"/>
        </w:rPr>
        <w:t xml:space="preserve"> par to paziņojot </w:t>
      </w:r>
      <w:r w:rsidR="007E30E6" w:rsidRPr="0060051D">
        <w:rPr>
          <w:color w:val="000000" w:themeColor="text1"/>
          <w:sz w:val="24"/>
          <w:szCs w:val="24"/>
          <w:lang w:val="lv-LV"/>
        </w:rPr>
        <w:t>Personām</w:t>
      </w:r>
      <w:r w:rsidR="00A527C3" w:rsidRPr="0060051D">
        <w:rPr>
          <w:color w:val="000000" w:themeColor="text1"/>
          <w:sz w:val="24"/>
          <w:szCs w:val="24"/>
          <w:lang w:val="lv-LV"/>
        </w:rPr>
        <w:t xml:space="preserve">, ja </w:t>
      </w:r>
      <w:r w:rsidR="007E30E6" w:rsidRPr="0060051D">
        <w:rPr>
          <w:color w:val="000000" w:themeColor="text1"/>
          <w:sz w:val="24"/>
          <w:szCs w:val="24"/>
          <w:lang w:val="lv-LV"/>
        </w:rPr>
        <w:t>to</w:t>
      </w:r>
      <w:r w:rsidR="00A527C3" w:rsidRPr="0060051D">
        <w:rPr>
          <w:color w:val="000000" w:themeColor="text1"/>
          <w:sz w:val="24"/>
          <w:szCs w:val="24"/>
          <w:lang w:val="lv-LV"/>
        </w:rPr>
        <w:t xml:space="preserve"> skaits ir </w:t>
      </w:r>
      <w:r w:rsidR="007E30E6" w:rsidRPr="0060051D">
        <w:rPr>
          <w:color w:val="000000" w:themeColor="text1"/>
          <w:sz w:val="24"/>
          <w:szCs w:val="24"/>
          <w:lang w:val="lv-LV"/>
        </w:rPr>
        <w:t xml:space="preserve">kļuvis </w:t>
      </w:r>
      <w:r w:rsidR="00A527C3" w:rsidRPr="0060051D">
        <w:rPr>
          <w:color w:val="000000" w:themeColor="text1"/>
          <w:sz w:val="24"/>
          <w:szCs w:val="24"/>
          <w:lang w:val="lv-LV"/>
        </w:rPr>
        <w:t xml:space="preserve">mazāks par </w:t>
      </w:r>
      <w:r w:rsidR="007564D2" w:rsidRPr="0060051D">
        <w:rPr>
          <w:color w:val="000000" w:themeColor="text1"/>
          <w:sz w:val="24"/>
          <w:szCs w:val="24"/>
          <w:lang w:val="lv-LV"/>
        </w:rPr>
        <w:t>5</w:t>
      </w:r>
      <w:r w:rsidR="00A527C3" w:rsidRPr="0060051D">
        <w:rPr>
          <w:color w:val="000000" w:themeColor="text1"/>
          <w:sz w:val="24"/>
          <w:szCs w:val="24"/>
          <w:lang w:val="lv-LV"/>
        </w:rPr>
        <w:t>.</w:t>
      </w:r>
    </w:p>
    <w:p w14:paraId="48222C1F" w14:textId="688A721E" w:rsidR="00A527C3" w:rsidRPr="0060051D" w:rsidRDefault="00100778" w:rsidP="00100778">
      <w:pPr>
        <w:pStyle w:val="tv2132"/>
        <w:spacing w:before="120" w:line="240" w:lineRule="auto"/>
        <w:ind w:firstLine="567"/>
        <w:jc w:val="both"/>
        <w:rPr>
          <w:color w:val="000000" w:themeColor="text1"/>
          <w:sz w:val="24"/>
          <w:szCs w:val="24"/>
          <w:lang w:val="lv-LV"/>
        </w:rPr>
      </w:pPr>
      <w:r w:rsidRPr="0060051D">
        <w:rPr>
          <w:color w:val="000000" w:themeColor="text1"/>
          <w:sz w:val="24"/>
          <w:szCs w:val="24"/>
          <w:lang w:val="lv-LV"/>
        </w:rPr>
        <w:t xml:space="preserve">47. </w:t>
      </w:r>
      <w:r w:rsidR="00365094" w:rsidRPr="0060051D">
        <w:rPr>
          <w:color w:val="000000" w:themeColor="text1"/>
          <w:sz w:val="24"/>
          <w:szCs w:val="24"/>
          <w:lang w:val="lv-LV"/>
        </w:rPr>
        <w:t>B</w:t>
      </w:r>
      <w:r w:rsidR="00A527C3" w:rsidRPr="0060051D">
        <w:rPr>
          <w:color w:val="000000" w:themeColor="text1"/>
          <w:sz w:val="24"/>
          <w:szCs w:val="24"/>
          <w:lang w:val="lv-LV"/>
        </w:rPr>
        <w:t xml:space="preserve">rīvkrāna tuvumā </w:t>
      </w:r>
      <w:r w:rsidR="00365094" w:rsidRPr="0060051D">
        <w:rPr>
          <w:color w:val="000000" w:themeColor="text1"/>
          <w:sz w:val="24"/>
          <w:szCs w:val="24"/>
          <w:lang w:val="lv-LV"/>
        </w:rPr>
        <w:t xml:space="preserve">ir aizliegts </w:t>
      </w:r>
      <w:r w:rsidR="00A527C3" w:rsidRPr="0060051D">
        <w:rPr>
          <w:color w:val="000000" w:themeColor="text1"/>
          <w:sz w:val="24"/>
          <w:szCs w:val="24"/>
          <w:lang w:val="lv-LV"/>
        </w:rPr>
        <w:t xml:space="preserve">mazgāt veļu, </w:t>
      </w:r>
      <w:r w:rsidR="00521351" w:rsidRPr="0060051D">
        <w:rPr>
          <w:color w:val="000000" w:themeColor="text1"/>
          <w:sz w:val="24"/>
          <w:szCs w:val="24"/>
          <w:lang w:val="lv-LV"/>
        </w:rPr>
        <w:t>transportlīdzekli</w:t>
      </w:r>
      <w:r w:rsidR="00365094" w:rsidRPr="0060051D">
        <w:rPr>
          <w:color w:val="000000" w:themeColor="text1"/>
          <w:sz w:val="24"/>
          <w:szCs w:val="24"/>
          <w:lang w:val="lv-LV"/>
        </w:rPr>
        <w:t>, traukus, mājdzīvniekus, kā arī brīvkrānam p</w:t>
      </w:r>
      <w:r w:rsidR="00A527C3" w:rsidRPr="0060051D">
        <w:rPr>
          <w:color w:val="000000" w:themeColor="text1"/>
          <w:sz w:val="24"/>
          <w:szCs w:val="24"/>
          <w:lang w:val="lv-LV"/>
        </w:rPr>
        <w:t>ievienot šļūtenes un caurules.</w:t>
      </w:r>
    </w:p>
    <w:p w14:paraId="230AD846" w14:textId="2248C49D" w:rsidR="00CA66B3" w:rsidRPr="0060051D" w:rsidRDefault="00100778" w:rsidP="00100778">
      <w:pPr>
        <w:pStyle w:val="tv2132"/>
        <w:spacing w:before="120" w:after="120" w:line="240" w:lineRule="auto"/>
        <w:ind w:firstLine="567"/>
        <w:jc w:val="both"/>
        <w:rPr>
          <w:color w:val="auto"/>
          <w:sz w:val="24"/>
          <w:szCs w:val="24"/>
          <w:lang w:val="lv-LV"/>
        </w:rPr>
      </w:pPr>
      <w:r w:rsidRPr="0060051D">
        <w:rPr>
          <w:color w:val="auto"/>
          <w:sz w:val="24"/>
          <w:szCs w:val="24"/>
          <w:lang w:val="lv-LV"/>
        </w:rPr>
        <w:t xml:space="preserve">48. </w:t>
      </w:r>
      <w:r w:rsidR="00390666" w:rsidRPr="0060051D">
        <w:rPr>
          <w:color w:val="auto"/>
          <w:sz w:val="24"/>
          <w:szCs w:val="24"/>
          <w:lang w:val="lv-LV"/>
        </w:rPr>
        <w:t>J</w:t>
      </w:r>
      <w:r w:rsidR="00CA66B3" w:rsidRPr="0060051D">
        <w:rPr>
          <w:color w:val="auto"/>
          <w:sz w:val="24"/>
          <w:szCs w:val="24"/>
          <w:lang w:val="lv-LV"/>
        </w:rPr>
        <w:t xml:space="preserve">a tiek konstatēts brīvkrāna bojājums, </w:t>
      </w:r>
      <w:r w:rsidR="00B37D24" w:rsidRPr="0060051D">
        <w:rPr>
          <w:color w:val="auto"/>
          <w:sz w:val="24"/>
          <w:szCs w:val="24"/>
          <w:lang w:val="lv-LV"/>
        </w:rPr>
        <w:t>Personai</w:t>
      </w:r>
      <w:r w:rsidR="0098080D" w:rsidRPr="0060051D">
        <w:rPr>
          <w:color w:val="auto"/>
          <w:sz w:val="24"/>
          <w:szCs w:val="24"/>
          <w:lang w:val="lv-LV"/>
        </w:rPr>
        <w:t xml:space="preserve"> </w:t>
      </w:r>
      <w:r w:rsidR="00CA66B3" w:rsidRPr="0060051D">
        <w:rPr>
          <w:color w:val="auto"/>
          <w:sz w:val="24"/>
          <w:szCs w:val="24"/>
          <w:lang w:val="lv-LV"/>
        </w:rPr>
        <w:t>par to nekavējoties jāziņo Pakalpojum</w:t>
      </w:r>
      <w:r w:rsidR="00521351" w:rsidRPr="0060051D">
        <w:rPr>
          <w:color w:val="auto"/>
          <w:sz w:val="24"/>
          <w:szCs w:val="24"/>
          <w:lang w:val="lv-LV"/>
        </w:rPr>
        <w:t>a</w:t>
      </w:r>
      <w:r w:rsidR="00CA66B3" w:rsidRPr="0060051D">
        <w:rPr>
          <w:color w:val="auto"/>
          <w:sz w:val="24"/>
          <w:szCs w:val="24"/>
          <w:lang w:val="lv-LV"/>
        </w:rPr>
        <w:t xml:space="preserve"> sniedzējam</w:t>
      </w:r>
      <w:bookmarkEnd w:id="3"/>
      <w:r w:rsidR="00DB43F7" w:rsidRPr="0060051D">
        <w:rPr>
          <w:color w:val="auto"/>
          <w:sz w:val="24"/>
          <w:szCs w:val="24"/>
          <w:lang w:val="lv-LV"/>
        </w:rPr>
        <w:t xml:space="preserve">. </w:t>
      </w:r>
      <w:r w:rsidR="00DD303F" w:rsidRPr="0060051D">
        <w:rPr>
          <w:color w:val="auto"/>
          <w:sz w:val="24"/>
          <w:szCs w:val="24"/>
          <w:lang w:val="lv-LV"/>
        </w:rPr>
        <w:t>Konstatējot brīvkrāna bojājumu, Personai patērētā ūdens daudzumu aprēķina, ņemot vērā vidējo ūdens daudzuma patēriņu pēdējos 3 (trīs) mēnešos.</w:t>
      </w:r>
    </w:p>
    <w:p w14:paraId="357E3A02" w14:textId="7521DE55" w:rsidR="00CA66B3" w:rsidRPr="0060051D" w:rsidRDefault="000A6045" w:rsidP="00521351">
      <w:pPr>
        <w:pStyle w:val="tv2132"/>
        <w:spacing w:before="120" w:after="120" w:line="240" w:lineRule="auto"/>
        <w:ind w:left="993" w:firstLine="0"/>
        <w:jc w:val="center"/>
        <w:rPr>
          <w:b/>
          <w:color w:val="auto"/>
          <w:sz w:val="24"/>
          <w:szCs w:val="24"/>
          <w:lang w:val="lv-LV"/>
        </w:rPr>
      </w:pPr>
      <w:r w:rsidRPr="0060051D">
        <w:rPr>
          <w:b/>
          <w:color w:val="auto"/>
          <w:sz w:val="24"/>
          <w:szCs w:val="24"/>
          <w:lang w:val="lv-LV"/>
        </w:rPr>
        <w:t>6. Noslēguma jautājumi</w:t>
      </w:r>
    </w:p>
    <w:p w14:paraId="598F0371" w14:textId="00FCA8A0" w:rsidR="00CA66B3" w:rsidRPr="0060051D" w:rsidRDefault="00100778" w:rsidP="00100778">
      <w:pPr>
        <w:pStyle w:val="tv2132"/>
        <w:spacing w:line="240" w:lineRule="auto"/>
        <w:ind w:firstLine="567"/>
        <w:jc w:val="both"/>
        <w:rPr>
          <w:color w:val="auto"/>
          <w:sz w:val="24"/>
          <w:szCs w:val="24"/>
          <w:lang w:val="lv-LV"/>
        </w:rPr>
      </w:pPr>
      <w:r w:rsidRPr="0060051D">
        <w:rPr>
          <w:color w:val="auto"/>
          <w:sz w:val="24"/>
          <w:szCs w:val="24"/>
          <w:lang w:val="lv-LV"/>
        </w:rPr>
        <w:t xml:space="preserve">49. </w:t>
      </w:r>
      <w:r w:rsidR="00CA66B3" w:rsidRPr="0060051D">
        <w:rPr>
          <w:color w:val="auto"/>
          <w:sz w:val="24"/>
          <w:szCs w:val="24"/>
          <w:lang w:val="lv-LV"/>
        </w:rPr>
        <w:t xml:space="preserve">Par šo noteikumu pārkāpšanu </w:t>
      </w:r>
      <w:r w:rsidR="006E2C9B" w:rsidRPr="0060051D">
        <w:rPr>
          <w:color w:val="auto"/>
          <w:sz w:val="24"/>
          <w:szCs w:val="24"/>
          <w:lang w:val="lv-LV"/>
        </w:rPr>
        <w:t>personas saucamas pie normatīvajos aktos noteiktās atbildības</w:t>
      </w:r>
      <w:r w:rsidR="00CA66B3" w:rsidRPr="0060051D">
        <w:rPr>
          <w:color w:val="auto"/>
          <w:sz w:val="24"/>
          <w:szCs w:val="24"/>
          <w:lang w:val="lv-LV"/>
        </w:rPr>
        <w:t>.</w:t>
      </w:r>
    </w:p>
    <w:p w14:paraId="28CDFF84" w14:textId="77DDB140" w:rsidR="00BC39F5" w:rsidRPr="0060051D" w:rsidRDefault="00100778" w:rsidP="00100778">
      <w:pPr>
        <w:pStyle w:val="tv2132"/>
        <w:spacing w:before="120" w:line="240" w:lineRule="auto"/>
        <w:ind w:firstLine="567"/>
        <w:jc w:val="both"/>
        <w:rPr>
          <w:color w:val="auto"/>
          <w:sz w:val="24"/>
          <w:szCs w:val="24"/>
          <w:lang w:val="lv-LV"/>
        </w:rPr>
      </w:pPr>
      <w:r w:rsidRPr="0060051D">
        <w:rPr>
          <w:color w:val="auto"/>
          <w:sz w:val="24"/>
          <w:szCs w:val="24"/>
          <w:lang w:val="lv-LV"/>
        </w:rPr>
        <w:t xml:space="preserve">50. </w:t>
      </w:r>
      <w:r w:rsidR="00BC39F5" w:rsidRPr="0060051D">
        <w:rPr>
          <w:color w:val="auto"/>
          <w:sz w:val="24"/>
          <w:szCs w:val="24"/>
          <w:lang w:val="lv-LV"/>
        </w:rPr>
        <w:t xml:space="preserve">Pakalpojuma līgumi, kas noslēgti līdz šo noteikumu spēkā stāšanās dienai, ir spēkā līdz </w:t>
      </w:r>
      <w:r w:rsidR="006977C7" w:rsidRPr="0060051D">
        <w:rPr>
          <w:color w:val="auto"/>
          <w:sz w:val="24"/>
          <w:szCs w:val="24"/>
          <w:lang w:val="lv-LV"/>
        </w:rPr>
        <w:t>tajos</w:t>
      </w:r>
      <w:r w:rsidR="00C33BCF" w:rsidRPr="0060051D">
        <w:rPr>
          <w:color w:val="auto"/>
          <w:sz w:val="24"/>
          <w:szCs w:val="24"/>
          <w:lang w:val="lv-LV"/>
        </w:rPr>
        <w:t xml:space="preserve"> noteiktaja</w:t>
      </w:r>
      <w:r w:rsidR="00BC39F5" w:rsidRPr="0060051D">
        <w:rPr>
          <w:color w:val="auto"/>
          <w:sz w:val="24"/>
          <w:szCs w:val="24"/>
          <w:lang w:val="lv-LV"/>
        </w:rPr>
        <w:t>m beigu termiņam.</w:t>
      </w:r>
      <w:r w:rsidR="00365094" w:rsidRPr="0060051D">
        <w:rPr>
          <w:color w:val="auto"/>
          <w:sz w:val="24"/>
          <w:szCs w:val="24"/>
          <w:lang w:val="lv-LV"/>
        </w:rPr>
        <w:t xml:space="preserve"> Ja </w:t>
      </w:r>
      <w:r w:rsidR="006977C7" w:rsidRPr="0060051D">
        <w:rPr>
          <w:color w:val="auto"/>
          <w:sz w:val="24"/>
          <w:szCs w:val="24"/>
          <w:lang w:val="lv-LV"/>
        </w:rPr>
        <w:t>Pakalpojuma sniedzējs</w:t>
      </w:r>
      <w:r w:rsidR="00365094" w:rsidRPr="0060051D">
        <w:rPr>
          <w:color w:val="auto"/>
          <w:sz w:val="24"/>
          <w:szCs w:val="24"/>
          <w:lang w:val="lv-LV"/>
        </w:rPr>
        <w:t xml:space="preserve"> konstatē, ka noslēgtajā Pakalpojuma līgumā noteiktā ūdensvada un kanalizācijas tīklu apkalpošanas </w:t>
      </w:r>
      <w:r w:rsidR="00D64AEF" w:rsidRPr="0060051D">
        <w:rPr>
          <w:color w:val="auto"/>
          <w:sz w:val="24"/>
          <w:szCs w:val="24"/>
          <w:lang w:val="lv-LV"/>
        </w:rPr>
        <w:t xml:space="preserve">robeža nesakrīt </w:t>
      </w:r>
      <w:r w:rsidR="00D64AEF" w:rsidRPr="0060051D">
        <w:rPr>
          <w:color w:val="auto"/>
          <w:sz w:val="24"/>
          <w:szCs w:val="24"/>
          <w:lang w:val="lv-LV"/>
        </w:rPr>
        <w:lastRenderedPageBreak/>
        <w:t>ar to</w:t>
      </w:r>
      <w:r w:rsidR="00365094" w:rsidRPr="0060051D">
        <w:rPr>
          <w:color w:val="auto"/>
          <w:sz w:val="24"/>
          <w:szCs w:val="24"/>
          <w:lang w:val="lv-LV"/>
        </w:rPr>
        <w:t xml:space="preserve"> piederības robež</w:t>
      </w:r>
      <w:r w:rsidR="00D64AEF" w:rsidRPr="0060051D">
        <w:rPr>
          <w:color w:val="auto"/>
          <w:sz w:val="24"/>
          <w:szCs w:val="24"/>
          <w:lang w:val="lv-LV"/>
        </w:rPr>
        <w:t>u, līdz 2018.gada 31.decembrim Pakalpojuma sniedzējs vienojas ar Pakalpojuma lietotāju par šo tīklu apkalpošanas maksu. Ja vienošanās netiek panākta, ar 2019.gada 1.janvāri Pakalpojuma sniedzējs nodrošina ūdensvada un kanalizācijas tīklu apkalpošanu atbilstoši to piederībai.</w:t>
      </w:r>
    </w:p>
    <w:p w14:paraId="267816C8" w14:textId="0EE5EE1F" w:rsidR="00365094" w:rsidRPr="0060051D" w:rsidRDefault="00100778" w:rsidP="00100778">
      <w:pPr>
        <w:pStyle w:val="tv2132"/>
        <w:spacing w:before="120" w:line="240" w:lineRule="auto"/>
        <w:ind w:firstLine="567"/>
        <w:jc w:val="both"/>
        <w:rPr>
          <w:color w:val="auto"/>
          <w:sz w:val="24"/>
          <w:szCs w:val="24"/>
          <w:lang w:val="lv-LV"/>
        </w:rPr>
      </w:pPr>
      <w:r w:rsidRPr="0060051D">
        <w:rPr>
          <w:color w:val="auto"/>
          <w:sz w:val="24"/>
          <w:szCs w:val="24"/>
          <w:lang w:val="lv-LV"/>
        </w:rPr>
        <w:t xml:space="preserve">51. </w:t>
      </w:r>
      <w:r w:rsidR="00DE2705" w:rsidRPr="0060051D">
        <w:rPr>
          <w:color w:val="auto"/>
          <w:sz w:val="24"/>
          <w:szCs w:val="24"/>
          <w:lang w:val="lv-LV"/>
        </w:rPr>
        <w:t xml:space="preserve">Ja </w:t>
      </w:r>
      <w:r w:rsidR="00D64AEF" w:rsidRPr="0060051D">
        <w:rPr>
          <w:color w:val="auto"/>
          <w:sz w:val="24"/>
          <w:szCs w:val="24"/>
          <w:lang w:val="lv-LV"/>
        </w:rPr>
        <w:t xml:space="preserve">dzīvojamajā mājā patērētā Pakalpojuma uzskaitei nav </w:t>
      </w:r>
      <w:r w:rsidR="00DE2705" w:rsidRPr="0060051D">
        <w:rPr>
          <w:color w:val="auto"/>
          <w:sz w:val="24"/>
          <w:szCs w:val="24"/>
          <w:lang w:val="lv-LV"/>
        </w:rPr>
        <w:t>iespējams piemērot Dzīvojamo māju pārvaldīšanas likumā noteikto kārtību, Pakalpojuma lietotājs nodrošina attiecīgu pasākumu veikšanu, lai minēto kārtību būtu iespējams ieviest ar 2019.gada 1.janvāri.</w:t>
      </w:r>
    </w:p>
    <w:p w14:paraId="5E83E8F4" w14:textId="0BC097EF" w:rsidR="00CA66B3" w:rsidRPr="0060051D" w:rsidRDefault="00100778" w:rsidP="00100778">
      <w:pPr>
        <w:pStyle w:val="tv2132"/>
        <w:spacing w:before="120" w:line="240" w:lineRule="auto"/>
        <w:ind w:firstLine="567"/>
        <w:jc w:val="both"/>
        <w:rPr>
          <w:color w:val="000000" w:themeColor="text1"/>
          <w:sz w:val="24"/>
          <w:szCs w:val="24"/>
          <w:lang w:val="lv-LV"/>
        </w:rPr>
      </w:pPr>
      <w:r w:rsidRPr="0060051D">
        <w:rPr>
          <w:color w:val="000000" w:themeColor="text1"/>
          <w:sz w:val="24"/>
          <w:szCs w:val="24"/>
          <w:lang w:val="lv-LV"/>
        </w:rPr>
        <w:t xml:space="preserve">52. </w:t>
      </w:r>
      <w:r w:rsidR="00CA66B3" w:rsidRPr="0060051D">
        <w:rPr>
          <w:color w:val="000000" w:themeColor="text1"/>
          <w:sz w:val="24"/>
          <w:szCs w:val="24"/>
          <w:lang w:val="lv-LV"/>
        </w:rPr>
        <w:t>Atzīt par spēku zaudējušiem Daugavpils pilsētas domes 2007.gada 14.jūnija saistošos noteikumus Nr.17 „</w:t>
      </w:r>
      <w:r w:rsidR="00CA66B3" w:rsidRPr="0060051D">
        <w:rPr>
          <w:bCs/>
          <w:color w:val="000000" w:themeColor="text1"/>
          <w:sz w:val="24"/>
          <w:szCs w:val="24"/>
          <w:shd w:val="clear" w:color="auto" w:fill="FFFFFF"/>
          <w:lang w:val="lv-LV"/>
        </w:rPr>
        <w:t>Daugavpils pilsētas ūdensapgādes un kanalizācijas tīklu un būvju ekspluatācijas, lietošanas un aizsardzības noteikumi</w:t>
      </w:r>
      <w:r w:rsidR="00CA66B3" w:rsidRPr="0060051D">
        <w:rPr>
          <w:color w:val="000000" w:themeColor="text1"/>
          <w:sz w:val="24"/>
          <w:szCs w:val="24"/>
          <w:lang w:val="lv-LV"/>
        </w:rPr>
        <w:t>”</w:t>
      </w:r>
      <w:r w:rsidR="00671C41" w:rsidRPr="0060051D">
        <w:rPr>
          <w:color w:val="000000" w:themeColor="text1"/>
          <w:sz w:val="24"/>
          <w:szCs w:val="24"/>
          <w:lang w:val="lv-LV"/>
        </w:rPr>
        <w:t xml:space="preserve"> (Latvijas Vēstnesis, 2007., Nr.119 (3695), 2008., Nr.66 (3850), Nr.182 (3966), 2009., Nr.22 (4008), Nr.41 (4027), 2011., Nr.71 (4469), 2015., Nr.13(5331)</w:t>
      </w:r>
      <w:r w:rsidR="006977C7" w:rsidRPr="0060051D">
        <w:rPr>
          <w:color w:val="000000" w:themeColor="text1"/>
          <w:sz w:val="24"/>
          <w:szCs w:val="24"/>
          <w:lang w:val="lv-LV"/>
        </w:rPr>
        <w:t>)</w:t>
      </w:r>
      <w:r w:rsidR="00CA66B3" w:rsidRPr="0060051D">
        <w:rPr>
          <w:color w:val="000000" w:themeColor="text1"/>
          <w:sz w:val="24"/>
          <w:szCs w:val="24"/>
          <w:lang w:val="lv-LV"/>
        </w:rPr>
        <w:t>.</w:t>
      </w:r>
    </w:p>
    <w:p w14:paraId="2AABB564" w14:textId="77777777" w:rsidR="006E2C9B" w:rsidRPr="0060051D" w:rsidRDefault="006E2C9B" w:rsidP="006E2C9B">
      <w:pPr>
        <w:jc w:val="both"/>
        <w:rPr>
          <w:rFonts w:ascii="Times New Roman" w:hAnsi="Times New Roman" w:cs="Times New Roman"/>
          <w:color w:val="000000" w:themeColor="text1"/>
          <w:sz w:val="24"/>
          <w:szCs w:val="24"/>
        </w:rPr>
      </w:pPr>
    </w:p>
    <w:p w14:paraId="58F81D69" w14:textId="55968710" w:rsidR="006E2C9B" w:rsidRPr="0060051D" w:rsidRDefault="003A22B8" w:rsidP="00BE2F79">
      <w:pPr>
        <w:jc w:val="both"/>
        <w:rPr>
          <w:rFonts w:ascii="Times New Roman" w:hAnsi="Times New Roman" w:cs="Times New Roman"/>
          <w:color w:val="000000" w:themeColor="text1"/>
          <w:sz w:val="24"/>
          <w:szCs w:val="24"/>
        </w:rPr>
      </w:pPr>
      <w:r w:rsidRPr="0060051D">
        <w:rPr>
          <w:rFonts w:ascii="Times New Roman" w:hAnsi="Times New Roman" w:cs="Times New Roman"/>
          <w:color w:val="000000" w:themeColor="text1"/>
          <w:sz w:val="24"/>
          <w:szCs w:val="24"/>
        </w:rPr>
        <w:t>D</w:t>
      </w:r>
      <w:r w:rsidR="006E2C9B" w:rsidRPr="0060051D">
        <w:rPr>
          <w:rFonts w:ascii="Times New Roman" w:hAnsi="Times New Roman" w:cs="Times New Roman"/>
          <w:color w:val="000000" w:themeColor="text1"/>
          <w:sz w:val="24"/>
          <w:szCs w:val="24"/>
        </w:rPr>
        <w:t>omes priekšsēdētāj</w:t>
      </w:r>
      <w:r w:rsidR="00FD7F11" w:rsidRPr="0060051D">
        <w:rPr>
          <w:rFonts w:ascii="Times New Roman" w:hAnsi="Times New Roman" w:cs="Times New Roman"/>
          <w:color w:val="000000" w:themeColor="text1"/>
          <w:sz w:val="24"/>
          <w:szCs w:val="24"/>
        </w:rPr>
        <w:t>a 1.vietnieks</w:t>
      </w:r>
      <w:r w:rsidR="00FD7F11" w:rsidRPr="0060051D">
        <w:rPr>
          <w:rFonts w:ascii="Times New Roman" w:hAnsi="Times New Roman" w:cs="Times New Roman"/>
          <w:color w:val="000000" w:themeColor="text1"/>
          <w:sz w:val="24"/>
          <w:szCs w:val="24"/>
        </w:rPr>
        <w:tab/>
      </w:r>
      <w:r w:rsidRPr="0060051D">
        <w:rPr>
          <w:rFonts w:ascii="Times New Roman" w:hAnsi="Times New Roman"/>
          <w:i/>
          <w:sz w:val="24"/>
          <w:szCs w:val="24"/>
        </w:rPr>
        <w:t>(personiskais paraksts)</w:t>
      </w:r>
      <w:r w:rsidRPr="0060051D">
        <w:rPr>
          <w:rFonts w:ascii="Times New Roman" w:hAnsi="Times New Roman" w:cs="Times New Roman"/>
          <w:color w:val="000000" w:themeColor="text1"/>
          <w:sz w:val="24"/>
          <w:szCs w:val="24"/>
        </w:rPr>
        <w:t xml:space="preserve"> </w:t>
      </w:r>
      <w:r w:rsidRPr="0060051D">
        <w:rPr>
          <w:rFonts w:ascii="Times New Roman" w:hAnsi="Times New Roman" w:cs="Times New Roman"/>
          <w:color w:val="000000" w:themeColor="text1"/>
          <w:sz w:val="24"/>
          <w:szCs w:val="24"/>
        </w:rPr>
        <w:tab/>
      </w:r>
      <w:r w:rsidRPr="0060051D">
        <w:rPr>
          <w:rFonts w:ascii="Times New Roman" w:hAnsi="Times New Roman" w:cs="Times New Roman"/>
          <w:color w:val="000000" w:themeColor="text1"/>
          <w:sz w:val="24"/>
          <w:szCs w:val="24"/>
        </w:rPr>
        <w:tab/>
        <w:t>I.Prelatovs</w:t>
      </w:r>
      <w:r w:rsidR="00FD7F11" w:rsidRPr="0060051D">
        <w:rPr>
          <w:rFonts w:ascii="Times New Roman" w:hAnsi="Times New Roman" w:cs="Times New Roman"/>
          <w:color w:val="000000" w:themeColor="text1"/>
          <w:sz w:val="24"/>
          <w:szCs w:val="24"/>
        </w:rPr>
        <w:t xml:space="preserve">                                </w:t>
      </w:r>
    </w:p>
    <w:p w14:paraId="5A3373FB" w14:textId="77777777" w:rsidR="00FD7F11" w:rsidRPr="0060051D" w:rsidRDefault="00FD7F11" w:rsidP="00BE2F79">
      <w:pPr>
        <w:jc w:val="both"/>
        <w:rPr>
          <w:rFonts w:ascii="Times New Roman" w:hAnsi="Times New Roman" w:cs="Times New Roman"/>
          <w:color w:val="000000" w:themeColor="text1"/>
          <w:sz w:val="24"/>
          <w:szCs w:val="24"/>
        </w:rPr>
      </w:pPr>
    </w:p>
    <w:p w14:paraId="02F54FA3" w14:textId="77777777" w:rsidR="00FD7F11" w:rsidRPr="0060051D" w:rsidRDefault="00FD7F11" w:rsidP="00BE2F79">
      <w:pPr>
        <w:jc w:val="both"/>
        <w:rPr>
          <w:rFonts w:ascii="Times New Roman" w:hAnsi="Times New Roman" w:cs="Times New Roman"/>
          <w:color w:val="000000" w:themeColor="text1"/>
          <w:sz w:val="24"/>
          <w:szCs w:val="24"/>
        </w:rPr>
      </w:pPr>
    </w:p>
    <w:p w14:paraId="33E7552B" w14:textId="77777777" w:rsidR="00FD7F11" w:rsidRPr="0060051D" w:rsidRDefault="00FD7F11" w:rsidP="00BE2F79">
      <w:pPr>
        <w:jc w:val="both"/>
        <w:rPr>
          <w:rFonts w:ascii="Times New Roman" w:hAnsi="Times New Roman" w:cs="Times New Roman"/>
          <w:color w:val="000000" w:themeColor="text1"/>
          <w:sz w:val="24"/>
          <w:szCs w:val="24"/>
        </w:rPr>
      </w:pPr>
    </w:p>
    <w:p w14:paraId="4CBB281D" w14:textId="77777777" w:rsidR="00FD7F11" w:rsidRPr="0060051D" w:rsidRDefault="00FD7F11" w:rsidP="00BE2F79">
      <w:pPr>
        <w:jc w:val="both"/>
        <w:rPr>
          <w:rFonts w:ascii="Times New Roman" w:hAnsi="Times New Roman" w:cs="Times New Roman"/>
          <w:color w:val="000000" w:themeColor="text1"/>
          <w:sz w:val="24"/>
          <w:szCs w:val="24"/>
        </w:rPr>
      </w:pPr>
    </w:p>
    <w:p w14:paraId="42FEC40A" w14:textId="77777777" w:rsidR="00FD7F11" w:rsidRPr="0060051D" w:rsidRDefault="00FD7F11" w:rsidP="00BE2F79">
      <w:pPr>
        <w:jc w:val="both"/>
        <w:rPr>
          <w:rFonts w:ascii="Times New Roman" w:hAnsi="Times New Roman" w:cs="Times New Roman"/>
          <w:color w:val="000000" w:themeColor="text1"/>
          <w:sz w:val="24"/>
          <w:szCs w:val="24"/>
        </w:rPr>
      </w:pPr>
    </w:p>
    <w:p w14:paraId="42B395DD" w14:textId="77777777" w:rsidR="00FD7F11" w:rsidRPr="0060051D" w:rsidRDefault="00FD7F11" w:rsidP="00BE2F79">
      <w:pPr>
        <w:jc w:val="both"/>
        <w:rPr>
          <w:rFonts w:ascii="Times New Roman" w:hAnsi="Times New Roman" w:cs="Times New Roman"/>
          <w:color w:val="000000" w:themeColor="text1"/>
          <w:sz w:val="24"/>
          <w:szCs w:val="24"/>
        </w:rPr>
      </w:pPr>
    </w:p>
    <w:p w14:paraId="7E891E24" w14:textId="77777777" w:rsidR="00FD7F11" w:rsidRPr="0060051D" w:rsidRDefault="00FD7F11" w:rsidP="00BE2F79">
      <w:pPr>
        <w:jc w:val="both"/>
        <w:rPr>
          <w:rFonts w:ascii="Times New Roman" w:hAnsi="Times New Roman" w:cs="Times New Roman"/>
          <w:color w:val="000000" w:themeColor="text1"/>
          <w:sz w:val="24"/>
          <w:szCs w:val="24"/>
        </w:rPr>
      </w:pPr>
    </w:p>
    <w:p w14:paraId="6D5649A1" w14:textId="77777777" w:rsidR="00FD7F11" w:rsidRPr="0060051D" w:rsidRDefault="00FD7F11" w:rsidP="00BE2F79">
      <w:pPr>
        <w:jc w:val="both"/>
        <w:rPr>
          <w:rFonts w:ascii="Times New Roman" w:hAnsi="Times New Roman" w:cs="Times New Roman"/>
          <w:color w:val="000000" w:themeColor="text1"/>
          <w:sz w:val="24"/>
          <w:szCs w:val="24"/>
        </w:rPr>
      </w:pPr>
    </w:p>
    <w:p w14:paraId="22539DC0" w14:textId="77777777" w:rsidR="00FD7F11" w:rsidRPr="0060051D" w:rsidRDefault="00FD7F11" w:rsidP="00BE2F79">
      <w:pPr>
        <w:jc w:val="both"/>
        <w:rPr>
          <w:rFonts w:ascii="Times New Roman" w:hAnsi="Times New Roman" w:cs="Times New Roman"/>
          <w:color w:val="000000" w:themeColor="text1"/>
          <w:sz w:val="24"/>
          <w:szCs w:val="24"/>
        </w:rPr>
      </w:pPr>
    </w:p>
    <w:p w14:paraId="7CD796C1" w14:textId="77777777" w:rsidR="00FD7F11" w:rsidRPr="0060051D" w:rsidRDefault="00FD7F11" w:rsidP="00BE2F79">
      <w:pPr>
        <w:jc w:val="both"/>
        <w:rPr>
          <w:rFonts w:ascii="Times New Roman" w:hAnsi="Times New Roman" w:cs="Times New Roman"/>
          <w:color w:val="000000" w:themeColor="text1"/>
          <w:sz w:val="24"/>
          <w:szCs w:val="24"/>
        </w:rPr>
      </w:pPr>
    </w:p>
    <w:p w14:paraId="75BF594E" w14:textId="77777777" w:rsidR="00FD7F11" w:rsidRPr="0060051D" w:rsidRDefault="00FD7F11" w:rsidP="00BE2F79">
      <w:pPr>
        <w:jc w:val="both"/>
        <w:rPr>
          <w:rFonts w:ascii="Times New Roman" w:hAnsi="Times New Roman" w:cs="Times New Roman"/>
          <w:color w:val="000000" w:themeColor="text1"/>
          <w:sz w:val="24"/>
          <w:szCs w:val="24"/>
        </w:rPr>
      </w:pPr>
    </w:p>
    <w:p w14:paraId="48D1F474" w14:textId="77777777" w:rsidR="00FD7F11" w:rsidRPr="0060051D" w:rsidRDefault="00FD7F11" w:rsidP="00BE2F79">
      <w:pPr>
        <w:jc w:val="both"/>
        <w:rPr>
          <w:rFonts w:ascii="Times New Roman" w:hAnsi="Times New Roman" w:cs="Times New Roman"/>
          <w:color w:val="000000" w:themeColor="text1"/>
          <w:sz w:val="24"/>
          <w:szCs w:val="24"/>
        </w:rPr>
      </w:pPr>
    </w:p>
    <w:p w14:paraId="399BEE5E" w14:textId="77777777" w:rsidR="00FD7F11" w:rsidRPr="0060051D" w:rsidRDefault="00FD7F11" w:rsidP="00BE2F79">
      <w:pPr>
        <w:jc w:val="both"/>
        <w:rPr>
          <w:rFonts w:ascii="Times New Roman" w:hAnsi="Times New Roman" w:cs="Times New Roman"/>
          <w:color w:val="000000" w:themeColor="text1"/>
          <w:sz w:val="24"/>
          <w:szCs w:val="24"/>
        </w:rPr>
      </w:pPr>
    </w:p>
    <w:p w14:paraId="2E145907" w14:textId="77777777" w:rsidR="00FD7F11" w:rsidRPr="0060051D" w:rsidRDefault="00FD7F11" w:rsidP="00BE2F79">
      <w:pPr>
        <w:jc w:val="both"/>
        <w:rPr>
          <w:rFonts w:ascii="Times New Roman" w:hAnsi="Times New Roman" w:cs="Times New Roman"/>
          <w:color w:val="000000" w:themeColor="text1"/>
          <w:sz w:val="24"/>
          <w:szCs w:val="24"/>
        </w:rPr>
      </w:pPr>
    </w:p>
    <w:p w14:paraId="5DA822F4" w14:textId="77777777" w:rsidR="00FD7F11" w:rsidRPr="0060051D" w:rsidRDefault="00FD7F11" w:rsidP="00BE2F79">
      <w:pPr>
        <w:jc w:val="both"/>
        <w:rPr>
          <w:rFonts w:ascii="Times New Roman" w:hAnsi="Times New Roman" w:cs="Times New Roman"/>
          <w:color w:val="000000" w:themeColor="text1"/>
          <w:sz w:val="24"/>
          <w:szCs w:val="24"/>
        </w:rPr>
      </w:pPr>
    </w:p>
    <w:p w14:paraId="1651DA70" w14:textId="77777777" w:rsidR="00FD7F11" w:rsidRPr="0060051D" w:rsidRDefault="00FD7F11" w:rsidP="00BE2F79">
      <w:pPr>
        <w:jc w:val="both"/>
        <w:rPr>
          <w:rFonts w:ascii="Times New Roman" w:hAnsi="Times New Roman" w:cs="Times New Roman"/>
          <w:color w:val="000000" w:themeColor="text1"/>
          <w:sz w:val="24"/>
          <w:szCs w:val="24"/>
        </w:rPr>
      </w:pPr>
    </w:p>
    <w:p w14:paraId="5D35AE76" w14:textId="77777777" w:rsidR="00FD7F11" w:rsidRPr="0060051D" w:rsidRDefault="00FD7F11" w:rsidP="00BE2F79">
      <w:pPr>
        <w:jc w:val="both"/>
        <w:rPr>
          <w:rFonts w:ascii="Times New Roman" w:hAnsi="Times New Roman" w:cs="Times New Roman"/>
          <w:color w:val="000000" w:themeColor="text1"/>
          <w:sz w:val="24"/>
          <w:szCs w:val="24"/>
        </w:rPr>
      </w:pPr>
    </w:p>
    <w:p w14:paraId="6F72D269" w14:textId="77777777" w:rsidR="00FD7F11" w:rsidRPr="0060051D" w:rsidRDefault="00FD7F11" w:rsidP="00BE2F79">
      <w:pPr>
        <w:jc w:val="both"/>
        <w:rPr>
          <w:rFonts w:ascii="Times New Roman" w:hAnsi="Times New Roman" w:cs="Times New Roman"/>
          <w:color w:val="000000" w:themeColor="text1"/>
          <w:sz w:val="24"/>
          <w:szCs w:val="24"/>
        </w:rPr>
      </w:pPr>
    </w:p>
    <w:p w14:paraId="22FEF56A" w14:textId="77777777" w:rsidR="00FD7F11" w:rsidRPr="0060051D" w:rsidRDefault="00FD7F11" w:rsidP="00BE2F79">
      <w:pPr>
        <w:jc w:val="both"/>
        <w:rPr>
          <w:rFonts w:ascii="Times New Roman" w:hAnsi="Times New Roman" w:cs="Times New Roman"/>
          <w:color w:val="000000" w:themeColor="text1"/>
          <w:sz w:val="24"/>
          <w:szCs w:val="24"/>
        </w:rPr>
      </w:pPr>
    </w:p>
    <w:p w14:paraId="2A19B34F" w14:textId="77777777" w:rsidR="00FD7F11" w:rsidRPr="0060051D" w:rsidRDefault="00FD7F11" w:rsidP="00BE2F79">
      <w:pPr>
        <w:jc w:val="both"/>
        <w:rPr>
          <w:rFonts w:ascii="Times New Roman" w:hAnsi="Times New Roman" w:cs="Times New Roman"/>
          <w:color w:val="000000" w:themeColor="text1"/>
          <w:sz w:val="24"/>
          <w:szCs w:val="24"/>
        </w:rPr>
      </w:pPr>
    </w:p>
    <w:p w14:paraId="7B81F944" w14:textId="77777777" w:rsidR="00DC1D5F" w:rsidRDefault="00DC1D5F">
      <w:pPr>
        <w:suppressAutoHyphens w:val="0"/>
        <w:spacing w:line="259" w:lineRule="auto"/>
        <w:rPr>
          <w:rFonts w:ascii="Times New Roman" w:eastAsia="Times New Roman" w:hAnsi="Times New Roman" w:cs="Times New Roman"/>
          <w:b/>
          <w:color w:val="000000" w:themeColor="text1"/>
          <w:sz w:val="24"/>
          <w:szCs w:val="24"/>
          <w:lang w:eastAsia="en-US"/>
        </w:rPr>
      </w:pPr>
      <w:r>
        <w:rPr>
          <w:b/>
          <w:color w:val="000000" w:themeColor="text1"/>
          <w:sz w:val="24"/>
          <w:szCs w:val="24"/>
        </w:rPr>
        <w:br w:type="page"/>
      </w:r>
    </w:p>
    <w:p w14:paraId="624DB151" w14:textId="020456C8" w:rsidR="00CA66B3" w:rsidRPr="0060051D" w:rsidRDefault="00CA66B3" w:rsidP="00CA66B3">
      <w:pPr>
        <w:pStyle w:val="tv2132"/>
        <w:spacing w:line="240" w:lineRule="auto"/>
        <w:ind w:left="1021" w:firstLine="0"/>
        <w:jc w:val="right"/>
        <w:rPr>
          <w:b/>
          <w:color w:val="000000" w:themeColor="text1"/>
          <w:sz w:val="24"/>
          <w:szCs w:val="24"/>
          <w:lang w:val="lv-LV"/>
        </w:rPr>
      </w:pPr>
      <w:r w:rsidRPr="0060051D">
        <w:rPr>
          <w:b/>
          <w:color w:val="000000" w:themeColor="text1"/>
          <w:sz w:val="24"/>
          <w:szCs w:val="24"/>
          <w:lang w:val="lv-LV"/>
        </w:rPr>
        <w:lastRenderedPageBreak/>
        <w:t>1.pielikums</w:t>
      </w:r>
    </w:p>
    <w:p w14:paraId="59984F23" w14:textId="6152E401" w:rsidR="00CA66B3" w:rsidRPr="0060051D" w:rsidRDefault="006E2C9B" w:rsidP="006E2C9B">
      <w:pPr>
        <w:pStyle w:val="tv2132"/>
        <w:spacing w:line="240" w:lineRule="auto"/>
        <w:ind w:left="1021" w:firstLine="0"/>
        <w:jc w:val="right"/>
        <w:rPr>
          <w:color w:val="auto"/>
          <w:sz w:val="24"/>
          <w:szCs w:val="24"/>
          <w:lang w:val="lv-LV"/>
        </w:rPr>
      </w:pPr>
      <w:r w:rsidRPr="0060051D">
        <w:rPr>
          <w:color w:val="auto"/>
          <w:sz w:val="24"/>
          <w:szCs w:val="24"/>
          <w:lang w:val="lv-LV"/>
        </w:rPr>
        <w:t>Daugavpils pilsētas domes</w:t>
      </w:r>
    </w:p>
    <w:p w14:paraId="418D35B9" w14:textId="07BE8B01" w:rsidR="006E2C9B" w:rsidRPr="0060051D" w:rsidRDefault="006E2C9B" w:rsidP="006E2C9B">
      <w:pPr>
        <w:pStyle w:val="tv2132"/>
        <w:spacing w:line="240" w:lineRule="auto"/>
        <w:ind w:left="1021" w:firstLine="0"/>
        <w:jc w:val="right"/>
        <w:rPr>
          <w:color w:val="auto"/>
          <w:sz w:val="24"/>
          <w:szCs w:val="24"/>
          <w:lang w:val="lv-LV"/>
        </w:rPr>
      </w:pPr>
      <w:r w:rsidRPr="0060051D">
        <w:rPr>
          <w:color w:val="auto"/>
          <w:sz w:val="24"/>
          <w:szCs w:val="24"/>
          <w:lang w:val="lv-LV"/>
        </w:rPr>
        <w:t xml:space="preserve">2017.gada </w:t>
      </w:r>
      <w:r w:rsidR="00430727" w:rsidRPr="0060051D">
        <w:rPr>
          <w:color w:val="auto"/>
          <w:sz w:val="24"/>
          <w:szCs w:val="24"/>
          <w:lang w:val="lv-LV"/>
        </w:rPr>
        <w:t>12</w:t>
      </w:r>
      <w:r w:rsidRPr="0060051D">
        <w:rPr>
          <w:color w:val="auto"/>
          <w:sz w:val="24"/>
          <w:szCs w:val="24"/>
          <w:lang w:val="lv-LV"/>
        </w:rPr>
        <w:t>.</w:t>
      </w:r>
      <w:r w:rsidR="00430727" w:rsidRPr="0060051D">
        <w:rPr>
          <w:color w:val="auto"/>
          <w:sz w:val="24"/>
          <w:szCs w:val="24"/>
          <w:lang w:val="lv-LV"/>
        </w:rPr>
        <w:t>oktobra</w:t>
      </w:r>
      <w:r w:rsidRPr="0060051D">
        <w:rPr>
          <w:color w:val="auto"/>
          <w:sz w:val="24"/>
          <w:szCs w:val="24"/>
          <w:lang w:val="lv-LV"/>
        </w:rPr>
        <w:t xml:space="preserve"> saistošajiem noteikumiem Nr.</w:t>
      </w:r>
      <w:r w:rsidR="00FD7F11" w:rsidRPr="0060051D">
        <w:rPr>
          <w:color w:val="auto"/>
          <w:sz w:val="24"/>
          <w:szCs w:val="24"/>
          <w:lang w:val="lv-LV"/>
        </w:rPr>
        <w:t>40</w:t>
      </w:r>
    </w:p>
    <w:p w14:paraId="13977218" w14:textId="77777777" w:rsidR="006E2C9B" w:rsidRPr="0060051D" w:rsidRDefault="006E2C9B" w:rsidP="00CA66B3">
      <w:pPr>
        <w:pStyle w:val="tv2132"/>
        <w:spacing w:line="240" w:lineRule="auto"/>
        <w:ind w:left="1021" w:firstLine="0"/>
        <w:jc w:val="center"/>
        <w:rPr>
          <w:b/>
          <w:color w:val="000000" w:themeColor="text1"/>
          <w:sz w:val="24"/>
          <w:szCs w:val="24"/>
          <w:lang w:val="lv-LV"/>
        </w:rPr>
      </w:pPr>
    </w:p>
    <w:p w14:paraId="5D4A6B74" w14:textId="42774A9C" w:rsidR="00CA66B3" w:rsidRPr="0060051D" w:rsidRDefault="00B2155E" w:rsidP="00CA66B3">
      <w:pPr>
        <w:pStyle w:val="tv2132"/>
        <w:spacing w:line="240" w:lineRule="auto"/>
        <w:ind w:left="1021" w:firstLine="0"/>
        <w:jc w:val="center"/>
        <w:rPr>
          <w:b/>
          <w:color w:val="000000" w:themeColor="text1"/>
          <w:sz w:val="24"/>
          <w:szCs w:val="24"/>
          <w:lang w:val="lv-LV"/>
        </w:rPr>
      </w:pPr>
      <w:r w:rsidRPr="0060051D">
        <w:rPr>
          <w:b/>
          <w:color w:val="000000" w:themeColor="text1"/>
          <w:sz w:val="24"/>
          <w:szCs w:val="24"/>
          <w:lang w:val="lv-LV"/>
        </w:rPr>
        <w:t>Ūdens patēriņa normas vienam iedzīvotājam diennaktī</w:t>
      </w:r>
    </w:p>
    <w:p w14:paraId="75762AE5" w14:textId="77777777" w:rsidR="00B2155E" w:rsidRPr="0060051D" w:rsidRDefault="00B2155E" w:rsidP="00CA66B3">
      <w:pPr>
        <w:pStyle w:val="tv2132"/>
        <w:spacing w:line="240" w:lineRule="auto"/>
        <w:ind w:left="1021" w:firstLine="0"/>
        <w:jc w:val="center"/>
        <w:rPr>
          <w:b/>
          <w:color w:val="000000" w:themeColor="text1"/>
          <w:sz w:val="24"/>
          <w:szCs w:val="24"/>
          <w:lang w:val="lv-LV"/>
        </w:rPr>
      </w:pPr>
    </w:p>
    <w:tbl>
      <w:tblPr>
        <w:tblW w:w="9242" w:type="dxa"/>
        <w:tblInd w:w="-10" w:type="dxa"/>
        <w:tblLayout w:type="fixed"/>
        <w:tblCellMar>
          <w:top w:w="60" w:type="dxa"/>
          <w:left w:w="60" w:type="dxa"/>
          <w:bottom w:w="60" w:type="dxa"/>
          <w:right w:w="60" w:type="dxa"/>
        </w:tblCellMar>
        <w:tblLook w:val="0000" w:firstRow="0" w:lastRow="0" w:firstColumn="0" w:lastColumn="0" w:noHBand="0" w:noVBand="0"/>
      </w:tblPr>
      <w:tblGrid>
        <w:gridCol w:w="998"/>
        <w:gridCol w:w="5670"/>
        <w:gridCol w:w="2574"/>
      </w:tblGrid>
      <w:tr w:rsidR="0050066C" w:rsidRPr="0060051D" w14:paraId="1DB91DA2" w14:textId="77777777" w:rsidTr="0050066C">
        <w:trPr>
          <w:cantSplit/>
          <w:trHeight w:val="585"/>
        </w:trPr>
        <w:tc>
          <w:tcPr>
            <w:tcW w:w="998" w:type="dxa"/>
            <w:tcBorders>
              <w:top w:val="single" w:sz="4" w:space="0" w:color="000000"/>
              <w:left w:val="single" w:sz="4" w:space="0" w:color="000000"/>
              <w:bottom w:val="single" w:sz="4" w:space="0" w:color="000000"/>
            </w:tcBorders>
          </w:tcPr>
          <w:p w14:paraId="262AD75B" w14:textId="220EE534" w:rsidR="0050066C" w:rsidRPr="0060051D" w:rsidRDefault="0050066C" w:rsidP="00F07F84">
            <w:pPr>
              <w:pStyle w:val="NormalWeb"/>
              <w:jc w:val="center"/>
              <w:rPr>
                <w:b/>
                <w:color w:val="000000" w:themeColor="text1"/>
                <w:lang w:val="lv-LV"/>
              </w:rPr>
            </w:pPr>
            <w:r w:rsidRPr="0060051D">
              <w:rPr>
                <w:b/>
                <w:color w:val="000000" w:themeColor="text1"/>
                <w:lang w:val="lv-LV"/>
              </w:rPr>
              <w:t>Pakāpe</w:t>
            </w:r>
          </w:p>
        </w:tc>
        <w:tc>
          <w:tcPr>
            <w:tcW w:w="5670" w:type="dxa"/>
            <w:tcBorders>
              <w:top w:val="single" w:sz="4" w:space="0" w:color="000000"/>
              <w:left w:val="single" w:sz="4" w:space="0" w:color="000000"/>
              <w:bottom w:val="single" w:sz="4" w:space="0" w:color="000000"/>
            </w:tcBorders>
            <w:shd w:val="clear" w:color="auto" w:fill="auto"/>
          </w:tcPr>
          <w:p w14:paraId="41DAE948" w14:textId="12501B0F" w:rsidR="0050066C" w:rsidRPr="0060051D" w:rsidRDefault="0050066C" w:rsidP="00F07F84">
            <w:pPr>
              <w:pStyle w:val="NormalWeb"/>
              <w:jc w:val="center"/>
              <w:rPr>
                <w:b/>
                <w:bCs/>
                <w:color w:val="000000" w:themeColor="text1"/>
                <w:lang w:val="lv-LV"/>
              </w:rPr>
            </w:pPr>
            <w:r w:rsidRPr="0060051D">
              <w:rPr>
                <w:b/>
                <w:color w:val="000000" w:themeColor="text1"/>
                <w:lang w:val="lv-LV"/>
              </w:rPr>
              <w:t>Ēku labiekārtotības pakāpe</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06344148" w14:textId="77777777" w:rsidR="0050066C" w:rsidRPr="0060051D" w:rsidRDefault="0050066C" w:rsidP="00F07F84">
            <w:pPr>
              <w:pStyle w:val="NormalWeb"/>
              <w:jc w:val="center"/>
              <w:rPr>
                <w:color w:val="000000" w:themeColor="text1"/>
                <w:lang w:val="lv-LV"/>
              </w:rPr>
            </w:pPr>
            <w:r w:rsidRPr="0060051D">
              <w:rPr>
                <w:b/>
                <w:bCs/>
                <w:color w:val="000000" w:themeColor="text1"/>
                <w:lang w:val="lv-LV"/>
              </w:rPr>
              <w:t xml:space="preserve">Ūdens patēriņa norma diennaktī </w:t>
            </w:r>
            <w:r w:rsidRPr="0060051D">
              <w:rPr>
                <w:b/>
                <w:color w:val="000000" w:themeColor="text1"/>
                <w:lang w:val="lv-LV"/>
              </w:rPr>
              <w:t>par vienu personu, kura lieto pakalpojumu konkrētajā nekustamajā īpašumā</w:t>
            </w:r>
          </w:p>
        </w:tc>
      </w:tr>
      <w:tr w:rsidR="0050066C" w:rsidRPr="0060051D" w14:paraId="170BD8E1" w14:textId="77777777" w:rsidTr="0050066C">
        <w:trPr>
          <w:cantSplit/>
          <w:trHeight w:val="662"/>
        </w:trPr>
        <w:tc>
          <w:tcPr>
            <w:tcW w:w="998" w:type="dxa"/>
            <w:tcBorders>
              <w:top w:val="single" w:sz="4" w:space="0" w:color="000000"/>
              <w:left w:val="single" w:sz="4" w:space="0" w:color="000000"/>
              <w:bottom w:val="single" w:sz="4" w:space="0" w:color="000000"/>
            </w:tcBorders>
          </w:tcPr>
          <w:p w14:paraId="621015AF" w14:textId="15FA8431" w:rsidR="0050066C" w:rsidRPr="0060051D" w:rsidRDefault="0050066C" w:rsidP="00F07F84">
            <w:pPr>
              <w:pStyle w:val="NormalWeb"/>
              <w:rPr>
                <w:lang w:val="lv-LV"/>
              </w:rPr>
            </w:pPr>
            <w:r w:rsidRPr="0060051D">
              <w:rPr>
                <w:lang w:val="lv-LV"/>
              </w:rPr>
              <w:t>1.</w:t>
            </w:r>
          </w:p>
        </w:tc>
        <w:tc>
          <w:tcPr>
            <w:tcW w:w="5670" w:type="dxa"/>
            <w:tcBorders>
              <w:top w:val="single" w:sz="4" w:space="0" w:color="000000"/>
              <w:left w:val="single" w:sz="4" w:space="0" w:color="000000"/>
              <w:bottom w:val="single" w:sz="4" w:space="0" w:color="000000"/>
            </w:tcBorders>
            <w:shd w:val="clear" w:color="auto" w:fill="auto"/>
          </w:tcPr>
          <w:p w14:paraId="61B28559" w14:textId="54948DC8" w:rsidR="0050066C" w:rsidRPr="0060051D" w:rsidRDefault="0050066C" w:rsidP="00F07F84">
            <w:pPr>
              <w:pStyle w:val="NormalWeb"/>
              <w:rPr>
                <w:color w:val="000000" w:themeColor="text1"/>
                <w:lang w:val="lv-LV"/>
              </w:rPr>
            </w:pPr>
            <w:r w:rsidRPr="0060051D">
              <w:rPr>
                <w:lang w:val="lv-LV"/>
              </w:rPr>
              <w:t>Ēkas ar ūdensapgādi, kanalizāciju un karstā ūdens apgādi</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18B29BB3" w14:textId="77777777" w:rsidR="0050066C" w:rsidRPr="0060051D" w:rsidRDefault="0050066C" w:rsidP="00F07F84">
            <w:pPr>
              <w:pStyle w:val="NormalWeb"/>
              <w:rPr>
                <w:color w:val="000000" w:themeColor="text1"/>
                <w:lang w:val="lv-LV"/>
              </w:rPr>
            </w:pPr>
            <w:r w:rsidRPr="0060051D">
              <w:rPr>
                <w:color w:val="000000" w:themeColor="text1"/>
                <w:lang w:val="lv-LV"/>
              </w:rPr>
              <w:t>0,25 m</w:t>
            </w:r>
            <w:r w:rsidRPr="0060051D">
              <w:rPr>
                <w:color w:val="000000" w:themeColor="text1"/>
                <w:vertAlign w:val="superscript"/>
                <w:lang w:val="lv-LV"/>
              </w:rPr>
              <w:t>3</w:t>
            </w:r>
          </w:p>
        </w:tc>
      </w:tr>
      <w:tr w:rsidR="0050066C" w:rsidRPr="0060051D" w14:paraId="21F2483F" w14:textId="77777777" w:rsidTr="0050066C">
        <w:trPr>
          <w:cantSplit/>
          <w:trHeight w:val="555"/>
        </w:trPr>
        <w:tc>
          <w:tcPr>
            <w:tcW w:w="998" w:type="dxa"/>
            <w:tcBorders>
              <w:top w:val="single" w:sz="4" w:space="0" w:color="000000"/>
              <w:left w:val="single" w:sz="4" w:space="0" w:color="000000"/>
              <w:bottom w:val="single" w:sz="4" w:space="0" w:color="000000"/>
            </w:tcBorders>
          </w:tcPr>
          <w:p w14:paraId="511397B8" w14:textId="1D3DEBEC" w:rsidR="0050066C" w:rsidRPr="0060051D" w:rsidRDefault="0050066C" w:rsidP="00F07F84">
            <w:pPr>
              <w:pStyle w:val="NormalWeb"/>
              <w:rPr>
                <w:lang w:val="lv-LV"/>
              </w:rPr>
            </w:pPr>
            <w:r w:rsidRPr="0060051D">
              <w:rPr>
                <w:lang w:val="lv-LV"/>
              </w:rPr>
              <w:t>2.</w:t>
            </w:r>
          </w:p>
        </w:tc>
        <w:tc>
          <w:tcPr>
            <w:tcW w:w="5670" w:type="dxa"/>
            <w:tcBorders>
              <w:top w:val="single" w:sz="4" w:space="0" w:color="000000"/>
              <w:left w:val="single" w:sz="4" w:space="0" w:color="000000"/>
              <w:bottom w:val="single" w:sz="4" w:space="0" w:color="000000"/>
            </w:tcBorders>
            <w:shd w:val="clear" w:color="auto" w:fill="auto"/>
          </w:tcPr>
          <w:p w14:paraId="3C8BE1B7" w14:textId="1E1CC739" w:rsidR="0050066C" w:rsidRPr="0060051D" w:rsidRDefault="0050066C" w:rsidP="00F07F84">
            <w:pPr>
              <w:pStyle w:val="NormalWeb"/>
              <w:rPr>
                <w:color w:val="000000" w:themeColor="text1"/>
                <w:lang w:val="lv-LV"/>
              </w:rPr>
            </w:pPr>
            <w:r w:rsidRPr="0060051D">
              <w:rPr>
                <w:lang w:val="lv-LV"/>
              </w:rPr>
              <w:t>Ēkas ar ūdensapgādi un/vai kanalizāciju</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D5F093D" w14:textId="77777777" w:rsidR="0050066C" w:rsidRPr="0060051D" w:rsidRDefault="0050066C" w:rsidP="00F07F84">
            <w:pPr>
              <w:pStyle w:val="NormalWeb"/>
              <w:rPr>
                <w:color w:val="000000" w:themeColor="text1"/>
                <w:lang w:val="lv-LV"/>
              </w:rPr>
            </w:pPr>
            <w:r w:rsidRPr="0060051D">
              <w:rPr>
                <w:color w:val="000000" w:themeColor="text1"/>
                <w:lang w:val="lv-LV"/>
              </w:rPr>
              <w:t>0,15 m</w:t>
            </w:r>
            <w:r w:rsidRPr="0060051D">
              <w:rPr>
                <w:color w:val="000000" w:themeColor="text1"/>
                <w:vertAlign w:val="superscript"/>
                <w:lang w:val="lv-LV"/>
              </w:rPr>
              <w:t>3</w:t>
            </w:r>
          </w:p>
        </w:tc>
      </w:tr>
      <w:tr w:rsidR="0050066C" w:rsidRPr="0060051D" w14:paraId="641E78CB" w14:textId="77777777" w:rsidTr="0050066C">
        <w:trPr>
          <w:cantSplit/>
          <w:trHeight w:val="630"/>
        </w:trPr>
        <w:tc>
          <w:tcPr>
            <w:tcW w:w="998" w:type="dxa"/>
            <w:tcBorders>
              <w:top w:val="single" w:sz="4" w:space="0" w:color="000000"/>
              <w:left w:val="single" w:sz="4" w:space="0" w:color="000000"/>
              <w:bottom w:val="single" w:sz="4" w:space="0" w:color="000000"/>
            </w:tcBorders>
          </w:tcPr>
          <w:p w14:paraId="40E03491" w14:textId="227213A8" w:rsidR="0050066C" w:rsidRPr="0060051D" w:rsidRDefault="0050066C" w:rsidP="00F07F84">
            <w:pPr>
              <w:pStyle w:val="NormalWeb"/>
              <w:rPr>
                <w:lang w:val="lv-LV"/>
              </w:rPr>
            </w:pPr>
            <w:r w:rsidRPr="0060051D">
              <w:rPr>
                <w:lang w:val="lv-LV"/>
              </w:rPr>
              <w:t>3.</w:t>
            </w:r>
          </w:p>
        </w:tc>
        <w:tc>
          <w:tcPr>
            <w:tcW w:w="5670" w:type="dxa"/>
            <w:tcBorders>
              <w:top w:val="single" w:sz="4" w:space="0" w:color="000000"/>
              <w:left w:val="single" w:sz="4" w:space="0" w:color="000000"/>
              <w:bottom w:val="single" w:sz="4" w:space="0" w:color="000000"/>
            </w:tcBorders>
            <w:shd w:val="clear" w:color="auto" w:fill="auto"/>
          </w:tcPr>
          <w:p w14:paraId="66CA5F9E" w14:textId="77B048A7" w:rsidR="0050066C" w:rsidRPr="0060051D" w:rsidRDefault="0050066C" w:rsidP="00F07F84">
            <w:pPr>
              <w:pStyle w:val="NormalWeb"/>
              <w:rPr>
                <w:color w:val="000000" w:themeColor="text1"/>
                <w:lang w:val="lv-LV"/>
              </w:rPr>
            </w:pPr>
            <w:r w:rsidRPr="0060051D">
              <w:rPr>
                <w:lang w:val="lv-LV"/>
              </w:rPr>
              <w:t>Ēkas ar brīvkrāniem (ārpus ēkas)</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7CC31C38" w14:textId="77777777" w:rsidR="0050066C" w:rsidRPr="0060051D" w:rsidRDefault="0050066C" w:rsidP="00F07F84">
            <w:pPr>
              <w:pStyle w:val="NormalWeb"/>
              <w:rPr>
                <w:color w:val="000000" w:themeColor="text1"/>
                <w:lang w:val="lv-LV"/>
              </w:rPr>
            </w:pPr>
            <w:r w:rsidRPr="0060051D">
              <w:rPr>
                <w:color w:val="000000" w:themeColor="text1"/>
                <w:lang w:val="lv-LV"/>
              </w:rPr>
              <w:t>0,033 m</w:t>
            </w:r>
            <w:r w:rsidRPr="0060051D">
              <w:rPr>
                <w:color w:val="000000" w:themeColor="text1"/>
                <w:vertAlign w:val="superscript"/>
                <w:lang w:val="lv-LV"/>
              </w:rPr>
              <w:t>3</w:t>
            </w:r>
          </w:p>
        </w:tc>
      </w:tr>
    </w:tbl>
    <w:p w14:paraId="030759F0" w14:textId="77777777" w:rsidR="00B2155E" w:rsidRPr="0060051D" w:rsidRDefault="00B2155E" w:rsidP="00CA66B3">
      <w:pPr>
        <w:pStyle w:val="tv2132"/>
        <w:spacing w:line="240" w:lineRule="auto"/>
        <w:ind w:left="1021" w:firstLine="0"/>
        <w:jc w:val="center"/>
        <w:rPr>
          <w:b/>
          <w:color w:val="000000" w:themeColor="text1"/>
          <w:sz w:val="24"/>
          <w:szCs w:val="24"/>
          <w:lang w:val="lv-LV"/>
        </w:rPr>
      </w:pPr>
    </w:p>
    <w:p w14:paraId="4C12049C" w14:textId="7C42D2F1" w:rsidR="00B507AC" w:rsidRPr="0060051D" w:rsidRDefault="00B507AC">
      <w:pPr>
        <w:suppressAutoHyphens w:val="0"/>
        <w:spacing w:line="259" w:lineRule="auto"/>
        <w:rPr>
          <w:rFonts w:ascii="Times New Roman" w:eastAsia="Times New Roman" w:hAnsi="Times New Roman" w:cs="Times New Roman"/>
          <w:b/>
          <w:color w:val="000000" w:themeColor="text1"/>
          <w:sz w:val="24"/>
          <w:szCs w:val="24"/>
          <w:lang w:eastAsia="en-US"/>
        </w:rPr>
      </w:pPr>
      <w:r w:rsidRPr="0060051D">
        <w:rPr>
          <w:b/>
          <w:color w:val="000000" w:themeColor="text1"/>
          <w:sz w:val="24"/>
          <w:szCs w:val="24"/>
        </w:rPr>
        <w:br w:type="page"/>
      </w:r>
    </w:p>
    <w:p w14:paraId="2AA36F3F" w14:textId="77777777" w:rsidR="00B2155E" w:rsidRPr="0060051D" w:rsidRDefault="00B2155E" w:rsidP="00CA66B3">
      <w:pPr>
        <w:pStyle w:val="tv2132"/>
        <w:spacing w:line="240" w:lineRule="auto"/>
        <w:ind w:left="1021" w:firstLine="0"/>
        <w:jc w:val="center"/>
        <w:rPr>
          <w:b/>
          <w:color w:val="000000" w:themeColor="text1"/>
          <w:sz w:val="24"/>
          <w:szCs w:val="24"/>
          <w:lang w:val="lv-LV"/>
        </w:rPr>
      </w:pPr>
    </w:p>
    <w:p w14:paraId="3EA02C04" w14:textId="77777777" w:rsidR="00CA66B3" w:rsidRPr="0060051D" w:rsidRDefault="00CA66B3" w:rsidP="006E2C9B">
      <w:pPr>
        <w:spacing w:after="0" w:line="240" w:lineRule="auto"/>
        <w:jc w:val="right"/>
        <w:rPr>
          <w:rFonts w:ascii="Times New Roman" w:hAnsi="Times New Roman" w:cs="Times New Roman"/>
          <w:b/>
          <w:color w:val="000000" w:themeColor="text1"/>
          <w:sz w:val="24"/>
          <w:szCs w:val="24"/>
        </w:rPr>
      </w:pPr>
      <w:r w:rsidRPr="0060051D">
        <w:rPr>
          <w:rFonts w:ascii="Times New Roman" w:hAnsi="Times New Roman" w:cs="Times New Roman"/>
          <w:b/>
          <w:color w:val="000000" w:themeColor="text1"/>
          <w:sz w:val="24"/>
          <w:szCs w:val="24"/>
        </w:rPr>
        <w:t>2.pielikums</w:t>
      </w:r>
    </w:p>
    <w:p w14:paraId="1077518E" w14:textId="77777777" w:rsidR="006E2C9B" w:rsidRPr="0060051D" w:rsidRDefault="006E2C9B" w:rsidP="006E2C9B">
      <w:pPr>
        <w:pStyle w:val="tv2132"/>
        <w:spacing w:line="240" w:lineRule="auto"/>
        <w:ind w:left="1021" w:firstLine="0"/>
        <w:jc w:val="right"/>
        <w:rPr>
          <w:color w:val="auto"/>
          <w:sz w:val="24"/>
          <w:szCs w:val="24"/>
          <w:lang w:val="lv-LV"/>
        </w:rPr>
      </w:pPr>
      <w:r w:rsidRPr="0060051D">
        <w:rPr>
          <w:color w:val="auto"/>
          <w:sz w:val="24"/>
          <w:szCs w:val="24"/>
          <w:lang w:val="lv-LV"/>
        </w:rPr>
        <w:t>Daugavpils pilsētas domes</w:t>
      </w:r>
    </w:p>
    <w:p w14:paraId="0ED80653" w14:textId="12833507" w:rsidR="006E2C9B" w:rsidRPr="0060051D" w:rsidRDefault="006E2C9B" w:rsidP="006E2C9B">
      <w:pPr>
        <w:spacing w:after="0" w:line="240" w:lineRule="auto"/>
        <w:jc w:val="right"/>
        <w:rPr>
          <w:rFonts w:ascii="Times New Roman" w:hAnsi="Times New Roman" w:cs="Times New Roman"/>
          <w:b/>
          <w:color w:val="000000" w:themeColor="text1"/>
          <w:sz w:val="24"/>
          <w:szCs w:val="24"/>
        </w:rPr>
      </w:pPr>
      <w:r w:rsidRPr="0060051D">
        <w:rPr>
          <w:rFonts w:ascii="Times New Roman" w:hAnsi="Times New Roman" w:cs="Times New Roman"/>
          <w:sz w:val="24"/>
          <w:szCs w:val="24"/>
        </w:rPr>
        <w:t xml:space="preserve">2017.gada </w:t>
      </w:r>
      <w:r w:rsidR="00430727" w:rsidRPr="0060051D">
        <w:rPr>
          <w:rFonts w:ascii="Times New Roman" w:hAnsi="Times New Roman" w:cs="Times New Roman"/>
          <w:sz w:val="24"/>
          <w:szCs w:val="24"/>
        </w:rPr>
        <w:t>12</w:t>
      </w:r>
      <w:r w:rsidRPr="0060051D">
        <w:rPr>
          <w:rFonts w:ascii="Times New Roman" w:hAnsi="Times New Roman" w:cs="Times New Roman"/>
          <w:sz w:val="24"/>
          <w:szCs w:val="24"/>
        </w:rPr>
        <w:t>.</w:t>
      </w:r>
      <w:r w:rsidR="00430727" w:rsidRPr="0060051D">
        <w:rPr>
          <w:rFonts w:ascii="Times New Roman" w:hAnsi="Times New Roman" w:cs="Times New Roman"/>
          <w:sz w:val="24"/>
          <w:szCs w:val="24"/>
        </w:rPr>
        <w:t>oktobra</w:t>
      </w:r>
      <w:r w:rsidRPr="0060051D">
        <w:rPr>
          <w:rFonts w:ascii="Times New Roman" w:hAnsi="Times New Roman" w:cs="Times New Roman"/>
          <w:sz w:val="24"/>
          <w:szCs w:val="24"/>
        </w:rPr>
        <w:t xml:space="preserve"> saistošajiem noteikumiem Nr.</w:t>
      </w:r>
      <w:r w:rsidR="00FD7F11" w:rsidRPr="0060051D">
        <w:rPr>
          <w:rFonts w:ascii="Times New Roman" w:hAnsi="Times New Roman" w:cs="Times New Roman"/>
          <w:sz w:val="24"/>
          <w:szCs w:val="24"/>
        </w:rPr>
        <w:t>40</w:t>
      </w:r>
    </w:p>
    <w:p w14:paraId="21C579EF" w14:textId="2F60C2F3" w:rsidR="00CA66B3" w:rsidRPr="0060051D" w:rsidRDefault="00540DE0" w:rsidP="006E2C9B">
      <w:pPr>
        <w:spacing w:before="120"/>
        <w:jc w:val="center"/>
        <w:rPr>
          <w:rFonts w:ascii="Times New Roman" w:hAnsi="Times New Roman" w:cs="Times New Roman"/>
          <w:b/>
          <w:color w:val="000000" w:themeColor="text1"/>
          <w:sz w:val="24"/>
          <w:szCs w:val="24"/>
        </w:rPr>
      </w:pPr>
      <w:r w:rsidRPr="0060051D">
        <w:rPr>
          <w:rFonts w:ascii="Times New Roman" w:hAnsi="Times New Roman" w:cs="Times New Roman"/>
          <w:b/>
          <w:color w:val="000000" w:themeColor="text1"/>
          <w:sz w:val="24"/>
          <w:szCs w:val="24"/>
        </w:rPr>
        <w:t xml:space="preserve">Maksimāli pieļaujamā </w:t>
      </w:r>
      <w:r w:rsidR="00CA66B3" w:rsidRPr="0060051D">
        <w:rPr>
          <w:rFonts w:ascii="Times New Roman" w:hAnsi="Times New Roman" w:cs="Times New Roman"/>
          <w:b/>
          <w:color w:val="000000" w:themeColor="text1"/>
          <w:sz w:val="24"/>
          <w:szCs w:val="24"/>
        </w:rPr>
        <w:t>piesārņojošo vielu koncentrācija</w:t>
      </w:r>
      <w:r w:rsidRPr="0060051D">
        <w:rPr>
          <w:rFonts w:ascii="Times New Roman" w:hAnsi="Times New Roman" w:cs="Times New Roman"/>
          <w:b/>
          <w:color w:val="000000" w:themeColor="text1"/>
          <w:sz w:val="24"/>
          <w:szCs w:val="24"/>
        </w:rPr>
        <w:t xml:space="preserve"> pilsētas kanalizācijas tīklā novadāmajos notekūdeņos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4862"/>
        <w:gridCol w:w="3643"/>
      </w:tblGrid>
      <w:tr w:rsidR="00CA66B3" w:rsidRPr="0060051D" w14:paraId="6662CE53" w14:textId="77777777" w:rsidTr="0098080D">
        <w:tc>
          <w:tcPr>
            <w:tcW w:w="817" w:type="dxa"/>
          </w:tcPr>
          <w:p w14:paraId="2FE38F8E" w14:textId="77777777" w:rsidR="00CA66B3" w:rsidRPr="0060051D" w:rsidRDefault="00CA66B3" w:rsidP="0098080D">
            <w:pPr>
              <w:pStyle w:val="BodyText"/>
              <w:tabs>
                <w:tab w:val="left" w:pos="720"/>
              </w:tabs>
              <w:jc w:val="center"/>
              <w:rPr>
                <w:rFonts w:ascii="Times New Roman" w:hAnsi="Times New Roman" w:cs="Times New Roman"/>
                <w:b/>
                <w:snapToGrid w:val="0"/>
                <w:color w:val="000000"/>
                <w:sz w:val="22"/>
                <w:szCs w:val="22"/>
              </w:rPr>
            </w:pPr>
          </w:p>
        </w:tc>
        <w:tc>
          <w:tcPr>
            <w:tcW w:w="5270" w:type="dxa"/>
            <w:shd w:val="clear" w:color="auto" w:fill="auto"/>
            <w:vAlign w:val="center"/>
          </w:tcPr>
          <w:p w14:paraId="48070A3C" w14:textId="77777777" w:rsidR="00CA66B3" w:rsidRPr="0060051D" w:rsidRDefault="00CA66B3" w:rsidP="0098080D">
            <w:pPr>
              <w:pStyle w:val="BodyText"/>
              <w:tabs>
                <w:tab w:val="left" w:pos="720"/>
              </w:tabs>
              <w:jc w:val="center"/>
              <w:rPr>
                <w:rFonts w:ascii="Times New Roman" w:hAnsi="Times New Roman" w:cs="Times New Roman"/>
                <w:b/>
                <w:sz w:val="22"/>
                <w:szCs w:val="22"/>
              </w:rPr>
            </w:pPr>
            <w:r w:rsidRPr="0060051D">
              <w:rPr>
                <w:rFonts w:ascii="Times New Roman" w:hAnsi="Times New Roman" w:cs="Times New Roman"/>
                <w:b/>
                <w:snapToGrid w:val="0"/>
                <w:color w:val="000000"/>
                <w:sz w:val="22"/>
                <w:szCs w:val="22"/>
              </w:rPr>
              <w:t>Piesārņojoša viela</w:t>
            </w:r>
          </w:p>
        </w:tc>
        <w:tc>
          <w:tcPr>
            <w:tcW w:w="3817" w:type="dxa"/>
            <w:shd w:val="clear" w:color="auto" w:fill="auto"/>
          </w:tcPr>
          <w:p w14:paraId="51207CDB" w14:textId="77777777" w:rsidR="00CA66B3" w:rsidRPr="0060051D" w:rsidRDefault="00CA66B3" w:rsidP="0098080D">
            <w:pPr>
              <w:pStyle w:val="BodyText"/>
              <w:tabs>
                <w:tab w:val="left" w:pos="720"/>
              </w:tabs>
              <w:jc w:val="center"/>
              <w:rPr>
                <w:rFonts w:ascii="Times New Roman" w:hAnsi="Times New Roman" w:cs="Times New Roman"/>
                <w:b/>
                <w:sz w:val="22"/>
                <w:szCs w:val="22"/>
              </w:rPr>
            </w:pPr>
            <w:r w:rsidRPr="0060051D">
              <w:rPr>
                <w:rFonts w:ascii="Times New Roman" w:hAnsi="Times New Roman" w:cs="Times New Roman"/>
                <w:b/>
                <w:snapToGrid w:val="0"/>
                <w:color w:val="000000"/>
                <w:sz w:val="22"/>
                <w:szCs w:val="22"/>
              </w:rPr>
              <w:t>Maksimāli pieļaujamā koncentrācija(MPK) mg/l</w:t>
            </w:r>
          </w:p>
        </w:tc>
      </w:tr>
      <w:tr w:rsidR="00CA66B3" w:rsidRPr="0060051D" w14:paraId="0ABA61C2" w14:textId="77777777" w:rsidTr="0098080D">
        <w:tc>
          <w:tcPr>
            <w:tcW w:w="817" w:type="dxa"/>
          </w:tcPr>
          <w:p w14:paraId="77922E26" w14:textId="77777777" w:rsidR="00CA66B3" w:rsidRPr="0060051D" w:rsidRDefault="00CA66B3" w:rsidP="0098080D">
            <w:pPr>
              <w:pStyle w:val="BodyText"/>
              <w:tabs>
                <w:tab w:val="left" w:pos="720"/>
              </w:tabs>
              <w:rPr>
                <w:rFonts w:ascii="Times New Roman" w:hAnsi="Times New Roman" w:cs="Times New Roman"/>
                <w:b/>
                <w:sz w:val="22"/>
                <w:szCs w:val="22"/>
              </w:rPr>
            </w:pPr>
            <w:r w:rsidRPr="0060051D">
              <w:rPr>
                <w:rFonts w:ascii="Times New Roman" w:hAnsi="Times New Roman" w:cs="Times New Roman"/>
                <w:b/>
                <w:sz w:val="22"/>
                <w:szCs w:val="22"/>
              </w:rPr>
              <w:t>1.</w:t>
            </w:r>
          </w:p>
        </w:tc>
        <w:tc>
          <w:tcPr>
            <w:tcW w:w="5270" w:type="dxa"/>
            <w:shd w:val="clear" w:color="auto" w:fill="auto"/>
            <w:vAlign w:val="center"/>
          </w:tcPr>
          <w:p w14:paraId="3E016C81" w14:textId="77777777" w:rsidR="00CA66B3" w:rsidRPr="0060051D" w:rsidRDefault="00CA66B3" w:rsidP="0098080D">
            <w:pPr>
              <w:pStyle w:val="BodyText"/>
              <w:tabs>
                <w:tab w:val="left" w:pos="720"/>
              </w:tabs>
              <w:rPr>
                <w:rFonts w:ascii="Times New Roman" w:hAnsi="Times New Roman" w:cs="Times New Roman"/>
                <w:sz w:val="22"/>
                <w:szCs w:val="22"/>
              </w:rPr>
            </w:pPr>
            <w:r w:rsidRPr="0060051D">
              <w:rPr>
                <w:rFonts w:ascii="Times New Roman" w:hAnsi="Times New Roman" w:cs="Times New Roman"/>
                <w:sz w:val="22"/>
                <w:szCs w:val="22"/>
              </w:rPr>
              <w:t>pH</w:t>
            </w:r>
          </w:p>
        </w:tc>
        <w:tc>
          <w:tcPr>
            <w:tcW w:w="3817" w:type="dxa"/>
            <w:shd w:val="clear" w:color="auto" w:fill="auto"/>
          </w:tcPr>
          <w:p w14:paraId="57AC5EB6" w14:textId="77777777" w:rsidR="00CA66B3" w:rsidRPr="0060051D" w:rsidRDefault="00CA66B3" w:rsidP="0098080D">
            <w:pPr>
              <w:pStyle w:val="BodyText"/>
              <w:tabs>
                <w:tab w:val="left" w:pos="720"/>
              </w:tabs>
              <w:jc w:val="center"/>
              <w:rPr>
                <w:rFonts w:ascii="Times New Roman" w:hAnsi="Times New Roman" w:cs="Times New Roman"/>
                <w:sz w:val="22"/>
                <w:szCs w:val="22"/>
              </w:rPr>
            </w:pPr>
            <w:r w:rsidRPr="0060051D">
              <w:rPr>
                <w:rFonts w:ascii="Times New Roman" w:hAnsi="Times New Roman" w:cs="Times New Roman"/>
                <w:sz w:val="22"/>
                <w:szCs w:val="22"/>
              </w:rPr>
              <w:t xml:space="preserve">6,5 </w:t>
            </w:r>
            <w:r w:rsidRPr="0060051D">
              <w:rPr>
                <w:rFonts w:ascii="Times New Roman" w:hAnsi="Times New Roman" w:cs="Times New Roman"/>
                <w:sz w:val="22"/>
                <w:szCs w:val="22"/>
              </w:rPr>
              <w:sym w:font="Symbol" w:char="00B8"/>
            </w:r>
            <w:r w:rsidRPr="0060051D">
              <w:rPr>
                <w:rFonts w:ascii="Times New Roman" w:hAnsi="Times New Roman" w:cs="Times New Roman"/>
                <w:sz w:val="22"/>
                <w:szCs w:val="22"/>
              </w:rPr>
              <w:t xml:space="preserve"> 9,0</w:t>
            </w:r>
          </w:p>
        </w:tc>
      </w:tr>
      <w:tr w:rsidR="00CA66B3" w:rsidRPr="0060051D" w14:paraId="20C51C9E" w14:textId="77777777" w:rsidTr="0098080D">
        <w:trPr>
          <w:trHeight w:val="293"/>
        </w:trPr>
        <w:tc>
          <w:tcPr>
            <w:tcW w:w="817" w:type="dxa"/>
          </w:tcPr>
          <w:p w14:paraId="2B4509B3" w14:textId="403ECD56" w:rsidR="00CA66B3" w:rsidRPr="0060051D" w:rsidRDefault="00E8514D" w:rsidP="0098080D">
            <w:pPr>
              <w:pStyle w:val="Heading6"/>
              <w:rPr>
                <w:rFonts w:ascii="Times New Roman" w:hAnsi="Times New Roman"/>
                <w:b/>
                <w:color w:val="000000" w:themeColor="text1"/>
              </w:rPr>
            </w:pPr>
            <w:r w:rsidRPr="0060051D">
              <w:rPr>
                <w:rFonts w:ascii="Times New Roman" w:hAnsi="Times New Roman"/>
                <w:b/>
                <w:color w:val="000000" w:themeColor="text1"/>
              </w:rPr>
              <w:t>2.</w:t>
            </w:r>
          </w:p>
        </w:tc>
        <w:tc>
          <w:tcPr>
            <w:tcW w:w="5270" w:type="dxa"/>
            <w:shd w:val="clear" w:color="auto" w:fill="auto"/>
          </w:tcPr>
          <w:p w14:paraId="1291D0AD" w14:textId="77777777" w:rsidR="00CA66B3" w:rsidRPr="0060051D" w:rsidRDefault="00CA66B3" w:rsidP="0098080D">
            <w:pPr>
              <w:pStyle w:val="Heading6"/>
              <w:rPr>
                <w:rFonts w:ascii="Times New Roman" w:hAnsi="Times New Roman"/>
              </w:rPr>
            </w:pPr>
            <w:r w:rsidRPr="0060051D">
              <w:rPr>
                <w:rFonts w:ascii="Times New Roman" w:hAnsi="Times New Roman"/>
                <w:color w:val="000000" w:themeColor="text1"/>
              </w:rPr>
              <w:t>Naftas produkti</w:t>
            </w:r>
          </w:p>
        </w:tc>
        <w:tc>
          <w:tcPr>
            <w:tcW w:w="3817" w:type="dxa"/>
            <w:shd w:val="clear" w:color="auto" w:fill="auto"/>
            <w:vAlign w:val="center"/>
          </w:tcPr>
          <w:p w14:paraId="7EFF3C9C"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5,0</w:t>
            </w:r>
          </w:p>
        </w:tc>
      </w:tr>
      <w:tr w:rsidR="00CA66B3" w:rsidRPr="0060051D" w14:paraId="2A9E22E8" w14:textId="77777777" w:rsidTr="0098080D">
        <w:tc>
          <w:tcPr>
            <w:tcW w:w="817" w:type="dxa"/>
          </w:tcPr>
          <w:p w14:paraId="44E79B43" w14:textId="44582080"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3.</w:t>
            </w:r>
          </w:p>
        </w:tc>
        <w:tc>
          <w:tcPr>
            <w:tcW w:w="5270" w:type="dxa"/>
            <w:shd w:val="clear" w:color="auto" w:fill="auto"/>
          </w:tcPr>
          <w:p w14:paraId="043C2638"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Suspendētās vielas</w:t>
            </w:r>
          </w:p>
        </w:tc>
        <w:tc>
          <w:tcPr>
            <w:tcW w:w="3817" w:type="dxa"/>
            <w:shd w:val="clear" w:color="auto" w:fill="auto"/>
            <w:vAlign w:val="center"/>
          </w:tcPr>
          <w:p w14:paraId="1292F3C2"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350</w:t>
            </w:r>
          </w:p>
        </w:tc>
      </w:tr>
      <w:tr w:rsidR="00CA66B3" w:rsidRPr="0060051D" w14:paraId="11298D05" w14:textId="77777777" w:rsidTr="0098080D">
        <w:tc>
          <w:tcPr>
            <w:tcW w:w="817" w:type="dxa"/>
          </w:tcPr>
          <w:p w14:paraId="0FADF86C" w14:textId="03E3BA8D"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4.</w:t>
            </w:r>
          </w:p>
        </w:tc>
        <w:tc>
          <w:tcPr>
            <w:tcW w:w="5270" w:type="dxa"/>
            <w:shd w:val="clear" w:color="auto" w:fill="auto"/>
          </w:tcPr>
          <w:p w14:paraId="20200E6B"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Kopējais slāpeklis</w:t>
            </w:r>
          </w:p>
        </w:tc>
        <w:tc>
          <w:tcPr>
            <w:tcW w:w="3817" w:type="dxa"/>
            <w:shd w:val="clear" w:color="auto" w:fill="auto"/>
            <w:vAlign w:val="center"/>
          </w:tcPr>
          <w:p w14:paraId="08D5E7C8"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35</w:t>
            </w:r>
          </w:p>
        </w:tc>
      </w:tr>
      <w:tr w:rsidR="00CA66B3" w:rsidRPr="0060051D" w14:paraId="0585E3A6" w14:textId="77777777" w:rsidTr="0098080D">
        <w:tc>
          <w:tcPr>
            <w:tcW w:w="817" w:type="dxa"/>
          </w:tcPr>
          <w:p w14:paraId="0213B67D" w14:textId="527863DA"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5.</w:t>
            </w:r>
          </w:p>
        </w:tc>
        <w:tc>
          <w:tcPr>
            <w:tcW w:w="5270" w:type="dxa"/>
            <w:shd w:val="clear" w:color="auto" w:fill="auto"/>
          </w:tcPr>
          <w:p w14:paraId="494C7954"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Kopējais fosfors</w:t>
            </w:r>
          </w:p>
        </w:tc>
        <w:tc>
          <w:tcPr>
            <w:tcW w:w="3817" w:type="dxa"/>
            <w:shd w:val="clear" w:color="auto" w:fill="auto"/>
            <w:vAlign w:val="center"/>
          </w:tcPr>
          <w:p w14:paraId="15D773E5"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6.0</w:t>
            </w:r>
          </w:p>
        </w:tc>
      </w:tr>
      <w:tr w:rsidR="00CA66B3" w:rsidRPr="0060051D" w14:paraId="13717841" w14:textId="77777777" w:rsidTr="0098080D">
        <w:tc>
          <w:tcPr>
            <w:tcW w:w="817" w:type="dxa"/>
          </w:tcPr>
          <w:p w14:paraId="7C7B0768" w14:textId="6F9B779C"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6.</w:t>
            </w:r>
          </w:p>
        </w:tc>
        <w:tc>
          <w:tcPr>
            <w:tcW w:w="5270" w:type="dxa"/>
            <w:shd w:val="clear" w:color="auto" w:fill="auto"/>
          </w:tcPr>
          <w:p w14:paraId="16D81227"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Bioloģiskais skābekļa patēriņš    (BSP5)</w:t>
            </w:r>
          </w:p>
        </w:tc>
        <w:tc>
          <w:tcPr>
            <w:tcW w:w="3817" w:type="dxa"/>
            <w:shd w:val="clear" w:color="auto" w:fill="auto"/>
            <w:vAlign w:val="center"/>
          </w:tcPr>
          <w:p w14:paraId="7A3D0EE6"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350</w:t>
            </w:r>
          </w:p>
        </w:tc>
      </w:tr>
      <w:tr w:rsidR="00CA66B3" w:rsidRPr="0060051D" w14:paraId="0B00BC2F" w14:textId="77777777" w:rsidTr="0098080D">
        <w:tc>
          <w:tcPr>
            <w:tcW w:w="817" w:type="dxa"/>
          </w:tcPr>
          <w:p w14:paraId="031F2245" w14:textId="3A489E93"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7.</w:t>
            </w:r>
          </w:p>
        </w:tc>
        <w:tc>
          <w:tcPr>
            <w:tcW w:w="5270" w:type="dxa"/>
            <w:shd w:val="clear" w:color="auto" w:fill="auto"/>
          </w:tcPr>
          <w:p w14:paraId="5C725D93"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Ķīmiskais skābekļa patēriņš   (ĶSP)</w:t>
            </w:r>
          </w:p>
        </w:tc>
        <w:tc>
          <w:tcPr>
            <w:tcW w:w="3817" w:type="dxa"/>
            <w:shd w:val="clear" w:color="auto" w:fill="auto"/>
          </w:tcPr>
          <w:p w14:paraId="2A7CA633" w14:textId="77777777" w:rsidR="00CA66B3" w:rsidRPr="0060051D" w:rsidRDefault="00CA66B3" w:rsidP="0098080D">
            <w:pPr>
              <w:pStyle w:val="BodyText"/>
              <w:tabs>
                <w:tab w:val="left" w:pos="720"/>
              </w:tabs>
              <w:jc w:val="center"/>
              <w:rPr>
                <w:rFonts w:ascii="Times New Roman" w:hAnsi="Times New Roman" w:cs="Times New Roman"/>
                <w:sz w:val="22"/>
                <w:szCs w:val="22"/>
              </w:rPr>
            </w:pPr>
            <w:r w:rsidRPr="0060051D">
              <w:rPr>
                <w:rFonts w:ascii="Times New Roman" w:hAnsi="Times New Roman" w:cs="Times New Roman"/>
                <w:sz w:val="22"/>
                <w:szCs w:val="22"/>
              </w:rPr>
              <w:t>600</w:t>
            </w:r>
          </w:p>
        </w:tc>
      </w:tr>
      <w:tr w:rsidR="00CA66B3" w:rsidRPr="0060051D" w14:paraId="613F41BC" w14:textId="77777777" w:rsidTr="0098080D">
        <w:tc>
          <w:tcPr>
            <w:tcW w:w="817" w:type="dxa"/>
          </w:tcPr>
          <w:p w14:paraId="36401FC1" w14:textId="0EF82D78"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8.</w:t>
            </w:r>
          </w:p>
        </w:tc>
        <w:tc>
          <w:tcPr>
            <w:tcW w:w="5270" w:type="dxa"/>
            <w:shd w:val="clear" w:color="auto" w:fill="auto"/>
          </w:tcPr>
          <w:p w14:paraId="550F104B"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Cinks</w:t>
            </w:r>
          </w:p>
        </w:tc>
        <w:tc>
          <w:tcPr>
            <w:tcW w:w="3817" w:type="dxa"/>
            <w:shd w:val="clear" w:color="auto" w:fill="auto"/>
            <w:vAlign w:val="center"/>
          </w:tcPr>
          <w:p w14:paraId="3DF0FDA4"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0,3</w:t>
            </w:r>
          </w:p>
        </w:tc>
      </w:tr>
      <w:tr w:rsidR="00CA66B3" w:rsidRPr="0060051D" w14:paraId="6646B735" w14:textId="77777777" w:rsidTr="0098080D">
        <w:tc>
          <w:tcPr>
            <w:tcW w:w="817" w:type="dxa"/>
          </w:tcPr>
          <w:p w14:paraId="52C9BC3C" w14:textId="61F513AE"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9.</w:t>
            </w:r>
          </w:p>
        </w:tc>
        <w:tc>
          <w:tcPr>
            <w:tcW w:w="5270" w:type="dxa"/>
            <w:shd w:val="clear" w:color="auto" w:fill="auto"/>
          </w:tcPr>
          <w:p w14:paraId="20473C11"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Hroms (kop.)</w:t>
            </w:r>
          </w:p>
        </w:tc>
        <w:tc>
          <w:tcPr>
            <w:tcW w:w="3817" w:type="dxa"/>
            <w:shd w:val="clear" w:color="auto" w:fill="auto"/>
            <w:vAlign w:val="center"/>
          </w:tcPr>
          <w:p w14:paraId="67D80BB9"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0,5</w:t>
            </w:r>
          </w:p>
        </w:tc>
      </w:tr>
      <w:tr w:rsidR="00CA66B3" w:rsidRPr="0060051D" w14:paraId="43D5A584" w14:textId="77777777" w:rsidTr="0098080D">
        <w:tc>
          <w:tcPr>
            <w:tcW w:w="817" w:type="dxa"/>
          </w:tcPr>
          <w:p w14:paraId="41EF67E3" w14:textId="4A3D4A0F"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10.</w:t>
            </w:r>
          </w:p>
        </w:tc>
        <w:tc>
          <w:tcPr>
            <w:tcW w:w="5270" w:type="dxa"/>
            <w:shd w:val="clear" w:color="auto" w:fill="auto"/>
          </w:tcPr>
          <w:p w14:paraId="18713E11"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Varš</w:t>
            </w:r>
          </w:p>
        </w:tc>
        <w:tc>
          <w:tcPr>
            <w:tcW w:w="3817" w:type="dxa"/>
            <w:shd w:val="clear" w:color="auto" w:fill="auto"/>
            <w:vAlign w:val="center"/>
          </w:tcPr>
          <w:p w14:paraId="4B66DA68"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0,5</w:t>
            </w:r>
          </w:p>
        </w:tc>
      </w:tr>
      <w:tr w:rsidR="00CA66B3" w:rsidRPr="0060051D" w14:paraId="39D2D991" w14:textId="77777777" w:rsidTr="0098080D">
        <w:tc>
          <w:tcPr>
            <w:tcW w:w="817" w:type="dxa"/>
          </w:tcPr>
          <w:p w14:paraId="763B9BB5" w14:textId="2C4F0362"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11.</w:t>
            </w:r>
          </w:p>
        </w:tc>
        <w:tc>
          <w:tcPr>
            <w:tcW w:w="5270" w:type="dxa"/>
            <w:shd w:val="clear" w:color="auto" w:fill="auto"/>
          </w:tcPr>
          <w:p w14:paraId="67D15807"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Niķelis</w:t>
            </w:r>
          </w:p>
        </w:tc>
        <w:tc>
          <w:tcPr>
            <w:tcW w:w="3817" w:type="dxa"/>
            <w:shd w:val="clear" w:color="auto" w:fill="auto"/>
            <w:vAlign w:val="center"/>
          </w:tcPr>
          <w:p w14:paraId="652AE653"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0,1</w:t>
            </w:r>
          </w:p>
        </w:tc>
      </w:tr>
      <w:tr w:rsidR="00CA66B3" w:rsidRPr="0060051D" w14:paraId="044F81D1" w14:textId="77777777" w:rsidTr="0098080D">
        <w:tc>
          <w:tcPr>
            <w:tcW w:w="817" w:type="dxa"/>
          </w:tcPr>
          <w:p w14:paraId="68F15A3A" w14:textId="6E418996"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12.</w:t>
            </w:r>
          </w:p>
        </w:tc>
        <w:tc>
          <w:tcPr>
            <w:tcW w:w="5270" w:type="dxa"/>
            <w:shd w:val="clear" w:color="auto" w:fill="auto"/>
          </w:tcPr>
          <w:p w14:paraId="0E1F5903"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Kadmijs</w:t>
            </w:r>
          </w:p>
        </w:tc>
        <w:tc>
          <w:tcPr>
            <w:tcW w:w="3817" w:type="dxa"/>
            <w:shd w:val="clear" w:color="auto" w:fill="auto"/>
            <w:vAlign w:val="center"/>
          </w:tcPr>
          <w:p w14:paraId="63A677D1"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0,1</w:t>
            </w:r>
          </w:p>
        </w:tc>
      </w:tr>
      <w:tr w:rsidR="00CA66B3" w:rsidRPr="0060051D" w14:paraId="0AD584AA" w14:textId="77777777" w:rsidTr="0098080D">
        <w:tc>
          <w:tcPr>
            <w:tcW w:w="817" w:type="dxa"/>
          </w:tcPr>
          <w:p w14:paraId="7933F02F" w14:textId="6348282A"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13.</w:t>
            </w:r>
          </w:p>
        </w:tc>
        <w:tc>
          <w:tcPr>
            <w:tcW w:w="5270" w:type="dxa"/>
            <w:shd w:val="clear" w:color="auto" w:fill="auto"/>
          </w:tcPr>
          <w:p w14:paraId="5892434B"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Svins</w:t>
            </w:r>
          </w:p>
        </w:tc>
        <w:tc>
          <w:tcPr>
            <w:tcW w:w="3817" w:type="dxa"/>
            <w:shd w:val="clear" w:color="auto" w:fill="auto"/>
            <w:vAlign w:val="center"/>
          </w:tcPr>
          <w:p w14:paraId="7E2C76C6"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0,1</w:t>
            </w:r>
          </w:p>
        </w:tc>
      </w:tr>
      <w:tr w:rsidR="00CA66B3" w:rsidRPr="0060051D" w14:paraId="0B38F8EE" w14:textId="77777777" w:rsidTr="0098080D">
        <w:tc>
          <w:tcPr>
            <w:tcW w:w="817" w:type="dxa"/>
          </w:tcPr>
          <w:p w14:paraId="3C4F359D" w14:textId="6239CA04" w:rsidR="00CA66B3" w:rsidRPr="0060051D" w:rsidRDefault="00E8514D" w:rsidP="0098080D">
            <w:pPr>
              <w:spacing w:line="240" w:lineRule="auto"/>
              <w:rPr>
                <w:rFonts w:ascii="Times New Roman" w:hAnsi="Times New Roman" w:cs="Times New Roman"/>
                <w:b/>
                <w:snapToGrid w:val="0"/>
                <w:color w:val="000000"/>
              </w:rPr>
            </w:pPr>
            <w:r w:rsidRPr="0060051D">
              <w:rPr>
                <w:rFonts w:ascii="Times New Roman" w:hAnsi="Times New Roman" w:cs="Times New Roman"/>
                <w:b/>
                <w:snapToGrid w:val="0"/>
                <w:color w:val="000000"/>
              </w:rPr>
              <w:t>14.</w:t>
            </w:r>
          </w:p>
        </w:tc>
        <w:tc>
          <w:tcPr>
            <w:tcW w:w="5270" w:type="dxa"/>
            <w:shd w:val="clear" w:color="auto" w:fill="auto"/>
          </w:tcPr>
          <w:p w14:paraId="45C8A94B" w14:textId="77777777" w:rsidR="00CA66B3" w:rsidRPr="0060051D" w:rsidRDefault="00CA66B3" w:rsidP="0098080D">
            <w:pPr>
              <w:spacing w:line="240" w:lineRule="auto"/>
              <w:rPr>
                <w:rFonts w:ascii="Times New Roman" w:hAnsi="Times New Roman" w:cs="Times New Roman"/>
                <w:snapToGrid w:val="0"/>
                <w:color w:val="000000"/>
              </w:rPr>
            </w:pPr>
            <w:r w:rsidRPr="0060051D">
              <w:rPr>
                <w:rFonts w:ascii="Times New Roman" w:hAnsi="Times New Roman" w:cs="Times New Roman"/>
                <w:snapToGrid w:val="0"/>
                <w:color w:val="000000"/>
              </w:rPr>
              <w:t>Dzīvsudrabs</w:t>
            </w:r>
          </w:p>
        </w:tc>
        <w:tc>
          <w:tcPr>
            <w:tcW w:w="3817" w:type="dxa"/>
            <w:shd w:val="clear" w:color="auto" w:fill="auto"/>
            <w:vAlign w:val="center"/>
          </w:tcPr>
          <w:p w14:paraId="3E13733E" w14:textId="77777777" w:rsidR="00CA66B3" w:rsidRPr="0060051D" w:rsidRDefault="00CA66B3" w:rsidP="0098080D">
            <w:pPr>
              <w:spacing w:line="240" w:lineRule="auto"/>
              <w:jc w:val="center"/>
              <w:rPr>
                <w:rFonts w:ascii="Times New Roman" w:hAnsi="Times New Roman" w:cs="Times New Roman"/>
                <w:snapToGrid w:val="0"/>
                <w:color w:val="000000"/>
              </w:rPr>
            </w:pPr>
            <w:r w:rsidRPr="0060051D">
              <w:rPr>
                <w:rFonts w:ascii="Times New Roman" w:hAnsi="Times New Roman" w:cs="Times New Roman"/>
                <w:snapToGrid w:val="0"/>
                <w:color w:val="000000"/>
              </w:rPr>
              <w:t>0,05</w:t>
            </w:r>
          </w:p>
        </w:tc>
      </w:tr>
    </w:tbl>
    <w:p w14:paraId="23B2690D" w14:textId="30BEFD92" w:rsidR="00DC1D5F" w:rsidRDefault="00DC1D5F"/>
    <w:p w14:paraId="2A128F0D" w14:textId="77777777" w:rsidR="00DC1D5F" w:rsidRDefault="00DC1D5F">
      <w:pPr>
        <w:suppressAutoHyphens w:val="0"/>
        <w:spacing w:line="259" w:lineRule="auto"/>
      </w:pPr>
      <w:r>
        <w:br w:type="page"/>
      </w:r>
    </w:p>
    <w:p w14:paraId="4AD47057" w14:textId="159E2090" w:rsidR="00DC1D5F" w:rsidRDefault="00DC1D5F" w:rsidP="00DC1D5F">
      <w:pPr>
        <w:pStyle w:val="Title"/>
        <w:tabs>
          <w:tab w:val="left" w:pos="3960"/>
        </w:tabs>
      </w:pPr>
      <w:bookmarkStart w:id="4" w:name="_MON_1145971594"/>
      <w:bookmarkEnd w:id="4"/>
      <w:r>
        <w:rPr>
          <w:noProof/>
          <w:lang w:eastAsia="lv-LV"/>
        </w:rPr>
        <w:lastRenderedPageBreak/>
        <w:drawing>
          <wp:inline distT="0" distB="0" distL="0" distR="0" wp14:anchorId="6E53FF63" wp14:editId="27797952">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2E68A74" w14:textId="77777777" w:rsidR="00DC1D5F" w:rsidRDefault="00DC1D5F" w:rsidP="00DC1D5F">
      <w:pPr>
        <w:pStyle w:val="Title"/>
        <w:tabs>
          <w:tab w:val="left" w:pos="3969"/>
          <w:tab w:val="left" w:pos="4395"/>
        </w:tabs>
        <w:rPr>
          <w:b w:val="0"/>
          <w:bCs/>
        </w:rPr>
      </w:pPr>
      <w:r>
        <w:rPr>
          <w:b w:val="0"/>
          <w:bCs/>
        </w:rPr>
        <w:t xml:space="preserve">  LATVIJAS REPUBLIKAS</w:t>
      </w:r>
    </w:p>
    <w:p w14:paraId="715A5D9A" w14:textId="77777777" w:rsidR="00DC1D5F" w:rsidRDefault="00DC1D5F" w:rsidP="00DC1D5F">
      <w:pPr>
        <w:pStyle w:val="Title"/>
        <w:tabs>
          <w:tab w:val="left" w:pos="3969"/>
          <w:tab w:val="left" w:pos="4395"/>
        </w:tabs>
      </w:pPr>
      <w:r>
        <w:t>DAUGAVPILS PILSĒTAS DOME</w:t>
      </w:r>
    </w:p>
    <w:p w14:paraId="32C5D881" w14:textId="74A1319A" w:rsidR="00DC1D5F" w:rsidRPr="00C3756E" w:rsidRDefault="00DC1D5F" w:rsidP="00DC1D5F">
      <w:pPr>
        <w:spacing w:after="0" w:line="240" w:lineRule="auto"/>
        <w:jc w:val="center"/>
        <w:rPr>
          <w:rFonts w:ascii="Times New Roman" w:hAnsi="Times New Roman"/>
          <w:sz w:val="18"/>
          <w:szCs w:val="18"/>
          <w:lang w:val="pl-PL"/>
        </w:rPr>
      </w:pPr>
      <w:r>
        <w:rPr>
          <w:rFonts w:ascii="Times New Roman" w:hAnsi="Times New Roman"/>
          <w:b/>
          <w:noProof/>
          <w:sz w:val="18"/>
          <w:szCs w:val="18"/>
          <w:lang w:eastAsia="lv-LV"/>
        </w:rPr>
        <mc:AlternateContent>
          <mc:Choice Requires="wps">
            <w:drawing>
              <wp:anchor distT="0" distB="0" distL="114300" distR="114300" simplePos="0" relativeHeight="251661312" behindDoc="0" locked="0" layoutInCell="1" allowOverlap="1" wp14:anchorId="23568E6A" wp14:editId="19307FBD">
                <wp:simplePos x="0" y="0"/>
                <wp:positionH relativeFrom="column">
                  <wp:posOffset>-114300</wp:posOffset>
                </wp:positionH>
                <wp:positionV relativeFrom="paragraph">
                  <wp:posOffset>92710</wp:posOffset>
                </wp:positionV>
                <wp:extent cx="5943600" cy="0"/>
                <wp:effectExtent l="9525" t="16510" r="9525" b="1206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xml:space="preserve">. </w:t>
      </w:r>
      <w:proofErr w:type="spellStart"/>
      <w:r>
        <w:rPr>
          <w:rFonts w:ascii="Times New Roman" w:hAnsi="Times New Roman"/>
          <w:sz w:val="18"/>
          <w:szCs w:val="18"/>
        </w:rPr>
        <w:t>Nr</w:t>
      </w:r>
      <w:proofErr w:type="spellEnd"/>
      <w:r>
        <w:rPr>
          <w:rFonts w:ascii="Times New Roman" w:hAnsi="Times New Roman"/>
          <w:sz w:val="18"/>
          <w:szCs w:val="18"/>
        </w:rPr>
        <w:t>.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14:paraId="6B0F9491" w14:textId="77777777" w:rsidR="00DC1D5F" w:rsidRDefault="00DC1D5F" w:rsidP="00DC1D5F">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proofErr w:type="spellStart"/>
      <w:smartTag w:uri="urn:schemas-microsoft-com:office:smarttags" w:element="PersonName">
        <w:r w:rsidRPr="004215B9">
          <w:rPr>
            <w:sz w:val="18"/>
            <w:szCs w:val="18"/>
          </w:rPr>
          <w:t>info@daugavpils.lv</w:t>
        </w:r>
      </w:smartTag>
      <w:proofErr w:type="spellEnd"/>
      <w:r w:rsidRPr="00C3756E">
        <w:rPr>
          <w:rFonts w:ascii="Times New Roman" w:hAnsi="Times New Roman"/>
          <w:sz w:val="18"/>
          <w:szCs w:val="18"/>
        </w:rPr>
        <w:t xml:space="preserve">   </w:t>
      </w:r>
      <w:proofErr w:type="spellStart"/>
      <w:r w:rsidRPr="004215B9">
        <w:rPr>
          <w:sz w:val="18"/>
          <w:szCs w:val="18"/>
        </w:rPr>
        <w:t>www.daugavpils.lv</w:t>
      </w:r>
      <w:proofErr w:type="spellEnd"/>
    </w:p>
    <w:p w14:paraId="4FC3785C" w14:textId="77777777" w:rsidR="00DC1D5F" w:rsidRDefault="00DC1D5F" w:rsidP="00DC1D5F">
      <w:pPr>
        <w:spacing w:after="0" w:line="240" w:lineRule="auto"/>
        <w:jc w:val="center"/>
        <w:rPr>
          <w:rFonts w:ascii="Times New Roman" w:hAnsi="Times New Roman"/>
          <w:sz w:val="18"/>
          <w:szCs w:val="18"/>
          <w:u w:val="single"/>
        </w:rPr>
      </w:pPr>
    </w:p>
    <w:p w14:paraId="18ED3AAA" w14:textId="77777777" w:rsidR="00DC1D5F" w:rsidRPr="003843F8" w:rsidRDefault="00DC1D5F" w:rsidP="00DC1D5F">
      <w:pPr>
        <w:spacing w:after="0" w:line="240" w:lineRule="auto"/>
        <w:rPr>
          <w:rFonts w:ascii="Times New Roman" w:hAnsi="Times New Roman"/>
          <w:b/>
          <w:sz w:val="24"/>
          <w:szCs w:val="24"/>
          <w:lang w:val="en-US"/>
        </w:rPr>
      </w:pPr>
      <w:r w:rsidRPr="003843F8">
        <w:rPr>
          <w:rFonts w:ascii="Times New Roman" w:hAnsi="Times New Roman"/>
          <w:sz w:val="24"/>
          <w:szCs w:val="24"/>
          <w:lang w:val="en-US"/>
        </w:rPr>
        <w:t>2017</w:t>
      </w:r>
      <w:proofErr w:type="gramStart"/>
      <w:r w:rsidRPr="003843F8">
        <w:rPr>
          <w:rFonts w:ascii="Times New Roman" w:hAnsi="Times New Roman"/>
          <w:sz w:val="24"/>
          <w:szCs w:val="24"/>
          <w:lang w:val="en-US"/>
        </w:rPr>
        <w:t>.gada</w:t>
      </w:r>
      <w:proofErr w:type="gramEnd"/>
      <w:r w:rsidRPr="003843F8">
        <w:rPr>
          <w:rFonts w:ascii="Times New Roman" w:hAnsi="Times New Roman"/>
          <w:sz w:val="24"/>
          <w:szCs w:val="24"/>
          <w:lang w:val="en-US"/>
        </w:rPr>
        <w:t xml:space="preserve"> </w:t>
      </w:r>
      <w:r>
        <w:rPr>
          <w:rFonts w:ascii="Times New Roman" w:hAnsi="Times New Roman"/>
          <w:sz w:val="24"/>
          <w:szCs w:val="24"/>
          <w:lang w:val="en-US"/>
        </w:rPr>
        <w:t>12</w:t>
      </w:r>
      <w:r w:rsidRPr="003843F8">
        <w:rPr>
          <w:rFonts w:ascii="Times New Roman" w:hAnsi="Times New Roman"/>
          <w:sz w:val="24"/>
          <w:szCs w:val="24"/>
          <w:lang w:val="en-US"/>
        </w:rPr>
        <w:t>.</w:t>
      </w:r>
      <w:r>
        <w:rPr>
          <w:rFonts w:ascii="Times New Roman" w:hAnsi="Times New Roman"/>
          <w:sz w:val="24"/>
          <w:szCs w:val="24"/>
          <w:lang w:val="en-US"/>
        </w:rPr>
        <w:t>oktobrī</w:t>
      </w:r>
      <w:r w:rsidRPr="003843F8">
        <w:rPr>
          <w:rFonts w:ascii="Times New Roman" w:hAnsi="Times New Roman"/>
          <w:sz w:val="24"/>
          <w:szCs w:val="24"/>
          <w:lang w:val="en-US"/>
        </w:rPr>
        <w:t xml:space="preserve">                                                          </w:t>
      </w:r>
      <w:proofErr w:type="spellStart"/>
      <w:r w:rsidRPr="003843F8">
        <w:rPr>
          <w:rFonts w:ascii="Times New Roman" w:hAnsi="Times New Roman"/>
          <w:b/>
          <w:sz w:val="24"/>
          <w:szCs w:val="24"/>
          <w:lang w:val="en-US"/>
        </w:rPr>
        <w:t>Saistošie</w:t>
      </w:r>
      <w:proofErr w:type="spellEnd"/>
      <w:r w:rsidRPr="003843F8">
        <w:rPr>
          <w:rFonts w:ascii="Times New Roman" w:hAnsi="Times New Roman"/>
          <w:b/>
          <w:sz w:val="24"/>
          <w:szCs w:val="24"/>
          <w:lang w:val="en-US"/>
        </w:rPr>
        <w:t xml:space="preserve"> </w:t>
      </w:r>
      <w:proofErr w:type="spellStart"/>
      <w:r w:rsidRPr="003843F8">
        <w:rPr>
          <w:rFonts w:ascii="Times New Roman" w:hAnsi="Times New Roman"/>
          <w:b/>
          <w:sz w:val="24"/>
          <w:szCs w:val="24"/>
          <w:lang w:val="en-US"/>
        </w:rPr>
        <w:t>noteikumi</w:t>
      </w:r>
      <w:proofErr w:type="spellEnd"/>
      <w:r w:rsidRPr="003843F8">
        <w:rPr>
          <w:rFonts w:ascii="Times New Roman" w:hAnsi="Times New Roman"/>
          <w:b/>
          <w:sz w:val="24"/>
          <w:szCs w:val="24"/>
          <w:lang w:val="en-US"/>
        </w:rPr>
        <w:t xml:space="preserve"> Nr.</w:t>
      </w:r>
      <w:r>
        <w:rPr>
          <w:rFonts w:ascii="Times New Roman" w:hAnsi="Times New Roman"/>
          <w:b/>
          <w:sz w:val="24"/>
          <w:szCs w:val="24"/>
          <w:lang w:val="en-US"/>
        </w:rPr>
        <w:t>40</w:t>
      </w:r>
    </w:p>
    <w:p w14:paraId="5FF04C0B" w14:textId="77777777" w:rsidR="00DC1D5F" w:rsidRPr="003843F8" w:rsidRDefault="00DC1D5F" w:rsidP="00DC1D5F">
      <w:pPr>
        <w:tabs>
          <w:tab w:val="left" w:pos="7176"/>
          <w:tab w:val="right" w:pos="8306"/>
        </w:tabs>
        <w:spacing w:after="0" w:line="240" w:lineRule="auto"/>
        <w:rPr>
          <w:rFonts w:ascii="Times New Roman" w:hAnsi="Times New Roman"/>
          <w:sz w:val="24"/>
          <w:szCs w:val="24"/>
          <w:lang w:val="en-US"/>
        </w:rPr>
      </w:pPr>
      <w:proofErr w:type="spellStart"/>
      <w:r w:rsidRPr="003843F8">
        <w:rPr>
          <w:rFonts w:ascii="Times New Roman" w:hAnsi="Times New Roman"/>
          <w:sz w:val="24"/>
          <w:szCs w:val="24"/>
          <w:lang w:val="en-US"/>
        </w:rPr>
        <w:t>Daugavpilī</w:t>
      </w:r>
      <w:proofErr w:type="spellEnd"/>
      <w:r w:rsidRPr="003843F8">
        <w:rPr>
          <w:rFonts w:ascii="Times New Roman" w:hAnsi="Times New Roman"/>
          <w:sz w:val="24"/>
          <w:szCs w:val="24"/>
          <w:lang w:val="en-US"/>
        </w:rPr>
        <w:t xml:space="preserve">                                                                           (prot.Nr.</w:t>
      </w:r>
      <w:r>
        <w:rPr>
          <w:rFonts w:ascii="Times New Roman" w:hAnsi="Times New Roman"/>
          <w:sz w:val="24"/>
          <w:szCs w:val="24"/>
          <w:lang w:val="en-US"/>
        </w:rPr>
        <w:t>34</w:t>
      </w:r>
      <w:r w:rsidRPr="003843F8">
        <w:rPr>
          <w:rFonts w:ascii="Times New Roman" w:hAnsi="Times New Roman"/>
          <w:sz w:val="24"/>
          <w:szCs w:val="24"/>
          <w:lang w:val="en-US"/>
        </w:rPr>
        <w:t xml:space="preserve">,    </w:t>
      </w:r>
      <w:r>
        <w:rPr>
          <w:rFonts w:ascii="Times New Roman" w:hAnsi="Times New Roman"/>
          <w:sz w:val="24"/>
          <w:szCs w:val="24"/>
          <w:lang w:val="en-US"/>
        </w:rPr>
        <w:t xml:space="preserve">   23</w:t>
      </w:r>
      <w:proofErr w:type="gramStart"/>
      <w:r w:rsidRPr="003843F8">
        <w:rPr>
          <w:rFonts w:ascii="Times New Roman" w:hAnsi="Times New Roman"/>
          <w:sz w:val="24"/>
          <w:szCs w:val="24"/>
          <w:lang w:val="en-US"/>
        </w:rPr>
        <w:t>.§</w:t>
      </w:r>
      <w:proofErr w:type="gramEnd"/>
      <w:r w:rsidRPr="003843F8">
        <w:rPr>
          <w:rFonts w:ascii="Times New Roman" w:hAnsi="Times New Roman"/>
          <w:sz w:val="24"/>
          <w:szCs w:val="24"/>
          <w:lang w:val="en-US"/>
        </w:rPr>
        <w:t>)</w:t>
      </w:r>
    </w:p>
    <w:p w14:paraId="20A23C5B" w14:textId="77777777" w:rsidR="00DC1D5F" w:rsidRPr="00D2293C" w:rsidRDefault="00DC1D5F" w:rsidP="00DC1D5F">
      <w:pPr>
        <w:spacing w:after="0" w:line="240" w:lineRule="auto"/>
        <w:jc w:val="center"/>
        <w:rPr>
          <w:rFonts w:ascii="Times New Roman" w:hAnsi="Times New Roman" w:cs="Times New Roman"/>
          <w:color w:val="000000" w:themeColor="text1"/>
          <w:sz w:val="24"/>
          <w:szCs w:val="24"/>
        </w:rPr>
      </w:pPr>
    </w:p>
    <w:p w14:paraId="0AF23A4A" w14:textId="77777777" w:rsidR="00DC1D5F" w:rsidRDefault="00DC1D5F" w:rsidP="00DC1D5F">
      <w:pPr>
        <w:spacing w:after="0" w:line="240" w:lineRule="auto"/>
        <w:jc w:val="center"/>
        <w:rPr>
          <w:rFonts w:ascii="Times New Roman" w:eastAsia="Times New Roman" w:hAnsi="Times New Roman" w:cs="Times New Roman"/>
          <w:b/>
          <w:bCs/>
          <w:sz w:val="24"/>
          <w:szCs w:val="24"/>
        </w:rPr>
      </w:pPr>
    </w:p>
    <w:p w14:paraId="09B2EA73" w14:textId="77777777" w:rsidR="00DC1D5F" w:rsidRPr="00D2293C" w:rsidRDefault="00DC1D5F" w:rsidP="00DC1D5F">
      <w:pPr>
        <w:spacing w:after="0" w:line="240" w:lineRule="auto"/>
        <w:jc w:val="center"/>
        <w:rPr>
          <w:rFonts w:ascii="Times New Roman" w:eastAsia="Times New Roman" w:hAnsi="Times New Roman" w:cs="Times New Roman"/>
          <w:b/>
          <w:bCs/>
          <w:sz w:val="24"/>
          <w:szCs w:val="24"/>
        </w:rPr>
      </w:pPr>
      <w:r w:rsidRPr="00D2293C">
        <w:rPr>
          <w:rFonts w:ascii="Times New Roman" w:eastAsia="Times New Roman" w:hAnsi="Times New Roman" w:cs="Times New Roman"/>
          <w:b/>
          <w:bCs/>
          <w:sz w:val="24"/>
          <w:szCs w:val="24"/>
        </w:rPr>
        <w:t>Sabiedrisko ūdenssaimniecības pakalpojumu organizēšanas kārtība Daugavpils pilsētā</w:t>
      </w:r>
    </w:p>
    <w:p w14:paraId="2FD8EEC8" w14:textId="77777777" w:rsidR="00DC1D5F" w:rsidRPr="00D2293C" w:rsidRDefault="00DC1D5F" w:rsidP="00DC1D5F">
      <w:pPr>
        <w:spacing w:after="0" w:line="240" w:lineRule="auto"/>
        <w:jc w:val="center"/>
        <w:rPr>
          <w:rFonts w:ascii="Times New Roman" w:hAnsi="Times New Roman" w:cs="Times New Roman"/>
          <w:b/>
          <w:sz w:val="32"/>
          <w:szCs w:val="32"/>
        </w:rPr>
      </w:pPr>
    </w:p>
    <w:p w14:paraId="304D408E" w14:textId="77777777" w:rsidR="00DC1D5F" w:rsidRPr="00D2293C" w:rsidRDefault="00DC1D5F" w:rsidP="00DC1D5F">
      <w:pPr>
        <w:tabs>
          <w:tab w:val="left" w:pos="4820"/>
        </w:tabs>
        <w:spacing w:after="0" w:line="240" w:lineRule="auto"/>
        <w:ind w:left="4395"/>
        <w:rPr>
          <w:rFonts w:ascii="Times New Roman" w:eastAsia="Times New Roman" w:hAnsi="Times New Roman" w:cs="Times New Roman"/>
          <w:bCs/>
          <w:sz w:val="20"/>
          <w:szCs w:val="20"/>
        </w:rPr>
      </w:pPr>
      <w:r w:rsidRPr="00D2293C">
        <w:rPr>
          <w:rFonts w:ascii="Times New Roman" w:eastAsia="Times New Roman" w:hAnsi="Times New Roman" w:cs="Times New Roman"/>
          <w:bCs/>
          <w:sz w:val="20"/>
          <w:szCs w:val="20"/>
        </w:rPr>
        <w:t xml:space="preserve">Izdoti saskaņā ar Ūdenssaimniecības pakalpojumu likuma </w:t>
      </w:r>
    </w:p>
    <w:p w14:paraId="1EB24F85" w14:textId="77777777" w:rsidR="00DC1D5F" w:rsidRDefault="00DC1D5F" w:rsidP="00DC1D5F">
      <w:pPr>
        <w:spacing w:after="0" w:line="240" w:lineRule="auto"/>
        <w:ind w:left="4395" w:hanging="4395"/>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D2293C">
        <w:rPr>
          <w:rFonts w:ascii="Times New Roman" w:eastAsia="Times New Roman" w:hAnsi="Times New Roman" w:cs="Times New Roman"/>
          <w:bCs/>
          <w:sz w:val="20"/>
          <w:szCs w:val="20"/>
        </w:rPr>
        <w:t>6.panta ceturtās daļas 1., 2., 3., un 4.punku</w:t>
      </w:r>
    </w:p>
    <w:p w14:paraId="39A1632E" w14:textId="77777777" w:rsidR="00DC1D5F" w:rsidRPr="00D2293C" w:rsidRDefault="00DC1D5F" w:rsidP="00DC1D5F">
      <w:pPr>
        <w:spacing w:after="0" w:line="240" w:lineRule="auto"/>
        <w:ind w:left="4395" w:hanging="4395"/>
        <w:rPr>
          <w:rFonts w:ascii="Times New Roman" w:eastAsia="Times New Roman" w:hAnsi="Times New Roman" w:cs="Times New Roman"/>
          <w:bCs/>
          <w:sz w:val="20"/>
          <w:szCs w:val="20"/>
        </w:rPr>
      </w:pPr>
    </w:p>
    <w:p w14:paraId="7F66A895" w14:textId="77777777" w:rsidR="00DC1D5F" w:rsidRPr="00D2293C" w:rsidRDefault="00DC1D5F" w:rsidP="00DC1D5F">
      <w:pPr>
        <w:tabs>
          <w:tab w:val="left" w:pos="4820"/>
        </w:tabs>
        <w:spacing w:before="120" w:after="12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 </w:t>
      </w:r>
      <w:r w:rsidRPr="00D2293C">
        <w:rPr>
          <w:rFonts w:ascii="Times New Roman" w:eastAsia="Times New Roman" w:hAnsi="Times New Roman" w:cs="Times New Roman"/>
          <w:b/>
          <w:bCs/>
          <w:color w:val="000000" w:themeColor="text1"/>
          <w:sz w:val="24"/>
          <w:szCs w:val="24"/>
        </w:rPr>
        <w:t>Vispārīgie jautājumi</w:t>
      </w:r>
    </w:p>
    <w:p w14:paraId="205E6A45" w14:textId="77777777" w:rsidR="00DC1D5F" w:rsidRPr="00D2293C" w:rsidRDefault="00DC1D5F" w:rsidP="00DC1D5F">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 </w:t>
      </w:r>
      <w:r w:rsidRPr="00D2293C">
        <w:rPr>
          <w:color w:val="000000" w:themeColor="text1"/>
          <w:sz w:val="24"/>
          <w:szCs w:val="24"/>
          <w:lang w:val="lv-LV"/>
        </w:rPr>
        <w:t>Saistošie noteikumi nosaka:</w:t>
      </w:r>
    </w:p>
    <w:p w14:paraId="611FA292" w14:textId="77777777" w:rsidR="00DC1D5F" w:rsidRPr="00D2293C" w:rsidRDefault="00DC1D5F" w:rsidP="00DC1D5F">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1.1. </w:t>
      </w:r>
      <w:r w:rsidRPr="00D2293C">
        <w:rPr>
          <w:color w:val="000000" w:themeColor="text1"/>
          <w:sz w:val="24"/>
          <w:szCs w:val="24"/>
          <w:lang w:val="lv-LV"/>
        </w:rPr>
        <w:t>kārtību, kādā ūdensapgādes tīkli vai kanalizācijas tīkli un būves tiek pievienotas centralizētajai ūdensapgādes sistēmai vai centralizētajai kanalizācijas sistēmai;</w:t>
      </w:r>
    </w:p>
    <w:p w14:paraId="15AC9C26" w14:textId="77777777" w:rsidR="00DC1D5F" w:rsidRPr="00D2293C" w:rsidRDefault="00DC1D5F" w:rsidP="00DC1D5F">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1.2. </w:t>
      </w:r>
      <w:r w:rsidRPr="00D2293C">
        <w:rPr>
          <w:color w:val="000000" w:themeColor="text1"/>
          <w:sz w:val="24"/>
          <w:szCs w:val="24"/>
          <w:lang w:val="lv-LV"/>
        </w:rPr>
        <w:t>centralizētās ūdensapgādes sistēmas un centralizētās kanalizācijas sistēmas ekspluatācijas, lietošanas un aizsardzības prasības;</w:t>
      </w:r>
    </w:p>
    <w:p w14:paraId="19EF20DE" w14:textId="77777777" w:rsidR="00DC1D5F" w:rsidRPr="00D2293C" w:rsidRDefault="00DC1D5F" w:rsidP="00DC1D5F">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1.3. </w:t>
      </w:r>
      <w:r w:rsidRPr="00D2293C">
        <w:rPr>
          <w:color w:val="000000" w:themeColor="text1"/>
          <w:sz w:val="24"/>
          <w:szCs w:val="24"/>
          <w:lang w:val="lv-LV"/>
        </w:rPr>
        <w:t xml:space="preserve">sabiedriskā ūdenssaimniecības pakalpojuma </w:t>
      </w:r>
      <w:r w:rsidRPr="00D2293C">
        <w:rPr>
          <w:color w:val="auto"/>
          <w:sz w:val="24"/>
          <w:szCs w:val="24"/>
          <w:lang w:val="lv-LV"/>
        </w:rPr>
        <w:t xml:space="preserve">(turpmāk - Pakalpojums) </w:t>
      </w:r>
      <w:r w:rsidRPr="00D2293C">
        <w:rPr>
          <w:color w:val="000000" w:themeColor="text1"/>
          <w:sz w:val="24"/>
          <w:szCs w:val="24"/>
          <w:lang w:val="lv-LV"/>
        </w:rPr>
        <w:t>līgumā ietveramos noteikumus, kā arī tā slēgšanas, grozīšanas un izbeigšanas noteikumus;</w:t>
      </w:r>
    </w:p>
    <w:p w14:paraId="05CCADEF" w14:textId="77777777" w:rsidR="00DC1D5F" w:rsidRPr="00D2293C" w:rsidRDefault="00DC1D5F" w:rsidP="00DC1D5F">
      <w:pPr>
        <w:pStyle w:val="tv2132"/>
        <w:spacing w:line="240" w:lineRule="auto"/>
        <w:ind w:firstLine="567"/>
        <w:jc w:val="both"/>
        <w:rPr>
          <w:color w:val="000000" w:themeColor="text1"/>
          <w:sz w:val="24"/>
          <w:szCs w:val="24"/>
          <w:lang w:val="lv-LV"/>
        </w:rPr>
      </w:pPr>
      <w:r>
        <w:rPr>
          <w:color w:val="000000" w:themeColor="text1"/>
          <w:sz w:val="24"/>
          <w:szCs w:val="24"/>
          <w:lang w:val="lv-LV"/>
        </w:rPr>
        <w:t xml:space="preserve">1.4. </w:t>
      </w:r>
      <w:proofErr w:type="spellStart"/>
      <w:r w:rsidRPr="00D2293C">
        <w:rPr>
          <w:color w:val="000000" w:themeColor="text1"/>
          <w:sz w:val="24"/>
          <w:szCs w:val="24"/>
          <w:lang w:val="lv-LV"/>
        </w:rPr>
        <w:t>brīvkrānu</w:t>
      </w:r>
      <w:proofErr w:type="spellEnd"/>
      <w:r w:rsidRPr="00D2293C">
        <w:rPr>
          <w:color w:val="000000" w:themeColor="text1"/>
          <w:sz w:val="24"/>
          <w:szCs w:val="24"/>
          <w:lang w:val="lv-LV"/>
        </w:rPr>
        <w:t xml:space="preserve"> izmantošanas kārtību.</w:t>
      </w:r>
    </w:p>
    <w:p w14:paraId="18394FAA" w14:textId="77777777" w:rsidR="00DC1D5F" w:rsidRPr="00D2293C" w:rsidRDefault="00DC1D5F" w:rsidP="00DC1D5F">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2. </w:t>
      </w:r>
      <w:r w:rsidRPr="00D2293C">
        <w:rPr>
          <w:color w:val="000000" w:themeColor="text1"/>
          <w:sz w:val="24"/>
          <w:szCs w:val="24"/>
          <w:lang w:val="lv-LV"/>
        </w:rPr>
        <w:t xml:space="preserve">Saistošajos noteikumos lietotie termini atbilst terminiem, kas noteikti normatīvajos aktos </w:t>
      </w:r>
      <w:r w:rsidRPr="00D2293C">
        <w:rPr>
          <w:bCs/>
          <w:color w:val="000000" w:themeColor="text1"/>
          <w:sz w:val="24"/>
          <w:szCs w:val="24"/>
          <w:lang w:val="lv-LV"/>
        </w:rPr>
        <w:t>ūdenssaimniecības pakalpojumu jomā.</w:t>
      </w:r>
    </w:p>
    <w:p w14:paraId="69B1FC2E" w14:textId="77777777" w:rsidR="00DC1D5F" w:rsidRPr="00D2293C" w:rsidRDefault="00DC1D5F" w:rsidP="00DC1D5F">
      <w:pPr>
        <w:pStyle w:val="tv2132"/>
        <w:spacing w:before="120" w:after="120" w:line="240" w:lineRule="auto"/>
        <w:ind w:firstLine="0"/>
        <w:jc w:val="center"/>
        <w:rPr>
          <w:b/>
          <w:color w:val="000000" w:themeColor="text1"/>
          <w:sz w:val="24"/>
          <w:szCs w:val="24"/>
          <w:lang w:val="lv-LV"/>
        </w:rPr>
      </w:pPr>
      <w:r w:rsidRPr="00D2293C">
        <w:rPr>
          <w:b/>
          <w:color w:val="000000" w:themeColor="text1"/>
          <w:sz w:val="24"/>
          <w:szCs w:val="24"/>
          <w:lang w:val="lv-LV"/>
        </w:rPr>
        <w:t>2. Kārtība, kādā ūdensapgādes tīkli vai kanalizācijas tīkli un būves tiek pievienot</w:t>
      </w:r>
      <w:r>
        <w:rPr>
          <w:b/>
          <w:color w:val="000000" w:themeColor="text1"/>
          <w:sz w:val="24"/>
          <w:szCs w:val="24"/>
          <w:lang w:val="lv-LV"/>
        </w:rPr>
        <w:t>i</w:t>
      </w:r>
      <w:r w:rsidRPr="00D2293C">
        <w:rPr>
          <w:b/>
          <w:color w:val="000000" w:themeColor="text1"/>
          <w:sz w:val="24"/>
          <w:szCs w:val="24"/>
          <w:lang w:val="lv-LV"/>
        </w:rPr>
        <w:t xml:space="preserve"> centralizētajai ūdensapgādes sistēmai vai centralizētajai kanalizācijas sistēmai</w:t>
      </w:r>
    </w:p>
    <w:p w14:paraId="6C245F3A"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3. </w:t>
      </w:r>
      <w:r w:rsidRPr="00D2293C">
        <w:rPr>
          <w:color w:val="auto"/>
          <w:sz w:val="24"/>
          <w:szCs w:val="24"/>
          <w:lang w:val="lv-LV"/>
        </w:rPr>
        <w:t>Ūdensapgādes tīklu vai kanalizācijas tīklu un būvju pievienošanai centralizētajai ūdensapgādes sistēmai vai centralizētajai kanalizācijas sistēmai nekustamā īpašuma īpašnieks vai tiesiskais valdītājs (turpmāk – Īpašnieks) normatīvajos aktos noteiktajā kārtībā iesniedz Pakalpojuma sniedzējam pieslēgšanās tehnisko noteikumu (turpmāk – tehniskie noteikumi) pieprasījumu, papildus norādot informāciju:</w:t>
      </w:r>
    </w:p>
    <w:p w14:paraId="4A663133"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3.1. </w:t>
      </w:r>
      <w:r w:rsidRPr="00D2293C">
        <w:rPr>
          <w:color w:val="auto"/>
          <w:sz w:val="24"/>
          <w:szCs w:val="24"/>
          <w:lang w:val="lv-LV"/>
        </w:rPr>
        <w:t xml:space="preserve">par nekustamajā īpašumā esošiem decentralizētajiem ūdensapgādes avotiem (grodu akas, urbumi </w:t>
      </w:r>
      <w:proofErr w:type="spellStart"/>
      <w:r w:rsidRPr="00D2293C">
        <w:rPr>
          <w:color w:val="auto"/>
          <w:sz w:val="24"/>
          <w:szCs w:val="24"/>
          <w:lang w:val="lv-LV"/>
        </w:rPr>
        <w:t>u.c</w:t>
      </w:r>
      <w:proofErr w:type="spellEnd"/>
      <w:r w:rsidRPr="00D2293C">
        <w:rPr>
          <w:color w:val="auto"/>
          <w:sz w:val="24"/>
          <w:szCs w:val="24"/>
          <w:lang w:val="lv-LV"/>
        </w:rPr>
        <w:t>.) un kanalizācijas tīkliem un būvēm (</w:t>
      </w:r>
      <w:proofErr w:type="spellStart"/>
      <w:r>
        <w:rPr>
          <w:color w:val="auto"/>
          <w:sz w:val="24"/>
          <w:szCs w:val="24"/>
          <w:lang w:val="lv-LV"/>
        </w:rPr>
        <w:t>krājtvertnes</w:t>
      </w:r>
      <w:proofErr w:type="spellEnd"/>
      <w:r>
        <w:rPr>
          <w:color w:val="auto"/>
          <w:sz w:val="24"/>
          <w:szCs w:val="24"/>
          <w:lang w:val="lv-LV"/>
        </w:rPr>
        <w:t xml:space="preserve">, </w:t>
      </w:r>
      <w:proofErr w:type="spellStart"/>
      <w:r>
        <w:rPr>
          <w:color w:val="auto"/>
          <w:sz w:val="24"/>
          <w:szCs w:val="24"/>
          <w:lang w:val="lv-LV"/>
        </w:rPr>
        <w:t>nosē</w:t>
      </w:r>
      <w:r w:rsidRPr="00D2293C">
        <w:rPr>
          <w:color w:val="auto"/>
          <w:sz w:val="24"/>
          <w:szCs w:val="24"/>
          <w:lang w:val="lv-LV"/>
        </w:rPr>
        <w:t>dakas</w:t>
      </w:r>
      <w:proofErr w:type="spellEnd"/>
      <w:r w:rsidRPr="00D2293C">
        <w:rPr>
          <w:color w:val="auto"/>
          <w:sz w:val="24"/>
          <w:szCs w:val="24"/>
          <w:lang w:val="lv-LV"/>
        </w:rPr>
        <w:t xml:space="preserve"> </w:t>
      </w:r>
      <w:proofErr w:type="spellStart"/>
      <w:r w:rsidRPr="00D2293C">
        <w:rPr>
          <w:color w:val="auto"/>
          <w:sz w:val="24"/>
          <w:szCs w:val="24"/>
          <w:lang w:val="lv-LV"/>
        </w:rPr>
        <w:t>u.c</w:t>
      </w:r>
      <w:proofErr w:type="spellEnd"/>
      <w:r w:rsidRPr="00D2293C">
        <w:rPr>
          <w:color w:val="auto"/>
          <w:sz w:val="24"/>
          <w:szCs w:val="24"/>
          <w:lang w:val="lv-LV"/>
        </w:rPr>
        <w:t>.);</w:t>
      </w:r>
    </w:p>
    <w:p w14:paraId="4D7A588E"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3.2. </w:t>
      </w:r>
      <w:r w:rsidRPr="00D2293C">
        <w:rPr>
          <w:color w:val="auto"/>
          <w:sz w:val="24"/>
          <w:szCs w:val="24"/>
          <w:lang w:val="lv-LV"/>
        </w:rPr>
        <w:t>par plānoto nekustamajam īpašumam pieslēgto ūdensapgādes vai kanalizācijas pakalpojumu izmantošanas mērķi (sadzīves vajadzībām vai ražošanai, norādot ražošanas veidu).</w:t>
      </w:r>
    </w:p>
    <w:p w14:paraId="69A4100F" w14:textId="77777777" w:rsidR="00DC1D5F" w:rsidRPr="00D2293C"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4. </w:t>
      </w:r>
      <w:r w:rsidRPr="00D2293C">
        <w:rPr>
          <w:color w:val="auto"/>
          <w:sz w:val="24"/>
          <w:szCs w:val="24"/>
          <w:lang w:val="lv-LV"/>
        </w:rPr>
        <w:t xml:space="preserve">Tehnisko noteikumu derīguma termiņš ir viens gads. </w:t>
      </w:r>
    </w:p>
    <w:p w14:paraId="5608EC6F" w14:textId="77777777" w:rsidR="00DC1D5F" w:rsidRPr="00DE2F83" w:rsidRDefault="00DC1D5F" w:rsidP="00DC1D5F">
      <w:pPr>
        <w:spacing w:after="0"/>
        <w:ind w:left="3"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DE2F83">
        <w:rPr>
          <w:rFonts w:ascii="Times New Roman" w:hAnsi="Times New Roman" w:cs="Times New Roman"/>
          <w:sz w:val="24"/>
          <w:szCs w:val="24"/>
        </w:rPr>
        <w:t>Pieslēgumu ierīko normatīvajos aktos noteiktajā kārtībā, ievērojot, ka:</w:t>
      </w:r>
    </w:p>
    <w:p w14:paraId="2F634820" w14:textId="77777777" w:rsidR="00DC1D5F" w:rsidRPr="00DE2F83" w:rsidRDefault="00DC1D5F" w:rsidP="00DC1D5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DE2F83">
        <w:rPr>
          <w:rFonts w:ascii="Times New Roman" w:hAnsi="Times New Roman" w:cs="Times New Roman"/>
          <w:sz w:val="24"/>
          <w:szCs w:val="24"/>
        </w:rPr>
        <w:t xml:space="preserve">cauruļvada ievadu izbūvē līdz ūdensvada noslēdzošās armatūras, bet cauruļvada izvadu līdz kanalizācijas </w:t>
      </w:r>
      <w:proofErr w:type="spellStart"/>
      <w:r w:rsidRPr="00DE2F83">
        <w:rPr>
          <w:rFonts w:ascii="Times New Roman" w:hAnsi="Times New Roman" w:cs="Times New Roman"/>
          <w:sz w:val="24"/>
          <w:szCs w:val="24"/>
        </w:rPr>
        <w:t>skatakas</w:t>
      </w:r>
      <w:proofErr w:type="spellEnd"/>
      <w:r w:rsidRPr="00DE2F83">
        <w:rPr>
          <w:rFonts w:ascii="Times New Roman" w:hAnsi="Times New Roman" w:cs="Times New Roman"/>
          <w:sz w:val="24"/>
          <w:szCs w:val="24"/>
        </w:rPr>
        <w:t xml:space="preserve"> uzstādīšanas vietai, tai kļūstot par piederības robežu. Ja nav iespējams ūdensvada noslēdzošo armatūru izbūvēt ielas sarkanās līnijas robežās, to izbūvē saskaņā ar izstrādāto tehnisko dokumentāciju, bet ne vairāk kā divu metru attālumā no ielas sarkanās līnijas robežas virzienā uz pieslēdzamo nekustamo īpašumu;</w:t>
      </w:r>
    </w:p>
    <w:p w14:paraId="0ED2B963" w14:textId="77777777" w:rsidR="00DC1D5F" w:rsidRPr="00DE2F83" w:rsidRDefault="00DC1D5F" w:rsidP="00DC1D5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5.2. </w:t>
      </w:r>
      <w:r w:rsidRPr="00DE2F83">
        <w:rPr>
          <w:rFonts w:ascii="Times New Roman" w:hAnsi="Times New Roman" w:cs="Times New Roman"/>
          <w:sz w:val="24"/>
          <w:szCs w:val="24"/>
        </w:rPr>
        <w:t xml:space="preserve">ekspluatējot </w:t>
      </w:r>
      <w:proofErr w:type="spellStart"/>
      <w:r w:rsidRPr="00DE2F83">
        <w:rPr>
          <w:rFonts w:ascii="Times New Roman" w:hAnsi="Times New Roman" w:cs="Times New Roman"/>
          <w:sz w:val="24"/>
          <w:szCs w:val="24"/>
        </w:rPr>
        <w:t>komercuzskaites</w:t>
      </w:r>
      <w:proofErr w:type="spellEnd"/>
      <w:r w:rsidRPr="00DE2F83">
        <w:rPr>
          <w:rFonts w:ascii="Times New Roman" w:hAnsi="Times New Roman" w:cs="Times New Roman"/>
          <w:sz w:val="24"/>
          <w:szCs w:val="24"/>
        </w:rPr>
        <w:t xml:space="preserve"> mēraparāta mezglu, kas izbūvēts ēkas iekšienē, Pakalpojuma lietotājs nodrošina Pakalpojuma sniedzēja darbiniekiem netraucētu piekļuvi ūdens mērītāja rādījumu nolasīšanai, kā arī nodrošina pietiekamu apgaismojumu un temperatūru tā uzstādīšanas vietā ne zemāku par +5°C.</w:t>
      </w:r>
    </w:p>
    <w:p w14:paraId="451EC290" w14:textId="77777777" w:rsidR="00DC1D5F" w:rsidRPr="00DE2F83" w:rsidRDefault="00DC1D5F" w:rsidP="00DC1D5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E2F83">
        <w:rPr>
          <w:rFonts w:ascii="Times New Roman" w:hAnsi="Times New Roman" w:cs="Times New Roman"/>
          <w:sz w:val="24"/>
          <w:szCs w:val="24"/>
        </w:rPr>
        <w:t>Pieslēgumu ierīko uzsākot jaunu būvju būvniecību nekustamajā īpašumā, ja pieguļošajā ielā ir izbūvēti centralizētie ūdensapgādes un kanalizācijas tīkli un pašvaldības teritorijas plānojumā attiecīgā teritorija ir noteikta kā apbūves teritorija, kur ir ierīkojama centralizētā ūdensapgādes un kanalizācijas sistēma.</w:t>
      </w:r>
    </w:p>
    <w:p w14:paraId="481ADF9C" w14:textId="77777777" w:rsidR="00DC1D5F" w:rsidRPr="00DE2F83" w:rsidRDefault="00DC1D5F" w:rsidP="00DC1D5F">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E2F83">
        <w:rPr>
          <w:rFonts w:ascii="Times New Roman" w:hAnsi="Times New Roman" w:cs="Times New Roman"/>
          <w:sz w:val="24"/>
          <w:szCs w:val="24"/>
        </w:rPr>
        <w:t xml:space="preserve">Pēc cauruļvada ievada vai izvada izbūves pabeigšanas Īpašnieks Pakalpojuma sniedzējam iesniedz: </w:t>
      </w:r>
    </w:p>
    <w:p w14:paraId="4A014095" w14:textId="77777777" w:rsidR="00DC1D5F" w:rsidRPr="00DE2F83"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r w:rsidRPr="00DE2F83">
        <w:rPr>
          <w:rFonts w:ascii="Times New Roman" w:hAnsi="Times New Roman" w:cs="Times New Roman"/>
          <w:sz w:val="24"/>
          <w:szCs w:val="24"/>
        </w:rPr>
        <w:t xml:space="preserve">izbūvēto tīklu </w:t>
      </w:r>
      <w:proofErr w:type="spellStart"/>
      <w:r w:rsidRPr="00DE2F83">
        <w:rPr>
          <w:rFonts w:ascii="Times New Roman" w:hAnsi="Times New Roman" w:cs="Times New Roman"/>
          <w:sz w:val="24"/>
          <w:szCs w:val="24"/>
        </w:rPr>
        <w:t>izpildmērījuma</w:t>
      </w:r>
      <w:proofErr w:type="spellEnd"/>
      <w:r w:rsidRPr="00DE2F83">
        <w:rPr>
          <w:rFonts w:ascii="Times New Roman" w:hAnsi="Times New Roman" w:cs="Times New Roman"/>
          <w:sz w:val="24"/>
          <w:szCs w:val="24"/>
        </w:rPr>
        <w:t xml:space="preserve"> plānu grafiskā un digitālā formā; </w:t>
      </w:r>
    </w:p>
    <w:p w14:paraId="2D1776F6" w14:textId="77777777" w:rsidR="00DC1D5F" w:rsidRPr="00DE2F83"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DE2F83">
        <w:rPr>
          <w:rFonts w:ascii="Times New Roman" w:hAnsi="Times New Roman" w:cs="Times New Roman"/>
          <w:sz w:val="24"/>
          <w:szCs w:val="24"/>
        </w:rPr>
        <w:t>aktu par dezinfekcijas veikšanu un ūdens kvalitāti.</w:t>
      </w:r>
    </w:p>
    <w:p w14:paraId="783B853E" w14:textId="77777777" w:rsidR="00DC1D5F" w:rsidRPr="00DE2F83" w:rsidRDefault="00DC1D5F" w:rsidP="00DC1D5F">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DE2F83">
        <w:rPr>
          <w:rFonts w:ascii="Times New Roman" w:hAnsi="Times New Roman" w:cs="Times New Roman"/>
          <w:sz w:val="24"/>
          <w:szCs w:val="24"/>
        </w:rPr>
        <w:t>Komercuzskaites</w:t>
      </w:r>
      <w:proofErr w:type="spellEnd"/>
      <w:r w:rsidRPr="00DE2F83">
        <w:rPr>
          <w:rFonts w:ascii="Times New Roman" w:hAnsi="Times New Roman" w:cs="Times New Roman"/>
          <w:sz w:val="24"/>
          <w:szCs w:val="24"/>
        </w:rPr>
        <w:t xml:space="preserve"> mēraparāta mezgla izbūve ārpus piederības robežas pieļaujama ar Pakalpojuma sniedzēja atļauju tā noteiktā vietā.</w:t>
      </w:r>
    </w:p>
    <w:p w14:paraId="1E739F79" w14:textId="77777777" w:rsidR="00DC1D5F" w:rsidRPr="00D2293C" w:rsidRDefault="00DC1D5F" w:rsidP="00DC1D5F">
      <w:pPr>
        <w:pStyle w:val="tv2132"/>
        <w:spacing w:before="120" w:after="120" w:line="240" w:lineRule="auto"/>
        <w:ind w:left="1021" w:firstLine="0"/>
        <w:jc w:val="center"/>
        <w:rPr>
          <w:b/>
          <w:color w:val="000000" w:themeColor="text1"/>
          <w:sz w:val="24"/>
          <w:szCs w:val="24"/>
          <w:lang w:val="lv-LV"/>
        </w:rPr>
      </w:pPr>
      <w:r w:rsidRPr="00D2293C">
        <w:rPr>
          <w:b/>
          <w:color w:val="000000" w:themeColor="text1"/>
          <w:sz w:val="24"/>
          <w:szCs w:val="24"/>
          <w:lang w:val="lv-LV"/>
        </w:rPr>
        <w:t>3. Centralizētās ūdensapgādes sistēmas un centralizētās kanalizācijas sistēmas ekspluatācijas, lietošanas un aizsardzības prasības</w:t>
      </w:r>
    </w:p>
    <w:p w14:paraId="54B9B9DA" w14:textId="77777777" w:rsidR="00DC1D5F" w:rsidRPr="00D2293C" w:rsidRDefault="00DC1D5F" w:rsidP="00DC1D5F">
      <w:pPr>
        <w:jc w:val="center"/>
        <w:rPr>
          <w:rFonts w:ascii="Times New Roman" w:hAnsi="Times New Roman" w:cs="Times New Roman"/>
          <w:b/>
          <w:sz w:val="24"/>
          <w:szCs w:val="24"/>
        </w:rPr>
      </w:pPr>
      <w:r w:rsidRPr="00D2293C">
        <w:rPr>
          <w:rFonts w:ascii="Times New Roman" w:hAnsi="Times New Roman" w:cs="Times New Roman"/>
          <w:b/>
          <w:sz w:val="24"/>
          <w:szCs w:val="24"/>
        </w:rPr>
        <w:t>3.1. Vispārējās centralizētās ūdensapgādes sistēmas un centralizētās kanalizācijas sistēmas ekspluatācijas</w:t>
      </w:r>
      <w:r w:rsidRPr="00D2293C">
        <w:rPr>
          <w:rFonts w:ascii="Times New Roman" w:hAnsi="Times New Roman" w:cs="Times New Roman"/>
          <w:b/>
          <w:color w:val="000000" w:themeColor="text1"/>
          <w:sz w:val="24"/>
          <w:szCs w:val="24"/>
        </w:rPr>
        <w:t xml:space="preserve">, </w:t>
      </w:r>
      <w:r w:rsidRPr="00D2293C">
        <w:rPr>
          <w:rFonts w:ascii="Times New Roman" w:hAnsi="Times New Roman" w:cs="Times New Roman"/>
          <w:b/>
          <w:sz w:val="24"/>
          <w:szCs w:val="24"/>
        </w:rPr>
        <w:t>lietošanas un aizsardzības prasības</w:t>
      </w:r>
    </w:p>
    <w:p w14:paraId="741BB250" w14:textId="77777777" w:rsidR="00DC1D5F" w:rsidRPr="00DE2F83"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DE2F83">
        <w:rPr>
          <w:rFonts w:ascii="Times New Roman" w:hAnsi="Times New Roman" w:cs="Times New Roman"/>
          <w:sz w:val="24"/>
          <w:szCs w:val="24"/>
        </w:rPr>
        <w:t>Pakalpojuma lietotājs pēc Pakalpojuma sniedzēja pieprasījuma 30 dienu laikā iesniedz tam informāciju par:</w:t>
      </w:r>
    </w:p>
    <w:p w14:paraId="6594AA43" w14:textId="77777777" w:rsidR="00DC1D5F" w:rsidRPr="00DE2F83"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r w:rsidRPr="00DE2F83">
        <w:rPr>
          <w:rFonts w:ascii="Times New Roman" w:hAnsi="Times New Roman" w:cs="Times New Roman"/>
          <w:sz w:val="24"/>
          <w:szCs w:val="24"/>
        </w:rPr>
        <w:t>nekustamā īpašuma teritorijā esošo un izbūvēto ūdensvada un kanalizācijas tīklu tehnisko dokumentāciju;</w:t>
      </w:r>
    </w:p>
    <w:p w14:paraId="1354A848" w14:textId="77777777" w:rsidR="00DC1D5F" w:rsidRPr="00DE2F83"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Pr="00DE2F83">
        <w:rPr>
          <w:rFonts w:ascii="Times New Roman" w:hAnsi="Times New Roman" w:cs="Times New Roman"/>
          <w:sz w:val="24"/>
          <w:szCs w:val="24"/>
        </w:rPr>
        <w:t xml:space="preserve">uzņēmējdarbības veidu, notekūdeņu saturošām vielām un atkritumiem, kas tiek novadīti kanalizācijas tīklā;   </w:t>
      </w:r>
    </w:p>
    <w:p w14:paraId="31C880C3" w14:textId="77777777" w:rsidR="00DC1D5F" w:rsidRPr="00DE2F83"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9.3. </w:t>
      </w:r>
      <w:r w:rsidRPr="00DE2F83">
        <w:rPr>
          <w:rFonts w:ascii="Times New Roman" w:hAnsi="Times New Roman" w:cs="Times New Roman"/>
          <w:sz w:val="24"/>
          <w:szCs w:val="24"/>
        </w:rPr>
        <w:t>lokālo attīrīšanas iekārtu darbību, to tehnoloģiskos parametrus.</w:t>
      </w:r>
    </w:p>
    <w:p w14:paraId="740091ED" w14:textId="77777777" w:rsidR="00DC1D5F" w:rsidRPr="00DE2F83" w:rsidRDefault="00DC1D5F" w:rsidP="00DC1D5F">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DE2F83">
        <w:rPr>
          <w:rFonts w:ascii="Times New Roman" w:hAnsi="Times New Roman" w:cs="Times New Roman"/>
          <w:sz w:val="24"/>
          <w:szCs w:val="24"/>
        </w:rPr>
        <w:t xml:space="preserve">Plāksnītes ar hidrantu, armatūras un </w:t>
      </w:r>
      <w:proofErr w:type="spellStart"/>
      <w:r w:rsidRPr="00DE2F83">
        <w:rPr>
          <w:rFonts w:ascii="Times New Roman" w:hAnsi="Times New Roman" w:cs="Times New Roman"/>
          <w:sz w:val="24"/>
          <w:szCs w:val="24"/>
        </w:rPr>
        <w:t>skataku</w:t>
      </w:r>
      <w:proofErr w:type="spellEnd"/>
      <w:r w:rsidRPr="00DE2F83">
        <w:rPr>
          <w:rFonts w:ascii="Times New Roman" w:hAnsi="Times New Roman" w:cs="Times New Roman"/>
          <w:sz w:val="24"/>
          <w:szCs w:val="24"/>
        </w:rPr>
        <w:t xml:space="preserve"> izvietojuma norādi novietojamas uz Īpašnieka ēkas sienas vai žoga. Pakalpojuma sniedzējs iepriekš ar Īpašnieku saskaņo konkrēto plāksnītes izvietošanas vietu.</w:t>
      </w:r>
    </w:p>
    <w:p w14:paraId="54EB302D" w14:textId="77777777" w:rsidR="00DC1D5F" w:rsidRPr="00DE2F83" w:rsidRDefault="00DC1D5F" w:rsidP="00DC1D5F">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DE2F83">
        <w:rPr>
          <w:rFonts w:ascii="Times New Roman" w:hAnsi="Times New Roman" w:cs="Times New Roman"/>
          <w:sz w:val="24"/>
          <w:szCs w:val="24"/>
        </w:rPr>
        <w:t>Ja ūdensapgādes tīkli nav ekspluatēti vairāk kā gadu, Pakalpojuma sniedzējam ir tiesības atjaunot ūdensapgādes pakalpojuma sniegšanu, ja:</w:t>
      </w:r>
    </w:p>
    <w:p w14:paraId="5DA40A95" w14:textId="77777777" w:rsidR="00DC1D5F" w:rsidRPr="00DE2F83"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11.1. </w:t>
      </w:r>
      <w:r w:rsidRPr="00DE2F83">
        <w:rPr>
          <w:rFonts w:ascii="Times New Roman" w:hAnsi="Times New Roman" w:cs="Times New Roman"/>
          <w:sz w:val="24"/>
          <w:szCs w:val="24"/>
        </w:rPr>
        <w:t>attiecīgiem tīkliem ir veikta dezinfekcija, ko apliecina pozitīva dzeramā ūdens testēšanas atskaite;</w:t>
      </w:r>
    </w:p>
    <w:p w14:paraId="7936E6F8" w14:textId="77777777" w:rsidR="00DC1D5F" w:rsidRPr="00DE2F83"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Pr="00DE2F83">
        <w:rPr>
          <w:rFonts w:ascii="Times New Roman" w:hAnsi="Times New Roman" w:cs="Times New Roman"/>
          <w:sz w:val="24"/>
          <w:szCs w:val="24"/>
        </w:rPr>
        <w:t>ekspluatācijai paredzēto ūdensapgādes tīklu tehniskais stāvoklis atbilst normatīvo aktu prasībām.</w:t>
      </w:r>
    </w:p>
    <w:p w14:paraId="4A47A710" w14:textId="77777777" w:rsidR="00DC1D5F" w:rsidRPr="00D2293C" w:rsidRDefault="00DC1D5F" w:rsidP="00DC1D5F">
      <w:pPr>
        <w:pStyle w:val="tv2132"/>
        <w:tabs>
          <w:tab w:val="left" w:pos="851"/>
        </w:tabs>
        <w:spacing w:before="120" w:line="240" w:lineRule="auto"/>
        <w:ind w:firstLine="567"/>
        <w:jc w:val="both"/>
        <w:rPr>
          <w:color w:val="auto"/>
          <w:sz w:val="24"/>
          <w:szCs w:val="24"/>
          <w:lang w:val="lv-LV"/>
        </w:rPr>
      </w:pPr>
      <w:r>
        <w:rPr>
          <w:color w:val="auto"/>
          <w:sz w:val="24"/>
          <w:szCs w:val="24"/>
          <w:lang w:val="lv-LV"/>
        </w:rPr>
        <w:t xml:space="preserve">12. </w:t>
      </w:r>
      <w:r w:rsidRPr="00D2293C">
        <w:rPr>
          <w:color w:val="auto"/>
          <w:sz w:val="24"/>
          <w:szCs w:val="24"/>
          <w:lang w:val="lv-LV"/>
        </w:rPr>
        <w:t xml:space="preserve">Ir aizliegts: </w:t>
      </w:r>
    </w:p>
    <w:p w14:paraId="39E0EB1A"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12.1. </w:t>
      </w:r>
      <w:r w:rsidRPr="00D2293C">
        <w:rPr>
          <w:color w:val="auto"/>
          <w:sz w:val="24"/>
          <w:szCs w:val="24"/>
          <w:lang w:val="lv-LV"/>
        </w:rPr>
        <w:t xml:space="preserve">novietot transportlīdzekļus, transportējamo tehniku un citas lietas uz </w:t>
      </w:r>
      <w:r>
        <w:rPr>
          <w:color w:val="auto"/>
          <w:sz w:val="24"/>
          <w:szCs w:val="24"/>
          <w:lang w:val="lv-LV"/>
        </w:rPr>
        <w:t>ūdensvada akām, kur atrodas ugunsdzēsības hidranti;</w:t>
      </w:r>
      <w:r w:rsidRPr="00D2293C">
        <w:rPr>
          <w:color w:val="auto"/>
          <w:sz w:val="24"/>
          <w:szCs w:val="24"/>
          <w:lang w:val="lv-LV"/>
        </w:rPr>
        <w:t xml:space="preserve">  </w:t>
      </w:r>
    </w:p>
    <w:p w14:paraId="04A81991"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12.2. </w:t>
      </w:r>
      <w:r w:rsidRPr="00D2293C">
        <w:rPr>
          <w:color w:val="auto"/>
          <w:sz w:val="24"/>
          <w:szCs w:val="24"/>
          <w:lang w:val="lv-LV"/>
        </w:rPr>
        <w:t xml:space="preserve">nepiederošām personām veikt jebkādas darbības centralizētajā ūdensapgādes sistēmā un centralizētajā kanalizācijas sistēmā; </w:t>
      </w:r>
    </w:p>
    <w:p w14:paraId="3FE99057"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12.3. </w:t>
      </w:r>
      <w:r w:rsidRPr="00D2293C">
        <w:rPr>
          <w:color w:val="auto"/>
          <w:sz w:val="24"/>
          <w:szCs w:val="24"/>
          <w:lang w:val="lv-LV"/>
        </w:rPr>
        <w:t xml:space="preserve">atvērt un nocelt centralizētās ūdensapgādes sistēmas un centralizētās kanalizācijas sistēmas sastāvā ietilpstošo </w:t>
      </w:r>
      <w:proofErr w:type="spellStart"/>
      <w:r w:rsidRPr="00D2293C">
        <w:rPr>
          <w:color w:val="auto"/>
          <w:sz w:val="24"/>
          <w:szCs w:val="24"/>
          <w:lang w:val="lv-LV"/>
        </w:rPr>
        <w:t>skataku</w:t>
      </w:r>
      <w:proofErr w:type="spellEnd"/>
      <w:r w:rsidRPr="00D2293C">
        <w:rPr>
          <w:color w:val="auto"/>
          <w:sz w:val="24"/>
          <w:szCs w:val="24"/>
          <w:lang w:val="lv-LV"/>
        </w:rPr>
        <w:t xml:space="preserve"> vākus; </w:t>
      </w:r>
    </w:p>
    <w:p w14:paraId="7E532A13"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12.4. </w:t>
      </w:r>
      <w:r w:rsidRPr="00D2293C">
        <w:rPr>
          <w:color w:val="auto"/>
          <w:sz w:val="24"/>
          <w:szCs w:val="24"/>
          <w:lang w:val="lv-LV"/>
        </w:rPr>
        <w:t>bojāt, noņemt vai pārvietot uzstādītas ugunsdzēsības hidrantu, ūdenssaimniecības infrastruktūras un iekārtu informatīvās plāksnītes.</w:t>
      </w:r>
    </w:p>
    <w:p w14:paraId="57821E40" w14:textId="77777777" w:rsidR="00DC1D5F" w:rsidRPr="00DE2F83" w:rsidRDefault="00DC1D5F" w:rsidP="00DC1D5F">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DE2F83">
        <w:rPr>
          <w:rFonts w:ascii="Times New Roman" w:hAnsi="Times New Roman" w:cs="Times New Roman"/>
          <w:sz w:val="24"/>
          <w:szCs w:val="24"/>
        </w:rPr>
        <w:t xml:space="preserve">Ūdensvada un kanalizācijas infrastruktūras daļas, kas nodotas Pakalpojuma sniedzējam pakalpojumu sniegšanai un noteiktas Pakalpojuma lietotāja un Pakalpojuma sniedzēja noslēgtā līgumā vai līgumā par pakalpojuma sniegšanu ar pašvaldību, uzturēšanas </w:t>
      </w:r>
      <w:r w:rsidRPr="00DE2F83">
        <w:rPr>
          <w:rFonts w:ascii="Times New Roman" w:hAnsi="Times New Roman" w:cs="Times New Roman"/>
          <w:sz w:val="24"/>
          <w:szCs w:val="24"/>
        </w:rPr>
        <w:lastRenderedPageBreak/>
        <w:t xml:space="preserve">pakalpojumi nav Pakalpojumi šo noteikumu izpratnē un atlīdzība par to veikšanu tiek noteikta līgumā. </w:t>
      </w:r>
    </w:p>
    <w:p w14:paraId="35CF6720" w14:textId="77777777" w:rsidR="00DC1D5F" w:rsidRPr="00D2293C" w:rsidRDefault="00DC1D5F" w:rsidP="00DC1D5F">
      <w:pPr>
        <w:pStyle w:val="tv2132"/>
        <w:tabs>
          <w:tab w:val="left" w:pos="851"/>
        </w:tabs>
        <w:spacing w:before="120" w:after="120" w:line="240" w:lineRule="auto"/>
        <w:ind w:firstLine="567"/>
        <w:jc w:val="both"/>
        <w:rPr>
          <w:color w:val="auto"/>
          <w:sz w:val="24"/>
          <w:szCs w:val="24"/>
          <w:lang w:val="lv-LV"/>
        </w:rPr>
      </w:pPr>
      <w:r>
        <w:rPr>
          <w:color w:val="auto"/>
          <w:sz w:val="24"/>
          <w:szCs w:val="24"/>
          <w:lang w:val="lv-LV"/>
        </w:rPr>
        <w:t xml:space="preserve">14. </w:t>
      </w:r>
      <w:r w:rsidRPr="00D2293C">
        <w:rPr>
          <w:color w:val="auto"/>
          <w:sz w:val="24"/>
          <w:szCs w:val="24"/>
          <w:lang w:val="lv-LV"/>
        </w:rPr>
        <w:t>No decentralizētajām kanalizācijas sistēmām savāktos notekūdeņus atļauts novadīt centralizētajā kanalizācijas sistēmā Pakalpojuma sniedzēja noteiktā un šim mērķim paredzētā notekūdeņu pieņemšanas vietā, noslēdzot līgumu par šādu pakalpojumu sniegšanu.</w:t>
      </w:r>
    </w:p>
    <w:p w14:paraId="70B40359" w14:textId="77777777" w:rsidR="00DC1D5F" w:rsidRPr="00DE2F83" w:rsidRDefault="00DC1D5F" w:rsidP="00DC1D5F">
      <w:pPr>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Pr="00DE2F83">
        <w:rPr>
          <w:rFonts w:ascii="Times New Roman" w:hAnsi="Times New Roman" w:cs="Times New Roman"/>
          <w:sz w:val="24"/>
          <w:szCs w:val="24"/>
        </w:rPr>
        <w:t>Pakalpojuma lietotājam ir pienākums nekavējoties ziņot Pakalpojuma sniedzējam par avārijas gadījumā paaugstināta piesārņojuma rašanos novadāmajos notekūdeņos, kā arī par konstatētiem bojājumiem centralizētajā ūdensapgādes sistēmā vai centralizētajā kanalizācijas sistēmā.</w:t>
      </w:r>
    </w:p>
    <w:p w14:paraId="44F16D89" w14:textId="77777777" w:rsidR="00DC1D5F" w:rsidRPr="00DE2F83" w:rsidRDefault="00DC1D5F" w:rsidP="00DC1D5F">
      <w:pPr>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DE2F83">
        <w:rPr>
          <w:rFonts w:ascii="Times New Roman" w:hAnsi="Times New Roman" w:cs="Times New Roman"/>
          <w:sz w:val="24"/>
          <w:szCs w:val="24"/>
        </w:rPr>
        <w:t xml:space="preserve">Rakšanas darbi ūdensapgādes un kanalizācijas tīklu aizsargjoslā saskaņojami ar Pakalpojuma sniedzēju un veicami to noteiktajā kārtībā.   </w:t>
      </w:r>
    </w:p>
    <w:p w14:paraId="7D03F283" w14:textId="77777777" w:rsidR="00DC1D5F" w:rsidRPr="00D2293C" w:rsidRDefault="00DC1D5F" w:rsidP="00DC1D5F">
      <w:pPr>
        <w:pStyle w:val="tv2132"/>
        <w:spacing w:before="120" w:after="120" w:line="240" w:lineRule="auto"/>
        <w:ind w:left="357" w:firstLine="0"/>
        <w:jc w:val="center"/>
        <w:rPr>
          <w:b/>
          <w:color w:val="000000" w:themeColor="text1"/>
          <w:sz w:val="24"/>
          <w:szCs w:val="24"/>
          <w:lang w:val="lv-LV"/>
        </w:rPr>
      </w:pPr>
      <w:r w:rsidRPr="00D2293C">
        <w:rPr>
          <w:b/>
          <w:color w:val="000000" w:themeColor="text1"/>
          <w:sz w:val="24"/>
          <w:szCs w:val="24"/>
          <w:lang w:val="lv-LV"/>
        </w:rPr>
        <w:t>3.2. Prasības notekūdeņu novadīšanai centralizētajā kanalizācijas sistēmā</w:t>
      </w:r>
    </w:p>
    <w:p w14:paraId="1B7B9250" w14:textId="77777777" w:rsidR="00DC1D5F" w:rsidRPr="00D2293C" w:rsidRDefault="00DC1D5F" w:rsidP="00DC1D5F">
      <w:pPr>
        <w:pStyle w:val="tv2132"/>
        <w:spacing w:line="240" w:lineRule="auto"/>
        <w:ind w:firstLine="567"/>
        <w:jc w:val="both"/>
        <w:rPr>
          <w:color w:val="000000" w:themeColor="text1"/>
          <w:sz w:val="24"/>
          <w:szCs w:val="24"/>
          <w:lang w:val="lv-LV"/>
        </w:rPr>
      </w:pPr>
      <w:r>
        <w:rPr>
          <w:color w:val="auto"/>
          <w:sz w:val="24"/>
          <w:szCs w:val="24"/>
          <w:lang w:val="lv-LV"/>
        </w:rPr>
        <w:t xml:space="preserve">17. </w:t>
      </w:r>
      <w:r w:rsidRPr="00D2293C">
        <w:rPr>
          <w:color w:val="auto"/>
          <w:sz w:val="24"/>
          <w:szCs w:val="24"/>
          <w:lang w:val="lv-LV"/>
        </w:rPr>
        <w:t>Pak</w:t>
      </w:r>
      <w:r w:rsidRPr="00D2293C">
        <w:rPr>
          <w:color w:val="000000" w:themeColor="text1"/>
          <w:sz w:val="24"/>
          <w:szCs w:val="24"/>
          <w:lang w:val="lv-LV"/>
        </w:rPr>
        <w:t>alpojuma sniedzēja centralizētajā kanalizācijas sistēmā ir atļauts novadīt notekūdeņus:</w:t>
      </w:r>
    </w:p>
    <w:p w14:paraId="6EA8D150"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17.1. </w:t>
      </w:r>
      <w:r w:rsidRPr="00D2293C">
        <w:rPr>
          <w:color w:val="auto"/>
          <w:sz w:val="24"/>
          <w:szCs w:val="24"/>
          <w:lang w:val="lv-LV"/>
        </w:rPr>
        <w:t>kuri nekaitē centralizētās kanalizācijas sistēmas būvēm un neietekmē būvju funkcijas un to ekspluatāciju;</w:t>
      </w:r>
    </w:p>
    <w:p w14:paraId="5D72EA7D"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17.2. </w:t>
      </w:r>
      <w:r w:rsidRPr="00D2293C">
        <w:rPr>
          <w:color w:val="auto"/>
          <w:sz w:val="24"/>
          <w:szCs w:val="24"/>
          <w:lang w:val="lv-LV"/>
        </w:rPr>
        <w:t>kuri nav bīstami centralizētās kanalizācijas sistēmas un notekūdeņu attīrīšanas iekārtu apkalpojošā personāla veselībai;</w:t>
      </w:r>
    </w:p>
    <w:p w14:paraId="1C9AA424"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17.3. </w:t>
      </w:r>
      <w:r w:rsidRPr="00D2293C">
        <w:rPr>
          <w:color w:val="auto"/>
          <w:sz w:val="24"/>
          <w:szCs w:val="24"/>
          <w:lang w:val="lv-LV"/>
        </w:rPr>
        <w:t xml:space="preserve">kuru temperatūra nepārsniedz +40°C un vides </w:t>
      </w:r>
      <w:proofErr w:type="spellStart"/>
      <w:r w:rsidRPr="00D2293C">
        <w:rPr>
          <w:color w:val="auto"/>
          <w:sz w:val="24"/>
          <w:szCs w:val="24"/>
          <w:lang w:val="lv-LV"/>
        </w:rPr>
        <w:t>pH</w:t>
      </w:r>
      <w:proofErr w:type="spellEnd"/>
      <w:r w:rsidRPr="00D2293C">
        <w:rPr>
          <w:color w:val="auto"/>
          <w:sz w:val="24"/>
          <w:szCs w:val="24"/>
          <w:lang w:val="lv-LV"/>
        </w:rPr>
        <w:t xml:space="preserve"> ir robežās no 6.5 līdz 8.5;</w:t>
      </w:r>
    </w:p>
    <w:p w14:paraId="7397ADAD"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17.4. </w:t>
      </w:r>
      <w:r w:rsidRPr="00D2293C">
        <w:rPr>
          <w:color w:val="auto"/>
          <w:sz w:val="24"/>
          <w:szCs w:val="24"/>
          <w:lang w:val="lv-LV"/>
        </w:rPr>
        <w:t>kuri nesatur kanalizācijas cauruļvadus piesārņojošās vielas, vai vielas, kas nogulsnējas uz  kanalizācijas</w:t>
      </w:r>
      <w:r>
        <w:rPr>
          <w:color w:val="auto"/>
          <w:sz w:val="24"/>
          <w:szCs w:val="24"/>
          <w:lang w:val="lv-LV"/>
        </w:rPr>
        <w:t xml:space="preserve"> sistēmas elementiem, </w:t>
      </w:r>
      <w:proofErr w:type="spellStart"/>
      <w:r>
        <w:rPr>
          <w:color w:val="auto"/>
          <w:sz w:val="24"/>
          <w:szCs w:val="24"/>
          <w:lang w:val="lv-LV"/>
        </w:rPr>
        <w:t>t.sk</w:t>
      </w:r>
      <w:proofErr w:type="spellEnd"/>
      <w:r>
        <w:rPr>
          <w:color w:val="auto"/>
          <w:sz w:val="24"/>
          <w:szCs w:val="24"/>
          <w:lang w:val="lv-LV"/>
        </w:rPr>
        <w:t>.,</w:t>
      </w:r>
      <w:r w:rsidRPr="00D2293C">
        <w:rPr>
          <w:color w:val="auto"/>
          <w:sz w:val="24"/>
          <w:szCs w:val="24"/>
          <w:lang w:val="lv-LV"/>
        </w:rPr>
        <w:t xml:space="preserve"> </w:t>
      </w:r>
      <w:r>
        <w:rPr>
          <w:color w:val="auto"/>
          <w:sz w:val="24"/>
          <w:szCs w:val="24"/>
          <w:lang w:val="lv-LV"/>
        </w:rPr>
        <w:t xml:space="preserve">uz </w:t>
      </w:r>
      <w:proofErr w:type="spellStart"/>
      <w:r w:rsidRPr="00D2293C">
        <w:rPr>
          <w:color w:val="auto"/>
          <w:sz w:val="24"/>
          <w:szCs w:val="24"/>
          <w:lang w:val="lv-LV"/>
        </w:rPr>
        <w:t>skataku</w:t>
      </w:r>
      <w:proofErr w:type="spellEnd"/>
      <w:r w:rsidRPr="00D2293C">
        <w:rPr>
          <w:color w:val="auto"/>
          <w:sz w:val="24"/>
          <w:szCs w:val="24"/>
          <w:lang w:val="lv-LV"/>
        </w:rPr>
        <w:t xml:space="preserve"> sienām;</w:t>
      </w:r>
    </w:p>
    <w:p w14:paraId="1CEEB352" w14:textId="77777777" w:rsidR="00DC1D5F" w:rsidRPr="00D2293C" w:rsidRDefault="00DC1D5F" w:rsidP="00DC1D5F">
      <w:pPr>
        <w:pStyle w:val="tv2132"/>
        <w:spacing w:line="240" w:lineRule="auto"/>
        <w:ind w:firstLine="567"/>
        <w:jc w:val="both"/>
        <w:rPr>
          <w:color w:val="2E74B5" w:themeColor="accent1" w:themeShade="BF"/>
          <w:sz w:val="24"/>
          <w:szCs w:val="24"/>
          <w:lang w:val="lv-LV"/>
        </w:rPr>
      </w:pPr>
      <w:r>
        <w:rPr>
          <w:color w:val="000000" w:themeColor="text1"/>
          <w:sz w:val="24"/>
          <w:szCs w:val="24"/>
          <w:lang w:val="lv-LV"/>
        </w:rPr>
        <w:t xml:space="preserve">17.5. </w:t>
      </w:r>
      <w:r w:rsidRPr="00D2293C">
        <w:rPr>
          <w:color w:val="000000" w:themeColor="text1"/>
          <w:sz w:val="24"/>
          <w:szCs w:val="24"/>
          <w:lang w:val="lv-LV"/>
        </w:rPr>
        <w:t>kuros piesārņojošo vielu koncentrācija nepārsniedz noteikto piesārņojošo vielu maksimāli pieļaujamo koncentrāciju notekūdeņos</w:t>
      </w:r>
      <w:r>
        <w:rPr>
          <w:color w:val="000000" w:themeColor="text1"/>
          <w:sz w:val="24"/>
          <w:szCs w:val="24"/>
          <w:lang w:val="lv-LV"/>
        </w:rPr>
        <w:t>,</w:t>
      </w:r>
      <w:r w:rsidRPr="00D2293C">
        <w:rPr>
          <w:color w:val="000000" w:themeColor="text1"/>
          <w:sz w:val="24"/>
          <w:szCs w:val="24"/>
          <w:lang w:val="lv-LV"/>
        </w:rPr>
        <w:t xml:space="preserve"> atbilstoši šo noteikumu 2.pielikumam;</w:t>
      </w:r>
    </w:p>
    <w:p w14:paraId="0C6212CE"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17.6. </w:t>
      </w:r>
      <w:r w:rsidRPr="00D2293C">
        <w:rPr>
          <w:color w:val="auto"/>
          <w:sz w:val="24"/>
          <w:szCs w:val="24"/>
          <w:lang w:val="lv-LV"/>
        </w:rPr>
        <w:t>kurus ar sadzīves notekūdeņiem var attīrīt Pakalpojuma sniedzēja notekūdeņu attīrīšanas iekārtās, ievērojot Pakalpojuma sniedzējam izsniegtās atļaujas piesārņojošai darbībai un tehniskos noteikumus, kā arī attīrīšanas iekārtu tehnoloģiskos parametrus;</w:t>
      </w:r>
    </w:p>
    <w:p w14:paraId="29781D4A"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17.7. kuri</w:t>
      </w:r>
      <w:r w:rsidRPr="00D2293C">
        <w:rPr>
          <w:color w:val="auto"/>
          <w:sz w:val="24"/>
          <w:szCs w:val="24"/>
          <w:lang w:val="lv-LV"/>
        </w:rPr>
        <w:t xml:space="preserve"> normatīvajos aktos noteiktajos gadījumos pirms to novadīšanas ir iepriekš </w:t>
      </w:r>
      <w:r>
        <w:rPr>
          <w:color w:val="auto"/>
          <w:sz w:val="24"/>
          <w:szCs w:val="24"/>
          <w:lang w:val="lv-LV"/>
        </w:rPr>
        <w:t>attīrīti</w:t>
      </w:r>
      <w:r w:rsidRPr="00D2293C">
        <w:rPr>
          <w:color w:val="auto"/>
          <w:sz w:val="24"/>
          <w:szCs w:val="24"/>
          <w:lang w:val="lv-LV"/>
        </w:rPr>
        <w:t xml:space="preserve"> lokālajās attīrīšanās iekārtās un dezinficē</w:t>
      </w:r>
      <w:r>
        <w:rPr>
          <w:color w:val="auto"/>
          <w:sz w:val="24"/>
          <w:szCs w:val="24"/>
          <w:lang w:val="lv-LV"/>
        </w:rPr>
        <w:t>ti</w:t>
      </w:r>
      <w:r w:rsidRPr="00D2293C">
        <w:rPr>
          <w:color w:val="auto"/>
          <w:sz w:val="24"/>
          <w:szCs w:val="24"/>
          <w:lang w:val="lv-LV"/>
        </w:rPr>
        <w:t>.</w:t>
      </w:r>
    </w:p>
    <w:p w14:paraId="0008590F" w14:textId="77777777" w:rsidR="00DC1D5F" w:rsidRPr="00D2293C" w:rsidRDefault="00DC1D5F" w:rsidP="00DC1D5F">
      <w:pPr>
        <w:pStyle w:val="tv2132"/>
        <w:tabs>
          <w:tab w:val="left" w:pos="851"/>
        </w:tabs>
        <w:spacing w:before="120" w:after="120" w:line="240" w:lineRule="auto"/>
        <w:ind w:firstLine="567"/>
        <w:jc w:val="both"/>
        <w:rPr>
          <w:color w:val="000000" w:themeColor="text1"/>
          <w:sz w:val="24"/>
          <w:szCs w:val="24"/>
          <w:lang w:val="lv-LV"/>
        </w:rPr>
      </w:pPr>
      <w:r>
        <w:rPr>
          <w:color w:val="000000" w:themeColor="text1"/>
          <w:sz w:val="24"/>
          <w:szCs w:val="24"/>
          <w:lang w:val="lv-LV"/>
        </w:rPr>
        <w:t xml:space="preserve">18. </w:t>
      </w:r>
      <w:r w:rsidRPr="00D2293C">
        <w:rPr>
          <w:color w:val="000000" w:themeColor="text1"/>
          <w:sz w:val="24"/>
          <w:szCs w:val="24"/>
          <w:lang w:val="lv-LV"/>
        </w:rPr>
        <w:t xml:space="preserve">Kanalizācijas </w:t>
      </w:r>
      <w:proofErr w:type="spellStart"/>
      <w:r w:rsidRPr="00D2293C">
        <w:rPr>
          <w:color w:val="000000" w:themeColor="text1"/>
          <w:sz w:val="24"/>
          <w:szCs w:val="24"/>
          <w:lang w:val="lv-LV"/>
        </w:rPr>
        <w:t>skatakā</w:t>
      </w:r>
      <w:proofErr w:type="spellEnd"/>
      <w:r w:rsidRPr="00D2293C">
        <w:rPr>
          <w:color w:val="000000" w:themeColor="text1"/>
          <w:sz w:val="24"/>
          <w:szCs w:val="24"/>
          <w:lang w:val="lv-LV"/>
        </w:rPr>
        <w:t xml:space="preserve"> </w:t>
      </w:r>
      <w:r>
        <w:rPr>
          <w:color w:val="000000" w:themeColor="text1"/>
          <w:sz w:val="24"/>
          <w:szCs w:val="24"/>
          <w:lang w:val="lv-LV"/>
        </w:rPr>
        <w:t xml:space="preserve">neatkarīgi no tās piederības </w:t>
      </w:r>
      <w:r w:rsidRPr="00D2293C">
        <w:rPr>
          <w:color w:val="000000" w:themeColor="text1"/>
          <w:sz w:val="24"/>
          <w:szCs w:val="24"/>
          <w:lang w:val="lv-LV"/>
        </w:rPr>
        <w:t xml:space="preserve">ir aizliegts </w:t>
      </w:r>
      <w:r>
        <w:rPr>
          <w:color w:val="000000" w:themeColor="text1"/>
          <w:sz w:val="24"/>
          <w:szCs w:val="24"/>
          <w:lang w:val="lv-LV"/>
        </w:rPr>
        <w:t xml:space="preserve">bez Pakalpojuma sniedzēja atļaujas </w:t>
      </w:r>
      <w:r w:rsidRPr="00D2293C">
        <w:rPr>
          <w:color w:val="000000" w:themeColor="text1"/>
          <w:sz w:val="24"/>
          <w:szCs w:val="24"/>
          <w:lang w:val="lv-LV"/>
        </w:rPr>
        <w:t>novadīt notekūdeņus</w:t>
      </w:r>
      <w:r>
        <w:rPr>
          <w:color w:val="000000" w:themeColor="text1"/>
          <w:sz w:val="24"/>
          <w:szCs w:val="24"/>
          <w:lang w:val="lv-LV"/>
        </w:rPr>
        <w:t xml:space="preserve"> un citas vielas</w:t>
      </w:r>
      <w:r w:rsidRPr="00D2293C">
        <w:rPr>
          <w:color w:val="000000" w:themeColor="text1"/>
          <w:sz w:val="24"/>
          <w:szCs w:val="24"/>
          <w:lang w:val="lv-LV"/>
        </w:rPr>
        <w:t>, mest atkritumus.</w:t>
      </w:r>
    </w:p>
    <w:p w14:paraId="5B4D3843"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 </w:t>
      </w:r>
      <w:r w:rsidRPr="00D2293C">
        <w:rPr>
          <w:color w:val="auto"/>
          <w:sz w:val="24"/>
          <w:szCs w:val="24"/>
          <w:lang w:val="lv-LV"/>
        </w:rPr>
        <w:t>Centralizētajā kanalizācijas sistēmā ir aizliegts novadīt notekūdeņus, kuri satur:</w:t>
      </w:r>
    </w:p>
    <w:p w14:paraId="3C745BCD"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19.1. </w:t>
      </w:r>
      <w:r w:rsidRPr="00D2293C">
        <w:rPr>
          <w:color w:val="auto"/>
          <w:sz w:val="24"/>
          <w:szCs w:val="24"/>
          <w:lang w:val="lv-LV"/>
        </w:rPr>
        <w:t>prioritārās vielas, kuras atzītas par ūdens videi īpaši bīstamām un kuru emisiju un noplūdi nepieciešams novērst līdz normatīvajos aktos noteiktajam laikam;</w:t>
      </w:r>
    </w:p>
    <w:p w14:paraId="56F29971"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19.2. </w:t>
      </w:r>
      <w:r w:rsidRPr="00D2293C">
        <w:rPr>
          <w:color w:val="auto"/>
          <w:sz w:val="24"/>
          <w:szCs w:val="24"/>
          <w:lang w:val="lv-LV"/>
        </w:rPr>
        <w:t xml:space="preserve">vielas, kas var veicināt ūdenssaimniecības pakalpojumu sistēmas aizsērēšanu un nogulsnēšanu tajā (kaļķi, smilts, ģipsis, metāla skaidas, tekstilizstrādājumi, tauki </w:t>
      </w:r>
      <w:proofErr w:type="spellStart"/>
      <w:r w:rsidRPr="00D2293C">
        <w:rPr>
          <w:color w:val="auto"/>
          <w:sz w:val="24"/>
          <w:szCs w:val="24"/>
          <w:lang w:val="lv-LV"/>
        </w:rPr>
        <w:t>u.c</w:t>
      </w:r>
      <w:proofErr w:type="spellEnd"/>
      <w:r w:rsidRPr="00D2293C">
        <w:rPr>
          <w:color w:val="auto"/>
          <w:sz w:val="24"/>
          <w:szCs w:val="24"/>
          <w:lang w:val="lv-LV"/>
        </w:rPr>
        <w:t>.);</w:t>
      </w:r>
    </w:p>
    <w:p w14:paraId="33F57951"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19.3. </w:t>
      </w:r>
      <w:r w:rsidRPr="00D2293C">
        <w:rPr>
          <w:color w:val="auto"/>
          <w:sz w:val="24"/>
          <w:szCs w:val="24"/>
          <w:lang w:val="lv-LV"/>
        </w:rPr>
        <w:t>bioloģiski nedegradējamas sintētiskās virsmas aktīvās vielas (SVAV);</w:t>
      </w:r>
    </w:p>
    <w:p w14:paraId="6B3BD62A"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19.4. </w:t>
      </w:r>
      <w:r w:rsidRPr="00D2293C">
        <w:rPr>
          <w:color w:val="auto"/>
          <w:sz w:val="24"/>
          <w:szCs w:val="24"/>
          <w:lang w:val="lv-LV"/>
        </w:rPr>
        <w:t>degošus piemaisījumus un izšķīdinātas gāzveida vielas, kuras veicina uzliesmojošu maisījumu rašanos kanalizācijas sistēmā un ietaisēs;</w:t>
      </w:r>
    </w:p>
    <w:p w14:paraId="7193FCDF"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19.5. </w:t>
      </w:r>
      <w:r w:rsidRPr="00D2293C">
        <w:rPr>
          <w:color w:val="auto"/>
          <w:sz w:val="24"/>
          <w:szCs w:val="24"/>
          <w:lang w:val="lv-LV"/>
        </w:rPr>
        <w:t>skābes un citas vielas, kuras var izraisīt cilvēka veselībai bīstamu gāzu (sērūdeņraža oglekļa oksīda, zilskābes, sēroglekļa) izdalīšanos;</w:t>
      </w:r>
    </w:p>
    <w:p w14:paraId="5558DB57"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19.6. </w:t>
      </w:r>
      <w:r w:rsidRPr="00D2293C">
        <w:rPr>
          <w:color w:val="auto"/>
          <w:sz w:val="24"/>
          <w:szCs w:val="24"/>
          <w:lang w:val="lv-LV"/>
        </w:rPr>
        <w:t>nešķīstošas eļļas, kā arī darvu un mazutu;</w:t>
      </w:r>
    </w:p>
    <w:p w14:paraId="4CE37AD6"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19.7. </w:t>
      </w:r>
      <w:r w:rsidRPr="00D2293C">
        <w:rPr>
          <w:color w:val="auto"/>
          <w:sz w:val="24"/>
          <w:szCs w:val="24"/>
          <w:lang w:val="lv-LV"/>
        </w:rPr>
        <w:t xml:space="preserve">nesasmalcinātus pārtikas un ražošanas atkritumus, koncentrētus šķīdumus, </w:t>
      </w:r>
      <w:proofErr w:type="spellStart"/>
      <w:r w:rsidRPr="00D2293C">
        <w:rPr>
          <w:color w:val="auto"/>
          <w:sz w:val="24"/>
          <w:szCs w:val="24"/>
          <w:lang w:val="lv-LV"/>
        </w:rPr>
        <w:t>atslāņa</w:t>
      </w:r>
      <w:proofErr w:type="spellEnd"/>
      <w:r w:rsidRPr="00D2293C">
        <w:rPr>
          <w:color w:val="auto"/>
          <w:sz w:val="24"/>
          <w:szCs w:val="24"/>
          <w:lang w:val="lv-LV"/>
        </w:rPr>
        <w:t xml:space="preserve"> un krāsvielu šķīdumus, kas radušies, skalojot cisternas, kublus, lokālo attīrīšanas iekārtu nosēdumus, ražošanas atkritumus </w:t>
      </w:r>
      <w:proofErr w:type="spellStart"/>
      <w:r w:rsidRPr="00D2293C">
        <w:rPr>
          <w:color w:val="auto"/>
          <w:sz w:val="24"/>
          <w:szCs w:val="24"/>
          <w:lang w:val="lv-LV"/>
        </w:rPr>
        <w:t>u.c</w:t>
      </w:r>
      <w:proofErr w:type="spellEnd"/>
      <w:r w:rsidRPr="00D2293C">
        <w:rPr>
          <w:color w:val="auto"/>
          <w:sz w:val="24"/>
          <w:szCs w:val="24"/>
          <w:lang w:val="lv-LV"/>
        </w:rPr>
        <w:t>.;</w:t>
      </w:r>
    </w:p>
    <w:p w14:paraId="4DEC429A"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19.8. </w:t>
      </w:r>
      <w:r w:rsidRPr="00D2293C">
        <w:rPr>
          <w:color w:val="auto"/>
          <w:sz w:val="24"/>
          <w:szCs w:val="24"/>
          <w:lang w:val="lv-LV"/>
        </w:rPr>
        <w:t>radioaktīvas vielas;</w:t>
      </w:r>
    </w:p>
    <w:p w14:paraId="7BC3E622" w14:textId="77777777" w:rsidR="00DC1D5F" w:rsidRDefault="00DC1D5F" w:rsidP="00DC1D5F">
      <w:pPr>
        <w:pStyle w:val="tv2132"/>
        <w:tabs>
          <w:tab w:val="left" w:pos="851"/>
        </w:tabs>
        <w:spacing w:line="240" w:lineRule="auto"/>
        <w:ind w:firstLine="567"/>
        <w:jc w:val="both"/>
        <w:rPr>
          <w:color w:val="auto"/>
          <w:sz w:val="24"/>
          <w:szCs w:val="24"/>
          <w:lang w:val="lv-LV"/>
        </w:rPr>
      </w:pPr>
      <w:r>
        <w:rPr>
          <w:color w:val="auto"/>
          <w:sz w:val="24"/>
          <w:szCs w:val="24"/>
          <w:lang w:val="lv-LV"/>
        </w:rPr>
        <w:t xml:space="preserve">19.9. </w:t>
      </w:r>
      <w:r w:rsidRPr="00D2293C">
        <w:rPr>
          <w:color w:val="auto"/>
          <w:sz w:val="24"/>
          <w:szCs w:val="24"/>
          <w:lang w:val="lv-LV"/>
        </w:rPr>
        <w:t>citas vielas, kas ar attiecīgo nozari regulējošiem normatīviem aktiem ir aizliegts novadīt centralizētajā kanalizācijas sistēmā.</w:t>
      </w:r>
    </w:p>
    <w:p w14:paraId="25609E8A" w14:textId="77777777" w:rsidR="00DC1D5F" w:rsidRPr="00D2293C" w:rsidRDefault="00DC1D5F" w:rsidP="00DC1D5F">
      <w:pPr>
        <w:pStyle w:val="tv2132"/>
        <w:tabs>
          <w:tab w:val="left" w:pos="851"/>
        </w:tabs>
        <w:spacing w:line="240" w:lineRule="auto"/>
        <w:ind w:firstLine="567"/>
        <w:jc w:val="both"/>
        <w:rPr>
          <w:color w:val="auto"/>
          <w:sz w:val="24"/>
          <w:szCs w:val="24"/>
          <w:lang w:val="lv-LV"/>
        </w:rPr>
      </w:pPr>
    </w:p>
    <w:p w14:paraId="06AED519" w14:textId="77777777" w:rsidR="00DC1D5F" w:rsidRPr="00D2293C" w:rsidRDefault="00DC1D5F" w:rsidP="00DC1D5F">
      <w:pPr>
        <w:pStyle w:val="tv2132"/>
        <w:spacing w:before="120" w:after="120" w:line="240" w:lineRule="auto"/>
        <w:ind w:left="357" w:firstLine="0"/>
        <w:jc w:val="center"/>
        <w:rPr>
          <w:b/>
          <w:color w:val="000000" w:themeColor="text1"/>
          <w:sz w:val="24"/>
          <w:szCs w:val="24"/>
          <w:lang w:val="lv-LV"/>
        </w:rPr>
      </w:pPr>
      <w:r w:rsidRPr="00D2293C">
        <w:rPr>
          <w:b/>
          <w:color w:val="000000" w:themeColor="text1"/>
          <w:sz w:val="24"/>
          <w:szCs w:val="24"/>
          <w:lang w:val="lv-LV"/>
        </w:rPr>
        <w:lastRenderedPageBreak/>
        <w:t xml:space="preserve">3.3. Ugunsdzēsības </w:t>
      </w:r>
      <w:r w:rsidRPr="00D2293C">
        <w:rPr>
          <w:b/>
          <w:color w:val="auto"/>
          <w:sz w:val="24"/>
          <w:szCs w:val="24"/>
          <w:lang w:val="lv-LV"/>
        </w:rPr>
        <w:t>hidrantu lietošanas un aizsardzības prasības</w:t>
      </w:r>
    </w:p>
    <w:p w14:paraId="7C31E610" w14:textId="77777777" w:rsidR="00DC1D5F" w:rsidRDefault="00DC1D5F" w:rsidP="00DC1D5F">
      <w:pPr>
        <w:pStyle w:val="tv2132"/>
        <w:spacing w:after="120" w:line="240" w:lineRule="auto"/>
        <w:ind w:firstLine="567"/>
        <w:jc w:val="both"/>
        <w:rPr>
          <w:color w:val="000000" w:themeColor="text1"/>
          <w:sz w:val="24"/>
          <w:szCs w:val="24"/>
          <w:lang w:val="lv-LV"/>
        </w:rPr>
      </w:pPr>
      <w:r>
        <w:rPr>
          <w:color w:val="auto"/>
          <w:sz w:val="24"/>
          <w:szCs w:val="24"/>
          <w:lang w:val="lv-LV"/>
        </w:rPr>
        <w:t xml:space="preserve">20. </w:t>
      </w:r>
      <w:r w:rsidRPr="00D2293C">
        <w:rPr>
          <w:color w:val="auto"/>
          <w:sz w:val="24"/>
          <w:szCs w:val="24"/>
          <w:lang w:val="lv-LV"/>
        </w:rPr>
        <w:t xml:space="preserve">Ja Pakalpojuma lietotāja </w:t>
      </w:r>
      <w:proofErr w:type="spellStart"/>
      <w:r w:rsidRPr="00D2293C">
        <w:rPr>
          <w:color w:val="auto"/>
          <w:sz w:val="24"/>
          <w:szCs w:val="24"/>
          <w:lang w:val="lv-LV"/>
        </w:rPr>
        <w:t>komercuzskaites</w:t>
      </w:r>
      <w:proofErr w:type="spellEnd"/>
      <w:r w:rsidRPr="00D2293C">
        <w:rPr>
          <w:color w:val="auto"/>
          <w:sz w:val="24"/>
          <w:szCs w:val="24"/>
          <w:lang w:val="lv-LV"/>
        </w:rPr>
        <w:t xml:space="preserve"> mēraparāta mezglā ir </w:t>
      </w:r>
      <w:proofErr w:type="spellStart"/>
      <w:r w:rsidRPr="00D2293C">
        <w:rPr>
          <w:color w:val="auto"/>
          <w:sz w:val="24"/>
          <w:szCs w:val="24"/>
          <w:lang w:val="lv-LV"/>
        </w:rPr>
        <w:t>apvadlīnija</w:t>
      </w:r>
      <w:proofErr w:type="spellEnd"/>
      <w:r w:rsidRPr="00D2293C">
        <w:rPr>
          <w:color w:val="auto"/>
          <w:sz w:val="24"/>
          <w:szCs w:val="24"/>
          <w:lang w:val="lv-LV"/>
        </w:rPr>
        <w:t>, kas nodrošina</w:t>
      </w:r>
      <w:r>
        <w:rPr>
          <w:color w:val="auto"/>
          <w:sz w:val="24"/>
          <w:szCs w:val="24"/>
          <w:lang w:val="lv-LV"/>
        </w:rPr>
        <w:t xml:space="preserve"> ūdeni ugunsdzēsības vajadzībām</w:t>
      </w:r>
      <w:r w:rsidRPr="00D2293C">
        <w:rPr>
          <w:color w:val="auto"/>
          <w:sz w:val="24"/>
          <w:szCs w:val="24"/>
          <w:lang w:val="lv-LV"/>
        </w:rPr>
        <w:t xml:space="preserve">, Pakalpojuma sniedzējs </w:t>
      </w:r>
      <w:r>
        <w:rPr>
          <w:color w:val="auto"/>
          <w:sz w:val="24"/>
          <w:szCs w:val="24"/>
          <w:lang w:val="lv-LV"/>
        </w:rPr>
        <w:t>tajā ierīkotu</w:t>
      </w:r>
      <w:r w:rsidRPr="00D2293C">
        <w:rPr>
          <w:color w:val="auto"/>
          <w:sz w:val="24"/>
          <w:szCs w:val="24"/>
          <w:lang w:val="lv-LV"/>
        </w:rPr>
        <w:t xml:space="preserve"> ventili (aizbīdni) noplombē aizvērtā stāvoklī un sastāda aktu. Pakalpojuma lietotājs nodrošina uzstādītās plombas saglabāšanu.</w:t>
      </w:r>
    </w:p>
    <w:p w14:paraId="2153E6AE" w14:textId="77777777" w:rsidR="00DC1D5F" w:rsidRPr="00804572" w:rsidRDefault="00DC1D5F" w:rsidP="00DC1D5F">
      <w:pPr>
        <w:pStyle w:val="tv2132"/>
        <w:spacing w:after="120" w:line="240" w:lineRule="auto"/>
        <w:ind w:firstLine="567"/>
        <w:jc w:val="both"/>
        <w:rPr>
          <w:color w:val="000000" w:themeColor="text1"/>
          <w:sz w:val="24"/>
          <w:szCs w:val="24"/>
          <w:lang w:val="lv-LV"/>
        </w:rPr>
      </w:pPr>
      <w:r>
        <w:rPr>
          <w:color w:val="auto"/>
          <w:sz w:val="24"/>
          <w:szCs w:val="24"/>
          <w:lang w:val="lv-LV"/>
        </w:rPr>
        <w:t xml:space="preserve">21. </w:t>
      </w:r>
      <w:proofErr w:type="spellStart"/>
      <w:r w:rsidRPr="00804572">
        <w:rPr>
          <w:color w:val="auto"/>
          <w:sz w:val="24"/>
          <w:szCs w:val="24"/>
          <w:lang w:val="lv-LV"/>
        </w:rPr>
        <w:t>Komercuzskaites</w:t>
      </w:r>
      <w:proofErr w:type="spellEnd"/>
      <w:r w:rsidRPr="00804572">
        <w:rPr>
          <w:color w:val="auto"/>
          <w:sz w:val="24"/>
          <w:szCs w:val="24"/>
          <w:lang w:val="lv-LV"/>
        </w:rPr>
        <w:t xml:space="preserve"> mēraparāta mezgla </w:t>
      </w:r>
      <w:proofErr w:type="spellStart"/>
      <w:r w:rsidRPr="00804572">
        <w:rPr>
          <w:color w:val="auto"/>
          <w:sz w:val="24"/>
          <w:szCs w:val="24"/>
          <w:lang w:val="lv-LV"/>
        </w:rPr>
        <w:t>apvadlīnijas</w:t>
      </w:r>
      <w:proofErr w:type="spellEnd"/>
      <w:r w:rsidRPr="00804572">
        <w:rPr>
          <w:color w:val="auto"/>
          <w:sz w:val="24"/>
          <w:szCs w:val="24"/>
          <w:lang w:val="lv-LV"/>
        </w:rPr>
        <w:t xml:space="preserve"> ventiļa (aizbīdņa) plombu ir atļauts noņemt ugunsdzēsības gadījumā vai Valsts ugunsdzēsības un glābšanas dienestam veicot ugunsdzēsības sistēmas pārbaudi. Pakalpojuma lietotājs 24 stundu laikā paziņo Pakalpojuma sniedzējam par hidranta izmantošanu ugunsdzēsības vajadzībām. Veicot ugunsdzēsības sistēmas pārbaudi, Pakalpojuma lietotājs informē Pakalpojuma sniedzēju par plombas noņemšanu pirms pārbaudes uzsākšanas.</w:t>
      </w:r>
    </w:p>
    <w:p w14:paraId="2AC56639" w14:textId="77777777" w:rsidR="00DC1D5F" w:rsidRPr="00804572"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22. </w:t>
      </w:r>
      <w:r w:rsidRPr="00D2293C">
        <w:rPr>
          <w:color w:val="auto"/>
          <w:sz w:val="24"/>
          <w:szCs w:val="24"/>
          <w:lang w:val="lv-LV"/>
        </w:rPr>
        <w:t>Ugunsdzēsības hidranta izmantošana ir atļauta ugunsdzēsības gadījumā un Pakalpojuma sniedzēja vajadzībām. Pakalpojuma sniedzējam ir tiesības atļaut izmantot ugunsdzēsības hidrantu citiem mērķiem, izsniedzot tā izmantošanas nosacījumus, kuru izpildi nodrošina Pakalpojuma lietotājs.</w:t>
      </w:r>
    </w:p>
    <w:p w14:paraId="71EF5758" w14:textId="77777777" w:rsidR="00DC1D5F" w:rsidRPr="00D2293C" w:rsidRDefault="00DC1D5F" w:rsidP="00DC1D5F">
      <w:pPr>
        <w:pStyle w:val="tv2132"/>
        <w:spacing w:before="120" w:after="120" w:line="240" w:lineRule="auto"/>
        <w:ind w:left="1021" w:firstLine="0"/>
        <w:jc w:val="center"/>
        <w:rPr>
          <w:b/>
          <w:color w:val="000000" w:themeColor="text1"/>
          <w:sz w:val="24"/>
          <w:szCs w:val="24"/>
          <w:lang w:val="lv-LV"/>
        </w:rPr>
      </w:pPr>
      <w:r w:rsidRPr="00D2293C">
        <w:rPr>
          <w:b/>
          <w:color w:val="auto"/>
          <w:sz w:val="24"/>
          <w:szCs w:val="24"/>
          <w:lang w:val="lv-LV"/>
        </w:rPr>
        <w:t xml:space="preserve">4. </w:t>
      </w:r>
      <w:r w:rsidRPr="00D2293C">
        <w:rPr>
          <w:b/>
          <w:color w:val="000000" w:themeColor="text1"/>
          <w:sz w:val="24"/>
          <w:szCs w:val="24"/>
          <w:lang w:val="lv-LV"/>
        </w:rPr>
        <w:t>Pakalpojuma līgumā ietveramie noteikumi, kā arī tā slēgšanas, grozīšanas un izbeigšanas noteikumi</w:t>
      </w:r>
    </w:p>
    <w:p w14:paraId="05F6C57B" w14:textId="77777777" w:rsidR="00DC1D5F" w:rsidRPr="00644C57" w:rsidRDefault="00DC1D5F" w:rsidP="00DC1D5F">
      <w:pPr>
        <w:spacing w:before="120" w:after="0" w:line="240" w:lineRule="auto"/>
        <w:ind w:left="6" w:firstLine="561"/>
        <w:jc w:val="both"/>
        <w:rPr>
          <w:rFonts w:ascii="Times New Roman" w:hAnsi="Times New Roman" w:cs="Times New Roman"/>
          <w:sz w:val="24"/>
          <w:szCs w:val="24"/>
        </w:rPr>
      </w:pPr>
      <w:r>
        <w:rPr>
          <w:rFonts w:ascii="Times New Roman" w:hAnsi="Times New Roman" w:cs="Times New Roman"/>
          <w:sz w:val="24"/>
          <w:szCs w:val="24"/>
        </w:rPr>
        <w:t xml:space="preserve">23. </w:t>
      </w:r>
      <w:r w:rsidRPr="00644C57">
        <w:rPr>
          <w:rFonts w:ascii="Times New Roman" w:hAnsi="Times New Roman" w:cs="Times New Roman"/>
          <w:sz w:val="24"/>
          <w:szCs w:val="24"/>
        </w:rPr>
        <w:t>Pakalpojuma līgumu slēdz rakstveidā, ievērojot Civillikumā noteikto un ietverot vismaz šādus nosacījumus:</w:t>
      </w:r>
    </w:p>
    <w:p w14:paraId="6702B28F"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23.1. </w:t>
      </w:r>
      <w:r w:rsidRPr="00644C57">
        <w:rPr>
          <w:rFonts w:ascii="Times New Roman" w:hAnsi="Times New Roman" w:cs="Times New Roman"/>
          <w:sz w:val="24"/>
          <w:szCs w:val="24"/>
        </w:rPr>
        <w:t>nekustamā īpašuma adrese, kurā sniedzams Pakalpojums;</w:t>
      </w:r>
    </w:p>
    <w:p w14:paraId="6D88FE99"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23.2. </w:t>
      </w:r>
      <w:r w:rsidRPr="00644C57">
        <w:rPr>
          <w:rFonts w:ascii="Times New Roman" w:hAnsi="Times New Roman" w:cs="Times New Roman"/>
          <w:sz w:val="24"/>
          <w:szCs w:val="24"/>
        </w:rPr>
        <w:t>Pakalpojuma veids;</w:t>
      </w:r>
    </w:p>
    <w:p w14:paraId="3B9C2DF1"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23.3. </w:t>
      </w:r>
      <w:r w:rsidRPr="00644C57">
        <w:rPr>
          <w:rFonts w:ascii="Times New Roman" w:hAnsi="Times New Roman" w:cs="Times New Roman"/>
          <w:sz w:val="24"/>
          <w:szCs w:val="24"/>
        </w:rPr>
        <w:t>Pakalpojuma sniegšanas uzsākšanas laiks;</w:t>
      </w:r>
    </w:p>
    <w:p w14:paraId="719B41DA"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23.4. </w:t>
      </w:r>
      <w:r w:rsidRPr="00644C57">
        <w:rPr>
          <w:rFonts w:ascii="Times New Roman" w:hAnsi="Times New Roman" w:cs="Times New Roman"/>
          <w:sz w:val="24"/>
          <w:szCs w:val="24"/>
        </w:rPr>
        <w:t>Pakalpojuma sniegšanas termiņš;</w:t>
      </w:r>
    </w:p>
    <w:p w14:paraId="6C3A3716"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23.5. </w:t>
      </w:r>
      <w:r w:rsidRPr="00644C57">
        <w:rPr>
          <w:rFonts w:ascii="Times New Roman" w:hAnsi="Times New Roman" w:cs="Times New Roman"/>
          <w:sz w:val="24"/>
          <w:szCs w:val="24"/>
        </w:rPr>
        <w:t>ūdensvada un kanalizācijas tīklu apkalpošanas robežas;</w:t>
      </w:r>
    </w:p>
    <w:p w14:paraId="1060409B"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23.6. </w:t>
      </w:r>
      <w:r w:rsidRPr="00644C57">
        <w:rPr>
          <w:rFonts w:ascii="Times New Roman" w:hAnsi="Times New Roman" w:cs="Times New Roman"/>
          <w:sz w:val="24"/>
          <w:szCs w:val="24"/>
        </w:rPr>
        <w:t>Pakalpojuma uzskaites kārtība;</w:t>
      </w:r>
    </w:p>
    <w:p w14:paraId="579B264A"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23.7. </w:t>
      </w:r>
      <w:r w:rsidRPr="00644C57">
        <w:rPr>
          <w:rFonts w:ascii="Times New Roman" w:hAnsi="Times New Roman" w:cs="Times New Roman"/>
          <w:sz w:val="24"/>
          <w:szCs w:val="24"/>
        </w:rPr>
        <w:t>kārtība, kādā tiek veikti maksājumi par Pakalpojumu;</w:t>
      </w:r>
    </w:p>
    <w:p w14:paraId="7618D69F"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23.8. </w:t>
      </w:r>
      <w:r w:rsidRPr="00644C57">
        <w:rPr>
          <w:rFonts w:ascii="Times New Roman" w:hAnsi="Times New Roman" w:cs="Times New Roman"/>
          <w:sz w:val="24"/>
          <w:szCs w:val="24"/>
        </w:rPr>
        <w:t xml:space="preserve">veids, kādā Pakalpojuma sniedzējs nosūta rēķinu par Pakalpojumu; </w:t>
      </w:r>
    </w:p>
    <w:p w14:paraId="31EE87A0"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23.9. </w:t>
      </w:r>
      <w:r w:rsidRPr="00644C57">
        <w:rPr>
          <w:rFonts w:ascii="Times New Roman" w:hAnsi="Times New Roman" w:cs="Times New Roman"/>
          <w:sz w:val="24"/>
          <w:szCs w:val="24"/>
        </w:rPr>
        <w:t>līdzēju tiesības un pienākumi, to saziņas veids;</w:t>
      </w:r>
    </w:p>
    <w:p w14:paraId="26D5D453"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23.10. </w:t>
      </w:r>
      <w:r w:rsidRPr="00644C57">
        <w:rPr>
          <w:rFonts w:ascii="Times New Roman" w:hAnsi="Times New Roman" w:cs="Times New Roman"/>
          <w:sz w:val="24"/>
          <w:szCs w:val="24"/>
        </w:rPr>
        <w:t>Pakalpojuma līguma grozīšanas un izbeigšanas kārtība;</w:t>
      </w:r>
    </w:p>
    <w:p w14:paraId="743F4DC4" w14:textId="77777777" w:rsidR="00DC1D5F" w:rsidRPr="00644C57"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23.11. </w:t>
      </w:r>
      <w:r w:rsidRPr="00644C57">
        <w:rPr>
          <w:rFonts w:ascii="Times New Roman" w:hAnsi="Times New Roman" w:cs="Times New Roman"/>
          <w:sz w:val="24"/>
          <w:szCs w:val="24"/>
        </w:rPr>
        <w:t>cita normatīvajos aktos noteiktā informācija.</w:t>
      </w:r>
    </w:p>
    <w:p w14:paraId="3B973B55" w14:textId="77777777" w:rsidR="00DC1D5F" w:rsidRPr="00644C57" w:rsidRDefault="00DC1D5F" w:rsidP="00DC1D5F">
      <w:pPr>
        <w:spacing w:before="120" w:after="0" w:line="240" w:lineRule="auto"/>
        <w:ind w:left="6" w:firstLine="561"/>
        <w:jc w:val="both"/>
        <w:rPr>
          <w:rFonts w:ascii="Times New Roman" w:hAnsi="Times New Roman" w:cs="Times New Roman"/>
          <w:sz w:val="24"/>
          <w:szCs w:val="24"/>
        </w:rPr>
      </w:pPr>
      <w:r>
        <w:rPr>
          <w:rFonts w:ascii="Times New Roman" w:hAnsi="Times New Roman" w:cs="Times New Roman"/>
          <w:sz w:val="24"/>
          <w:szCs w:val="24"/>
        </w:rPr>
        <w:t xml:space="preserve">24. </w:t>
      </w:r>
      <w:r w:rsidRPr="00644C57">
        <w:rPr>
          <w:rFonts w:ascii="Times New Roman" w:hAnsi="Times New Roman" w:cs="Times New Roman"/>
          <w:sz w:val="24"/>
          <w:szCs w:val="24"/>
        </w:rPr>
        <w:t>Pakalpojuma līguma noslēgšanai Īpašnieks normatīvajos aktos noteiktajā kārtībā iesniedz Pakalpojuma sniedzējam iesniegumu, tam pievienojot:</w:t>
      </w:r>
    </w:p>
    <w:p w14:paraId="33CC11B5" w14:textId="77777777" w:rsidR="00DC1D5F" w:rsidRPr="00100778"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24.1. </w:t>
      </w:r>
      <w:r w:rsidRPr="00100778">
        <w:rPr>
          <w:rFonts w:ascii="Times New Roman" w:hAnsi="Times New Roman" w:cs="Times New Roman"/>
          <w:sz w:val="24"/>
          <w:szCs w:val="24"/>
        </w:rPr>
        <w:t>dokumentu, kas apliecina Īpašnieka tiesības uz nekustamo īpašumu;</w:t>
      </w:r>
    </w:p>
    <w:p w14:paraId="36D020D3" w14:textId="77777777" w:rsidR="00DC1D5F" w:rsidRPr="00100778"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24.2. </w:t>
      </w:r>
      <w:proofErr w:type="spellStart"/>
      <w:r w:rsidRPr="00100778">
        <w:rPr>
          <w:rFonts w:ascii="Times New Roman" w:hAnsi="Times New Roman" w:cs="Times New Roman"/>
          <w:sz w:val="24"/>
          <w:szCs w:val="24"/>
        </w:rPr>
        <w:t>izpildmērījumu</w:t>
      </w:r>
      <w:proofErr w:type="spellEnd"/>
      <w:r w:rsidRPr="00100778">
        <w:rPr>
          <w:rFonts w:ascii="Times New Roman" w:hAnsi="Times New Roman" w:cs="Times New Roman"/>
          <w:sz w:val="24"/>
          <w:szCs w:val="24"/>
        </w:rPr>
        <w:t xml:space="preserve"> vai shēmu par nekustamajā īpašumā esošajām vietējām ūdens ieguves vietām vai decentralizētajām notekūdeņu savākšanas sistēmām;</w:t>
      </w:r>
    </w:p>
    <w:p w14:paraId="698810D9" w14:textId="77777777" w:rsidR="00DC1D5F" w:rsidRPr="00100778"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24.3. </w:t>
      </w:r>
      <w:r w:rsidRPr="00100778">
        <w:rPr>
          <w:rFonts w:ascii="Times New Roman" w:hAnsi="Times New Roman" w:cs="Times New Roman"/>
          <w:sz w:val="24"/>
          <w:szCs w:val="24"/>
        </w:rPr>
        <w:t>informāciju par normatīvajos aktos noteiktām bīstamām vielām vai to grupām, ja tās tiks novadītas centralizētajā kanalizācijas sistēmā;</w:t>
      </w:r>
    </w:p>
    <w:p w14:paraId="23FB38A3" w14:textId="77777777" w:rsidR="00DC1D5F" w:rsidRPr="00100778"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24.4. </w:t>
      </w:r>
      <w:r w:rsidRPr="00100778">
        <w:rPr>
          <w:rFonts w:ascii="Times New Roman" w:hAnsi="Times New Roman" w:cs="Times New Roman"/>
          <w:sz w:val="24"/>
          <w:szCs w:val="24"/>
        </w:rPr>
        <w:t>citus dokumentus, ja tādi nepieciešami līguma sagatavošanai.</w:t>
      </w:r>
    </w:p>
    <w:p w14:paraId="77B89CF4" w14:textId="77777777" w:rsidR="00DC1D5F" w:rsidRPr="00D2293C" w:rsidRDefault="00DC1D5F" w:rsidP="00DC1D5F">
      <w:pPr>
        <w:pStyle w:val="tv2132"/>
        <w:spacing w:before="120" w:line="240" w:lineRule="auto"/>
        <w:ind w:firstLine="567"/>
        <w:jc w:val="both"/>
        <w:rPr>
          <w:color w:val="auto"/>
          <w:sz w:val="24"/>
          <w:szCs w:val="24"/>
          <w:lang w:val="lv-LV"/>
        </w:rPr>
      </w:pPr>
      <w:r>
        <w:rPr>
          <w:color w:val="auto"/>
          <w:sz w:val="24"/>
          <w:szCs w:val="24"/>
          <w:lang w:val="lv-LV"/>
        </w:rPr>
        <w:t xml:space="preserve">25. </w:t>
      </w:r>
      <w:r w:rsidRPr="00D2293C">
        <w:rPr>
          <w:color w:val="auto"/>
          <w:sz w:val="24"/>
          <w:szCs w:val="24"/>
          <w:lang w:val="lv-LV"/>
        </w:rPr>
        <w:t>Pakalpojuma sniedzējs ir tiesīgs atteikties slēgt Pakalpojuma līgumu, ja:</w:t>
      </w:r>
    </w:p>
    <w:p w14:paraId="006A3162" w14:textId="77777777" w:rsidR="00DC1D5F" w:rsidRPr="00100778"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25.1. </w:t>
      </w:r>
      <w:r w:rsidRPr="00100778">
        <w:rPr>
          <w:rFonts w:ascii="Times New Roman" w:hAnsi="Times New Roman" w:cs="Times New Roman"/>
          <w:sz w:val="24"/>
          <w:szCs w:val="24"/>
        </w:rPr>
        <w:t>Īpašnieks nav nodrošinājis Pakalpojuma sniedzējam iespēju apsekot Pakalpojuma izmantošanai paredzētā nekustamā īpašuma iekšējos un ārējos ūdensapgādes vai kanalizācijas tīklus un pārliecināties par  norādītās informācijas atbilstību faktiskai situācijai;</w:t>
      </w:r>
    </w:p>
    <w:p w14:paraId="04F53015" w14:textId="77777777" w:rsidR="00DC1D5F" w:rsidRPr="00100778" w:rsidRDefault="00DC1D5F" w:rsidP="00DC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25.2. </w:t>
      </w:r>
      <w:r w:rsidRPr="00100778">
        <w:rPr>
          <w:rFonts w:ascii="Times New Roman" w:hAnsi="Times New Roman" w:cs="Times New Roman"/>
          <w:sz w:val="24"/>
          <w:szCs w:val="24"/>
        </w:rPr>
        <w:t>Īpašnieks nav izpildījis iepriekš uzņemtās saistības pret Pakalpojuma sniedzēju.</w:t>
      </w:r>
    </w:p>
    <w:p w14:paraId="4D4240F0" w14:textId="77777777" w:rsidR="00DC1D5F" w:rsidRPr="00D2293C"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26. </w:t>
      </w:r>
      <w:r w:rsidRPr="00D2293C">
        <w:rPr>
          <w:color w:val="auto"/>
          <w:sz w:val="24"/>
          <w:szCs w:val="24"/>
          <w:lang w:val="lv-LV"/>
        </w:rPr>
        <w:t>Pakalpojuma līguma projekts tiek sagatavots viena mēneša laikā, termiņu skaitot no dienas, kad Pakalpojuma sniedzējs ir saņēmis visus tā noslēgšanai nepieciešamos dokumentus un informāciju.</w:t>
      </w:r>
    </w:p>
    <w:p w14:paraId="01C21C14" w14:textId="77777777" w:rsidR="00DC1D5F" w:rsidRPr="00D2293C"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27. </w:t>
      </w:r>
      <w:r w:rsidRPr="00D2293C">
        <w:rPr>
          <w:color w:val="auto"/>
          <w:sz w:val="24"/>
          <w:szCs w:val="24"/>
          <w:lang w:val="lv-LV"/>
        </w:rPr>
        <w:t xml:space="preserve">Pakalpojuma sniedzējs ūdensvada un kanalizācijas tīklu apkalpošanas robežas nosaka tīklu apkalpošanas robežu aktā, nepieciešamības gadījumā norādot notekūdeņu </w:t>
      </w:r>
      <w:r w:rsidRPr="00D2293C">
        <w:rPr>
          <w:color w:val="auto"/>
          <w:sz w:val="24"/>
          <w:szCs w:val="24"/>
          <w:lang w:val="lv-LV"/>
        </w:rPr>
        <w:lastRenderedPageBreak/>
        <w:t>paraugu ņemšanas vietas. Pakalpojuma sniedzējam ir tiesības grozīt ūdensvada un kanalizācijas tīklu apkalpošanas robežas un notekūdeņu paraugu ņemšanas vietas, nosūtot Pakalpojuma lietotājam jaunu tīklu apkalpošanas robežu akta oriģināleksemplāru. Jauns tīklu apkalpošanas robežu akts stājas spēkā viena mēneša laikā no tā nosūtīšanas dienas.</w:t>
      </w:r>
    </w:p>
    <w:p w14:paraId="0EBBDA2D" w14:textId="77777777" w:rsidR="00DC1D5F" w:rsidRPr="00D2293C"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28. Pakalpojuma </w:t>
      </w:r>
      <w:r w:rsidRPr="00D2293C">
        <w:rPr>
          <w:color w:val="auto"/>
          <w:sz w:val="24"/>
          <w:szCs w:val="24"/>
          <w:lang w:val="lv-LV"/>
        </w:rPr>
        <w:t>līgumā nosaka kad līdzēji ir tiesīgi vienpusēji atkāpties no Pakalpojuma līguma</w:t>
      </w:r>
      <w:r>
        <w:rPr>
          <w:color w:val="auto"/>
          <w:sz w:val="24"/>
          <w:szCs w:val="24"/>
          <w:lang w:val="lv-LV"/>
        </w:rPr>
        <w:t>, un kad tas izbeidzams</w:t>
      </w:r>
      <w:r w:rsidRPr="00D2293C">
        <w:rPr>
          <w:color w:val="auto"/>
          <w:sz w:val="24"/>
          <w:szCs w:val="24"/>
          <w:lang w:val="lv-LV"/>
        </w:rPr>
        <w:t xml:space="preserve">. </w:t>
      </w:r>
    </w:p>
    <w:p w14:paraId="57AD9896" w14:textId="77777777" w:rsidR="00DC1D5F" w:rsidRPr="00100778" w:rsidRDefault="00DC1D5F" w:rsidP="00DC1D5F">
      <w:pPr>
        <w:spacing w:after="0" w:line="240" w:lineRule="auto"/>
        <w:ind w:firstLine="567"/>
        <w:jc w:val="both"/>
        <w:rPr>
          <w:rFonts w:ascii="Times New Roman" w:hAnsi="Times New Roman" w:cs="Times New Roman"/>
          <w:color w:val="2F5496" w:themeColor="accent5" w:themeShade="BF"/>
          <w:sz w:val="24"/>
          <w:szCs w:val="24"/>
        </w:rPr>
      </w:pPr>
      <w:r>
        <w:rPr>
          <w:rFonts w:ascii="Times New Roman" w:hAnsi="Times New Roman" w:cs="Times New Roman"/>
          <w:sz w:val="24"/>
          <w:szCs w:val="24"/>
        </w:rPr>
        <w:t xml:space="preserve">29. </w:t>
      </w:r>
      <w:r w:rsidRPr="00100778">
        <w:rPr>
          <w:rFonts w:ascii="Times New Roman" w:hAnsi="Times New Roman" w:cs="Times New Roman"/>
          <w:sz w:val="24"/>
          <w:szCs w:val="24"/>
        </w:rPr>
        <w:t>Īpašniekam ir pienākums savlaicīgi, bet ne vēlāk kā septiņu dienu laikā, rakstveidā informēt Pakalpojuma sniedzēju par Pakalpojuma lietošanai paredzētā nekustamā īpašuma atsavināšanu.</w:t>
      </w:r>
    </w:p>
    <w:p w14:paraId="39C391BA" w14:textId="77777777" w:rsidR="00DC1D5F"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30. </w:t>
      </w:r>
      <w:r w:rsidRPr="00944355">
        <w:rPr>
          <w:color w:val="auto"/>
          <w:sz w:val="24"/>
          <w:szCs w:val="24"/>
          <w:lang w:val="lv-LV"/>
        </w:rPr>
        <w:t xml:space="preserve">Piegādātā ūdens daudzumu nosaka normatīvajos aktos noteiktajā kārtībā. </w:t>
      </w:r>
      <w:r w:rsidRPr="00944355">
        <w:rPr>
          <w:color w:val="auto"/>
          <w:sz w:val="24"/>
          <w:szCs w:val="24"/>
          <w:shd w:val="clear" w:color="auto" w:fill="FFFFFF"/>
          <w:lang w:val="lv-LV"/>
        </w:rPr>
        <w:t xml:space="preserve">Ja </w:t>
      </w:r>
      <w:proofErr w:type="spellStart"/>
      <w:r w:rsidRPr="00944355">
        <w:rPr>
          <w:color w:val="auto"/>
          <w:sz w:val="24"/>
          <w:szCs w:val="24"/>
          <w:shd w:val="clear" w:color="auto" w:fill="FFFFFF"/>
          <w:lang w:val="lv-LV"/>
        </w:rPr>
        <w:t>komercuzskaites</w:t>
      </w:r>
      <w:proofErr w:type="spellEnd"/>
      <w:r w:rsidRPr="00944355">
        <w:rPr>
          <w:color w:val="auto"/>
          <w:sz w:val="24"/>
          <w:szCs w:val="24"/>
          <w:shd w:val="clear" w:color="auto" w:fill="FFFFFF"/>
          <w:lang w:val="lv-LV"/>
        </w:rPr>
        <w:t xml:space="preserve"> mēraparāts nav uzstādīts, piegādātā ūdens daudzumu, ko nekustamajā īpašumā </w:t>
      </w:r>
      <w:r>
        <w:rPr>
          <w:color w:val="auto"/>
          <w:sz w:val="24"/>
          <w:szCs w:val="24"/>
          <w:shd w:val="clear" w:color="auto" w:fill="FFFFFF"/>
          <w:lang w:val="lv-LV"/>
        </w:rPr>
        <w:t>– dzīvojamā mājā -</w:t>
      </w:r>
      <w:r w:rsidRPr="00944355">
        <w:rPr>
          <w:color w:val="auto"/>
          <w:sz w:val="24"/>
          <w:szCs w:val="24"/>
          <w:shd w:val="clear" w:color="auto" w:fill="FFFFFF"/>
          <w:lang w:val="lv-LV"/>
        </w:rPr>
        <w:t xml:space="preserve">patērē Pakalpojuma lietotājs, nosaka ņemot vērā </w:t>
      </w:r>
      <w:r w:rsidRPr="00944355">
        <w:rPr>
          <w:color w:val="auto"/>
          <w:sz w:val="24"/>
          <w:szCs w:val="24"/>
          <w:lang w:val="lv-LV"/>
        </w:rPr>
        <w:t>šo noteikumu 1.pielikumā noteiktās ūdens patēriņa normas vienam iedzīvotājam diennaktī.</w:t>
      </w:r>
    </w:p>
    <w:p w14:paraId="1EBA613E" w14:textId="77777777" w:rsidR="00DC1D5F"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31. </w:t>
      </w:r>
      <w:r w:rsidRPr="00C33BCF">
        <w:rPr>
          <w:color w:val="auto"/>
          <w:sz w:val="24"/>
          <w:szCs w:val="24"/>
          <w:lang w:val="lv-LV"/>
        </w:rPr>
        <w:t xml:space="preserve">Ja nekustamais īpašums ir pieslēgts tikai pie centralizētiem kanalizācijas tīkliem un nav iespējams nodrošināt ūdens daudzuma uzskaiti lokālajos ūdensapgādes avotos </w:t>
      </w:r>
      <w:r w:rsidRPr="00C33BCF">
        <w:rPr>
          <w:color w:val="auto"/>
          <w:sz w:val="24"/>
          <w:szCs w:val="24"/>
          <w:shd w:val="clear" w:color="auto" w:fill="FFFFFF"/>
          <w:lang w:val="lv-LV"/>
        </w:rPr>
        <w:t>dzīvojamā mājā</w:t>
      </w:r>
      <w:r w:rsidRPr="00C33BCF">
        <w:rPr>
          <w:color w:val="auto"/>
          <w:sz w:val="24"/>
          <w:szCs w:val="24"/>
          <w:lang w:val="lv-LV"/>
        </w:rPr>
        <w:t>, patērētā Pakalpojuma apjomu vienam iedzīvotājam diennaktī nosaka atbilstoši šo noteikumu 1.pielikumā noteiktām ūdens patēriņa normām</w:t>
      </w:r>
      <w:r w:rsidRPr="00C33BCF">
        <w:rPr>
          <w:color w:val="auto"/>
          <w:sz w:val="24"/>
          <w:szCs w:val="24"/>
          <w:shd w:val="clear" w:color="auto" w:fill="FFFFFF"/>
          <w:lang w:val="lv-LV"/>
        </w:rPr>
        <w:t xml:space="preserve">. </w:t>
      </w:r>
    </w:p>
    <w:p w14:paraId="6F3144BD" w14:textId="77777777" w:rsidR="00DC1D5F" w:rsidRPr="00BB7677"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32. </w:t>
      </w:r>
      <w:r w:rsidRPr="00D2293C">
        <w:rPr>
          <w:color w:val="auto"/>
          <w:sz w:val="24"/>
          <w:szCs w:val="24"/>
          <w:lang w:val="lv-LV"/>
        </w:rPr>
        <w:t xml:space="preserve">Sniegtā Pakalpojuma apjoma kontrolei Pakalpojuma sniedzējs ir tiesīgs veikt kontroles mērījumus, uzstādot </w:t>
      </w:r>
      <w:proofErr w:type="spellStart"/>
      <w:r w:rsidRPr="00D2293C">
        <w:rPr>
          <w:color w:val="auto"/>
          <w:sz w:val="24"/>
          <w:szCs w:val="24"/>
          <w:lang w:val="lv-LV"/>
        </w:rPr>
        <w:t>kontrolmēraparātus</w:t>
      </w:r>
      <w:proofErr w:type="spellEnd"/>
      <w:r w:rsidRPr="00D2293C">
        <w:rPr>
          <w:color w:val="auto"/>
          <w:sz w:val="24"/>
          <w:szCs w:val="24"/>
          <w:lang w:val="lv-LV"/>
        </w:rPr>
        <w:t xml:space="preserve"> ūdensapgādes un kanalizācijas tīklos, </w:t>
      </w:r>
      <w:r>
        <w:rPr>
          <w:color w:val="auto"/>
          <w:sz w:val="24"/>
          <w:szCs w:val="24"/>
          <w:lang w:val="lv-LV"/>
        </w:rPr>
        <w:t>kas</w:t>
      </w:r>
      <w:r w:rsidRPr="00D2293C">
        <w:rPr>
          <w:color w:val="auto"/>
          <w:sz w:val="24"/>
          <w:szCs w:val="24"/>
          <w:lang w:val="lv-LV"/>
        </w:rPr>
        <w:t xml:space="preserve"> nodrošina Pakalpojuma lietošanu Īpašniekam piederošajā nekustamajā īpašumā</w:t>
      </w:r>
      <w:r>
        <w:rPr>
          <w:color w:val="auto"/>
          <w:sz w:val="24"/>
          <w:szCs w:val="24"/>
          <w:lang w:val="lv-LV"/>
        </w:rPr>
        <w:t>.</w:t>
      </w:r>
    </w:p>
    <w:p w14:paraId="5026EFDC" w14:textId="77777777" w:rsidR="00DC1D5F"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33. </w:t>
      </w:r>
      <w:r w:rsidRPr="00D2293C">
        <w:rPr>
          <w:color w:val="auto"/>
          <w:sz w:val="24"/>
          <w:szCs w:val="24"/>
          <w:lang w:val="lv-LV"/>
        </w:rPr>
        <w:t xml:space="preserve">Par </w:t>
      </w:r>
      <w:proofErr w:type="spellStart"/>
      <w:r w:rsidRPr="00D2293C">
        <w:rPr>
          <w:color w:val="auto"/>
          <w:sz w:val="24"/>
          <w:szCs w:val="24"/>
          <w:lang w:val="lv-LV"/>
        </w:rPr>
        <w:t>kontrolmēraparātu</w:t>
      </w:r>
      <w:proofErr w:type="spellEnd"/>
      <w:r w:rsidRPr="00D2293C">
        <w:rPr>
          <w:color w:val="auto"/>
          <w:sz w:val="24"/>
          <w:szCs w:val="24"/>
          <w:lang w:val="lv-LV"/>
        </w:rPr>
        <w:t xml:space="preserve"> uzstādīšanu rakstiski paziņo Pakalpojuma lietotājam vismaz </w:t>
      </w:r>
      <w:r>
        <w:rPr>
          <w:color w:val="auto"/>
          <w:sz w:val="24"/>
          <w:szCs w:val="24"/>
          <w:lang w:val="lv-LV"/>
        </w:rPr>
        <w:t>desmit</w:t>
      </w:r>
      <w:r w:rsidRPr="00D2293C">
        <w:rPr>
          <w:color w:val="auto"/>
          <w:sz w:val="24"/>
          <w:szCs w:val="24"/>
          <w:lang w:val="lv-LV"/>
        </w:rPr>
        <w:t xml:space="preserve"> dienas iepriekš, izņemot gadījumu, kad </w:t>
      </w:r>
      <w:proofErr w:type="spellStart"/>
      <w:r w:rsidRPr="00D2293C">
        <w:rPr>
          <w:color w:val="auto"/>
          <w:sz w:val="24"/>
          <w:szCs w:val="24"/>
          <w:lang w:val="lv-LV"/>
        </w:rPr>
        <w:t>kontrolmēraparātu</w:t>
      </w:r>
      <w:proofErr w:type="spellEnd"/>
      <w:r w:rsidRPr="00D2293C">
        <w:rPr>
          <w:color w:val="auto"/>
          <w:sz w:val="24"/>
          <w:szCs w:val="24"/>
          <w:lang w:val="lv-LV"/>
        </w:rPr>
        <w:t xml:space="preserve"> </w:t>
      </w:r>
      <w:r>
        <w:rPr>
          <w:color w:val="auto"/>
          <w:sz w:val="24"/>
          <w:szCs w:val="24"/>
          <w:lang w:val="lv-LV"/>
        </w:rPr>
        <w:t>nepieciešams</w:t>
      </w:r>
      <w:r w:rsidRPr="00D2293C">
        <w:rPr>
          <w:color w:val="auto"/>
          <w:sz w:val="24"/>
          <w:szCs w:val="24"/>
          <w:lang w:val="lv-LV"/>
        </w:rPr>
        <w:t xml:space="preserve"> uzstādīt uz Pakalpojuma lietotāja </w:t>
      </w:r>
      <w:proofErr w:type="spellStart"/>
      <w:r w:rsidRPr="00D2293C">
        <w:rPr>
          <w:color w:val="auto"/>
          <w:sz w:val="24"/>
          <w:szCs w:val="24"/>
          <w:lang w:val="lv-LV"/>
        </w:rPr>
        <w:t>pārziņā</w:t>
      </w:r>
      <w:proofErr w:type="spellEnd"/>
      <w:r w:rsidRPr="00D2293C">
        <w:rPr>
          <w:color w:val="auto"/>
          <w:sz w:val="24"/>
          <w:szCs w:val="24"/>
          <w:lang w:val="lv-LV"/>
        </w:rPr>
        <w:t xml:space="preserve"> esošajiem ūdensapgādes vai kanalizācijas tīkliem, konkrētu uzstādīšanas laiku iepriekš saskaņojot ar Pakalpojuma lietotāju.</w:t>
      </w:r>
    </w:p>
    <w:p w14:paraId="00CCA5AA" w14:textId="77777777" w:rsidR="00DC1D5F"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34. Pakalpojuma</w:t>
      </w:r>
      <w:r w:rsidRPr="00D2293C">
        <w:rPr>
          <w:color w:val="auto"/>
          <w:sz w:val="24"/>
          <w:szCs w:val="24"/>
          <w:lang w:val="lv-LV"/>
        </w:rPr>
        <w:t xml:space="preserve"> sniedzējs nosaka kontroles mērījumu periodu. Ja starpība starp patērētā ūdens daudzumu pēc </w:t>
      </w:r>
      <w:proofErr w:type="spellStart"/>
      <w:r w:rsidRPr="00D2293C">
        <w:rPr>
          <w:color w:val="auto"/>
          <w:sz w:val="24"/>
          <w:szCs w:val="24"/>
          <w:lang w:val="lv-LV"/>
        </w:rPr>
        <w:t>komercuzskaites</w:t>
      </w:r>
      <w:proofErr w:type="spellEnd"/>
      <w:r w:rsidRPr="00D2293C">
        <w:rPr>
          <w:color w:val="auto"/>
          <w:sz w:val="24"/>
          <w:szCs w:val="24"/>
          <w:lang w:val="lv-LV"/>
        </w:rPr>
        <w:t xml:space="preserve"> mēraparāta rādījumiem un kontroles mēraparāta rādījumiem ir lielāka par 10%, turpmākos norēķinus, bet ne ilgāk kā trīs mēnešus, veic pēc kontroles mēraparāta.</w:t>
      </w:r>
    </w:p>
    <w:p w14:paraId="45FC1CF6" w14:textId="77777777" w:rsidR="00DC1D5F" w:rsidRPr="00D2293C"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35. Pakalpojuma</w:t>
      </w:r>
      <w:r w:rsidRPr="00D2293C">
        <w:rPr>
          <w:color w:val="auto"/>
          <w:sz w:val="24"/>
          <w:szCs w:val="24"/>
          <w:lang w:val="lv-LV"/>
        </w:rPr>
        <w:t xml:space="preserve"> sniedz</w:t>
      </w:r>
      <w:r>
        <w:rPr>
          <w:color w:val="auto"/>
          <w:sz w:val="24"/>
          <w:szCs w:val="24"/>
          <w:lang w:val="lv-LV"/>
        </w:rPr>
        <w:t>ējs ir tiesīgs veikt Pakalpojuma</w:t>
      </w:r>
      <w:r w:rsidRPr="00D2293C">
        <w:rPr>
          <w:color w:val="auto"/>
          <w:sz w:val="24"/>
          <w:szCs w:val="24"/>
          <w:lang w:val="lv-LV"/>
        </w:rPr>
        <w:t xml:space="preserve"> lietotāja iesniegto datu atbilstības pārbaudi, nolasot faktiskos </w:t>
      </w:r>
      <w:proofErr w:type="spellStart"/>
      <w:r w:rsidRPr="00D2293C">
        <w:rPr>
          <w:color w:val="auto"/>
          <w:sz w:val="24"/>
          <w:szCs w:val="24"/>
          <w:lang w:val="lv-LV"/>
        </w:rPr>
        <w:t>komercuzskaites</w:t>
      </w:r>
      <w:proofErr w:type="spellEnd"/>
      <w:r w:rsidRPr="00D2293C">
        <w:rPr>
          <w:color w:val="auto"/>
          <w:sz w:val="24"/>
          <w:szCs w:val="24"/>
          <w:lang w:val="lv-LV"/>
        </w:rPr>
        <w:t xml:space="preserve"> mēraparāta rādījumus un, ja tiek konstatēta neatbilstība Pakalpojum</w:t>
      </w:r>
      <w:r>
        <w:rPr>
          <w:color w:val="auto"/>
          <w:sz w:val="24"/>
          <w:szCs w:val="24"/>
          <w:lang w:val="lv-LV"/>
        </w:rPr>
        <w:t>a</w:t>
      </w:r>
      <w:r w:rsidRPr="00D2293C">
        <w:rPr>
          <w:color w:val="auto"/>
          <w:sz w:val="24"/>
          <w:szCs w:val="24"/>
          <w:lang w:val="lv-LV"/>
        </w:rPr>
        <w:t xml:space="preserve"> lietotāja i</w:t>
      </w:r>
      <w:r>
        <w:rPr>
          <w:color w:val="auto"/>
          <w:sz w:val="24"/>
          <w:szCs w:val="24"/>
          <w:lang w:val="lv-LV"/>
        </w:rPr>
        <w:t>esniegtajiem datiem, Pakalpojuma</w:t>
      </w:r>
      <w:r w:rsidRPr="00D2293C">
        <w:rPr>
          <w:color w:val="auto"/>
          <w:sz w:val="24"/>
          <w:szCs w:val="24"/>
          <w:lang w:val="lv-LV"/>
        </w:rPr>
        <w:t xml:space="preserve"> sniedzējs veic pārrēķinu</w:t>
      </w:r>
      <w:r>
        <w:rPr>
          <w:color w:val="auto"/>
          <w:sz w:val="24"/>
          <w:szCs w:val="24"/>
          <w:lang w:val="lv-LV"/>
        </w:rPr>
        <w:t xml:space="preserve"> </w:t>
      </w:r>
      <w:r w:rsidRPr="00D2293C">
        <w:rPr>
          <w:color w:val="auto"/>
          <w:sz w:val="24"/>
          <w:szCs w:val="24"/>
          <w:lang w:val="lv-LV"/>
        </w:rPr>
        <w:t>atbilstoši faktiskajiem rādījumiem.</w:t>
      </w:r>
    </w:p>
    <w:p w14:paraId="73EFD7AA" w14:textId="77777777" w:rsidR="00DC1D5F"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36. </w:t>
      </w:r>
      <w:r w:rsidRPr="00D2293C">
        <w:rPr>
          <w:color w:val="auto"/>
          <w:sz w:val="24"/>
          <w:szCs w:val="24"/>
          <w:lang w:val="lv-LV"/>
        </w:rPr>
        <w:t>Pakalpojum</w:t>
      </w:r>
      <w:r>
        <w:rPr>
          <w:color w:val="auto"/>
          <w:sz w:val="24"/>
          <w:szCs w:val="24"/>
          <w:lang w:val="lv-LV"/>
        </w:rPr>
        <w:t>a</w:t>
      </w:r>
      <w:r w:rsidRPr="00D2293C">
        <w:rPr>
          <w:color w:val="auto"/>
          <w:sz w:val="24"/>
          <w:szCs w:val="24"/>
          <w:lang w:val="lv-LV"/>
        </w:rPr>
        <w:t xml:space="preserve"> lietotājs par saņemtajiem pakalpojumiem norēķinās </w:t>
      </w:r>
      <w:r>
        <w:rPr>
          <w:color w:val="auto"/>
          <w:sz w:val="24"/>
          <w:szCs w:val="24"/>
          <w:lang w:val="lv-LV"/>
        </w:rPr>
        <w:t xml:space="preserve">Pakalpojuma līgumā noteiktajā kārtībā un termiņā. </w:t>
      </w:r>
    </w:p>
    <w:p w14:paraId="5331994E"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37. </w:t>
      </w:r>
      <w:r w:rsidRPr="00D2293C">
        <w:rPr>
          <w:color w:val="auto"/>
          <w:sz w:val="24"/>
          <w:szCs w:val="24"/>
          <w:lang w:val="lv-LV"/>
        </w:rPr>
        <w:t xml:space="preserve">Iebildumi par Pakalpojuma sniedzēja izrakstīto rēķinu Pakalpojuma lietotājam </w:t>
      </w:r>
      <w:r>
        <w:rPr>
          <w:color w:val="auto"/>
          <w:sz w:val="24"/>
          <w:szCs w:val="24"/>
          <w:lang w:val="lv-LV"/>
        </w:rPr>
        <w:t>ir jāiesniedz rakstveidā septiņu</w:t>
      </w:r>
      <w:r w:rsidRPr="00D2293C">
        <w:rPr>
          <w:color w:val="auto"/>
          <w:sz w:val="24"/>
          <w:szCs w:val="24"/>
          <w:lang w:val="lv-LV"/>
        </w:rPr>
        <w:t xml:space="preserve"> dienu laikā pēc </w:t>
      </w:r>
      <w:r>
        <w:rPr>
          <w:color w:val="auto"/>
          <w:sz w:val="24"/>
          <w:szCs w:val="24"/>
          <w:lang w:val="lv-LV"/>
        </w:rPr>
        <w:t>tā</w:t>
      </w:r>
      <w:r w:rsidRPr="00D2293C">
        <w:rPr>
          <w:color w:val="auto"/>
          <w:sz w:val="24"/>
          <w:szCs w:val="24"/>
          <w:lang w:val="lv-LV"/>
        </w:rPr>
        <w:t xml:space="preserve"> saņemšanas. Iesniegtie iebildumi neatbrīvo no rēķina samaksas pilnā apmērā Pakalpojuma līgumā noteiktajā termiņā. Pamatotu iebildumu gadījumā Pakalpojuma sniedzējs veic korekcijas, izrakstot rēķinu par nākamo norēķinu periodu.</w:t>
      </w:r>
    </w:p>
    <w:p w14:paraId="30D32B9D" w14:textId="77777777" w:rsidR="00DC1D5F"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38. Pakalpojuma līguma izbeigšanas gadījumā Pakalpojuma lietotājs veic pilnīgu norēķinu par saņemtajiem pakalpojumiem.</w:t>
      </w:r>
    </w:p>
    <w:p w14:paraId="2C3B0124" w14:textId="77777777" w:rsidR="00DC1D5F" w:rsidRPr="00D2293C" w:rsidRDefault="00DC1D5F" w:rsidP="00DC1D5F">
      <w:pPr>
        <w:pStyle w:val="tv2132"/>
        <w:spacing w:before="120" w:after="120" w:line="240" w:lineRule="auto"/>
        <w:ind w:left="993" w:firstLine="0"/>
        <w:jc w:val="center"/>
        <w:rPr>
          <w:b/>
          <w:color w:val="000000" w:themeColor="text1"/>
          <w:sz w:val="24"/>
          <w:szCs w:val="24"/>
          <w:lang w:val="lv-LV"/>
        </w:rPr>
      </w:pPr>
      <w:r w:rsidRPr="00D2293C">
        <w:rPr>
          <w:b/>
          <w:color w:val="auto"/>
          <w:sz w:val="24"/>
          <w:szCs w:val="24"/>
          <w:lang w:val="lv-LV"/>
        </w:rPr>
        <w:t xml:space="preserve">5. </w:t>
      </w:r>
      <w:proofErr w:type="spellStart"/>
      <w:r w:rsidRPr="00D2293C">
        <w:rPr>
          <w:b/>
          <w:color w:val="auto"/>
          <w:sz w:val="24"/>
          <w:szCs w:val="24"/>
          <w:lang w:val="lv-LV"/>
        </w:rPr>
        <w:t>Brīvkrānu</w:t>
      </w:r>
      <w:proofErr w:type="spellEnd"/>
      <w:r w:rsidRPr="00D2293C">
        <w:rPr>
          <w:b/>
          <w:color w:val="auto"/>
          <w:sz w:val="24"/>
          <w:szCs w:val="24"/>
          <w:lang w:val="lv-LV"/>
        </w:rPr>
        <w:t xml:space="preserve"> </w:t>
      </w:r>
      <w:r w:rsidRPr="00D2293C">
        <w:rPr>
          <w:b/>
          <w:color w:val="000000" w:themeColor="text1"/>
          <w:sz w:val="24"/>
          <w:szCs w:val="24"/>
          <w:lang w:val="lv-LV"/>
        </w:rPr>
        <w:t>izmantošanas kārtība</w:t>
      </w:r>
    </w:p>
    <w:p w14:paraId="6EA784B0" w14:textId="77777777" w:rsidR="00DC1D5F" w:rsidRPr="00100778" w:rsidRDefault="00DC1D5F" w:rsidP="00DC1D5F">
      <w:pPr>
        <w:spacing w:before="120"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39. </w:t>
      </w:r>
      <w:proofErr w:type="spellStart"/>
      <w:r w:rsidRPr="00100778">
        <w:rPr>
          <w:rFonts w:ascii="Times New Roman" w:hAnsi="Times New Roman" w:cs="Times New Roman"/>
          <w:color w:val="000000" w:themeColor="text1"/>
          <w:sz w:val="24"/>
          <w:szCs w:val="24"/>
        </w:rPr>
        <w:t>Brīvkrāna</w:t>
      </w:r>
      <w:proofErr w:type="spellEnd"/>
      <w:r w:rsidRPr="00100778">
        <w:rPr>
          <w:rFonts w:ascii="Times New Roman" w:hAnsi="Times New Roman" w:cs="Times New Roman"/>
          <w:color w:val="000000" w:themeColor="text1"/>
          <w:sz w:val="24"/>
          <w:szCs w:val="24"/>
        </w:rPr>
        <w:t xml:space="preserve"> ierīkošanu var pieprasīt persona, kas deklarējusi savu dzīvesvietu nekustamajā īpašumā, kuru nav iespējams pieslēgt centralizētajai ūdensapgādes sistēmai (turpmāk - Persona), par ko Pakalpojuma sniedzējs ir sniedzis savu atzinumu.</w:t>
      </w:r>
    </w:p>
    <w:p w14:paraId="2B9A4023" w14:textId="77777777" w:rsidR="00DC1D5F" w:rsidRPr="00100778" w:rsidRDefault="00DC1D5F" w:rsidP="00DC1D5F">
      <w:pPr>
        <w:spacing w:before="120"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40. </w:t>
      </w:r>
      <w:r w:rsidRPr="00100778">
        <w:rPr>
          <w:rFonts w:ascii="Times New Roman" w:hAnsi="Times New Roman" w:cs="Times New Roman"/>
          <w:color w:val="000000" w:themeColor="text1"/>
          <w:sz w:val="24"/>
          <w:szCs w:val="24"/>
        </w:rPr>
        <w:t>Nekustamo īpašumu nav iespējams pieslēgt centralizētajai ūdensapgādes sistēmai, ja tam piekritīgajam zemes gabalam nav kopējas robežas ar zemes gabalu, kurā ierīkoti centralizētās ūdensapgādes sistēmas tīkli, vai šādi tīkli atrodas tālāk par 50 metriem no tuvākā pieslēdzamā nekustamajam īpašumam piekritīgā zemes gabala punkta.</w:t>
      </w:r>
    </w:p>
    <w:p w14:paraId="579B3D47" w14:textId="77777777" w:rsidR="00DC1D5F" w:rsidRPr="00F51D8A" w:rsidRDefault="00DC1D5F" w:rsidP="00DC1D5F">
      <w:pPr>
        <w:pStyle w:val="tv2132"/>
        <w:spacing w:before="120" w:line="240" w:lineRule="auto"/>
        <w:ind w:firstLine="567"/>
        <w:jc w:val="both"/>
        <w:rPr>
          <w:sz w:val="24"/>
          <w:szCs w:val="24"/>
          <w:lang w:val="lv-LV"/>
        </w:rPr>
      </w:pPr>
      <w:r>
        <w:rPr>
          <w:color w:val="000000" w:themeColor="text1"/>
          <w:sz w:val="24"/>
          <w:szCs w:val="24"/>
          <w:lang w:val="lv-LV"/>
        </w:rPr>
        <w:t xml:space="preserve">41. </w:t>
      </w:r>
      <w:r w:rsidRPr="00F51D8A">
        <w:rPr>
          <w:color w:val="000000" w:themeColor="text1"/>
          <w:sz w:val="24"/>
          <w:szCs w:val="24"/>
          <w:lang w:val="lv-LV"/>
        </w:rPr>
        <w:t xml:space="preserve">Pakalpojuma sniedzējs ierīko </w:t>
      </w:r>
      <w:proofErr w:type="spellStart"/>
      <w:r w:rsidRPr="00F51D8A">
        <w:rPr>
          <w:color w:val="000000" w:themeColor="text1"/>
          <w:sz w:val="24"/>
          <w:szCs w:val="24"/>
          <w:lang w:val="lv-LV"/>
        </w:rPr>
        <w:t>brīvkrānu</w:t>
      </w:r>
      <w:proofErr w:type="spellEnd"/>
      <w:r w:rsidRPr="00F51D8A">
        <w:rPr>
          <w:color w:val="000000" w:themeColor="text1"/>
          <w:sz w:val="24"/>
          <w:szCs w:val="24"/>
          <w:lang w:val="lv-LV"/>
        </w:rPr>
        <w:t xml:space="preserve">, ja ir saņemti vismaz desmit Personu pieprasījumi </w:t>
      </w:r>
      <w:proofErr w:type="spellStart"/>
      <w:r w:rsidRPr="00F51D8A">
        <w:rPr>
          <w:color w:val="000000" w:themeColor="text1"/>
          <w:sz w:val="24"/>
          <w:szCs w:val="24"/>
          <w:lang w:val="lv-LV"/>
        </w:rPr>
        <w:t>brīvkrāna</w:t>
      </w:r>
      <w:proofErr w:type="spellEnd"/>
      <w:r w:rsidRPr="00F51D8A">
        <w:rPr>
          <w:color w:val="000000" w:themeColor="text1"/>
          <w:sz w:val="24"/>
          <w:szCs w:val="24"/>
          <w:lang w:val="lv-LV"/>
        </w:rPr>
        <w:t xml:space="preserve"> ierīkošanai</w:t>
      </w:r>
      <w:r w:rsidRPr="00F51D8A">
        <w:rPr>
          <w:color w:val="491F77"/>
          <w:sz w:val="24"/>
          <w:szCs w:val="24"/>
          <w:lang w:val="lv-LV"/>
          <w14:textFill>
            <w14:solidFill>
              <w14:srgbClr w14:val="491F77">
                <w14:lumMod w14:val="75000"/>
              </w14:srgbClr>
            </w14:solidFill>
          </w14:textFill>
        </w:rPr>
        <w:t xml:space="preserve"> un tā </w:t>
      </w:r>
      <w:r w:rsidRPr="00F51D8A">
        <w:rPr>
          <w:color w:val="auto"/>
          <w:sz w:val="24"/>
          <w:szCs w:val="24"/>
          <w:lang w:val="lv-LV"/>
        </w:rPr>
        <w:t xml:space="preserve">ierīkošana ir iespējama ne tālāk par 100 metriem no Personu </w:t>
      </w:r>
      <w:r w:rsidRPr="00F51D8A">
        <w:rPr>
          <w:color w:val="000000" w:themeColor="text1"/>
          <w:sz w:val="24"/>
          <w:szCs w:val="24"/>
          <w:lang w:val="lv-LV"/>
        </w:rPr>
        <w:t xml:space="preserve">nekustamajiem īpašumiem. </w:t>
      </w:r>
      <w:proofErr w:type="spellStart"/>
      <w:r w:rsidRPr="00F51D8A">
        <w:rPr>
          <w:color w:val="auto"/>
          <w:sz w:val="24"/>
          <w:szCs w:val="24"/>
          <w:lang w:val="lv-LV"/>
        </w:rPr>
        <w:t>Brīvkrāna</w:t>
      </w:r>
      <w:proofErr w:type="spellEnd"/>
      <w:r w:rsidRPr="00F51D8A">
        <w:rPr>
          <w:color w:val="auto"/>
          <w:sz w:val="24"/>
          <w:szCs w:val="24"/>
          <w:lang w:val="lv-LV"/>
        </w:rPr>
        <w:t xml:space="preserve"> ierīkošanas izmaksas sedz Personas, kuras ir pieprasījušas </w:t>
      </w:r>
      <w:proofErr w:type="spellStart"/>
      <w:r w:rsidRPr="00F51D8A">
        <w:rPr>
          <w:color w:val="auto"/>
          <w:sz w:val="24"/>
          <w:szCs w:val="24"/>
          <w:lang w:val="lv-LV"/>
        </w:rPr>
        <w:t>brīvkrāna</w:t>
      </w:r>
      <w:proofErr w:type="spellEnd"/>
      <w:r w:rsidRPr="00F51D8A">
        <w:rPr>
          <w:color w:val="auto"/>
          <w:sz w:val="24"/>
          <w:szCs w:val="24"/>
          <w:lang w:val="lv-LV"/>
        </w:rPr>
        <w:t xml:space="preserve"> ierīkošanu.</w:t>
      </w:r>
    </w:p>
    <w:p w14:paraId="798AC054" w14:textId="77777777" w:rsidR="00DC1D5F" w:rsidRPr="00F51D8A" w:rsidRDefault="00DC1D5F" w:rsidP="00DC1D5F">
      <w:pPr>
        <w:pStyle w:val="tv2132"/>
        <w:spacing w:before="120" w:line="240" w:lineRule="auto"/>
        <w:ind w:firstLine="567"/>
        <w:jc w:val="both"/>
        <w:rPr>
          <w:color w:val="auto"/>
          <w:sz w:val="24"/>
          <w:szCs w:val="24"/>
          <w:lang w:val="lv-LV"/>
        </w:rPr>
      </w:pPr>
      <w:r>
        <w:rPr>
          <w:color w:val="auto"/>
          <w:sz w:val="24"/>
          <w:szCs w:val="24"/>
          <w:lang w:val="lv-LV"/>
        </w:rPr>
        <w:t xml:space="preserve">42. </w:t>
      </w:r>
      <w:proofErr w:type="spellStart"/>
      <w:r w:rsidRPr="00F51D8A">
        <w:rPr>
          <w:color w:val="auto"/>
          <w:sz w:val="24"/>
          <w:szCs w:val="24"/>
          <w:lang w:val="lv-LV"/>
        </w:rPr>
        <w:t>Brīvkrānu</w:t>
      </w:r>
      <w:proofErr w:type="spellEnd"/>
      <w:r w:rsidRPr="00F51D8A">
        <w:rPr>
          <w:color w:val="auto"/>
          <w:sz w:val="24"/>
          <w:szCs w:val="24"/>
          <w:lang w:val="lv-LV"/>
        </w:rPr>
        <w:t xml:space="preserve"> izmanto saskaņā ar Pakalpojuma sniedzēja un Personu noslēgto līgumu. </w:t>
      </w:r>
      <w:proofErr w:type="spellStart"/>
      <w:r w:rsidRPr="00F51D8A">
        <w:rPr>
          <w:color w:val="auto"/>
          <w:sz w:val="24"/>
          <w:szCs w:val="24"/>
          <w:lang w:val="lv-LV"/>
        </w:rPr>
        <w:t>Brīvkrāna</w:t>
      </w:r>
      <w:proofErr w:type="spellEnd"/>
      <w:r w:rsidRPr="00F51D8A">
        <w:rPr>
          <w:color w:val="auto"/>
          <w:sz w:val="24"/>
          <w:szCs w:val="24"/>
          <w:lang w:val="lv-LV"/>
        </w:rPr>
        <w:t xml:space="preserve"> izmantošana bez līguma noslēgšanas ir aizliegta.</w:t>
      </w:r>
    </w:p>
    <w:p w14:paraId="5B015A2A" w14:textId="77777777" w:rsidR="00DC1D5F" w:rsidRDefault="00DC1D5F" w:rsidP="00DC1D5F">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43. </w:t>
      </w:r>
      <w:proofErr w:type="spellStart"/>
      <w:r w:rsidRPr="00D2293C">
        <w:rPr>
          <w:color w:val="000000" w:themeColor="text1"/>
          <w:sz w:val="24"/>
          <w:szCs w:val="24"/>
          <w:lang w:val="lv-LV"/>
        </w:rPr>
        <w:t>Brīvkrānam</w:t>
      </w:r>
      <w:proofErr w:type="spellEnd"/>
      <w:r w:rsidRPr="00D2293C">
        <w:rPr>
          <w:color w:val="000000" w:themeColor="text1"/>
          <w:sz w:val="24"/>
          <w:szCs w:val="24"/>
          <w:lang w:val="lv-LV"/>
        </w:rPr>
        <w:t xml:space="preserve"> piegādātā ūdens daudzumu periodā </w:t>
      </w:r>
      <w:r w:rsidRPr="00D2293C">
        <w:rPr>
          <w:color w:val="auto"/>
          <w:sz w:val="24"/>
          <w:szCs w:val="24"/>
          <w:lang w:val="lv-LV"/>
        </w:rPr>
        <w:t>no aprīļa līdz novembra mēnesim</w:t>
      </w:r>
      <w:r w:rsidRPr="00D2293C">
        <w:rPr>
          <w:color w:val="000000" w:themeColor="text1"/>
          <w:sz w:val="24"/>
          <w:szCs w:val="24"/>
          <w:lang w:val="lv-LV"/>
        </w:rPr>
        <w:t xml:space="preserve"> vai</w:t>
      </w:r>
      <w:r>
        <w:rPr>
          <w:color w:val="000000" w:themeColor="text1"/>
          <w:sz w:val="24"/>
          <w:szCs w:val="24"/>
          <w:lang w:val="lv-LV"/>
        </w:rPr>
        <w:t>,</w:t>
      </w:r>
      <w:r w:rsidRPr="00D2293C">
        <w:rPr>
          <w:color w:val="000000" w:themeColor="text1"/>
          <w:sz w:val="24"/>
          <w:szCs w:val="24"/>
          <w:lang w:val="lv-LV"/>
        </w:rPr>
        <w:t xml:space="preserve"> kad ārējā temperatūra vidēji nedēļas laikā augstāka par +5°C, </w:t>
      </w:r>
      <w:r w:rsidRPr="00D2293C">
        <w:rPr>
          <w:color w:val="auto"/>
          <w:sz w:val="24"/>
          <w:szCs w:val="24"/>
          <w:lang w:val="lv-LV"/>
        </w:rPr>
        <w:t xml:space="preserve"> </w:t>
      </w:r>
      <w:r w:rsidRPr="00D2293C">
        <w:rPr>
          <w:color w:val="000000" w:themeColor="text1"/>
          <w:sz w:val="24"/>
          <w:szCs w:val="24"/>
          <w:lang w:val="lv-LV"/>
        </w:rPr>
        <w:t xml:space="preserve">nosaka atbilstoši </w:t>
      </w:r>
      <w:proofErr w:type="spellStart"/>
      <w:r w:rsidRPr="00D2293C">
        <w:rPr>
          <w:color w:val="000000" w:themeColor="text1"/>
          <w:sz w:val="24"/>
          <w:szCs w:val="24"/>
          <w:lang w:val="lv-LV"/>
        </w:rPr>
        <w:t>brīvkrānā</w:t>
      </w:r>
      <w:proofErr w:type="spellEnd"/>
      <w:r w:rsidRPr="00D2293C">
        <w:rPr>
          <w:color w:val="000000" w:themeColor="text1"/>
          <w:sz w:val="24"/>
          <w:szCs w:val="24"/>
          <w:lang w:val="lv-LV"/>
        </w:rPr>
        <w:t xml:space="preserve"> uzstādītā </w:t>
      </w:r>
      <w:proofErr w:type="spellStart"/>
      <w:r w:rsidRPr="00D2293C">
        <w:rPr>
          <w:color w:val="000000" w:themeColor="text1"/>
          <w:sz w:val="24"/>
          <w:szCs w:val="24"/>
          <w:lang w:val="lv-LV"/>
        </w:rPr>
        <w:t>komercuzskaites</w:t>
      </w:r>
      <w:proofErr w:type="spellEnd"/>
      <w:r w:rsidRPr="00D2293C">
        <w:rPr>
          <w:color w:val="000000" w:themeColor="text1"/>
          <w:sz w:val="24"/>
          <w:szCs w:val="24"/>
          <w:lang w:val="lv-LV"/>
        </w:rPr>
        <w:t xml:space="preserve"> mēraparāta radījumiem,</w:t>
      </w:r>
      <w:r>
        <w:rPr>
          <w:color w:val="000000" w:themeColor="text1"/>
          <w:sz w:val="24"/>
          <w:szCs w:val="24"/>
          <w:lang w:val="lv-LV"/>
        </w:rPr>
        <w:t xml:space="preserve"> bet</w:t>
      </w:r>
      <w:r w:rsidRPr="00D2293C">
        <w:rPr>
          <w:color w:val="000000" w:themeColor="text1"/>
          <w:sz w:val="24"/>
          <w:szCs w:val="24"/>
          <w:lang w:val="lv-LV"/>
        </w:rPr>
        <w:t xml:space="preserve"> pārējā periodā, kad ārējā temperatūra vidēji nedēļas laikā ir zemāka par  +5°C, to nosaka</w:t>
      </w:r>
      <w:r w:rsidRPr="00D2293C">
        <w:rPr>
          <w:color w:val="2E74B5" w:themeColor="accent1" w:themeShade="BF"/>
          <w:sz w:val="24"/>
          <w:szCs w:val="24"/>
          <w:lang w:val="lv-LV"/>
        </w:rPr>
        <w:t xml:space="preserve"> </w:t>
      </w:r>
      <w:r w:rsidRPr="00D2293C">
        <w:rPr>
          <w:color w:val="000000" w:themeColor="text1"/>
          <w:sz w:val="24"/>
          <w:szCs w:val="24"/>
          <w:lang w:val="lv-LV"/>
        </w:rPr>
        <w:t xml:space="preserve">atbilstoši </w:t>
      </w:r>
      <w:r>
        <w:rPr>
          <w:color w:val="000000" w:themeColor="text1"/>
          <w:sz w:val="24"/>
          <w:szCs w:val="24"/>
          <w:lang w:val="lv-LV"/>
        </w:rPr>
        <w:t>šo</w:t>
      </w:r>
      <w:r w:rsidRPr="00D2293C">
        <w:rPr>
          <w:color w:val="000000" w:themeColor="text1"/>
          <w:sz w:val="24"/>
          <w:szCs w:val="24"/>
          <w:lang w:val="lv-LV"/>
        </w:rPr>
        <w:t xml:space="preserve"> noteikumu 1.pielikumā noteiktām patēriņa normām.</w:t>
      </w:r>
    </w:p>
    <w:p w14:paraId="5DECDCA4" w14:textId="77777777" w:rsidR="00DC1D5F" w:rsidRPr="00D2293C" w:rsidRDefault="00DC1D5F" w:rsidP="00DC1D5F">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44. </w:t>
      </w:r>
      <w:r w:rsidRPr="00D2293C">
        <w:rPr>
          <w:color w:val="000000" w:themeColor="text1"/>
          <w:sz w:val="24"/>
          <w:szCs w:val="24"/>
          <w:lang w:val="lv-LV"/>
        </w:rPr>
        <w:t xml:space="preserve">Maksu par  </w:t>
      </w:r>
      <w:proofErr w:type="spellStart"/>
      <w:r w:rsidRPr="00D2293C">
        <w:rPr>
          <w:color w:val="000000" w:themeColor="text1"/>
          <w:sz w:val="24"/>
          <w:szCs w:val="24"/>
          <w:lang w:val="lv-LV"/>
        </w:rPr>
        <w:t>brīvkrānam</w:t>
      </w:r>
      <w:proofErr w:type="spellEnd"/>
      <w:r w:rsidRPr="00D2293C">
        <w:rPr>
          <w:color w:val="000000" w:themeColor="text1"/>
          <w:sz w:val="24"/>
          <w:szCs w:val="24"/>
          <w:lang w:val="lv-LV"/>
        </w:rPr>
        <w:t xml:space="preserve"> piegādāto ūdeni nosaka atbilstoši attiecīgajiem Sabiedrisko pakalpojumu regulēšanas komisijas apstiprinātiem tarifiem.</w:t>
      </w:r>
      <w:r w:rsidRPr="005A3465">
        <w:rPr>
          <w:color w:val="000000" w:themeColor="text1"/>
          <w:sz w:val="24"/>
          <w:szCs w:val="24"/>
          <w:lang w:val="lv-LV"/>
        </w:rPr>
        <w:t xml:space="preserve"> </w:t>
      </w:r>
      <w:r w:rsidRPr="00D2293C">
        <w:rPr>
          <w:color w:val="000000" w:themeColor="text1"/>
          <w:sz w:val="24"/>
          <w:szCs w:val="24"/>
          <w:lang w:val="lv-LV"/>
        </w:rPr>
        <w:t>Katra</w:t>
      </w:r>
      <w:r>
        <w:rPr>
          <w:color w:val="000000" w:themeColor="text1"/>
          <w:sz w:val="24"/>
          <w:szCs w:val="24"/>
          <w:lang w:val="lv-LV"/>
        </w:rPr>
        <w:t>s</w:t>
      </w:r>
      <w:r w:rsidRPr="00D2293C">
        <w:rPr>
          <w:color w:val="000000" w:themeColor="text1"/>
          <w:sz w:val="24"/>
          <w:szCs w:val="24"/>
          <w:lang w:val="lv-LV"/>
        </w:rPr>
        <w:t xml:space="preserve"> </w:t>
      </w:r>
      <w:r>
        <w:rPr>
          <w:color w:val="000000" w:themeColor="text1"/>
          <w:sz w:val="24"/>
          <w:szCs w:val="24"/>
          <w:lang w:val="lv-LV"/>
        </w:rPr>
        <w:t>Personas</w:t>
      </w:r>
      <w:r w:rsidRPr="00D2293C">
        <w:rPr>
          <w:color w:val="000000" w:themeColor="text1"/>
          <w:sz w:val="24"/>
          <w:szCs w:val="24"/>
          <w:lang w:val="lv-LV"/>
        </w:rPr>
        <w:t xml:space="preserve"> maksājamo daļu par </w:t>
      </w:r>
      <w:proofErr w:type="spellStart"/>
      <w:r w:rsidRPr="00D2293C">
        <w:rPr>
          <w:color w:val="000000" w:themeColor="text1"/>
          <w:sz w:val="24"/>
          <w:szCs w:val="24"/>
          <w:lang w:val="lv-LV"/>
        </w:rPr>
        <w:t>brīvkrānam</w:t>
      </w:r>
      <w:proofErr w:type="spellEnd"/>
      <w:r w:rsidRPr="00D2293C">
        <w:rPr>
          <w:color w:val="000000" w:themeColor="text1"/>
          <w:sz w:val="24"/>
          <w:szCs w:val="24"/>
          <w:lang w:val="lv-LV"/>
        </w:rPr>
        <w:t xml:space="preserve"> piegādātā ūdens daudzumu aprēķina, proporcionāli sadalot piegādātā ūdens daudzumu starp </w:t>
      </w:r>
      <w:r>
        <w:rPr>
          <w:color w:val="000000" w:themeColor="text1"/>
          <w:sz w:val="24"/>
          <w:szCs w:val="24"/>
          <w:lang w:val="lv-LV"/>
        </w:rPr>
        <w:t>Personām</w:t>
      </w:r>
      <w:r w:rsidRPr="00D2293C">
        <w:rPr>
          <w:color w:val="000000" w:themeColor="text1"/>
          <w:sz w:val="24"/>
          <w:szCs w:val="24"/>
          <w:lang w:val="lv-LV"/>
        </w:rPr>
        <w:t>.</w:t>
      </w:r>
    </w:p>
    <w:p w14:paraId="62D9622F" w14:textId="77777777" w:rsidR="00DC1D5F" w:rsidRDefault="00DC1D5F" w:rsidP="00DC1D5F">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45. </w:t>
      </w:r>
      <w:r w:rsidRPr="00D2293C">
        <w:rPr>
          <w:color w:val="000000" w:themeColor="text1"/>
          <w:sz w:val="24"/>
          <w:szCs w:val="24"/>
          <w:lang w:val="lv-LV"/>
        </w:rPr>
        <w:t xml:space="preserve">Ūdens patēriņa mēraparāta verifikācija, kas uzstādīts uz </w:t>
      </w:r>
      <w:proofErr w:type="spellStart"/>
      <w:r w:rsidRPr="00D2293C">
        <w:rPr>
          <w:color w:val="000000" w:themeColor="text1"/>
          <w:sz w:val="24"/>
          <w:szCs w:val="24"/>
          <w:lang w:val="lv-LV"/>
        </w:rPr>
        <w:t>brīvkrāna</w:t>
      </w:r>
      <w:proofErr w:type="spellEnd"/>
      <w:r w:rsidRPr="00D2293C">
        <w:rPr>
          <w:color w:val="000000" w:themeColor="text1"/>
          <w:sz w:val="24"/>
          <w:szCs w:val="24"/>
          <w:lang w:val="lv-LV"/>
        </w:rPr>
        <w:t xml:space="preserve">, tiek veikta par </w:t>
      </w:r>
      <w:r>
        <w:rPr>
          <w:color w:val="000000" w:themeColor="text1"/>
          <w:sz w:val="24"/>
          <w:szCs w:val="24"/>
          <w:lang w:val="lv-LV"/>
        </w:rPr>
        <w:t>Personu</w:t>
      </w:r>
      <w:r w:rsidRPr="00D2293C">
        <w:rPr>
          <w:color w:val="000000" w:themeColor="text1"/>
          <w:sz w:val="24"/>
          <w:szCs w:val="24"/>
          <w:lang w:val="lv-LV"/>
        </w:rPr>
        <w:t xml:space="preserve"> līdzekļiem atbilstoši normatīvajiem aktiem par valsts metroloģiskajai kontrolei pakļauto mērīšanas līdzekļu sarakstu un to verificēšanas periodiskumu un mērīšanas līdzekļu atkārtoto verificēšanu, verificēšanas sertifikātiem un verificēšanas atzīmēm.</w:t>
      </w:r>
    </w:p>
    <w:p w14:paraId="48988069" w14:textId="77777777" w:rsidR="00DC1D5F" w:rsidRDefault="00DC1D5F" w:rsidP="00DC1D5F">
      <w:pPr>
        <w:pStyle w:val="tv2132"/>
        <w:spacing w:before="120" w:line="240" w:lineRule="auto"/>
        <w:ind w:firstLine="567"/>
        <w:jc w:val="both"/>
        <w:rPr>
          <w:color w:val="000000" w:themeColor="text1"/>
          <w:sz w:val="24"/>
          <w:szCs w:val="24"/>
          <w:lang w:val="lv-LV"/>
        </w:rPr>
      </w:pPr>
      <w:r>
        <w:rPr>
          <w:color w:val="000000" w:themeColor="text1"/>
          <w:sz w:val="24"/>
          <w:szCs w:val="24"/>
          <w:lang w:val="lv-LV"/>
        </w:rPr>
        <w:t>46. P</w:t>
      </w:r>
      <w:r w:rsidRPr="00521351">
        <w:rPr>
          <w:color w:val="000000" w:themeColor="text1"/>
          <w:sz w:val="24"/>
          <w:szCs w:val="24"/>
          <w:lang w:val="lv-LV"/>
        </w:rPr>
        <w:t>akalpojum</w:t>
      </w:r>
      <w:r>
        <w:rPr>
          <w:color w:val="000000" w:themeColor="text1"/>
          <w:sz w:val="24"/>
          <w:szCs w:val="24"/>
          <w:lang w:val="lv-LV"/>
        </w:rPr>
        <w:t>a</w:t>
      </w:r>
      <w:r w:rsidRPr="00521351">
        <w:rPr>
          <w:color w:val="000000" w:themeColor="text1"/>
          <w:sz w:val="24"/>
          <w:szCs w:val="24"/>
          <w:lang w:val="lv-LV"/>
        </w:rPr>
        <w:t xml:space="preserve"> sniedzējam ir tiesības vienpusēji izbeigt līgumu par </w:t>
      </w:r>
      <w:proofErr w:type="spellStart"/>
      <w:r w:rsidRPr="00521351">
        <w:rPr>
          <w:color w:val="000000" w:themeColor="text1"/>
          <w:sz w:val="24"/>
          <w:szCs w:val="24"/>
          <w:lang w:val="lv-LV"/>
        </w:rPr>
        <w:t>brīvkrāna</w:t>
      </w:r>
      <w:proofErr w:type="spellEnd"/>
      <w:r w:rsidRPr="00521351">
        <w:rPr>
          <w:color w:val="000000" w:themeColor="text1"/>
          <w:sz w:val="24"/>
          <w:szCs w:val="24"/>
          <w:lang w:val="lv-LV"/>
        </w:rPr>
        <w:t xml:space="preserve"> izmantošanu un demontēt </w:t>
      </w:r>
      <w:proofErr w:type="spellStart"/>
      <w:r w:rsidRPr="00521351">
        <w:rPr>
          <w:color w:val="000000" w:themeColor="text1"/>
          <w:sz w:val="24"/>
          <w:szCs w:val="24"/>
          <w:lang w:val="lv-LV"/>
        </w:rPr>
        <w:t>brīvkrānu</w:t>
      </w:r>
      <w:proofErr w:type="spellEnd"/>
      <w:r w:rsidRPr="00521351">
        <w:rPr>
          <w:color w:val="000000" w:themeColor="text1"/>
          <w:sz w:val="24"/>
          <w:szCs w:val="24"/>
          <w:lang w:val="lv-LV"/>
        </w:rPr>
        <w:t xml:space="preserve"> vismaz </w:t>
      </w:r>
      <w:r>
        <w:rPr>
          <w:color w:val="000000" w:themeColor="text1"/>
          <w:sz w:val="24"/>
          <w:szCs w:val="24"/>
          <w:lang w:val="lv-LV"/>
        </w:rPr>
        <w:t>divus</w:t>
      </w:r>
      <w:r w:rsidRPr="00521351">
        <w:rPr>
          <w:color w:val="000000" w:themeColor="text1"/>
          <w:sz w:val="24"/>
          <w:szCs w:val="24"/>
          <w:lang w:val="lv-LV"/>
        </w:rPr>
        <w:t xml:space="preserve"> mēnešus iepriekš</w:t>
      </w:r>
      <w:r>
        <w:rPr>
          <w:color w:val="000000" w:themeColor="text1"/>
          <w:sz w:val="24"/>
          <w:szCs w:val="24"/>
          <w:lang w:val="lv-LV"/>
        </w:rPr>
        <w:t>,</w:t>
      </w:r>
      <w:r w:rsidRPr="00521351">
        <w:rPr>
          <w:color w:val="000000" w:themeColor="text1"/>
          <w:sz w:val="24"/>
          <w:szCs w:val="24"/>
          <w:lang w:val="lv-LV"/>
        </w:rPr>
        <w:t xml:space="preserve"> par to paziņojot </w:t>
      </w:r>
      <w:r>
        <w:rPr>
          <w:color w:val="000000" w:themeColor="text1"/>
          <w:sz w:val="24"/>
          <w:szCs w:val="24"/>
          <w:lang w:val="lv-LV"/>
        </w:rPr>
        <w:t>Personām</w:t>
      </w:r>
      <w:r w:rsidRPr="00521351">
        <w:rPr>
          <w:color w:val="000000" w:themeColor="text1"/>
          <w:sz w:val="24"/>
          <w:szCs w:val="24"/>
          <w:lang w:val="lv-LV"/>
        </w:rPr>
        <w:t xml:space="preserve">, ja </w:t>
      </w:r>
      <w:r>
        <w:rPr>
          <w:color w:val="000000" w:themeColor="text1"/>
          <w:sz w:val="24"/>
          <w:szCs w:val="24"/>
          <w:lang w:val="lv-LV"/>
        </w:rPr>
        <w:t>to</w:t>
      </w:r>
      <w:r w:rsidRPr="00521351">
        <w:rPr>
          <w:color w:val="000000" w:themeColor="text1"/>
          <w:sz w:val="24"/>
          <w:szCs w:val="24"/>
          <w:lang w:val="lv-LV"/>
        </w:rPr>
        <w:t xml:space="preserve"> skaits ir </w:t>
      </w:r>
      <w:r>
        <w:rPr>
          <w:color w:val="000000" w:themeColor="text1"/>
          <w:sz w:val="24"/>
          <w:szCs w:val="24"/>
          <w:lang w:val="lv-LV"/>
        </w:rPr>
        <w:t xml:space="preserve">kļuvis </w:t>
      </w:r>
      <w:r w:rsidRPr="00521351">
        <w:rPr>
          <w:color w:val="000000" w:themeColor="text1"/>
          <w:sz w:val="24"/>
          <w:szCs w:val="24"/>
          <w:lang w:val="lv-LV"/>
        </w:rPr>
        <w:t>mazāks par 5.</w:t>
      </w:r>
    </w:p>
    <w:p w14:paraId="1D832618" w14:textId="77777777" w:rsidR="00DC1D5F" w:rsidRPr="00521351" w:rsidRDefault="00DC1D5F" w:rsidP="00DC1D5F">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47. </w:t>
      </w:r>
      <w:proofErr w:type="spellStart"/>
      <w:r w:rsidRPr="00521351">
        <w:rPr>
          <w:color w:val="000000" w:themeColor="text1"/>
          <w:sz w:val="24"/>
          <w:szCs w:val="24"/>
          <w:lang w:val="lv-LV"/>
        </w:rPr>
        <w:t>Brīvkrāna</w:t>
      </w:r>
      <w:proofErr w:type="spellEnd"/>
      <w:r w:rsidRPr="00521351">
        <w:rPr>
          <w:color w:val="000000" w:themeColor="text1"/>
          <w:sz w:val="24"/>
          <w:szCs w:val="24"/>
          <w:lang w:val="lv-LV"/>
        </w:rPr>
        <w:t xml:space="preserve"> tuvumā ir aizliegts mazgāt veļu, </w:t>
      </w:r>
      <w:r>
        <w:rPr>
          <w:color w:val="000000" w:themeColor="text1"/>
          <w:sz w:val="24"/>
          <w:szCs w:val="24"/>
          <w:lang w:val="lv-LV"/>
        </w:rPr>
        <w:t>transportlīdzekli</w:t>
      </w:r>
      <w:r w:rsidRPr="00521351">
        <w:rPr>
          <w:color w:val="000000" w:themeColor="text1"/>
          <w:sz w:val="24"/>
          <w:szCs w:val="24"/>
          <w:lang w:val="lv-LV"/>
        </w:rPr>
        <w:t xml:space="preserve">, traukus, mājdzīvniekus, kā arī </w:t>
      </w:r>
      <w:proofErr w:type="spellStart"/>
      <w:r w:rsidRPr="00521351">
        <w:rPr>
          <w:color w:val="000000" w:themeColor="text1"/>
          <w:sz w:val="24"/>
          <w:szCs w:val="24"/>
          <w:lang w:val="lv-LV"/>
        </w:rPr>
        <w:t>brīvkrānam</w:t>
      </w:r>
      <w:proofErr w:type="spellEnd"/>
      <w:r w:rsidRPr="00521351">
        <w:rPr>
          <w:color w:val="000000" w:themeColor="text1"/>
          <w:sz w:val="24"/>
          <w:szCs w:val="24"/>
          <w:lang w:val="lv-LV"/>
        </w:rPr>
        <w:t xml:space="preserve"> pievienot šļūtenes un caurules.</w:t>
      </w:r>
    </w:p>
    <w:p w14:paraId="4B593A6A" w14:textId="77777777" w:rsidR="00DC1D5F" w:rsidRPr="00DD303F" w:rsidRDefault="00DC1D5F" w:rsidP="00DC1D5F">
      <w:pPr>
        <w:pStyle w:val="tv2132"/>
        <w:spacing w:before="120" w:after="120" w:line="240" w:lineRule="auto"/>
        <w:ind w:firstLine="567"/>
        <w:jc w:val="both"/>
        <w:rPr>
          <w:color w:val="auto"/>
          <w:sz w:val="24"/>
          <w:szCs w:val="24"/>
          <w:lang w:val="lv-LV"/>
        </w:rPr>
      </w:pPr>
      <w:r>
        <w:rPr>
          <w:color w:val="auto"/>
          <w:sz w:val="24"/>
          <w:szCs w:val="24"/>
          <w:lang w:val="lv-LV"/>
        </w:rPr>
        <w:t xml:space="preserve">48. </w:t>
      </w:r>
      <w:r w:rsidRPr="00DD303F">
        <w:rPr>
          <w:color w:val="auto"/>
          <w:sz w:val="24"/>
          <w:szCs w:val="24"/>
          <w:lang w:val="lv-LV"/>
        </w:rPr>
        <w:t xml:space="preserve">Ja tiek konstatēts </w:t>
      </w:r>
      <w:proofErr w:type="spellStart"/>
      <w:r w:rsidRPr="00DD303F">
        <w:rPr>
          <w:color w:val="auto"/>
          <w:sz w:val="24"/>
          <w:szCs w:val="24"/>
          <w:lang w:val="lv-LV"/>
        </w:rPr>
        <w:t>brīvkrāna</w:t>
      </w:r>
      <w:proofErr w:type="spellEnd"/>
      <w:r w:rsidRPr="00DD303F">
        <w:rPr>
          <w:color w:val="auto"/>
          <w:sz w:val="24"/>
          <w:szCs w:val="24"/>
          <w:lang w:val="lv-LV"/>
        </w:rPr>
        <w:t xml:space="preserve"> bojājums, Personai par to nekavējoties jāziņo Pakalpojuma sniedzējam. Konstatējot </w:t>
      </w:r>
      <w:proofErr w:type="spellStart"/>
      <w:r w:rsidRPr="00DD303F">
        <w:rPr>
          <w:color w:val="auto"/>
          <w:sz w:val="24"/>
          <w:szCs w:val="24"/>
          <w:lang w:val="lv-LV"/>
        </w:rPr>
        <w:t>brīvkrāna</w:t>
      </w:r>
      <w:proofErr w:type="spellEnd"/>
      <w:r w:rsidRPr="00DD303F">
        <w:rPr>
          <w:color w:val="auto"/>
          <w:sz w:val="24"/>
          <w:szCs w:val="24"/>
          <w:lang w:val="lv-LV"/>
        </w:rPr>
        <w:t xml:space="preserve"> bojājumu, Personai patērētā ūdens daudzumu aprēķina, ņemot vērā vidējo ūdens daudzuma patēriņu pēdējos 3 (trīs) mēnešos.</w:t>
      </w:r>
    </w:p>
    <w:p w14:paraId="3922CA3A" w14:textId="77777777" w:rsidR="00DC1D5F" w:rsidRPr="00D2293C" w:rsidRDefault="00DC1D5F" w:rsidP="00DC1D5F">
      <w:pPr>
        <w:pStyle w:val="tv2132"/>
        <w:spacing w:before="120" w:after="120" w:line="240" w:lineRule="auto"/>
        <w:ind w:left="993" w:firstLine="0"/>
        <w:jc w:val="center"/>
        <w:rPr>
          <w:b/>
          <w:color w:val="auto"/>
          <w:sz w:val="24"/>
          <w:szCs w:val="24"/>
          <w:lang w:val="lv-LV"/>
        </w:rPr>
      </w:pPr>
      <w:r w:rsidRPr="00D2293C">
        <w:rPr>
          <w:b/>
          <w:color w:val="auto"/>
          <w:sz w:val="24"/>
          <w:szCs w:val="24"/>
          <w:lang w:val="lv-LV"/>
        </w:rPr>
        <w:t>6. Noslēguma jautājumi</w:t>
      </w:r>
    </w:p>
    <w:p w14:paraId="06B4E51F" w14:textId="77777777" w:rsidR="00DC1D5F" w:rsidRPr="00D2293C" w:rsidRDefault="00DC1D5F" w:rsidP="00DC1D5F">
      <w:pPr>
        <w:pStyle w:val="tv2132"/>
        <w:spacing w:line="240" w:lineRule="auto"/>
        <w:ind w:firstLine="567"/>
        <w:jc w:val="both"/>
        <w:rPr>
          <w:color w:val="auto"/>
          <w:sz w:val="24"/>
          <w:szCs w:val="24"/>
          <w:lang w:val="lv-LV"/>
        </w:rPr>
      </w:pPr>
      <w:r>
        <w:rPr>
          <w:color w:val="auto"/>
          <w:sz w:val="24"/>
          <w:szCs w:val="24"/>
          <w:lang w:val="lv-LV"/>
        </w:rPr>
        <w:t xml:space="preserve">49. </w:t>
      </w:r>
      <w:r w:rsidRPr="00D2293C">
        <w:rPr>
          <w:color w:val="auto"/>
          <w:sz w:val="24"/>
          <w:szCs w:val="24"/>
          <w:lang w:val="lv-LV"/>
        </w:rPr>
        <w:t>Par šo noteikumu pārkāpšanu personas saucamas pie normatīvajos aktos noteiktās atbildības.</w:t>
      </w:r>
    </w:p>
    <w:p w14:paraId="64C685C4" w14:textId="77777777" w:rsidR="00DC1D5F" w:rsidRPr="00D2293C" w:rsidRDefault="00DC1D5F" w:rsidP="00DC1D5F">
      <w:pPr>
        <w:pStyle w:val="tv2132"/>
        <w:spacing w:before="120" w:line="240" w:lineRule="auto"/>
        <w:ind w:firstLine="567"/>
        <w:jc w:val="both"/>
        <w:rPr>
          <w:color w:val="auto"/>
          <w:sz w:val="24"/>
          <w:szCs w:val="24"/>
          <w:lang w:val="lv-LV"/>
        </w:rPr>
      </w:pPr>
      <w:r>
        <w:rPr>
          <w:color w:val="auto"/>
          <w:sz w:val="24"/>
          <w:szCs w:val="24"/>
          <w:lang w:val="lv-LV"/>
        </w:rPr>
        <w:t xml:space="preserve">50. </w:t>
      </w:r>
      <w:r w:rsidRPr="00D2293C">
        <w:rPr>
          <w:color w:val="auto"/>
          <w:sz w:val="24"/>
          <w:szCs w:val="24"/>
          <w:lang w:val="lv-LV"/>
        </w:rPr>
        <w:t xml:space="preserve">Pakalpojuma līgumi, kas noslēgti līdz šo noteikumu spēkā stāšanās dienai, ir spēkā līdz </w:t>
      </w:r>
      <w:r>
        <w:rPr>
          <w:color w:val="auto"/>
          <w:sz w:val="24"/>
          <w:szCs w:val="24"/>
          <w:lang w:val="lv-LV"/>
        </w:rPr>
        <w:t>tajos noteiktaja</w:t>
      </w:r>
      <w:r w:rsidRPr="00D2293C">
        <w:rPr>
          <w:color w:val="auto"/>
          <w:sz w:val="24"/>
          <w:szCs w:val="24"/>
          <w:lang w:val="lv-LV"/>
        </w:rPr>
        <w:t xml:space="preserve">m beigu termiņam. Ja </w:t>
      </w:r>
      <w:r>
        <w:rPr>
          <w:color w:val="auto"/>
          <w:sz w:val="24"/>
          <w:szCs w:val="24"/>
          <w:lang w:val="lv-LV"/>
        </w:rPr>
        <w:t>Pakalpojuma sniedzējs</w:t>
      </w:r>
      <w:r w:rsidRPr="00D2293C">
        <w:rPr>
          <w:color w:val="auto"/>
          <w:sz w:val="24"/>
          <w:szCs w:val="24"/>
          <w:lang w:val="lv-LV"/>
        </w:rPr>
        <w:t xml:space="preserve"> konstatē, ka noslēgtajā Pakalpojuma līgumā noteiktā ūdensvada un kanalizācijas tīklu apkalpošanas robeža nesakrīt ar to piederības robežu, līdz 2018.gada 31.decembrim Pakalpojuma sniedzējs vienojas ar Pakalpojuma lietotāju par šo tīklu apkalpošanas maksu. Ja vienošanās netiek panākta, ar 2019.gada 1.janvāri Pakalpojuma sniedzējs nodrošina ūdensvada un kanalizācijas tīklu apkalpošanu atbilstoši to piederībai.</w:t>
      </w:r>
    </w:p>
    <w:p w14:paraId="2F069030" w14:textId="77777777" w:rsidR="00DC1D5F" w:rsidRPr="00D2293C" w:rsidRDefault="00DC1D5F" w:rsidP="00DC1D5F">
      <w:pPr>
        <w:pStyle w:val="tv2132"/>
        <w:spacing w:before="120" w:line="240" w:lineRule="auto"/>
        <w:ind w:firstLine="567"/>
        <w:jc w:val="both"/>
        <w:rPr>
          <w:color w:val="auto"/>
          <w:sz w:val="24"/>
          <w:szCs w:val="24"/>
          <w:lang w:val="lv-LV"/>
        </w:rPr>
      </w:pPr>
      <w:r>
        <w:rPr>
          <w:color w:val="auto"/>
          <w:sz w:val="24"/>
          <w:szCs w:val="24"/>
          <w:lang w:val="lv-LV"/>
        </w:rPr>
        <w:t xml:space="preserve">51. </w:t>
      </w:r>
      <w:r w:rsidRPr="00D2293C">
        <w:rPr>
          <w:color w:val="auto"/>
          <w:sz w:val="24"/>
          <w:szCs w:val="24"/>
          <w:lang w:val="lv-LV"/>
        </w:rPr>
        <w:t>Ja dzīvojamajā mājā patērētā Pakalpojuma uzskaitei nav iespējams piemērot Dzīvojamo māju pārvaldīšanas likumā noteikto kārtību, Pakalpojuma lietotājs nodrošina attiecīgu pasākumu veikšanu, lai minēto kārtību būtu iespējams ieviest ar 2019.gada 1.janvāri.</w:t>
      </w:r>
    </w:p>
    <w:p w14:paraId="29D64F11" w14:textId="77777777" w:rsidR="00DC1D5F" w:rsidRPr="00D2293C" w:rsidRDefault="00DC1D5F" w:rsidP="00DC1D5F">
      <w:pPr>
        <w:pStyle w:val="tv2132"/>
        <w:spacing w:before="120" w:line="240" w:lineRule="auto"/>
        <w:ind w:firstLine="567"/>
        <w:jc w:val="both"/>
        <w:rPr>
          <w:color w:val="000000" w:themeColor="text1"/>
          <w:sz w:val="24"/>
          <w:szCs w:val="24"/>
          <w:lang w:val="lv-LV"/>
        </w:rPr>
      </w:pPr>
      <w:r>
        <w:rPr>
          <w:color w:val="000000" w:themeColor="text1"/>
          <w:sz w:val="24"/>
          <w:szCs w:val="24"/>
          <w:lang w:val="lv-LV"/>
        </w:rPr>
        <w:t xml:space="preserve">52. </w:t>
      </w:r>
      <w:r w:rsidRPr="00D2293C">
        <w:rPr>
          <w:color w:val="000000" w:themeColor="text1"/>
          <w:sz w:val="24"/>
          <w:szCs w:val="24"/>
          <w:lang w:val="lv-LV"/>
        </w:rPr>
        <w:t>Atzīt par spēku zaudējušiem Daugavpils pilsētas domes 2007.gada 14.jūnija saistošos noteikumus Nr.17 „</w:t>
      </w:r>
      <w:r w:rsidRPr="00D2293C">
        <w:rPr>
          <w:bCs/>
          <w:color w:val="000000" w:themeColor="text1"/>
          <w:sz w:val="24"/>
          <w:szCs w:val="24"/>
          <w:shd w:val="clear" w:color="auto" w:fill="FFFFFF"/>
          <w:lang w:val="lv-LV"/>
        </w:rPr>
        <w:t xml:space="preserve">Daugavpils pilsētas ūdensapgādes un kanalizācijas tīklu un </w:t>
      </w:r>
      <w:r w:rsidRPr="00D2293C">
        <w:rPr>
          <w:bCs/>
          <w:color w:val="000000" w:themeColor="text1"/>
          <w:sz w:val="24"/>
          <w:szCs w:val="24"/>
          <w:shd w:val="clear" w:color="auto" w:fill="FFFFFF"/>
          <w:lang w:val="lv-LV"/>
        </w:rPr>
        <w:lastRenderedPageBreak/>
        <w:t>būvju ekspluatācijas, lietošanas un aizsardzības noteikumi</w:t>
      </w:r>
      <w:r w:rsidRPr="00D2293C">
        <w:rPr>
          <w:color w:val="000000" w:themeColor="text1"/>
          <w:sz w:val="24"/>
          <w:szCs w:val="24"/>
          <w:lang w:val="lv-LV"/>
        </w:rPr>
        <w:t>”</w:t>
      </w:r>
      <w:r>
        <w:rPr>
          <w:color w:val="000000" w:themeColor="text1"/>
          <w:sz w:val="24"/>
          <w:szCs w:val="24"/>
          <w:lang w:val="lv-LV"/>
        </w:rPr>
        <w:t xml:space="preserve"> (Latvijas Vēstnesis, 2007., Nr.119 (3695), 2008., Nr.66 (3850), Nr.182 (3966), 2009., Nr.22 (4008), Nr.41 (4027), 2011., Nr.71 (4469), 2015., Nr.13(5331))</w:t>
      </w:r>
      <w:r w:rsidRPr="00D2293C">
        <w:rPr>
          <w:color w:val="000000" w:themeColor="text1"/>
          <w:sz w:val="24"/>
          <w:szCs w:val="24"/>
          <w:lang w:val="lv-LV"/>
        </w:rPr>
        <w:t>.</w:t>
      </w:r>
    </w:p>
    <w:p w14:paraId="1DA3F98C" w14:textId="77777777" w:rsidR="00DC1D5F" w:rsidRPr="00D2293C" w:rsidRDefault="00DC1D5F" w:rsidP="00DC1D5F">
      <w:pPr>
        <w:jc w:val="both"/>
        <w:rPr>
          <w:rFonts w:ascii="Times New Roman" w:hAnsi="Times New Roman" w:cs="Times New Roman"/>
          <w:color w:val="000000" w:themeColor="text1"/>
          <w:sz w:val="24"/>
          <w:szCs w:val="24"/>
        </w:rPr>
      </w:pPr>
    </w:p>
    <w:p w14:paraId="36A93671" w14:textId="77777777" w:rsidR="00DC1D5F" w:rsidRDefault="00DC1D5F" w:rsidP="00DC1D5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D2293C">
        <w:rPr>
          <w:rFonts w:ascii="Times New Roman" w:hAnsi="Times New Roman" w:cs="Times New Roman"/>
          <w:color w:val="000000" w:themeColor="text1"/>
          <w:sz w:val="24"/>
          <w:szCs w:val="24"/>
        </w:rPr>
        <w:t>omes priekšsēdētāj</w:t>
      </w:r>
      <w:r>
        <w:rPr>
          <w:rFonts w:ascii="Times New Roman" w:hAnsi="Times New Roman" w:cs="Times New Roman"/>
          <w:color w:val="000000" w:themeColor="text1"/>
          <w:sz w:val="24"/>
          <w:szCs w:val="24"/>
        </w:rPr>
        <w:t>a 1.vietnieks</w:t>
      </w:r>
      <w:r>
        <w:rPr>
          <w:rFonts w:ascii="Times New Roman" w:hAnsi="Times New Roman" w:cs="Times New Roman"/>
          <w:color w:val="000000" w:themeColor="text1"/>
          <w:sz w:val="24"/>
          <w:szCs w:val="24"/>
        </w:rPr>
        <w:tab/>
      </w:r>
      <w:r>
        <w:rPr>
          <w:rFonts w:ascii="Times New Roman" w:hAnsi="Times New Roman"/>
          <w:i/>
          <w:sz w:val="24"/>
          <w:szCs w:val="24"/>
        </w:rPr>
        <w:t>(personiskais paraksts)</w:t>
      </w:r>
      <w:r w:rsidRPr="003A22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I.Prelatovs</w:t>
      </w:r>
      <w:proofErr w:type="spellEnd"/>
      <w:r>
        <w:rPr>
          <w:rFonts w:ascii="Times New Roman" w:hAnsi="Times New Roman" w:cs="Times New Roman"/>
          <w:color w:val="000000" w:themeColor="text1"/>
          <w:sz w:val="24"/>
          <w:szCs w:val="24"/>
        </w:rPr>
        <w:t xml:space="preserve">                                </w:t>
      </w:r>
    </w:p>
    <w:p w14:paraId="149A6AF0" w14:textId="77777777" w:rsidR="00DC1D5F" w:rsidRDefault="00DC1D5F" w:rsidP="00DC1D5F">
      <w:pPr>
        <w:jc w:val="both"/>
        <w:rPr>
          <w:rFonts w:ascii="Times New Roman" w:hAnsi="Times New Roman" w:cs="Times New Roman"/>
          <w:color w:val="000000" w:themeColor="text1"/>
          <w:sz w:val="24"/>
          <w:szCs w:val="24"/>
        </w:rPr>
      </w:pPr>
    </w:p>
    <w:p w14:paraId="03054385" w14:textId="77777777" w:rsidR="00DC1D5F" w:rsidRDefault="00DC1D5F" w:rsidP="00DC1D5F">
      <w:pPr>
        <w:jc w:val="both"/>
        <w:rPr>
          <w:rFonts w:ascii="Times New Roman" w:hAnsi="Times New Roman" w:cs="Times New Roman"/>
          <w:color w:val="000000" w:themeColor="text1"/>
          <w:sz w:val="24"/>
          <w:szCs w:val="24"/>
        </w:rPr>
      </w:pPr>
    </w:p>
    <w:p w14:paraId="7BFBFFFB" w14:textId="77777777" w:rsidR="00DC1D5F" w:rsidRDefault="00DC1D5F" w:rsidP="00DC1D5F">
      <w:pPr>
        <w:jc w:val="both"/>
        <w:rPr>
          <w:rFonts w:ascii="Times New Roman" w:hAnsi="Times New Roman" w:cs="Times New Roman"/>
          <w:color w:val="000000" w:themeColor="text1"/>
          <w:sz w:val="24"/>
          <w:szCs w:val="24"/>
        </w:rPr>
      </w:pPr>
    </w:p>
    <w:p w14:paraId="0D984902" w14:textId="77777777" w:rsidR="00DC1D5F" w:rsidRDefault="00DC1D5F" w:rsidP="00DC1D5F">
      <w:pPr>
        <w:jc w:val="both"/>
        <w:rPr>
          <w:rFonts w:ascii="Times New Roman" w:hAnsi="Times New Roman" w:cs="Times New Roman"/>
          <w:color w:val="000000" w:themeColor="text1"/>
          <w:sz w:val="24"/>
          <w:szCs w:val="24"/>
        </w:rPr>
      </w:pPr>
    </w:p>
    <w:p w14:paraId="26358FD8" w14:textId="77777777" w:rsidR="00DC1D5F" w:rsidRDefault="00DC1D5F" w:rsidP="00DC1D5F">
      <w:pPr>
        <w:jc w:val="both"/>
        <w:rPr>
          <w:rFonts w:ascii="Times New Roman" w:hAnsi="Times New Roman" w:cs="Times New Roman"/>
          <w:color w:val="000000" w:themeColor="text1"/>
          <w:sz w:val="24"/>
          <w:szCs w:val="24"/>
        </w:rPr>
      </w:pPr>
    </w:p>
    <w:p w14:paraId="6FDC1B32" w14:textId="77777777" w:rsidR="00DC1D5F" w:rsidRDefault="00DC1D5F" w:rsidP="00DC1D5F">
      <w:pPr>
        <w:jc w:val="both"/>
        <w:rPr>
          <w:rFonts w:ascii="Times New Roman" w:hAnsi="Times New Roman" w:cs="Times New Roman"/>
          <w:color w:val="000000" w:themeColor="text1"/>
          <w:sz w:val="24"/>
          <w:szCs w:val="24"/>
        </w:rPr>
      </w:pPr>
    </w:p>
    <w:p w14:paraId="6A0C432D" w14:textId="77777777" w:rsidR="00DC1D5F" w:rsidRDefault="00DC1D5F" w:rsidP="00DC1D5F">
      <w:pPr>
        <w:jc w:val="both"/>
        <w:rPr>
          <w:rFonts w:ascii="Times New Roman" w:hAnsi="Times New Roman" w:cs="Times New Roman"/>
          <w:color w:val="000000" w:themeColor="text1"/>
          <w:sz w:val="24"/>
          <w:szCs w:val="24"/>
        </w:rPr>
      </w:pPr>
    </w:p>
    <w:p w14:paraId="7379F27B" w14:textId="77777777" w:rsidR="00DC1D5F" w:rsidRDefault="00DC1D5F" w:rsidP="00DC1D5F">
      <w:pPr>
        <w:jc w:val="both"/>
        <w:rPr>
          <w:rFonts w:ascii="Times New Roman" w:hAnsi="Times New Roman" w:cs="Times New Roman"/>
          <w:color w:val="000000" w:themeColor="text1"/>
          <w:sz w:val="24"/>
          <w:szCs w:val="24"/>
        </w:rPr>
      </w:pPr>
    </w:p>
    <w:p w14:paraId="2858506C" w14:textId="77777777" w:rsidR="00DC1D5F" w:rsidRDefault="00DC1D5F" w:rsidP="00DC1D5F">
      <w:pPr>
        <w:jc w:val="both"/>
        <w:rPr>
          <w:rFonts w:ascii="Times New Roman" w:hAnsi="Times New Roman" w:cs="Times New Roman"/>
          <w:color w:val="000000" w:themeColor="text1"/>
          <w:sz w:val="24"/>
          <w:szCs w:val="24"/>
        </w:rPr>
      </w:pPr>
    </w:p>
    <w:p w14:paraId="5F11FCE6" w14:textId="77777777" w:rsidR="00DC1D5F" w:rsidRDefault="00DC1D5F" w:rsidP="00DC1D5F">
      <w:pPr>
        <w:jc w:val="both"/>
        <w:rPr>
          <w:rFonts w:ascii="Times New Roman" w:hAnsi="Times New Roman" w:cs="Times New Roman"/>
          <w:color w:val="000000" w:themeColor="text1"/>
          <w:sz w:val="24"/>
          <w:szCs w:val="24"/>
        </w:rPr>
      </w:pPr>
    </w:p>
    <w:p w14:paraId="501FF033" w14:textId="77777777" w:rsidR="00DC1D5F" w:rsidRDefault="00DC1D5F" w:rsidP="00DC1D5F">
      <w:pPr>
        <w:jc w:val="both"/>
        <w:rPr>
          <w:rFonts w:ascii="Times New Roman" w:hAnsi="Times New Roman" w:cs="Times New Roman"/>
          <w:color w:val="000000" w:themeColor="text1"/>
          <w:sz w:val="24"/>
          <w:szCs w:val="24"/>
        </w:rPr>
      </w:pPr>
    </w:p>
    <w:p w14:paraId="744EBCE6" w14:textId="77777777" w:rsidR="00DC1D5F" w:rsidRDefault="00DC1D5F" w:rsidP="00DC1D5F">
      <w:pPr>
        <w:jc w:val="both"/>
        <w:rPr>
          <w:rFonts w:ascii="Times New Roman" w:hAnsi="Times New Roman" w:cs="Times New Roman"/>
          <w:color w:val="000000" w:themeColor="text1"/>
          <w:sz w:val="24"/>
          <w:szCs w:val="24"/>
        </w:rPr>
      </w:pPr>
    </w:p>
    <w:p w14:paraId="0BB1C4BC" w14:textId="77777777" w:rsidR="00DC1D5F" w:rsidRDefault="00DC1D5F" w:rsidP="00DC1D5F">
      <w:pPr>
        <w:jc w:val="both"/>
        <w:rPr>
          <w:rFonts w:ascii="Times New Roman" w:hAnsi="Times New Roman" w:cs="Times New Roman"/>
          <w:color w:val="000000" w:themeColor="text1"/>
          <w:sz w:val="24"/>
          <w:szCs w:val="24"/>
        </w:rPr>
      </w:pPr>
    </w:p>
    <w:p w14:paraId="3DD51978" w14:textId="77777777" w:rsidR="00DC1D5F" w:rsidRDefault="00DC1D5F" w:rsidP="00DC1D5F">
      <w:pPr>
        <w:jc w:val="both"/>
        <w:rPr>
          <w:rFonts w:ascii="Times New Roman" w:hAnsi="Times New Roman" w:cs="Times New Roman"/>
          <w:color w:val="000000" w:themeColor="text1"/>
          <w:sz w:val="24"/>
          <w:szCs w:val="24"/>
        </w:rPr>
      </w:pPr>
    </w:p>
    <w:p w14:paraId="333EDAC6" w14:textId="77777777" w:rsidR="00DC1D5F" w:rsidRDefault="00DC1D5F" w:rsidP="00DC1D5F">
      <w:pPr>
        <w:jc w:val="both"/>
        <w:rPr>
          <w:rFonts w:ascii="Times New Roman" w:hAnsi="Times New Roman" w:cs="Times New Roman"/>
          <w:color w:val="000000" w:themeColor="text1"/>
          <w:sz w:val="24"/>
          <w:szCs w:val="24"/>
        </w:rPr>
      </w:pPr>
    </w:p>
    <w:p w14:paraId="0D5BB107" w14:textId="77777777" w:rsidR="00DC1D5F" w:rsidRDefault="00DC1D5F" w:rsidP="00DC1D5F">
      <w:pPr>
        <w:jc w:val="both"/>
        <w:rPr>
          <w:rFonts w:ascii="Times New Roman" w:hAnsi="Times New Roman" w:cs="Times New Roman"/>
          <w:color w:val="000000" w:themeColor="text1"/>
          <w:sz w:val="24"/>
          <w:szCs w:val="24"/>
        </w:rPr>
      </w:pPr>
    </w:p>
    <w:p w14:paraId="11A31DE1" w14:textId="77777777" w:rsidR="00DC1D5F" w:rsidRDefault="00DC1D5F" w:rsidP="00DC1D5F">
      <w:pPr>
        <w:jc w:val="both"/>
        <w:rPr>
          <w:rFonts w:ascii="Times New Roman" w:hAnsi="Times New Roman" w:cs="Times New Roman"/>
          <w:color w:val="000000" w:themeColor="text1"/>
          <w:sz w:val="24"/>
          <w:szCs w:val="24"/>
        </w:rPr>
      </w:pPr>
    </w:p>
    <w:p w14:paraId="39BE0D64" w14:textId="77777777" w:rsidR="00DC1D5F" w:rsidRDefault="00DC1D5F" w:rsidP="00DC1D5F">
      <w:pPr>
        <w:jc w:val="both"/>
        <w:rPr>
          <w:rFonts w:ascii="Times New Roman" w:hAnsi="Times New Roman" w:cs="Times New Roman"/>
          <w:color w:val="000000" w:themeColor="text1"/>
          <w:sz w:val="24"/>
          <w:szCs w:val="24"/>
        </w:rPr>
      </w:pPr>
    </w:p>
    <w:p w14:paraId="4B148833" w14:textId="77777777" w:rsidR="00DC1D5F" w:rsidRDefault="00DC1D5F" w:rsidP="00DC1D5F">
      <w:pPr>
        <w:jc w:val="both"/>
        <w:rPr>
          <w:rFonts w:ascii="Times New Roman" w:hAnsi="Times New Roman" w:cs="Times New Roman"/>
          <w:color w:val="000000" w:themeColor="text1"/>
          <w:sz w:val="24"/>
          <w:szCs w:val="24"/>
        </w:rPr>
      </w:pPr>
    </w:p>
    <w:p w14:paraId="6DB9E251" w14:textId="77777777" w:rsidR="00DC1D5F" w:rsidRDefault="00DC1D5F" w:rsidP="00DC1D5F">
      <w:pPr>
        <w:jc w:val="both"/>
        <w:rPr>
          <w:rFonts w:ascii="Times New Roman" w:hAnsi="Times New Roman" w:cs="Times New Roman"/>
          <w:color w:val="000000" w:themeColor="text1"/>
          <w:sz w:val="24"/>
          <w:szCs w:val="24"/>
        </w:rPr>
      </w:pPr>
    </w:p>
    <w:p w14:paraId="0F2C3CCF" w14:textId="77777777" w:rsidR="00DC1D5F" w:rsidRDefault="00DC1D5F" w:rsidP="00DC1D5F">
      <w:pPr>
        <w:jc w:val="both"/>
        <w:rPr>
          <w:rFonts w:ascii="Times New Roman" w:hAnsi="Times New Roman" w:cs="Times New Roman"/>
          <w:color w:val="000000" w:themeColor="text1"/>
          <w:sz w:val="24"/>
          <w:szCs w:val="24"/>
        </w:rPr>
      </w:pPr>
    </w:p>
    <w:p w14:paraId="2F257C96" w14:textId="77777777" w:rsidR="00DC1D5F" w:rsidRDefault="00DC1D5F" w:rsidP="00DC1D5F">
      <w:pPr>
        <w:jc w:val="both"/>
        <w:rPr>
          <w:rFonts w:ascii="Times New Roman" w:hAnsi="Times New Roman" w:cs="Times New Roman"/>
          <w:color w:val="000000" w:themeColor="text1"/>
          <w:sz w:val="24"/>
          <w:szCs w:val="24"/>
        </w:rPr>
      </w:pPr>
    </w:p>
    <w:p w14:paraId="4C29407C" w14:textId="77777777" w:rsidR="00DC1D5F" w:rsidRDefault="00DC1D5F" w:rsidP="00DC1D5F">
      <w:pPr>
        <w:jc w:val="both"/>
        <w:rPr>
          <w:rFonts w:ascii="Times New Roman" w:hAnsi="Times New Roman" w:cs="Times New Roman"/>
          <w:color w:val="000000" w:themeColor="text1"/>
          <w:sz w:val="24"/>
          <w:szCs w:val="24"/>
        </w:rPr>
      </w:pPr>
    </w:p>
    <w:p w14:paraId="659BC583" w14:textId="77777777" w:rsidR="00DC1D5F" w:rsidRDefault="00DC1D5F" w:rsidP="00DC1D5F">
      <w:pPr>
        <w:jc w:val="both"/>
        <w:rPr>
          <w:rFonts w:ascii="Times New Roman" w:hAnsi="Times New Roman" w:cs="Times New Roman"/>
          <w:color w:val="000000" w:themeColor="text1"/>
          <w:sz w:val="24"/>
          <w:szCs w:val="24"/>
        </w:rPr>
      </w:pPr>
    </w:p>
    <w:p w14:paraId="1D4E224A" w14:textId="77777777" w:rsidR="00DC1D5F" w:rsidRDefault="00DC1D5F">
      <w:pPr>
        <w:suppressAutoHyphens w:val="0"/>
        <w:spacing w:line="259" w:lineRule="auto"/>
        <w:rPr>
          <w:rFonts w:ascii="Times New Roman" w:eastAsia="Times New Roman" w:hAnsi="Times New Roman" w:cs="Times New Roman"/>
          <w:b/>
          <w:color w:val="000000" w:themeColor="text1"/>
          <w:sz w:val="24"/>
          <w:szCs w:val="24"/>
          <w:lang w:eastAsia="en-US"/>
        </w:rPr>
      </w:pPr>
      <w:r>
        <w:rPr>
          <w:b/>
          <w:color w:val="000000" w:themeColor="text1"/>
          <w:sz w:val="24"/>
          <w:szCs w:val="24"/>
        </w:rPr>
        <w:br w:type="page"/>
      </w:r>
    </w:p>
    <w:p w14:paraId="2CD87EE7" w14:textId="7A2FF81B" w:rsidR="00DC1D5F" w:rsidRPr="00D2293C" w:rsidRDefault="00DC1D5F" w:rsidP="00DC1D5F">
      <w:pPr>
        <w:pStyle w:val="tv2132"/>
        <w:spacing w:line="240" w:lineRule="auto"/>
        <w:ind w:left="1021" w:firstLine="0"/>
        <w:jc w:val="right"/>
        <w:rPr>
          <w:b/>
          <w:color w:val="000000" w:themeColor="text1"/>
          <w:sz w:val="24"/>
          <w:szCs w:val="24"/>
          <w:lang w:val="lv-LV"/>
        </w:rPr>
      </w:pPr>
      <w:r w:rsidRPr="00D2293C">
        <w:rPr>
          <w:b/>
          <w:color w:val="000000" w:themeColor="text1"/>
          <w:sz w:val="24"/>
          <w:szCs w:val="24"/>
          <w:lang w:val="lv-LV"/>
        </w:rPr>
        <w:lastRenderedPageBreak/>
        <w:t>1.pielikums</w:t>
      </w:r>
    </w:p>
    <w:p w14:paraId="08893B10" w14:textId="77777777" w:rsidR="00DC1D5F" w:rsidRPr="00D2293C" w:rsidRDefault="00DC1D5F" w:rsidP="00DC1D5F">
      <w:pPr>
        <w:pStyle w:val="tv2132"/>
        <w:spacing w:line="240" w:lineRule="auto"/>
        <w:ind w:left="1021" w:firstLine="0"/>
        <w:jc w:val="right"/>
        <w:rPr>
          <w:color w:val="auto"/>
          <w:sz w:val="24"/>
          <w:szCs w:val="24"/>
          <w:lang w:val="lv-LV"/>
        </w:rPr>
      </w:pPr>
      <w:r w:rsidRPr="00D2293C">
        <w:rPr>
          <w:color w:val="auto"/>
          <w:sz w:val="24"/>
          <w:szCs w:val="24"/>
          <w:lang w:val="lv-LV"/>
        </w:rPr>
        <w:t>Daugavpils pilsētas domes</w:t>
      </w:r>
    </w:p>
    <w:p w14:paraId="13AB91CF" w14:textId="77777777" w:rsidR="00DC1D5F" w:rsidRPr="00D2293C" w:rsidRDefault="00DC1D5F" w:rsidP="00DC1D5F">
      <w:pPr>
        <w:pStyle w:val="tv2132"/>
        <w:spacing w:line="240" w:lineRule="auto"/>
        <w:ind w:left="1021" w:firstLine="0"/>
        <w:jc w:val="right"/>
        <w:rPr>
          <w:color w:val="auto"/>
          <w:sz w:val="24"/>
          <w:szCs w:val="24"/>
          <w:lang w:val="lv-LV"/>
        </w:rPr>
      </w:pPr>
      <w:r w:rsidRPr="00D2293C">
        <w:rPr>
          <w:color w:val="auto"/>
          <w:sz w:val="24"/>
          <w:szCs w:val="24"/>
          <w:lang w:val="lv-LV"/>
        </w:rPr>
        <w:t xml:space="preserve">2017.gada </w:t>
      </w:r>
      <w:r>
        <w:rPr>
          <w:color w:val="auto"/>
          <w:sz w:val="24"/>
          <w:szCs w:val="24"/>
          <w:lang w:val="lv-LV"/>
        </w:rPr>
        <w:t>12</w:t>
      </w:r>
      <w:r w:rsidRPr="00D2293C">
        <w:rPr>
          <w:color w:val="auto"/>
          <w:sz w:val="24"/>
          <w:szCs w:val="24"/>
          <w:lang w:val="lv-LV"/>
        </w:rPr>
        <w:t>.</w:t>
      </w:r>
      <w:r>
        <w:rPr>
          <w:color w:val="auto"/>
          <w:sz w:val="24"/>
          <w:szCs w:val="24"/>
          <w:lang w:val="lv-LV"/>
        </w:rPr>
        <w:t>oktobra</w:t>
      </w:r>
      <w:r w:rsidRPr="00D2293C">
        <w:rPr>
          <w:color w:val="auto"/>
          <w:sz w:val="24"/>
          <w:szCs w:val="24"/>
          <w:lang w:val="lv-LV"/>
        </w:rPr>
        <w:t xml:space="preserve"> saistošajiem noteikumiem Nr.</w:t>
      </w:r>
      <w:r>
        <w:rPr>
          <w:color w:val="auto"/>
          <w:sz w:val="24"/>
          <w:szCs w:val="24"/>
          <w:lang w:val="lv-LV"/>
        </w:rPr>
        <w:t>40</w:t>
      </w:r>
    </w:p>
    <w:p w14:paraId="38056022" w14:textId="77777777" w:rsidR="00DC1D5F" w:rsidRPr="00D2293C" w:rsidRDefault="00DC1D5F" w:rsidP="00DC1D5F">
      <w:pPr>
        <w:pStyle w:val="tv2132"/>
        <w:spacing w:line="240" w:lineRule="auto"/>
        <w:ind w:left="1021" w:firstLine="0"/>
        <w:jc w:val="center"/>
        <w:rPr>
          <w:b/>
          <w:color w:val="000000" w:themeColor="text1"/>
          <w:sz w:val="24"/>
          <w:szCs w:val="24"/>
          <w:lang w:val="lv-LV"/>
        </w:rPr>
      </w:pPr>
    </w:p>
    <w:p w14:paraId="4145B917" w14:textId="77777777" w:rsidR="00DC1D5F" w:rsidRPr="00D2293C" w:rsidRDefault="00DC1D5F" w:rsidP="00DC1D5F">
      <w:pPr>
        <w:pStyle w:val="tv2132"/>
        <w:spacing w:line="240" w:lineRule="auto"/>
        <w:ind w:left="1021" w:firstLine="0"/>
        <w:jc w:val="center"/>
        <w:rPr>
          <w:b/>
          <w:color w:val="000000" w:themeColor="text1"/>
          <w:sz w:val="24"/>
          <w:szCs w:val="24"/>
          <w:lang w:val="lv-LV"/>
        </w:rPr>
      </w:pPr>
      <w:r w:rsidRPr="00D2293C">
        <w:rPr>
          <w:b/>
          <w:color w:val="000000" w:themeColor="text1"/>
          <w:sz w:val="24"/>
          <w:szCs w:val="24"/>
          <w:lang w:val="lv-LV"/>
        </w:rPr>
        <w:t>Ūdens patēriņa normas vienam iedzīvotājam diennaktī</w:t>
      </w:r>
    </w:p>
    <w:p w14:paraId="2ADA7ECC" w14:textId="77777777" w:rsidR="00DC1D5F" w:rsidRPr="00D2293C" w:rsidRDefault="00DC1D5F" w:rsidP="00DC1D5F">
      <w:pPr>
        <w:pStyle w:val="tv2132"/>
        <w:spacing w:line="240" w:lineRule="auto"/>
        <w:ind w:left="1021" w:firstLine="0"/>
        <w:jc w:val="center"/>
        <w:rPr>
          <w:b/>
          <w:color w:val="000000" w:themeColor="text1"/>
          <w:sz w:val="24"/>
          <w:szCs w:val="24"/>
          <w:lang w:val="lv-LV"/>
        </w:rPr>
      </w:pPr>
    </w:p>
    <w:tbl>
      <w:tblPr>
        <w:tblW w:w="9242" w:type="dxa"/>
        <w:tblInd w:w="-10" w:type="dxa"/>
        <w:tblLayout w:type="fixed"/>
        <w:tblCellMar>
          <w:top w:w="60" w:type="dxa"/>
          <w:left w:w="60" w:type="dxa"/>
          <w:bottom w:w="60" w:type="dxa"/>
          <w:right w:w="60" w:type="dxa"/>
        </w:tblCellMar>
        <w:tblLook w:val="0000" w:firstRow="0" w:lastRow="0" w:firstColumn="0" w:lastColumn="0" w:noHBand="0" w:noVBand="0"/>
      </w:tblPr>
      <w:tblGrid>
        <w:gridCol w:w="998"/>
        <w:gridCol w:w="5670"/>
        <w:gridCol w:w="2574"/>
      </w:tblGrid>
      <w:tr w:rsidR="00DC1D5F" w:rsidRPr="00D2293C" w14:paraId="21D7FAB6" w14:textId="77777777" w:rsidTr="00232EB9">
        <w:trPr>
          <w:cantSplit/>
          <w:trHeight w:val="585"/>
        </w:trPr>
        <w:tc>
          <w:tcPr>
            <w:tcW w:w="998" w:type="dxa"/>
            <w:tcBorders>
              <w:top w:val="single" w:sz="4" w:space="0" w:color="000000"/>
              <w:left w:val="single" w:sz="4" w:space="0" w:color="000000"/>
              <w:bottom w:val="single" w:sz="4" w:space="0" w:color="000000"/>
            </w:tcBorders>
          </w:tcPr>
          <w:p w14:paraId="1B3F30FA" w14:textId="77777777" w:rsidR="00DC1D5F" w:rsidRPr="00074798" w:rsidRDefault="00DC1D5F" w:rsidP="00232EB9">
            <w:pPr>
              <w:pStyle w:val="NormalWeb"/>
              <w:jc w:val="center"/>
              <w:rPr>
                <w:b/>
                <w:color w:val="000000" w:themeColor="text1"/>
                <w:lang w:val="lv-LV"/>
              </w:rPr>
            </w:pPr>
            <w:r>
              <w:rPr>
                <w:b/>
                <w:color w:val="000000" w:themeColor="text1"/>
                <w:lang w:val="lv-LV"/>
              </w:rPr>
              <w:t>Pakāpe</w:t>
            </w:r>
          </w:p>
        </w:tc>
        <w:tc>
          <w:tcPr>
            <w:tcW w:w="5670" w:type="dxa"/>
            <w:tcBorders>
              <w:top w:val="single" w:sz="4" w:space="0" w:color="000000"/>
              <w:left w:val="single" w:sz="4" w:space="0" w:color="000000"/>
              <w:bottom w:val="single" w:sz="4" w:space="0" w:color="000000"/>
            </w:tcBorders>
            <w:shd w:val="clear" w:color="auto" w:fill="auto"/>
          </w:tcPr>
          <w:p w14:paraId="6246AAA1" w14:textId="77777777" w:rsidR="00DC1D5F" w:rsidRPr="00D2293C" w:rsidRDefault="00DC1D5F" w:rsidP="00232EB9">
            <w:pPr>
              <w:pStyle w:val="NormalWeb"/>
              <w:jc w:val="center"/>
              <w:rPr>
                <w:b/>
                <w:bCs/>
                <w:color w:val="000000" w:themeColor="text1"/>
                <w:lang w:val="lv-LV"/>
              </w:rPr>
            </w:pPr>
            <w:r w:rsidRPr="00074798">
              <w:rPr>
                <w:b/>
                <w:color w:val="000000" w:themeColor="text1"/>
                <w:lang w:val="lv-LV"/>
              </w:rPr>
              <w:t>Ēku labiekārtotības pakāpe</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4C0CCB16" w14:textId="77777777" w:rsidR="00DC1D5F" w:rsidRPr="00D2293C" w:rsidRDefault="00DC1D5F" w:rsidP="00232EB9">
            <w:pPr>
              <w:pStyle w:val="NormalWeb"/>
              <w:jc w:val="center"/>
              <w:rPr>
                <w:color w:val="000000" w:themeColor="text1"/>
                <w:lang w:val="lv-LV"/>
              </w:rPr>
            </w:pPr>
            <w:r w:rsidRPr="00D2293C">
              <w:rPr>
                <w:b/>
                <w:bCs/>
                <w:color w:val="000000" w:themeColor="text1"/>
                <w:lang w:val="lv-LV"/>
              </w:rPr>
              <w:t xml:space="preserve">Ūdens patēriņa norma diennaktī </w:t>
            </w:r>
            <w:r w:rsidRPr="00D2293C">
              <w:rPr>
                <w:b/>
                <w:color w:val="000000" w:themeColor="text1"/>
                <w:lang w:val="lv-LV"/>
              </w:rPr>
              <w:t>par vienu personu, kura lieto pakalpojumu konkrētajā nekustamajā īpašumā</w:t>
            </w:r>
          </w:p>
        </w:tc>
      </w:tr>
      <w:tr w:rsidR="00DC1D5F" w:rsidRPr="00D2293C" w14:paraId="2B405B49" w14:textId="77777777" w:rsidTr="00232EB9">
        <w:trPr>
          <w:cantSplit/>
          <w:trHeight w:val="662"/>
        </w:trPr>
        <w:tc>
          <w:tcPr>
            <w:tcW w:w="998" w:type="dxa"/>
            <w:tcBorders>
              <w:top w:val="single" w:sz="4" w:space="0" w:color="000000"/>
              <w:left w:val="single" w:sz="4" w:space="0" w:color="000000"/>
              <w:bottom w:val="single" w:sz="4" w:space="0" w:color="000000"/>
            </w:tcBorders>
          </w:tcPr>
          <w:p w14:paraId="75B9EB49" w14:textId="77777777" w:rsidR="00DC1D5F" w:rsidRDefault="00DC1D5F" w:rsidP="00232EB9">
            <w:pPr>
              <w:pStyle w:val="NormalWeb"/>
              <w:rPr>
                <w:lang w:val="lv-LV"/>
              </w:rPr>
            </w:pPr>
            <w:r>
              <w:rPr>
                <w:lang w:val="lv-LV"/>
              </w:rPr>
              <w:t>1.</w:t>
            </w:r>
          </w:p>
        </w:tc>
        <w:tc>
          <w:tcPr>
            <w:tcW w:w="5670" w:type="dxa"/>
            <w:tcBorders>
              <w:top w:val="single" w:sz="4" w:space="0" w:color="000000"/>
              <w:left w:val="single" w:sz="4" w:space="0" w:color="000000"/>
              <w:bottom w:val="single" w:sz="4" w:space="0" w:color="000000"/>
            </w:tcBorders>
            <w:shd w:val="clear" w:color="auto" w:fill="auto"/>
          </w:tcPr>
          <w:p w14:paraId="7884412F" w14:textId="77777777" w:rsidR="00DC1D5F" w:rsidRPr="0069003B" w:rsidRDefault="00DC1D5F" w:rsidP="00232EB9">
            <w:pPr>
              <w:pStyle w:val="NormalWeb"/>
              <w:rPr>
                <w:color w:val="000000" w:themeColor="text1"/>
                <w:lang w:val="lv-LV"/>
              </w:rPr>
            </w:pPr>
            <w:r>
              <w:rPr>
                <w:lang w:val="lv-LV"/>
              </w:rPr>
              <w:t>Ē</w:t>
            </w:r>
            <w:r w:rsidRPr="00723C50">
              <w:rPr>
                <w:lang w:val="lv-LV"/>
              </w:rPr>
              <w:t>kas ar ūdensapgādi, kanalizāciju un karstā ūdens apgādi</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04C5970C" w14:textId="77777777" w:rsidR="00DC1D5F" w:rsidRPr="00D2293C" w:rsidRDefault="00DC1D5F" w:rsidP="00232EB9">
            <w:pPr>
              <w:pStyle w:val="NormalWeb"/>
              <w:rPr>
                <w:color w:val="000000" w:themeColor="text1"/>
                <w:lang w:val="lv-LV"/>
              </w:rPr>
            </w:pPr>
            <w:r w:rsidRPr="00D2293C">
              <w:rPr>
                <w:color w:val="000000" w:themeColor="text1"/>
                <w:lang w:val="lv-LV"/>
              </w:rPr>
              <w:t>0,2</w:t>
            </w:r>
            <w:r>
              <w:rPr>
                <w:color w:val="000000" w:themeColor="text1"/>
                <w:lang w:val="lv-LV"/>
              </w:rPr>
              <w:t>5</w:t>
            </w:r>
            <w:r w:rsidRPr="00D2293C">
              <w:rPr>
                <w:color w:val="000000" w:themeColor="text1"/>
                <w:lang w:val="lv-LV"/>
              </w:rPr>
              <w:t xml:space="preserve"> m</w:t>
            </w:r>
            <w:r w:rsidRPr="00D2293C">
              <w:rPr>
                <w:color w:val="000000" w:themeColor="text1"/>
                <w:vertAlign w:val="superscript"/>
                <w:lang w:val="lv-LV"/>
              </w:rPr>
              <w:t>3</w:t>
            </w:r>
          </w:p>
        </w:tc>
      </w:tr>
      <w:tr w:rsidR="00DC1D5F" w:rsidRPr="00D2293C" w14:paraId="51EF9D9F" w14:textId="77777777" w:rsidTr="00232EB9">
        <w:trPr>
          <w:cantSplit/>
          <w:trHeight w:val="555"/>
        </w:trPr>
        <w:tc>
          <w:tcPr>
            <w:tcW w:w="998" w:type="dxa"/>
            <w:tcBorders>
              <w:top w:val="single" w:sz="4" w:space="0" w:color="000000"/>
              <w:left w:val="single" w:sz="4" w:space="0" w:color="000000"/>
              <w:bottom w:val="single" w:sz="4" w:space="0" w:color="000000"/>
            </w:tcBorders>
          </w:tcPr>
          <w:p w14:paraId="5EFAD4A3" w14:textId="77777777" w:rsidR="00DC1D5F" w:rsidRDefault="00DC1D5F" w:rsidP="00232EB9">
            <w:pPr>
              <w:pStyle w:val="NormalWeb"/>
              <w:rPr>
                <w:lang w:val="lv-LV"/>
              </w:rPr>
            </w:pPr>
            <w:r>
              <w:rPr>
                <w:lang w:val="lv-LV"/>
              </w:rPr>
              <w:t>2.</w:t>
            </w:r>
          </w:p>
        </w:tc>
        <w:tc>
          <w:tcPr>
            <w:tcW w:w="5670" w:type="dxa"/>
            <w:tcBorders>
              <w:top w:val="single" w:sz="4" w:space="0" w:color="000000"/>
              <w:left w:val="single" w:sz="4" w:space="0" w:color="000000"/>
              <w:bottom w:val="single" w:sz="4" w:space="0" w:color="000000"/>
            </w:tcBorders>
            <w:shd w:val="clear" w:color="auto" w:fill="auto"/>
          </w:tcPr>
          <w:p w14:paraId="57BC583D" w14:textId="77777777" w:rsidR="00DC1D5F" w:rsidRPr="00D2293C" w:rsidRDefault="00DC1D5F" w:rsidP="00232EB9">
            <w:pPr>
              <w:pStyle w:val="NormalWeb"/>
              <w:rPr>
                <w:color w:val="000000" w:themeColor="text1"/>
                <w:lang w:val="lv-LV"/>
              </w:rPr>
            </w:pPr>
            <w:r>
              <w:rPr>
                <w:lang w:val="lv-LV"/>
              </w:rPr>
              <w:t xml:space="preserve">Ēkas ar </w:t>
            </w:r>
            <w:r w:rsidRPr="00920368">
              <w:rPr>
                <w:lang w:val="lv-LV"/>
              </w:rPr>
              <w:t>ūdensapgād</w:t>
            </w:r>
            <w:r>
              <w:rPr>
                <w:lang w:val="lv-LV"/>
              </w:rPr>
              <w:t>i un/vai</w:t>
            </w:r>
            <w:r w:rsidRPr="00920368">
              <w:rPr>
                <w:lang w:val="lv-LV"/>
              </w:rPr>
              <w:t xml:space="preserve"> kanalizācij</w:t>
            </w:r>
            <w:r>
              <w:rPr>
                <w:lang w:val="lv-LV"/>
              </w:rPr>
              <w:t>u</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6F9212FE" w14:textId="77777777" w:rsidR="00DC1D5F" w:rsidRPr="00D2293C" w:rsidRDefault="00DC1D5F" w:rsidP="00232EB9">
            <w:pPr>
              <w:pStyle w:val="NormalWeb"/>
              <w:rPr>
                <w:color w:val="000000" w:themeColor="text1"/>
                <w:lang w:val="lv-LV"/>
              </w:rPr>
            </w:pPr>
            <w:r w:rsidRPr="00D2293C">
              <w:rPr>
                <w:color w:val="000000" w:themeColor="text1"/>
                <w:lang w:val="lv-LV"/>
              </w:rPr>
              <w:t>0,</w:t>
            </w:r>
            <w:r>
              <w:rPr>
                <w:color w:val="000000" w:themeColor="text1"/>
                <w:lang w:val="lv-LV"/>
              </w:rPr>
              <w:t>15</w:t>
            </w:r>
            <w:r w:rsidRPr="00D2293C">
              <w:rPr>
                <w:color w:val="000000" w:themeColor="text1"/>
                <w:lang w:val="lv-LV"/>
              </w:rPr>
              <w:t xml:space="preserve"> m</w:t>
            </w:r>
            <w:r w:rsidRPr="00D2293C">
              <w:rPr>
                <w:color w:val="000000" w:themeColor="text1"/>
                <w:vertAlign w:val="superscript"/>
                <w:lang w:val="lv-LV"/>
              </w:rPr>
              <w:t>3</w:t>
            </w:r>
          </w:p>
        </w:tc>
      </w:tr>
      <w:tr w:rsidR="00DC1D5F" w:rsidRPr="00D2293C" w14:paraId="02082801" w14:textId="77777777" w:rsidTr="00232EB9">
        <w:trPr>
          <w:cantSplit/>
          <w:trHeight w:val="630"/>
        </w:trPr>
        <w:tc>
          <w:tcPr>
            <w:tcW w:w="998" w:type="dxa"/>
            <w:tcBorders>
              <w:top w:val="single" w:sz="4" w:space="0" w:color="000000"/>
              <w:left w:val="single" w:sz="4" w:space="0" w:color="000000"/>
              <w:bottom w:val="single" w:sz="4" w:space="0" w:color="000000"/>
            </w:tcBorders>
          </w:tcPr>
          <w:p w14:paraId="707EC6A2" w14:textId="77777777" w:rsidR="00DC1D5F" w:rsidRPr="00074798" w:rsidRDefault="00DC1D5F" w:rsidP="00232EB9">
            <w:pPr>
              <w:pStyle w:val="NormalWeb"/>
              <w:rPr>
                <w:lang w:val="lv-LV"/>
              </w:rPr>
            </w:pPr>
            <w:r>
              <w:rPr>
                <w:lang w:val="lv-LV"/>
              </w:rPr>
              <w:t>3.</w:t>
            </w:r>
          </w:p>
        </w:tc>
        <w:tc>
          <w:tcPr>
            <w:tcW w:w="5670" w:type="dxa"/>
            <w:tcBorders>
              <w:top w:val="single" w:sz="4" w:space="0" w:color="000000"/>
              <w:left w:val="single" w:sz="4" w:space="0" w:color="000000"/>
              <w:bottom w:val="single" w:sz="4" w:space="0" w:color="000000"/>
            </w:tcBorders>
            <w:shd w:val="clear" w:color="auto" w:fill="auto"/>
          </w:tcPr>
          <w:p w14:paraId="4A9727F1" w14:textId="77777777" w:rsidR="00DC1D5F" w:rsidRPr="00074798" w:rsidRDefault="00DC1D5F" w:rsidP="00232EB9">
            <w:pPr>
              <w:pStyle w:val="NormalWeb"/>
              <w:rPr>
                <w:color w:val="000000" w:themeColor="text1"/>
                <w:lang w:val="lv-LV"/>
              </w:rPr>
            </w:pPr>
            <w:r w:rsidRPr="00074798">
              <w:rPr>
                <w:lang w:val="lv-LV"/>
              </w:rPr>
              <w:t xml:space="preserve">Ēkas ar </w:t>
            </w:r>
            <w:proofErr w:type="spellStart"/>
            <w:r w:rsidRPr="00074798">
              <w:rPr>
                <w:lang w:val="lv-LV"/>
              </w:rPr>
              <w:t>brīvkrāniem</w:t>
            </w:r>
            <w:proofErr w:type="spellEnd"/>
            <w:r w:rsidRPr="00074798">
              <w:rPr>
                <w:lang w:val="lv-LV"/>
              </w:rPr>
              <w:t xml:space="preserve"> </w:t>
            </w:r>
            <w:r>
              <w:rPr>
                <w:lang w:val="lv-LV"/>
              </w:rPr>
              <w:t>(</w:t>
            </w:r>
            <w:r w:rsidRPr="00074798">
              <w:rPr>
                <w:lang w:val="lv-LV"/>
              </w:rPr>
              <w:t>ārpus ēkas</w:t>
            </w:r>
            <w:r>
              <w:rPr>
                <w:lang w:val="lv-LV"/>
              </w:rPr>
              <w:t>)</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23E42264" w14:textId="77777777" w:rsidR="00DC1D5F" w:rsidRPr="00D2293C" w:rsidRDefault="00DC1D5F" w:rsidP="00232EB9">
            <w:pPr>
              <w:pStyle w:val="NormalWeb"/>
              <w:rPr>
                <w:color w:val="000000" w:themeColor="text1"/>
                <w:lang w:val="lv-LV"/>
              </w:rPr>
            </w:pPr>
            <w:r w:rsidRPr="00D2293C">
              <w:rPr>
                <w:color w:val="000000" w:themeColor="text1"/>
                <w:lang w:val="lv-LV"/>
              </w:rPr>
              <w:t>0,</w:t>
            </w:r>
            <w:r>
              <w:rPr>
                <w:color w:val="000000" w:themeColor="text1"/>
                <w:lang w:val="lv-LV"/>
              </w:rPr>
              <w:t>033</w:t>
            </w:r>
            <w:r w:rsidRPr="00D2293C">
              <w:rPr>
                <w:color w:val="000000" w:themeColor="text1"/>
                <w:lang w:val="lv-LV"/>
              </w:rPr>
              <w:t xml:space="preserve"> m</w:t>
            </w:r>
            <w:r w:rsidRPr="00D2293C">
              <w:rPr>
                <w:color w:val="000000" w:themeColor="text1"/>
                <w:vertAlign w:val="superscript"/>
                <w:lang w:val="lv-LV"/>
              </w:rPr>
              <w:t>3</w:t>
            </w:r>
          </w:p>
        </w:tc>
      </w:tr>
    </w:tbl>
    <w:p w14:paraId="0DF36165" w14:textId="77777777" w:rsidR="00DC1D5F" w:rsidRPr="00D2293C" w:rsidRDefault="00DC1D5F" w:rsidP="00DC1D5F">
      <w:pPr>
        <w:pStyle w:val="tv2132"/>
        <w:spacing w:line="240" w:lineRule="auto"/>
        <w:ind w:left="1021" w:firstLine="0"/>
        <w:jc w:val="center"/>
        <w:rPr>
          <w:b/>
          <w:color w:val="000000" w:themeColor="text1"/>
          <w:sz w:val="24"/>
          <w:szCs w:val="24"/>
          <w:lang w:val="lv-LV"/>
        </w:rPr>
      </w:pPr>
    </w:p>
    <w:p w14:paraId="4CEC078E" w14:textId="77777777" w:rsidR="00DC1D5F" w:rsidRDefault="00DC1D5F" w:rsidP="00DC1D5F">
      <w:pPr>
        <w:suppressAutoHyphens w:val="0"/>
        <w:spacing w:line="259" w:lineRule="auto"/>
        <w:rPr>
          <w:rFonts w:ascii="Times New Roman" w:eastAsia="Times New Roman" w:hAnsi="Times New Roman" w:cs="Times New Roman"/>
          <w:b/>
          <w:color w:val="000000" w:themeColor="text1"/>
          <w:sz w:val="24"/>
          <w:szCs w:val="24"/>
          <w:lang w:eastAsia="en-US"/>
        </w:rPr>
      </w:pPr>
      <w:r>
        <w:rPr>
          <w:b/>
          <w:color w:val="000000" w:themeColor="text1"/>
          <w:sz w:val="24"/>
          <w:szCs w:val="24"/>
        </w:rPr>
        <w:br w:type="page"/>
      </w:r>
    </w:p>
    <w:p w14:paraId="683BB3E1" w14:textId="77777777" w:rsidR="00DC1D5F" w:rsidRPr="00D2293C" w:rsidRDefault="00DC1D5F" w:rsidP="00DC1D5F">
      <w:pPr>
        <w:spacing w:after="0" w:line="240" w:lineRule="auto"/>
        <w:jc w:val="right"/>
        <w:rPr>
          <w:rFonts w:ascii="Times New Roman" w:hAnsi="Times New Roman" w:cs="Times New Roman"/>
          <w:b/>
          <w:color w:val="000000" w:themeColor="text1"/>
          <w:sz w:val="24"/>
          <w:szCs w:val="24"/>
        </w:rPr>
      </w:pPr>
      <w:r w:rsidRPr="00D2293C">
        <w:rPr>
          <w:rFonts w:ascii="Times New Roman" w:hAnsi="Times New Roman" w:cs="Times New Roman"/>
          <w:b/>
          <w:color w:val="000000" w:themeColor="text1"/>
          <w:sz w:val="24"/>
          <w:szCs w:val="24"/>
        </w:rPr>
        <w:lastRenderedPageBreak/>
        <w:t>2.pielikums</w:t>
      </w:r>
    </w:p>
    <w:p w14:paraId="5570A072" w14:textId="77777777" w:rsidR="00DC1D5F" w:rsidRPr="00D2293C" w:rsidRDefault="00DC1D5F" w:rsidP="00DC1D5F">
      <w:pPr>
        <w:pStyle w:val="tv2132"/>
        <w:spacing w:line="240" w:lineRule="auto"/>
        <w:ind w:left="1021" w:firstLine="0"/>
        <w:jc w:val="right"/>
        <w:rPr>
          <w:color w:val="auto"/>
          <w:sz w:val="24"/>
          <w:szCs w:val="24"/>
          <w:lang w:val="lv-LV"/>
        </w:rPr>
      </w:pPr>
      <w:r w:rsidRPr="00D2293C">
        <w:rPr>
          <w:color w:val="auto"/>
          <w:sz w:val="24"/>
          <w:szCs w:val="24"/>
          <w:lang w:val="lv-LV"/>
        </w:rPr>
        <w:t>Daugavpils pilsētas domes</w:t>
      </w:r>
    </w:p>
    <w:p w14:paraId="5CC809DB" w14:textId="77777777" w:rsidR="00DC1D5F" w:rsidRPr="00D2293C" w:rsidRDefault="00DC1D5F" w:rsidP="00DC1D5F">
      <w:pPr>
        <w:spacing w:after="0" w:line="240" w:lineRule="auto"/>
        <w:jc w:val="right"/>
        <w:rPr>
          <w:rFonts w:ascii="Times New Roman" w:hAnsi="Times New Roman" w:cs="Times New Roman"/>
          <w:b/>
          <w:color w:val="000000" w:themeColor="text1"/>
          <w:sz w:val="24"/>
          <w:szCs w:val="24"/>
        </w:rPr>
      </w:pPr>
      <w:r w:rsidRPr="00D2293C">
        <w:rPr>
          <w:rFonts w:ascii="Times New Roman" w:hAnsi="Times New Roman" w:cs="Times New Roman"/>
          <w:sz w:val="24"/>
          <w:szCs w:val="24"/>
        </w:rPr>
        <w:t xml:space="preserve">2017.gada </w:t>
      </w:r>
      <w:r>
        <w:rPr>
          <w:rFonts w:ascii="Times New Roman" w:hAnsi="Times New Roman" w:cs="Times New Roman"/>
          <w:sz w:val="24"/>
          <w:szCs w:val="24"/>
        </w:rPr>
        <w:t>12</w:t>
      </w:r>
      <w:r w:rsidRPr="00D2293C">
        <w:rPr>
          <w:rFonts w:ascii="Times New Roman" w:hAnsi="Times New Roman" w:cs="Times New Roman"/>
          <w:sz w:val="24"/>
          <w:szCs w:val="24"/>
        </w:rPr>
        <w:t>.</w:t>
      </w:r>
      <w:r>
        <w:rPr>
          <w:rFonts w:ascii="Times New Roman" w:hAnsi="Times New Roman" w:cs="Times New Roman"/>
          <w:sz w:val="24"/>
          <w:szCs w:val="24"/>
        </w:rPr>
        <w:t>oktobra</w:t>
      </w:r>
      <w:r w:rsidRPr="00D2293C">
        <w:rPr>
          <w:rFonts w:ascii="Times New Roman" w:hAnsi="Times New Roman" w:cs="Times New Roman"/>
          <w:sz w:val="24"/>
          <w:szCs w:val="24"/>
        </w:rPr>
        <w:t xml:space="preserve"> saistošajiem noteikumiem Nr.</w:t>
      </w:r>
      <w:r>
        <w:rPr>
          <w:rFonts w:ascii="Times New Roman" w:hAnsi="Times New Roman" w:cs="Times New Roman"/>
          <w:sz w:val="24"/>
          <w:szCs w:val="24"/>
        </w:rPr>
        <w:t>40</w:t>
      </w:r>
    </w:p>
    <w:p w14:paraId="012F0B9A" w14:textId="77777777" w:rsidR="00DC1D5F" w:rsidRPr="00D2293C" w:rsidRDefault="00DC1D5F" w:rsidP="00DC1D5F">
      <w:pPr>
        <w:spacing w:before="120"/>
        <w:jc w:val="center"/>
        <w:rPr>
          <w:rFonts w:ascii="Times New Roman" w:hAnsi="Times New Roman" w:cs="Times New Roman"/>
          <w:b/>
          <w:color w:val="000000" w:themeColor="text1"/>
          <w:sz w:val="24"/>
          <w:szCs w:val="24"/>
        </w:rPr>
      </w:pPr>
      <w:r w:rsidRPr="00D2293C">
        <w:rPr>
          <w:rFonts w:ascii="Times New Roman" w:hAnsi="Times New Roman" w:cs="Times New Roman"/>
          <w:b/>
          <w:color w:val="000000" w:themeColor="text1"/>
          <w:sz w:val="24"/>
          <w:szCs w:val="24"/>
        </w:rPr>
        <w:t>Maksimāli pieļaujamā piesārņojošo vielu koncentrācija pilsētas kanalizācijas tīklā novadāmajos notekūdeņos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4862"/>
        <w:gridCol w:w="3643"/>
      </w:tblGrid>
      <w:tr w:rsidR="00DC1D5F" w:rsidRPr="00A201D2" w14:paraId="31EA0D0F" w14:textId="77777777" w:rsidTr="00232EB9">
        <w:tc>
          <w:tcPr>
            <w:tcW w:w="817" w:type="dxa"/>
          </w:tcPr>
          <w:p w14:paraId="04DCBBC9" w14:textId="77777777" w:rsidR="00DC1D5F" w:rsidRPr="00A201D2" w:rsidRDefault="00DC1D5F" w:rsidP="00232EB9">
            <w:pPr>
              <w:pStyle w:val="BodyText"/>
              <w:tabs>
                <w:tab w:val="left" w:pos="720"/>
              </w:tabs>
              <w:jc w:val="center"/>
              <w:rPr>
                <w:rFonts w:ascii="Times New Roman" w:hAnsi="Times New Roman" w:cs="Times New Roman"/>
                <w:b/>
                <w:snapToGrid w:val="0"/>
                <w:color w:val="000000"/>
                <w:sz w:val="22"/>
                <w:szCs w:val="22"/>
              </w:rPr>
            </w:pPr>
          </w:p>
        </w:tc>
        <w:tc>
          <w:tcPr>
            <w:tcW w:w="5270" w:type="dxa"/>
            <w:shd w:val="clear" w:color="auto" w:fill="auto"/>
            <w:vAlign w:val="center"/>
          </w:tcPr>
          <w:p w14:paraId="231CC146" w14:textId="77777777" w:rsidR="00DC1D5F" w:rsidRPr="00A201D2" w:rsidRDefault="00DC1D5F" w:rsidP="00232EB9">
            <w:pPr>
              <w:pStyle w:val="BodyText"/>
              <w:tabs>
                <w:tab w:val="left" w:pos="720"/>
              </w:tabs>
              <w:jc w:val="center"/>
              <w:rPr>
                <w:rFonts w:ascii="Times New Roman" w:hAnsi="Times New Roman" w:cs="Times New Roman"/>
                <w:b/>
                <w:sz w:val="22"/>
                <w:szCs w:val="22"/>
              </w:rPr>
            </w:pPr>
            <w:r w:rsidRPr="00A201D2">
              <w:rPr>
                <w:rFonts w:ascii="Times New Roman" w:hAnsi="Times New Roman" w:cs="Times New Roman"/>
                <w:b/>
                <w:snapToGrid w:val="0"/>
                <w:color w:val="000000"/>
                <w:sz w:val="22"/>
                <w:szCs w:val="22"/>
              </w:rPr>
              <w:t>Piesārņojoša viela</w:t>
            </w:r>
          </w:p>
        </w:tc>
        <w:tc>
          <w:tcPr>
            <w:tcW w:w="3817" w:type="dxa"/>
            <w:shd w:val="clear" w:color="auto" w:fill="auto"/>
          </w:tcPr>
          <w:p w14:paraId="212F62B2" w14:textId="77777777" w:rsidR="00DC1D5F" w:rsidRPr="00A201D2" w:rsidRDefault="00DC1D5F" w:rsidP="00232EB9">
            <w:pPr>
              <w:pStyle w:val="BodyText"/>
              <w:tabs>
                <w:tab w:val="left" w:pos="720"/>
              </w:tabs>
              <w:jc w:val="center"/>
              <w:rPr>
                <w:rFonts w:ascii="Times New Roman" w:hAnsi="Times New Roman" w:cs="Times New Roman"/>
                <w:b/>
                <w:sz w:val="22"/>
                <w:szCs w:val="22"/>
              </w:rPr>
            </w:pPr>
            <w:r w:rsidRPr="00A201D2">
              <w:rPr>
                <w:rFonts w:ascii="Times New Roman" w:hAnsi="Times New Roman" w:cs="Times New Roman"/>
                <w:b/>
                <w:snapToGrid w:val="0"/>
                <w:color w:val="000000"/>
                <w:sz w:val="22"/>
                <w:szCs w:val="22"/>
              </w:rPr>
              <w:t xml:space="preserve">Maksimāli pieļaujamā </w:t>
            </w:r>
            <w:proofErr w:type="spellStart"/>
            <w:r w:rsidRPr="00A201D2">
              <w:rPr>
                <w:rFonts w:ascii="Times New Roman" w:hAnsi="Times New Roman" w:cs="Times New Roman"/>
                <w:b/>
                <w:snapToGrid w:val="0"/>
                <w:color w:val="000000"/>
                <w:sz w:val="22"/>
                <w:szCs w:val="22"/>
              </w:rPr>
              <w:t>koncentrācija(MPK</w:t>
            </w:r>
            <w:proofErr w:type="spellEnd"/>
            <w:r w:rsidRPr="00A201D2">
              <w:rPr>
                <w:rFonts w:ascii="Times New Roman" w:hAnsi="Times New Roman" w:cs="Times New Roman"/>
                <w:b/>
                <w:snapToGrid w:val="0"/>
                <w:color w:val="000000"/>
                <w:sz w:val="22"/>
                <w:szCs w:val="22"/>
              </w:rPr>
              <w:t>) mg/l</w:t>
            </w:r>
          </w:p>
        </w:tc>
      </w:tr>
      <w:tr w:rsidR="00DC1D5F" w:rsidRPr="00A201D2" w14:paraId="4423DEB2" w14:textId="77777777" w:rsidTr="00232EB9">
        <w:tc>
          <w:tcPr>
            <w:tcW w:w="817" w:type="dxa"/>
          </w:tcPr>
          <w:p w14:paraId="7B03D818" w14:textId="77777777" w:rsidR="00DC1D5F" w:rsidRPr="00A201D2" w:rsidRDefault="00DC1D5F" w:rsidP="00232EB9">
            <w:pPr>
              <w:pStyle w:val="BodyText"/>
              <w:tabs>
                <w:tab w:val="left" w:pos="720"/>
              </w:tabs>
              <w:rPr>
                <w:rFonts w:ascii="Times New Roman" w:hAnsi="Times New Roman" w:cs="Times New Roman"/>
                <w:b/>
                <w:sz w:val="22"/>
                <w:szCs w:val="22"/>
              </w:rPr>
            </w:pPr>
            <w:r w:rsidRPr="00A201D2">
              <w:rPr>
                <w:rFonts w:ascii="Times New Roman" w:hAnsi="Times New Roman" w:cs="Times New Roman"/>
                <w:b/>
                <w:sz w:val="22"/>
                <w:szCs w:val="22"/>
              </w:rPr>
              <w:t>1.</w:t>
            </w:r>
          </w:p>
        </w:tc>
        <w:tc>
          <w:tcPr>
            <w:tcW w:w="5270" w:type="dxa"/>
            <w:shd w:val="clear" w:color="auto" w:fill="auto"/>
            <w:vAlign w:val="center"/>
          </w:tcPr>
          <w:p w14:paraId="5D85F888" w14:textId="77777777" w:rsidR="00DC1D5F" w:rsidRPr="00A201D2" w:rsidRDefault="00DC1D5F" w:rsidP="00232EB9">
            <w:pPr>
              <w:pStyle w:val="BodyText"/>
              <w:tabs>
                <w:tab w:val="left" w:pos="720"/>
              </w:tabs>
              <w:rPr>
                <w:rFonts w:ascii="Times New Roman" w:hAnsi="Times New Roman" w:cs="Times New Roman"/>
                <w:sz w:val="22"/>
                <w:szCs w:val="22"/>
              </w:rPr>
            </w:pPr>
            <w:proofErr w:type="spellStart"/>
            <w:r w:rsidRPr="00A201D2">
              <w:rPr>
                <w:rFonts w:ascii="Times New Roman" w:hAnsi="Times New Roman" w:cs="Times New Roman"/>
                <w:sz w:val="22"/>
                <w:szCs w:val="22"/>
              </w:rPr>
              <w:t>pH</w:t>
            </w:r>
            <w:proofErr w:type="spellEnd"/>
          </w:p>
        </w:tc>
        <w:tc>
          <w:tcPr>
            <w:tcW w:w="3817" w:type="dxa"/>
            <w:shd w:val="clear" w:color="auto" w:fill="auto"/>
          </w:tcPr>
          <w:p w14:paraId="779C5989" w14:textId="77777777" w:rsidR="00DC1D5F" w:rsidRPr="00A201D2" w:rsidRDefault="00DC1D5F" w:rsidP="00232EB9">
            <w:pPr>
              <w:pStyle w:val="BodyText"/>
              <w:tabs>
                <w:tab w:val="left" w:pos="720"/>
              </w:tabs>
              <w:jc w:val="center"/>
              <w:rPr>
                <w:rFonts w:ascii="Times New Roman" w:hAnsi="Times New Roman" w:cs="Times New Roman"/>
                <w:sz w:val="22"/>
                <w:szCs w:val="22"/>
              </w:rPr>
            </w:pPr>
            <w:r w:rsidRPr="00A201D2">
              <w:rPr>
                <w:rFonts w:ascii="Times New Roman" w:hAnsi="Times New Roman" w:cs="Times New Roman"/>
                <w:sz w:val="22"/>
                <w:szCs w:val="22"/>
              </w:rPr>
              <w:t xml:space="preserve">6,5 </w:t>
            </w:r>
            <w:r w:rsidRPr="00A201D2">
              <w:rPr>
                <w:rFonts w:ascii="Times New Roman" w:hAnsi="Times New Roman" w:cs="Times New Roman"/>
                <w:sz w:val="22"/>
                <w:szCs w:val="22"/>
              </w:rPr>
              <w:sym w:font="Symbol" w:char="00B8"/>
            </w:r>
            <w:r w:rsidRPr="00A201D2">
              <w:rPr>
                <w:rFonts w:ascii="Times New Roman" w:hAnsi="Times New Roman" w:cs="Times New Roman"/>
                <w:sz w:val="22"/>
                <w:szCs w:val="22"/>
              </w:rPr>
              <w:t xml:space="preserve"> 9,0</w:t>
            </w:r>
          </w:p>
        </w:tc>
      </w:tr>
      <w:tr w:rsidR="00DC1D5F" w:rsidRPr="00A201D2" w14:paraId="422FDEF3" w14:textId="77777777" w:rsidTr="00232EB9">
        <w:trPr>
          <w:trHeight w:val="293"/>
        </w:trPr>
        <w:tc>
          <w:tcPr>
            <w:tcW w:w="817" w:type="dxa"/>
          </w:tcPr>
          <w:p w14:paraId="2F232B4E" w14:textId="77777777" w:rsidR="00DC1D5F" w:rsidRPr="00A201D2" w:rsidRDefault="00DC1D5F" w:rsidP="00232EB9">
            <w:pPr>
              <w:pStyle w:val="Heading6"/>
              <w:rPr>
                <w:rFonts w:ascii="Times New Roman" w:hAnsi="Times New Roman"/>
                <w:b/>
                <w:color w:val="000000" w:themeColor="text1"/>
              </w:rPr>
            </w:pPr>
            <w:r w:rsidRPr="00A201D2">
              <w:rPr>
                <w:rFonts w:ascii="Times New Roman" w:hAnsi="Times New Roman"/>
                <w:b/>
                <w:color w:val="000000" w:themeColor="text1"/>
              </w:rPr>
              <w:t>2.</w:t>
            </w:r>
          </w:p>
        </w:tc>
        <w:tc>
          <w:tcPr>
            <w:tcW w:w="5270" w:type="dxa"/>
            <w:shd w:val="clear" w:color="auto" w:fill="auto"/>
          </w:tcPr>
          <w:p w14:paraId="7341249A" w14:textId="77777777" w:rsidR="00DC1D5F" w:rsidRPr="00A201D2" w:rsidRDefault="00DC1D5F" w:rsidP="00232EB9">
            <w:pPr>
              <w:pStyle w:val="Heading6"/>
              <w:rPr>
                <w:rFonts w:ascii="Times New Roman" w:hAnsi="Times New Roman"/>
              </w:rPr>
            </w:pPr>
            <w:r w:rsidRPr="00A201D2">
              <w:rPr>
                <w:rFonts w:ascii="Times New Roman" w:hAnsi="Times New Roman"/>
                <w:color w:val="000000" w:themeColor="text1"/>
              </w:rPr>
              <w:t>Naftas produkti</w:t>
            </w:r>
          </w:p>
        </w:tc>
        <w:tc>
          <w:tcPr>
            <w:tcW w:w="3817" w:type="dxa"/>
            <w:shd w:val="clear" w:color="auto" w:fill="auto"/>
            <w:vAlign w:val="center"/>
          </w:tcPr>
          <w:p w14:paraId="25261CE9"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5,0</w:t>
            </w:r>
          </w:p>
        </w:tc>
      </w:tr>
      <w:tr w:rsidR="00DC1D5F" w:rsidRPr="00A201D2" w14:paraId="51B4AB96" w14:textId="77777777" w:rsidTr="00232EB9">
        <w:tc>
          <w:tcPr>
            <w:tcW w:w="817" w:type="dxa"/>
          </w:tcPr>
          <w:p w14:paraId="4188F4FB"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3.</w:t>
            </w:r>
          </w:p>
        </w:tc>
        <w:tc>
          <w:tcPr>
            <w:tcW w:w="5270" w:type="dxa"/>
            <w:shd w:val="clear" w:color="auto" w:fill="auto"/>
          </w:tcPr>
          <w:p w14:paraId="3E2B1FD2"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Suspendētās vielas</w:t>
            </w:r>
          </w:p>
        </w:tc>
        <w:tc>
          <w:tcPr>
            <w:tcW w:w="3817" w:type="dxa"/>
            <w:shd w:val="clear" w:color="auto" w:fill="auto"/>
            <w:vAlign w:val="center"/>
          </w:tcPr>
          <w:p w14:paraId="17707E94"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350</w:t>
            </w:r>
          </w:p>
        </w:tc>
      </w:tr>
      <w:tr w:rsidR="00DC1D5F" w:rsidRPr="00A201D2" w14:paraId="5B4B95B7" w14:textId="77777777" w:rsidTr="00232EB9">
        <w:tc>
          <w:tcPr>
            <w:tcW w:w="817" w:type="dxa"/>
          </w:tcPr>
          <w:p w14:paraId="1B277FB2"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4.</w:t>
            </w:r>
          </w:p>
        </w:tc>
        <w:tc>
          <w:tcPr>
            <w:tcW w:w="5270" w:type="dxa"/>
            <w:shd w:val="clear" w:color="auto" w:fill="auto"/>
          </w:tcPr>
          <w:p w14:paraId="555AA036"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Kopējais slāpeklis</w:t>
            </w:r>
          </w:p>
        </w:tc>
        <w:tc>
          <w:tcPr>
            <w:tcW w:w="3817" w:type="dxa"/>
            <w:shd w:val="clear" w:color="auto" w:fill="auto"/>
            <w:vAlign w:val="center"/>
          </w:tcPr>
          <w:p w14:paraId="10C11B93"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35</w:t>
            </w:r>
          </w:p>
        </w:tc>
      </w:tr>
      <w:tr w:rsidR="00DC1D5F" w:rsidRPr="00A201D2" w14:paraId="6961328F" w14:textId="77777777" w:rsidTr="00232EB9">
        <w:tc>
          <w:tcPr>
            <w:tcW w:w="817" w:type="dxa"/>
          </w:tcPr>
          <w:p w14:paraId="7DBB79F9"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5.</w:t>
            </w:r>
          </w:p>
        </w:tc>
        <w:tc>
          <w:tcPr>
            <w:tcW w:w="5270" w:type="dxa"/>
            <w:shd w:val="clear" w:color="auto" w:fill="auto"/>
          </w:tcPr>
          <w:p w14:paraId="1C434643"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Kopējais fosfors</w:t>
            </w:r>
          </w:p>
        </w:tc>
        <w:tc>
          <w:tcPr>
            <w:tcW w:w="3817" w:type="dxa"/>
            <w:shd w:val="clear" w:color="auto" w:fill="auto"/>
            <w:vAlign w:val="center"/>
          </w:tcPr>
          <w:p w14:paraId="5BEB351B"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6.0</w:t>
            </w:r>
          </w:p>
        </w:tc>
      </w:tr>
      <w:tr w:rsidR="00DC1D5F" w:rsidRPr="00A201D2" w14:paraId="14D769E5" w14:textId="77777777" w:rsidTr="00232EB9">
        <w:tc>
          <w:tcPr>
            <w:tcW w:w="817" w:type="dxa"/>
          </w:tcPr>
          <w:p w14:paraId="50DD8B6A"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6.</w:t>
            </w:r>
          </w:p>
        </w:tc>
        <w:tc>
          <w:tcPr>
            <w:tcW w:w="5270" w:type="dxa"/>
            <w:shd w:val="clear" w:color="auto" w:fill="auto"/>
          </w:tcPr>
          <w:p w14:paraId="5E3A37D3"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Bioloģiskais skābekļa patēriņš    (BSP5)</w:t>
            </w:r>
          </w:p>
        </w:tc>
        <w:tc>
          <w:tcPr>
            <w:tcW w:w="3817" w:type="dxa"/>
            <w:shd w:val="clear" w:color="auto" w:fill="auto"/>
            <w:vAlign w:val="center"/>
          </w:tcPr>
          <w:p w14:paraId="7A7C7D14"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350</w:t>
            </w:r>
          </w:p>
        </w:tc>
      </w:tr>
      <w:tr w:rsidR="00DC1D5F" w:rsidRPr="00A201D2" w14:paraId="5EC17D15" w14:textId="77777777" w:rsidTr="00232EB9">
        <w:tc>
          <w:tcPr>
            <w:tcW w:w="817" w:type="dxa"/>
          </w:tcPr>
          <w:p w14:paraId="270632F6"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7.</w:t>
            </w:r>
          </w:p>
        </w:tc>
        <w:tc>
          <w:tcPr>
            <w:tcW w:w="5270" w:type="dxa"/>
            <w:shd w:val="clear" w:color="auto" w:fill="auto"/>
          </w:tcPr>
          <w:p w14:paraId="33DDC6C2"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Ķīmiskais skābekļa patēriņš   (ĶSP)</w:t>
            </w:r>
          </w:p>
        </w:tc>
        <w:tc>
          <w:tcPr>
            <w:tcW w:w="3817" w:type="dxa"/>
            <w:shd w:val="clear" w:color="auto" w:fill="auto"/>
          </w:tcPr>
          <w:p w14:paraId="5E1ECD94" w14:textId="77777777" w:rsidR="00DC1D5F" w:rsidRPr="00A201D2" w:rsidRDefault="00DC1D5F" w:rsidP="00232EB9">
            <w:pPr>
              <w:pStyle w:val="BodyText"/>
              <w:tabs>
                <w:tab w:val="left" w:pos="720"/>
              </w:tabs>
              <w:jc w:val="center"/>
              <w:rPr>
                <w:rFonts w:ascii="Times New Roman" w:hAnsi="Times New Roman" w:cs="Times New Roman"/>
                <w:sz w:val="22"/>
                <w:szCs w:val="22"/>
              </w:rPr>
            </w:pPr>
            <w:r w:rsidRPr="00A201D2">
              <w:rPr>
                <w:rFonts w:ascii="Times New Roman" w:hAnsi="Times New Roman" w:cs="Times New Roman"/>
                <w:sz w:val="22"/>
                <w:szCs w:val="22"/>
              </w:rPr>
              <w:t>600</w:t>
            </w:r>
          </w:p>
        </w:tc>
      </w:tr>
      <w:tr w:rsidR="00DC1D5F" w:rsidRPr="00A201D2" w14:paraId="08651FE7" w14:textId="77777777" w:rsidTr="00232EB9">
        <w:tc>
          <w:tcPr>
            <w:tcW w:w="817" w:type="dxa"/>
          </w:tcPr>
          <w:p w14:paraId="3FE8720F"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8.</w:t>
            </w:r>
          </w:p>
        </w:tc>
        <w:tc>
          <w:tcPr>
            <w:tcW w:w="5270" w:type="dxa"/>
            <w:shd w:val="clear" w:color="auto" w:fill="auto"/>
          </w:tcPr>
          <w:p w14:paraId="536C84B6"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Cinks</w:t>
            </w:r>
          </w:p>
        </w:tc>
        <w:tc>
          <w:tcPr>
            <w:tcW w:w="3817" w:type="dxa"/>
            <w:shd w:val="clear" w:color="auto" w:fill="auto"/>
            <w:vAlign w:val="center"/>
          </w:tcPr>
          <w:p w14:paraId="052C1D1A"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0,3</w:t>
            </w:r>
          </w:p>
        </w:tc>
      </w:tr>
      <w:tr w:rsidR="00DC1D5F" w:rsidRPr="00A201D2" w14:paraId="4C143D68" w14:textId="77777777" w:rsidTr="00232EB9">
        <w:tc>
          <w:tcPr>
            <w:tcW w:w="817" w:type="dxa"/>
          </w:tcPr>
          <w:p w14:paraId="2A858FE6"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9.</w:t>
            </w:r>
          </w:p>
        </w:tc>
        <w:tc>
          <w:tcPr>
            <w:tcW w:w="5270" w:type="dxa"/>
            <w:shd w:val="clear" w:color="auto" w:fill="auto"/>
          </w:tcPr>
          <w:p w14:paraId="60EE401F"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Hroms (</w:t>
            </w:r>
            <w:proofErr w:type="spellStart"/>
            <w:r w:rsidRPr="00A201D2">
              <w:rPr>
                <w:rFonts w:ascii="Times New Roman" w:hAnsi="Times New Roman" w:cs="Times New Roman"/>
                <w:snapToGrid w:val="0"/>
                <w:color w:val="000000"/>
              </w:rPr>
              <w:t>kop</w:t>
            </w:r>
            <w:proofErr w:type="spellEnd"/>
            <w:r w:rsidRPr="00A201D2">
              <w:rPr>
                <w:rFonts w:ascii="Times New Roman" w:hAnsi="Times New Roman" w:cs="Times New Roman"/>
                <w:snapToGrid w:val="0"/>
                <w:color w:val="000000"/>
              </w:rPr>
              <w:t>.)</w:t>
            </w:r>
          </w:p>
        </w:tc>
        <w:tc>
          <w:tcPr>
            <w:tcW w:w="3817" w:type="dxa"/>
            <w:shd w:val="clear" w:color="auto" w:fill="auto"/>
            <w:vAlign w:val="center"/>
          </w:tcPr>
          <w:p w14:paraId="2F1ECFBC"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0,5</w:t>
            </w:r>
          </w:p>
        </w:tc>
      </w:tr>
      <w:tr w:rsidR="00DC1D5F" w:rsidRPr="00A201D2" w14:paraId="5783FD4E" w14:textId="77777777" w:rsidTr="00232EB9">
        <w:tc>
          <w:tcPr>
            <w:tcW w:w="817" w:type="dxa"/>
          </w:tcPr>
          <w:p w14:paraId="3F849E04"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10.</w:t>
            </w:r>
          </w:p>
        </w:tc>
        <w:tc>
          <w:tcPr>
            <w:tcW w:w="5270" w:type="dxa"/>
            <w:shd w:val="clear" w:color="auto" w:fill="auto"/>
          </w:tcPr>
          <w:p w14:paraId="5DAED41F"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Varš</w:t>
            </w:r>
          </w:p>
        </w:tc>
        <w:tc>
          <w:tcPr>
            <w:tcW w:w="3817" w:type="dxa"/>
            <w:shd w:val="clear" w:color="auto" w:fill="auto"/>
            <w:vAlign w:val="center"/>
          </w:tcPr>
          <w:p w14:paraId="170C8CD8"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0,5</w:t>
            </w:r>
          </w:p>
        </w:tc>
      </w:tr>
      <w:tr w:rsidR="00DC1D5F" w:rsidRPr="00A201D2" w14:paraId="5DD825A8" w14:textId="77777777" w:rsidTr="00232EB9">
        <w:tc>
          <w:tcPr>
            <w:tcW w:w="817" w:type="dxa"/>
          </w:tcPr>
          <w:p w14:paraId="7D997412"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11.</w:t>
            </w:r>
          </w:p>
        </w:tc>
        <w:tc>
          <w:tcPr>
            <w:tcW w:w="5270" w:type="dxa"/>
            <w:shd w:val="clear" w:color="auto" w:fill="auto"/>
          </w:tcPr>
          <w:p w14:paraId="0306D579"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Niķelis</w:t>
            </w:r>
          </w:p>
        </w:tc>
        <w:tc>
          <w:tcPr>
            <w:tcW w:w="3817" w:type="dxa"/>
            <w:shd w:val="clear" w:color="auto" w:fill="auto"/>
            <w:vAlign w:val="center"/>
          </w:tcPr>
          <w:p w14:paraId="38382B0B"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0,1</w:t>
            </w:r>
          </w:p>
        </w:tc>
      </w:tr>
      <w:tr w:rsidR="00DC1D5F" w:rsidRPr="00A201D2" w14:paraId="579E5263" w14:textId="77777777" w:rsidTr="00232EB9">
        <w:tc>
          <w:tcPr>
            <w:tcW w:w="817" w:type="dxa"/>
          </w:tcPr>
          <w:p w14:paraId="482974A6"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12.</w:t>
            </w:r>
          </w:p>
        </w:tc>
        <w:tc>
          <w:tcPr>
            <w:tcW w:w="5270" w:type="dxa"/>
            <w:shd w:val="clear" w:color="auto" w:fill="auto"/>
          </w:tcPr>
          <w:p w14:paraId="796CDD3E"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Kadmijs</w:t>
            </w:r>
          </w:p>
        </w:tc>
        <w:tc>
          <w:tcPr>
            <w:tcW w:w="3817" w:type="dxa"/>
            <w:shd w:val="clear" w:color="auto" w:fill="auto"/>
            <w:vAlign w:val="center"/>
          </w:tcPr>
          <w:p w14:paraId="607084AA"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0,1</w:t>
            </w:r>
          </w:p>
        </w:tc>
      </w:tr>
      <w:tr w:rsidR="00DC1D5F" w:rsidRPr="00A201D2" w14:paraId="297756B1" w14:textId="77777777" w:rsidTr="00232EB9">
        <w:tc>
          <w:tcPr>
            <w:tcW w:w="817" w:type="dxa"/>
          </w:tcPr>
          <w:p w14:paraId="6FCB77A1"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13.</w:t>
            </w:r>
          </w:p>
        </w:tc>
        <w:tc>
          <w:tcPr>
            <w:tcW w:w="5270" w:type="dxa"/>
            <w:shd w:val="clear" w:color="auto" w:fill="auto"/>
          </w:tcPr>
          <w:p w14:paraId="6BB94942"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Svins</w:t>
            </w:r>
          </w:p>
        </w:tc>
        <w:tc>
          <w:tcPr>
            <w:tcW w:w="3817" w:type="dxa"/>
            <w:shd w:val="clear" w:color="auto" w:fill="auto"/>
            <w:vAlign w:val="center"/>
          </w:tcPr>
          <w:p w14:paraId="3E3C46DD"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0,1</w:t>
            </w:r>
          </w:p>
        </w:tc>
      </w:tr>
      <w:tr w:rsidR="00DC1D5F" w:rsidRPr="00A201D2" w14:paraId="037840D0" w14:textId="77777777" w:rsidTr="00232EB9">
        <w:tc>
          <w:tcPr>
            <w:tcW w:w="817" w:type="dxa"/>
          </w:tcPr>
          <w:p w14:paraId="624585F0" w14:textId="77777777" w:rsidR="00DC1D5F" w:rsidRPr="00A201D2" w:rsidRDefault="00DC1D5F" w:rsidP="00232EB9">
            <w:pPr>
              <w:spacing w:line="240" w:lineRule="auto"/>
              <w:rPr>
                <w:rFonts w:ascii="Times New Roman" w:hAnsi="Times New Roman" w:cs="Times New Roman"/>
                <w:b/>
                <w:snapToGrid w:val="0"/>
                <w:color w:val="000000"/>
              </w:rPr>
            </w:pPr>
            <w:r w:rsidRPr="00A201D2">
              <w:rPr>
                <w:rFonts w:ascii="Times New Roman" w:hAnsi="Times New Roman" w:cs="Times New Roman"/>
                <w:b/>
                <w:snapToGrid w:val="0"/>
                <w:color w:val="000000"/>
              </w:rPr>
              <w:t>14.</w:t>
            </w:r>
          </w:p>
        </w:tc>
        <w:tc>
          <w:tcPr>
            <w:tcW w:w="5270" w:type="dxa"/>
            <w:shd w:val="clear" w:color="auto" w:fill="auto"/>
          </w:tcPr>
          <w:p w14:paraId="20302686" w14:textId="77777777" w:rsidR="00DC1D5F" w:rsidRPr="00A201D2" w:rsidRDefault="00DC1D5F" w:rsidP="00232EB9">
            <w:pPr>
              <w:spacing w:line="240" w:lineRule="auto"/>
              <w:rPr>
                <w:rFonts w:ascii="Times New Roman" w:hAnsi="Times New Roman" w:cs="Times New Roman"/>
                <w:snapToGrid w:val="0"/>
                <w:color w:val="000000"/>
              </w:rPr>
            </w:pPr>
            <w:r w:rsidRPr="00A201D2">
              <w:rPr>
                <w:rFonts w:ascii="Times New Roman" w:hAnsi="Times New Roman" w:cs="Times New Roman"/>
                <w:snapToGrid w:val="0"/>
                <w:color w:val="000000"/>
              </w:rPr>
              <w:t>Dzīvsudrabs</w:t>
            </w:r>
          </w:p>
        </w:tc>
        <w:tc>
          <w:tcPr>
            <w:tcW w:w="3817" w:type="dxa"/>
            <w:shd w:val="clear" w:color="auto" w:fill="auto"/>
            <w:vAlign w:val="center"/>
          </w:tcPr>
          <w:p w14:paraId="7242B074" w14:textId="77777777" w:rsidR="00DC1D5F" w:rsidRPr="00A201D2" w:rsidRDefault="00DC1D5F" w:rsidP="00232EB9">
            <w:pPr>
              <w:spacing w:line="240" w:lineRule="auto"/>
              <w:jc w:val="center"/>
              <w:rPr>
                <w:rFonts w:ascii="Times New Roman" w:hAnsi="Times New Roman" w:cs="Times New Roman"/>
                <w:snapToGrid w:val="0"/>
                <w:color w:val="000000"/>
              </w:rPr>
            </w:pPr>
            <w:r w:rsidRPr="00A201D2">
              <w:rPr>
                <w:rFonts w:ascii="Times New Roman" w:hAnsi="Times New Roman" w:cs="Times New Roman"/>
                <w:snapToGrid w:val="0"/>
                <w:color w:val="000000"/>
              </w:rPr>
              <w:t>0,05</w:t>
            </w:r>
          </w:p>
        </w:tc>
      </w:tr>
    </w:tbl>
    <w:p w14:paraId="375B29FB" w14:textId="77777777" w:rsidR="00DC1D5F" w:rsidRPr="00D2293C" w:rsidRDefault="00DC1D5F" w:rsidP="00DC1D5F"/>
    <w:p w14:paraId="5DFF9333" w14:textId="45542E8E" w:rsidR="00B12CA1" w:rsidRDefault="00B12CA1">
      <w:pPr>
        <w:suppressAutoHyphens w:val="0"/>
        <w:spacing w:line="259" w:lineRule="auto"/>
      </w:pPr>
      <w:r>
        <w:br w:type="page"/>
      </w:r>
    </w:p>
    <w:p w14:paraId="6F2F39FD" w14:textId="77777777" w:rsidR="00B12CA1" w:rsidRPr="00B12CA1" w:rsidRDefault="00B12CA1" w:rsidP="00B12CA1">
      <w:pPr>
        <w:pStyle w:val="BodyText2"/>
        <w:spacing w:after="0" w:line="240" w:lineRule="auto"/>
        <w:jc w:val="center"/>
        <w:rPr>
          <w:rFonts w:ascii="Times New Roman" w:hAnsi="Times New Roman" w:cs="Times New Roman"/>
          <w:b/>
          <w:bCs/>
          <w:sz w:val="24"/>
        </w:rPr>
      </w:pPr>
      <w:r w:rsidRPr="00B12CA1">
        <w:rPr>
          <w:rFonts w:ascii="Times New Roman" w:hAnsi="Times New Roman" w:cs="Times New Roman"/>
          <w:b/>
          <w:bCs/>
          <w:sz w:val="24"/>
        </w:rPr>
        <w:lastRenderedPageBreak/>
        <w:t>Daugavpils pilsētas domes 2017.gada 12.oktobra saistošo noteikumu Nr.40</w:t>
      </w:r>
    </w:p>
    <w:p w14:paraId="01D0A376" w14:textId="77777777" w:rsidR="00B12CA1" w:rsidRPr="00B12CA1" w:rsidRDefault="00B12CA1" w:rsidP="00B12CA1">
      <w:pPr>
        <w:pStyle w:val="BodyText2"/>
        <w:spacing w:after="0" w:line="240" w:lineRule="auto"/>
        <w:jc w:val="center"/>
        <w:rPr>
          <w:rFonts w:ascii="Times New Roman" w:hAnsi="Times New Roman" w:cs="Times New Roman"/>
          <w:b/>
          <w:bCs/>
          <w:sz w:val="24"/>
        </w:rPr>
      </w:pPr>
      <w:r w:rsidRPr="00B12CA1">
        <w:rPr>
          <w:rFonts w:ascii="Times New Roman" w:hAnsi="Times New Roman" w:cs="Times New Roman"/>
          <w:b/>
          <w:sz w:val="24"/>
        </w:rPr>
        <w:t>“Sabiedrisko ūdenssaimniecības pakalpojumu organizēšanas kārtība Daugavpils pilsētā”</w:t>
      </w:r>
      <w:r w:rsidRPr="00B12CA1">
        <w:rPr>
          <w:rFonts w:ascii="Times New Roman" w:hAnsi="Times New Roman" w:cs="Times New Roman"/>
          <w:b/>
          <w:bCs/>
          <w:sz w:val="24"/>
        </w:rPr>
        <w:t xml:space="preserve"> paskaidrojuma raksts</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20"/>
        <w:gridCol w:w="5759"/>
      </w:tblGrid>
      <w:tr w:rsidR="00B12CA1" w:rsidRPr="00E73900" w14:paraId="3CFA7447" w14:textId="77777777" w:rsidTr="00173FA2">
        <w:trPr>
          <w:cantSplit/>
        </w:trPr>
        <w:tc>
          <w:tcPr>
            <w:tcW w:w="3420" w:type="dxa"/>
            <w:tcBorders>
              <w:top w:val="single" w:sz="4" w:space="0" w:color="auto"/>
              <w:left w:val="single" w:sz="4" w:space="0" w:color="auto"/>
              <w:bottom w:val="single" w:sz="4" w:space="0" w:color="auto"/>
              <w:right w:val="single" w:sz="4" w:space="0" w:color="auto"/>
            </w:tcBorders>
          </w:tcPr>
          <w:p w14:paraId="0BB3C12E" w14:textId="77777777" w:rsidR="00B12CA1" w:rsidRPr="00E73900" w:rsidRDefault="00B12CA1" w:rsidP="00173FA2">
            <w:pPr>
              <w:pStyle w:val="naiskr"/>
              <w:spacing w:before="120" w:after="120"/>
              <w:jc w:val="center"/>
              <w:rPr>
                <w:b/>
              </w:rPr>
            </w:pPr>
            <w:r w:rsidRPr="00E73900">
              <w:rPr>
                <w:b/>
              </w:rPr>
              <w:t>Paskaidrojuma raksta sadaļas</w:t>
            </w:r>
          </w:p>
        </w:tc>
        <w:tc>
          <w:tcPr>
            <w:tcW w:w="5759" w:type="dxa"/>
            <w:tcBorders>
              <w:top w:val="single" w:sz="4" w:space="0" w:color="auto"/>
              <w:left w:val="single" w:sz="4" w:space="0" w:color="auto"/>
              <w:bottom w:val="single" w:sz="4" w:space="0" w:color="auto"/>
              <w:right w:val="single" w:sz="4" w:space="0" w:color="auto"/>
            </w:tcBorders>
            <w:vAlign w:val="center"/>
          </w:tcPr>
          <w:p w14:paraId="0A06ABD3" w14:textId="77777777" w:rsidR="00B12CA1" w:rsidRPr="00E73900" w:rsidRDefault="00B12CA1" w:rsidP="00173FA2">
            <w:pPr>
              <w:pStyle w:val="naisnod"/>
              <w:spacing w:before="0" w:after="0"/>
              <w:rPr>
                <w:lang w:eastAsia="en-US"/>
              </w:rPr>
            </w:pPr>
            <w:r w:rsidRPr="00E73900">
              <w:rPr>
                <w:lang w:eastAsia="en-US"/>
              </w:rPr>
              <w:t>Norādāmā informācija</w:t>
            </w:r>
          </w:p>
        </w:tc>
      </w:tr>
      <w:tr w:rsidR="00B12CA1" w:rsidRPr="005A246C" w14:paraId="5417DA40" w14:textId="77777777" w:rsidTr="00173FA2">
        <w:trPr>
          <w:cantSplit/>
        </w:trPr>
        <w:tc>
          <w:tcPr>
            <w:tcW w:w="3420" w:type="dxa"/>
            <w:tcBorders>
              <w:top w:val="single" w:sz="4" w:space="0" w:color="auto"/>
              <w:left w:val="single" w:sz="4" w:space="0" w:color="auto"/>
              <w:bottom w:val="single" w:sz="4" w:space="0" w:color="auto"/>
              <w:right w:val="single" w:sz="4" w:space="0" w:color="auto"/>
            </w:tcBorders>
          </w:tcPr>
          <w:p w14:paraId="6F4B8B3A" w14:textId="77777777" w:rsidR="00B12CA1" w:rsidRPr="00B12CA1" w:rsidRDefault="00B12CA1" w:rsidP="00173FA2">
            <w:pPr>
              <w:pStyle w:val="naiskr"/>
              <w:spacing w:before="120" w:after="120"/>
              <w:rPr>
                <w:bCs/>
              </w:rPr>
            </w:pPr>
            <w:r w:rsidRPr="00B12CA1">
              <w:rPr>
                <w:bCs/>
              </w:rPr>
              <w:t>1. Projekta nepieciešamības pamatojums</w:t>
            </w:r>
          </w:p>
        </w:tc>
        <w:tc>
          <w:tcPr>
            <w:tcW w:w="5759" w:type="dxa"/>
            <w:tcBorders>
              <w:top w:val="single" w:sz="4" w:space="0" w:color="auto"/>
              <w:left w:val="single" w:sz="4" w:space="0" w:color="auto"/>
              <w:bottom w:val="single" w:sz="4" w:space="0" w:color="auto"/>
              <w:right w:val="single" w:sz="4" w:space="0" w:color="auto"/>
            </w:tcBorders>
            <w:vAlign w:val="center"/>
          </w:tcPr>
          <w:p w14:paraId="40291C31" w14:textId="77777777" w:rsidR="00B12CA1" w:rsidRPr="00B12CA1" w:rsidRDefault="00B12CA1" w:rsidP="00173FA2">
            <w:pPr>
              <w:pStyle w:val="tv2132"/>
              <w:spacing w:line="240" w:lineRule="auto"/>
              <w:jc w:val="both"/>
              <w:rPr>
                <w:color w:val="auto"/>
                <w:sz w:val="24"/>
                <w:szCs w:val="24"/>
                <w:lang w:val="lv-LV"/>
              </w:rPr>
            </w:pPr>
            <w:r w:rsidRPr="00B12CA1">
              <w:rPr>
                <w:color w:val="auto"/>
                <w:sz w:val="24"/>
                <w:szCs w:val="24"/>
                <w:lang w:val="lv-LV"/>
              </w:rPr>
              <w:t>Atbilstoši Ūdenssaimniecības pakalpojuma likuma 6.panta ceturtās daļas 1.-4.punktam, pašvaldības dome izdod saistošos noteikumus, kuros paredz:</w:t>
            </w:r>
          </w:p>
          <w:p w14:paraId="042B61D7" w14:textId="77777777" w:rsidR="00B12CA1" w:rsidRPr="00B12CA1" w:rsidRDefault="00B12CA1" w:rsidP="00173FA2">
            <w:pPr>
              <w:pStyle w:val="tv2132"/>
              <w:spacing w:line="240" w:lineRule="auto"/>
              <w:jc w:val="both"/>
              <w:rPr>
                <w:color w:val="auto"/>
                <w:sz w:val="24"/>
                <w:szCs w:val="24"/>
                <w:lang w:val="lv-LV"/>
              </w:rPr>
            </w:pPr>
            <w:r w:rsidRPr="00B12CA1">
              <w:rPr>
                <w:color w:val="auto"/>
                <w:sz w:val="24"/>
                <w:szCs w:val="24"/>
                <w:lang w:val="lv-LV"/>
              </w:rPr>
              <w:t>1) kārtību, kādā ūdensapgādes tīkli vai kanalizācijas tīkli un būves tiek pievienotas centralizētajai ūdensapgādes sistēmai vai centralizētajai kanalizācijas sistēmai;</w:t>
            </w:r>
          </w:p>
          <w:p w14:paraId="0F552703" w14:textId="77777777" w:rsidR="00B12CA1" w:rsidRPr="00B12CA1" w:rsidRDefault="00B12CA1" w:rsidP="00173FA2">
            <w:pPr>
              <w:pStyle w:val="tv2132"/>
              <w:tabs>
                <w:tab w:val="left" w:pos="583"/>
              </w:tabs>
              <w:spacing w:line="240" w:lineRule="auto"/>
              <w:jc w:val="both"/>
              <w:rPr>
                <w:color w:val="auto"/>
                <w:sz w:val="24"/>
                <w:szCs w:val="24"/>
                <w:lang w:val="lv-LV"/>
              </w:rPr>
            </w:pPr>
            <w:r w:rsidRPr="00B12CA1">
              <w:rPr>
                <w:color w:val="auto"/>
                <w:sz w:val="24"/>
                <w:szCs w:val="24"/>
                <w:lang w:val="lv-LV"/>
              </w:rPr>
              <w:t>2) centralizētās ūdensapgādes sistēmas un centralizētās kanalizācijas sistēmas ekspluatācijas, lietošanas un aizsardzības prasības;</w:t>
            </w:r>
          </w:p>
          <w:p w14:paraId="50C65084" w14:textId="77777777" w:rsidR="00B12CA1" w:rsidRPr="00B12CA1" w:rsidRDefault="00B12CA1" w:rsidP="00173FA2">
            <w:pPr>
              <w:pStyle w:val="tv2132"/>
              <w:spacing w:line="240" w:lineRule="auto"/>
              <w:jc w:val="both"/>
              <w:rPr>
                <w:color w:val="auto"/>
                <w:sz w:val="24"/>
                <w:szCs w:val="24"/>
                <w:lang w:val="lv-LV"/>
              </w:rPr>
            </w:pPr>
            <w:r w:rsidRPr="00B12CA1">
              <w:rPr>
                <w:color w:val="auto"/>
                <w:sz w:val="24"/>
                <w:szCs w:val="24"/>
                <w:lang w:val="lv-LV"/>
              </w:rPr>
              <w:t>3) sabiedriskā ūdenssaimniecības pakalpojuma līgumā ietveramos noteikumus, kā arī tā slēgšanas, grozīšanas un izbeigšanas noteikumus;</w:t>
            </w:r>
          </w:p>
          <w:p w14:paraId="630BBB28" w14:textId="77777777" w:rsidR="00B12CA1" w:rsidRPr="00B12CA1" w:rsidRDefault="00B12CA1" w:rsidP="00173FA2">
            <w:pPr>
              <w:pStyle w:val="tv2131"/>
              <w:spacing w:line="240" w:lineRule="auto"/>
              <w:ind w:firstLine="301"/>
              <w:jc w:val="both"/>
              <w:rPr>
                <w:color w:val="auto"/>
                <w:sz w:val="24"/>
                <w:szCs w:val="24"/>
              </w:rPr>
            </w:pPr>
            <w:r w:rsidRPr="00B12CA1">
              <w:rPr>
                <w:color w:val="auto"/>
                <w:sz w:val="24"/>
                <w:szCs w:val="24"/>
              </w:rPr>
              <w:t xml:space="preserve">4) </w:t>
            </w:r>
            <w:proofErr w:type="spellStart"/>
            <w:r w:rsidRPr="00B12CA1">
              <w:rPr>
                <w:color w:val="auto"/>
                <w:sz w:val="24"/>
                <w:szCs w:val="24"/>
              </w:rPr>
              <w:t>brīvkrānu</w:t>
            </w:r>
            <w:proofErr w:type="spellEnd"/>
            <w:r w:rsidRPr="00B12CA1">
              <w:rPr>
                <w:color w:val="auto"/>
                <w:sz w:val="24"/>
                <w:szCs w:val="24"/>
              </w:rPr>
              <w:t xml:space="preserve"> izmantošanas kārtību.</w:t>
            </w:r>
          </w:p>
        </w:tc>
      </w:tr>
      <w:tr w:rsidR="00B12CA1" w:rsidRPr="00E73900" w14:paraId="605811D2" w14:textId="77777777" w:rsidTr="00173FA2">
        <w:trPr>
          <w:cantSplit/>
        </w:trPr>
        <w:tc>
          <w:tcPr>
            <w:tcW w:w="3420" w:type="dxa"/>
            <w:tcBorders>
              <w:top w:val="single" w:sz="4" w:space="0" w:color="auto"/>
              <w:left w:val="single" w:sz="4" w:space="0" w:color="auto"/>
              <w:bottom w:val="single" w:sz="4" w:space="0" w:color="auto"/>
              <w:right w:val="single" w:sz="4" w:space="0" w:color="auto"/>
            </w:tcBorders>
          </w:tcPr>
          <w:p w14:paraId="321CB898" w14:textId="77777777" w:rsidR="00B12CA1" w:rsidRPr="00B12CA1" w:rsidRDefault="00B12CA1" w:rsidP="00173FA2">
            <w:pPr>
              <w:pStyle w:val="naiskr"/>
              <w:spacing w:before="120" w:after="120"/>
              <w:rPr>
                <w:bCs/>
              </w:rPr>
            </w:pPr>
            <w:r w:rsidRPr="00B12CA1">
              <w:rPr>
                <w:bCs/>
              </w:rPr>
              <w:t>2. Īss projekta satura izklāsts</w:t>
            </w:r>
          </w:p>
        </w:tc>
        <w:tc>
          <w:tcPr>
            <w:tcW w:w="5759" w:type="dxa"/>
            <w:tcBorders>
              <w:top w:val="single" w:sz="4" w:space="0" w:color="auto"/>
              <w:left w:val="single" w:sz="4" w:space="0" w:color="auto"/>
              <w:bottom w:val="single" w:sz="4" w:space="0" w:color="auto"/>
              <w:right w:val="single" w:sz="4" w:space="0" w:color="auto"/>
            </w:tcBorders>
            <w:vAlign w:val="center"/>
          </w:tcPr>
          <w:p w14:paraId="12E275EA" w14:textId="77777777" w:rsidR="00B12CA1" w:rsidRPr="00B12CA1" w:rsidRDefault="00B12CA1" w:rsidP="00173FA2">
            <w:pPr>
              <w:pStyle w:val="naisnod"/>
              <w:spacing w:before="0" w:after="0"/>
              <w:ind w:firstLine="348"/>
              <w:jc w:val="both"/>
              <w:rPr>
                <w:b w:val="0"/>
              </w:rPr>
            </w:pPr>
            <w:r w:rsidRPr="00B12CA1">
              <w:rPr>
                <w:b w:val="0"/>
              </w:rPr>
              <w:t>Saistošie noteikumi nosaka:</w:t>
            </w:r>
          </w:p>
          <w:p w14:paraId="14D24B8E" w14:textId="77777777" w:rsidR="00B12CA1" w:rsidRPr="00B12CA1" w:rsidRDefault="00B12CA1" w:rsidP="00B12CA1">
            <w:pPr>
              <w:pStyle w:val="naisnod"/>
              <w:numPr>
                <w:ilvl w:val="0"/>
                <w:numId w:val="13"/>
              </w:numPr>
              <w:spacing w:before="0" w:after="0"/>
              <w:ind w:left="158" w:firstLine="283"/>
              <w:jc w:val="both"/>
              <w:rPr>
                <w:b w:val="0"/>
              </w:rPr>
            </w:pPr>
            <w:r w:rsidRPr="00B12CA1">
              <w:rPr>
                <w:b w:val="0"/>
              </w:rPr>
              <w:t>kārtību, kādā ūdensapgādes tīkli vai kanalizācijas tīkli un būves tiek pievienotas centralizētajai ūdensapgādes sistēmai vai centralizētajai kanalizācijas sistēmai;</w:t>
            </w:r>
          </w:p>
          <w:p w14:paraId="62A94D3E" w14:textId="77777777" w:rsidR="00B12CA1" w:rsidRPr="00B12CA1" w:rsidRDefault="00B12CA1" w:rsidP="00B12CA1">
            <w:pPr>
              <w:pStyle w:val="naisnod"/>
              <w:numPr>
                <w:ilvl w:val="0"/>
                <w:numId w:val="13"/>
              </w:numPr>
              <w:spacing w:before="0" w:after="0"/>
              <w:ind w:left="158" w:firstLine="283"/>
              <w:jc w:val="both"/>
              <w:rPr>
                <w:b w:val="0"/>
              </w:rPr>
            </w:pPr>
            <w:r w:rsidRPr="00B12CA1">
              <w:rPr>
                <w:b w:val="0"/>
              </w:rPr>
              <w:t xml:space="preserve">centralizētās ūdensapgādes sistēmas un centralizētās kanalizācijas sistēmas ekspluatācijas, lietošanas un aizsardzības prasības, </w:t>
            </w:r>
            <w:proofErr w:type="spellStart"/>
            <w:r w:rsidRPr="00B12CA1">
              <w:rPr>
                <w:b w:val="0"/>
              </w:rPr>
              <w:t>t.sk</w:t>
            </w:r>
            <w:proofErr w:type="spellEnd"/>
            <w:r w:rsidRPr="00B12CA1">
              <w:rPr>
                <w:b w:val="0"/>
              </w:rPr>
              <w:t>., prasības notekūdeņu novadīšanai centralizētajā kanalizācijas sistēmā, ugunsdzēsības hidrantu lietošanas un aizsardzības prasības;</w:t>
            </w:r>
          </w:p>
          <w:p w14:paraId="14052861" w14:textId="77777777" w:rsidR="00B12CA1" w:rsidRPr="00B12CA1" w:rsidRDefault="00B12CA1" w:rsidP="00B12CA1">
            <w:pPr>
              <w:pStyle w:val="naisnod"/>
              <w:numPr>
                <w:ilvl w:val="0"/>
                <w:numId w:val="13"/>
              </w:numPr>
              <w:spacing w:before="0" w:after="0"/>
              <w:ind w:left="158" w:firstLine="283"/>
              <w:jc w:val="both"/>
              <w:rPr>
                <w:b w:val="0"/>
              </w:rPr>
            </w:pPr>
            <w:r w:rsidRPr="00B12CA1">
              <w:rPr>
                <w:b w:val="0"/>
              </w:rPr>
              <w:t>pakalpojuma līgumā ietveramos noteikumus, kā arī tā slēgšanas, grozīšanas un izbeigšanas noteikumus;</w:t>
            </w:r>
          </w:p>
          <w:p w14:paraId="24EAD773" w14:textId="77777777" w:rsidR="00B12CA1" w:rsidRPr="00B12CA1" w:rsidRDefault="00B12CA1" w:rsidP="00B12CA1">
            <w:pPr>
              <w:pStyle w:val="naisnod"/>
              <w:numPr>
                <w:ilvl w:val="0"/>
                <w:numId w:val="13"/>
              </w:numPr>
              <w:spacing w:before="0" w:after="0"/>
              <w:ind w:left="158" w:firstLine="283"/>
              <w:jc w:val="both"/>
              <w:rPr>
                <w:b w:val="0"/>
              </w:rPr>
            </w:pPr>
            <w:proofErr w:type="spellStart"/>
            <w:r w:rsidRPr="00B12CA1">
              <w:rPr>
                <w:b w:val="0"/>
              </w:rPr>
              <w:t>brīvkrānu</w:t>
            </w:r>
            <w:proofErr w:type="spellEnd"/>
            <w:r w:rsidRPr="00B12CA1">
              <w:rPr>
                <w:b w:val="0"/>
              </w:rPr>
              <w:t xml:space="preserve"> izmantošanas kārtību.</w:t>
            </w:r>
          </w:p>
        </w:tc>
      </w:tr>
      <w:tr w:rsidR="00B12CA1" w:rsidRPr="00E73900" w14:paraId="4C96DB59" w14:textId="77777777" w:rsidTr="00173FA2">
        <w:trPr>
          <w:cantSplit/>
        </w:trPr>
        <w:tc>
          <w:tcPr>
            <w:tcW w:w="3420" w:type="dxa"/>
            <w:tcBorders>
              <w:top w:val="single" w:sz="4" w:space="0" w:color="auto"/>
              <w:left w:val="single" w:sz="4" w:space="0" w:color="auto"/>
              <w:bottom w:val="single" w:sz="4" w:space="0" w:color="auto"/>
              <w:right w:val="single" w:sz="4" w:space="0" w:color="auto"/>
            </w:tcBorders>
          </w:tcPr>
          <w:p w14:paraId="2DB0843A" w14:textId="77777777" w:rsidR="00B12CA1" w:rsidRPr="00B12CA1" w:rsidRDefault="00B12CA1" w:rsidP="00173FA2">
            <w:pPr>
              <w:pStyle w:val="naisf"/>
              <w:spacing w:before="120" w:beforeAutospacing="0" w:after="120" w:afterAutospacing="0"/>
              <w:jc w:val="left"/>
              <w:rPr>
                <w:rFonts w:eastAsia="Times New Roman"/>
                <w:bCs/>
                <w:lang w:val="lv-LV"/>
              </w:rPr>
            </w:pPr>
            <w:r w:rsidRPr="00B12CA1">
              <w:rPr>
                <w:rFonts w:eastAsia="Times New Roman"/>
                <w:bCs/>
                <w:lang w:val="lv-LV"/>
              </w:rPr>
              <w:t>3. Informācija par plānoto projekta ietekmi uz pašvaldības budžetu</w:t>
            </w:r>
          </w:p>
        </w:tc>
        <w:tc>
          <w:tcPr>
            <w:tcW w:w="5759" w:type="dxa"/>
            <w:tcBorders>
              <w:top w:val="single" w:sz="4" w:space="0" w:color="auto"/>
              <w:left w:val="single" w:sz="4" w:space="0" w:color="auto"/>
              <w:bottom w:val="single" w:sz="4" w:space="0" w:color="auto"/>
              <w:right w:val="single" w:sz="4" w:space="0" w:color="auto"/>
            </w:tcBorders>
            <w:vAlign w:val="center"/>
          </w:tcPr>
          <w:p w14:paraId="67CD5DDD" w14:textId="77777777" w:rsidR="00B12CA1" w:rsidRPr="00B12CA1" w:rsidRDefault="00B12CA1" w:rsidP="00173FA2">
            <w:pPr>
              <w:pStyle w:val="naisnod"/>
              <w:spacing w:before="0" w:after="0"/>
              <w:jc w:val="both"/>
              <w:rPr>
                <w:b w:val="0"/>
                <w:bCs w:val="0"/>
                <w:lang w:eastAsia="en-US"/>
              </w:rPr>
            </w:pPr>
            <w:r w:rsidRPr="00B12CA1">
              <w:rPr>
                <w:b w:val="0"/>
                <w:bCs w:val="0"/>
                <w:iCs/>
              </w:rPr>
              <w:t>Daugavpils pilsētas pašvaldības budžetu neietekmē.</w:t>
            </w:r>
          </w:p>
        </w:tc>
      </w:tr>
      <w:tr w:rsidR="00B12CA1" w:rsidRPr="00E73900" w14:paraId="4BB5A831" w14:textId="77777777" w:rsidTr="00173FA2">
        <w:trPr>
          <w:cantSplit/>
        </w:trPr>
        <w:tc>
          <w:tcPr>
            <w:tcW w:w="3420" w:type="dxa"/>
            <w:tcBorders>
              <w:top w:val="single" w:sz="4" w:space="0" w:color="auto"/>
              <w:left w:val="single" w:sz="4" w:space="0" w:color="auto"/>
              <w:bottom w:val="single" w:sz="4" w:space="0" w:color="auto"/>
              <w:right w:val="single" w:sz="4" w:space="0" w:color="auto"/>
            </w:tcBorders>
          </w:tcPr>
          <w:p w14:paraId="5269CD08" w14:textId="77777777" w:rsidR="00B12CA1" w:rsidRPr="00B12CA1" w:rsidRDefault="00B12CA1" w:rsidP="00173FA2">
            <w:pPr>
              <w:spacing w:before="120" w:after="120"/>
              <w:rPr>
                <w:rFonts w:ascii="Times New Roman" w:hAnsi="Times New Roman" w:cs="Times New Roman"/>
                <w:bCs/>
                <w:sz w:val="24"/>
                <w:szCs w:val="24"/>
              </w:rPr>
            </w:pPr>
            <w:r w:rsidRPr="00B12CA1">
              <w:rPr>
                <w:rFonts w:ascii="Times New Roman" w:hAnsi="Times New Roman" w:cs="Times New Roman"/>
                <w:bCs/>
                <w:sz w:val="24"/>
                <w:szCs w:val="24"/>
              </w:rPr>
              <w:t>4. Informācija par plānoto projekta ietekmi uz uzņēmējdarbības vidi pašvaldības teritorijā</w:t>
            </w:r>
          </w:p>
        </w:tc>
        <w:tc>
          <w:tcPr>
            <w:tcW w:w="5759" w:type="dxa"/>
            <w:tcBorders>
              <w:top w:val="single" w:sz="4" w:space="0" w:color="auto"/>
              <w:left w:val="single" w:sz="4" w:space="0" w:color="auto"/>
              <w:bottom w:val="single" w:sz="4" w:space="0" w:color="auto"/>
              <w:right w:val="single" w:sz="4" w:space="0" w:color="auto"/>
            </w:tcBorders>
            <w:vAlign w:val="center"/>
          </w:tcPr>
          <w:p w14:paraId="3FEB94BB" w14:textId="77777777" w:rsidR="00B12CA1" w:rsidRPr="00B12CA1" w:rsidRDefault="00B12CA1" w:rsidP="00173FA2">
            <w:pPr>
              <w:pStyle w:val="naisnod"/>
              <w:spacing w:before="0" w:after="0"/>
              <w:jc w:val="both"/>
              <w:rPr>
                <w:b w:val="0"/>
                <w:bCs w:val="0"/>
                <w:lang w:eastAsia="en-US"/>
              </w:rPr>
            </w:pPr>
            <w:r w:rsidRPr="00B12CA1">
              <w:rPr>
                <w:b w:val="0"/>
                <w:bCs w:val="0"/>
                <w:iCs/>
              </w:rPr>
              <w:t xml:space="preserve">Noteikumi nosaka Pakalpojumu sniedzēja un Pakalpojumu lietotāju tiesības un pienākumus attiecībā uz centralizēto ūdensapgādes un kanalizācijas sistēmu. </w:t>
            </w:r>
          </w:p>
        </w:tc>
      </w:tr>
      <w:tr w:rsidR="00B12CA1" w:rsidRPr="00E73900" w14:paraId="3F749A6E" w14:textId="77777777" w:rsidTr="00173FA2">
        <w:trPr>
          <w:cantSplit/>
        </w:trPr>
        <w:tc>
          <w:tcPr>
            <w:tcW w:w="3420" w:type="dxa"/>
            <w:tcBorders>
              <w:top w:val="single" w:sz="4" w:space="0" w:color="auto"/>
              <w:left w:val="single" w:sz="4" w:space="0" w:color="auto"/>
              <w:bottom w:val="single" w:sz="4" w:space="0" w:color="auto"/>
              <w:right w:val="single" w:sz="4" w:space="0" w:color="auto"/>
            </w:tcBorders>
          </w:tcPr>
          <w:p w14:paraId="13024CF9" w14:textId="77777777" w:rsidR="00B12CA1" w:rsidRPr="00B12CA1" w:rsidRDefault="00B12CA1" w:rsidP="00173FA2">
            <w:pPr>
              <w:spacing w:before="120" w:after="120"/>
              <w:rPr>
                <w:rFonts w:ascii="Times New Roman" w:hAnsi="Times New Roman" w:cs="Times New Roman"/>
                <w:bCs/>
                <w:sz w:val="24"/>
                <w:szCs w:val="24"/>
              </w:rPr>
            </w:pPr>
            <w:r w:rsidRPr="00B12CA1">
              <w:rPr>
                <w:rFonts w:ascii="Times New Roman" w:hAnsi="Times New Roman" w:cs="Times New Roman"/>
                <w:bCs/>
                <w:sz w:val="24"/>
                <w:szCs w:val="24"/>
              </w:rPr>
              <w:t>5. Informācija par administratīvajām procedūrām</w:t>
            </w:r>
          </w:p>
        </w:tc>
        <w:tc>
          <w:tcPr>
            <w:tcW w:w="5759" w:type="dxa"/>
            <w:tcBorders>
              <w:top w:val="single" w:sz="4" w:space="0" w:color="auto"/>
              <w:left w:val="single" w:sz="4" w:space="0" w:color="auto"/>
              <w:bottom w:val="single" w:sz="4" w:space="0" w:color="auto"/>
              <w:right w:val="single" w:sz="4" w:space="0" w:color="auto"/>
            </w:tcBorders>
            <w:vAlign w:val="center"/>
          </w:tcPr>
          <w:p w14:paraId="5A4FB8E2" w14:textId="77777777" w:rsidR="00B12CA1" w:rsidRPr="00B12CA1" w:rsidRDefault="00B12CA1" w:rsidP="00173FA2">
            <w:pPr>
              <w:pStyle w:val="naisnod"/>
              <w:spacing w:before="0" w:after="0"/>
              <w:jc w:val="both"/>
              <w:rPr>
                <w:b w:val="0"/>
                <w:bCs w:val="0"/>
                <w:lang w:eastAsia="en-US"/>
              </w:rPr>
            </w:pPr>
            <w:r w:rsidRPr="00B12CA1">
              <w:rPr>
                <w:b w:val="0"/>
                <w:bCs w:val="0"/>
                <w:iCs/>
              </w:rPr>
              <w:t>Noteikumu izpildi nodrošinās PSIA “Daugavpils ūdens”.</w:t>
            </w:r>
          </w:p>
        </w:tc>
      </w:tr>
      <w:tr w:rsidR="00B12CA1" w:rsidRPr="00E73900" w14:paraId="61472FC5" w14:textId="77777777" w:rsidTr="00173FA2">
        <w:trPr>
          <w:cantSplit/>
        </w:trPr>
        <w:tc>
          <w:tcPr>
            <w:tcW w:w="3420" w:type="dxa"/>
            <w:tcBorders>
              <w:top w:val="single" w:sz="4" w:space="0" w:color="auto"/>
              <w:left w:val="single" w:sz="4" w:space="0" w:color="auto"/>
              <w:bottom w:val="single" w:sz="4" w:space="0" w:color="auto"/>
              <w:right w:val="single" w:sz="4" w:space="0" w:color="auto"/>
            </w:tcBorders>
          </w:tcPr>
          <w:p w14:paraId="7755501D" w14:textId="77777777" w:rsidR="00B12CA1" w:rsidRPr="00B12CA1" w:rsidRDefault="00B12CA1" w:rsidP="00173FA2">
            <w:pPr>
              <w:spacing w:before="120" w:after="120"/>
              <w:rPr>
                <w:rFonts w:ascii="Times New Roman" w:hAnsi="Times New Roman" w:cs="Times New Roman"/>
                <w:bCs/>
                <w:sz w:val="24"/>
                <w:szCs w:val="24"/>
              </w:rPr>
            </w:pPr>
            <w:r w:rsidRPr="00B12CA1">
              <w:rPr>
                <w:rFonts w:ascii="Times New Roman" w:hAnsi="Times New Roman" w:cs="Times New Roman"/>
                <w:bCs/>
                <w:sz w:val="24"/>
                <w:szCs w:val="24"/>
              </w:rPr>
              <w:t>6. Informācija par konsultācijām ar privātpersonām</w:t>
            </w:r>
          </w:p>
        </w:tc>
        <w:tc>
          <w:tcPr>
            <w:tcW w:w="5759" w:type="dxa"/>
            <w:tcBorders>
              <w:top w:val="single" w:sz="4" w:space="0" w:color="auto"/>
              <w:left w:val="single" w:sz="4" w:space="0" w:color="auto"/>
              <w:bottom w:val="single" w:sz="4" w:space="0" w:color="auto"/>
              <w:right w:val="single" w:sz="4" w:space="0" w:color="auto"/>
            </w:tcBorders>
            <w:vAlign w:val="center"/>
          </w:tcPr>
          <w:p w14:paraId="1EEF66CB" w14:textId="77777777" w:rsidR="00B12CA1" w:rsidRPr="00B12CA1" w:rsidRDefault="00B12CA1" w:rsidP="00173FA2">
            <w:pPr>
              <w:pStyle w:val="naisnod"/>
              <w:spacing w:before="0" w:after="0"/>
              <w:jc w:val="both"/>
              <w:rPr>
                <w:b w:val="0"/>
                <w:bCs w:val="0"/>
                <w:i/>
                <w:lang w:eastAsia="en-US"/>
              </w:rPr>
            </w:pPr>
            <w:r w:rsidRPr="00B12CA1">
              <w:rPr>
                <w:b w:val="0"/>
              </w:rPr>
              <w:t>Saistošos noteikumus izstrādāja darba grupa, kurā tika iekļauti atbildīgie speciālisti.</w:t>
            </w:r>
          </w:p>
        </w:tc>
      </w:tr>
    </w:tbl>
    <w:p w14:paraId="030070FC" w14:textId="77777777" w:rsidR="00B12CA1" w:rsidRDefault="00B12CA1" w:rsidP="00B12CA1"/>
    <w:p w14:paraId="498ADC38" w14:textId="7813EBB1" w:rsidR="0098080D" w:rsidRPr="0060051D" w:rsidRDefault="00B12CA1">
      <w:r w:rsidRPr="00B12CA1">
        <w:rPr>
          <w:rFonts w:ascii="Times New Roman" w:hAnsi="Times New Roman" w:cs="Times New Roman"/>
          <w:sz w:val="24"/>
          <w:szCs w:val="24"/>
        </w:rPr>
        <w:t>Domes priekšsēdētāja 1.vietnieks</w:t>
      </w:r>
      <w:r w:rsidRPr="00B12CA1">
        <w:rPr>
          <w:rFonts w:ascii="Times New Roman" w:hAnsi="Times New Roman" w:cs="Times New Roman"/>
          <w:sz w:val="24"/>
          <w:szCs w:val="24"/>
        </w:rPr>
        <w:tab/>
      </w:r>
      <w:r w:rsidRPr="00B12CA1">
        <w:rPr>
          <w:rFonts w:ascii="Times New Roman" w:hAnsi="Times New Roman" w:cs="Times New Roman"/>
          <w:i/>
          <w:sz w:val="24"/>
          <w:szCs w:val="24"/>
        </w:rPr>
        <w:t>(personiskais paraksts)</w:t>
      </w:r>
      <w:r w:rsidRPr="00B12CA1">
        <w:rPr>
          <w:rFonts w:ascii="Times New Roman" w:hAnsi="Times New Roman" w:cs="Times New Roman"/>
          <w:sz w:val="24"/>
          <w:szCs w:val="24"/>
        </w:rPr>
        <w:tab/>
      </w:r>
      <w:r w:rsidRPr="00B12CA1">
        <w:rPr>
          <w:rFonts w:ascii="Times New Roman" w:hAnsi="Times New Roman" w:cs="Times New Roman"/>
          <w:sz w:val="24"/>
          <w:szCs w:val="24"/>
        </w:rPr>
        <w:tab/>
      </w:r>
      <w:r w:rsidRPr="00B12CA1">
        <w:rPr>
          <w:rFonts w:ascii="Times New Roman" w:hAnsi="Times New Roman" w:cs="Times New Roman"/>
          <w:sz w:val="24"/>
          <w:szCs w:val="24"/>
        </w:rPr>
        <w:tab/>
      </w:r>
      <w:proofErr w:type="spellStart"/>
      <w:r w:rsidRPr="00B12CA1">
        <w:rPr>
          <w:rFonts w:ascii="Times New Roman" w:hAnsi="Times New Roman" w:cs="Times New Roman"/>
          <w:sz w:val="24"/>
          <w:szCs w:val="24"/>
        </w:rPr>
        <w:t>I.Prelatovs</w:t>
      </w:r>
      <w:bookmarkStart w:id="5" w:name="_GoBack"/>
      <w:bookmarkEnd w:id="5"/>
      <w:proofErr w:type="spellEnd"/>
    </w:p>
    <w:sectPr w:rsidR="0098080D" w:rsidRPr="0060051D" w:rsidSect="00430727">
      <w:headerReference w:type="default" r:id="rId10"/>
      <w:footerReference w:type="default" r:id="rId11"/>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F7383" w14:textId="77777777" w:rsidR="007F1FEC" w:rsidRDefault="007F1FEC" w:rsidP="005F3DCB">
      <w:pPr>
        <w:spacing w:after="0" w:line="240" w:lineRule="auto"/>
      </w:pPr>
      <w:r>
        <w:separator/>
      </w:r>
    </w:p>
  </w:endnote>
  <w:endnote w:type="continuationSeparator" w:id="0">
    <w:p w14:paraId="6B48B7AB" w14:textId="77777777" w:rsidR="007F1FEC" w:rsidRDefault="007F1FEC" w:rsidP="005F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A1AE0" w14:textId="41612E8F" w:rsidR="007564D2" w:rsidRDefault="007564D2">
    <w:pPr>
      <w:pStyle w:val="Footer"/>
      <w:jc w:val="center"/>
    </w:pPr>
  </w:p>
  <w:p w14:paraId="67C88E0C" w14:textId="77777777" w:rsidR="007564D2" w:rsidRDefault="00756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0CED9" w14:textId="77777777" w:rsidR="007F1FEC" w:rsidRDefault="007F1FEC" w:rsidP="005F3DCB">
      <w:pPr>
        <w:spacing w:after="0" w:line="240" w:lineRule="auto"/>
      </w:pPr>
      <w:r>
        <w:separator/>
      </w:r>
    </w:p>
  </w:footnote>
  <w:footnote w:type="continuationSeparator" w:id="0">
    <w:p w14:paraId="2A3272E7" w14:textId="77777777" w:rsidR="007F1FEC" w:rsidRDefault="007F1FEC" w:rsidP="005F3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87111"/>
      <w:docPartObj>
        <w:docPartGallery w:val="Page Numbers (Top of Page)"/>
        <w:docPartUnique/>
      </w:docPartObj>
    </w:sdtPr>
    <w:sdtEndPr>
      <w:rPr>
        <w:noProof/>
      </w:rPr>
    </w:sdtEndPr>
    <w:sdtContent>
      <w:p w14:paraId="7C39FF33" w14:textId="1EE37610" w:rsidR="00430727" w:rsidRDefault="00430727">
        <w:pPr>
          <w:pStyle w:val="Header"/>
          <w:jc w:val="center"/>
        </w:pPr>
        <w:r>
          <w:fldChar w:fldCharType="begin"/>
        </w:r>
        <w:r>
          <w:instrText xml:space="preserve"> PAGE   \* MERGEFORMAT </w:instrText>
        </w:r>
        <w:r>
          <w:fldChar w:fldCharType="separate"/>
        </w:r>
        <w:r w:rsidR="00670170">
          <w:rPr>
            <w:noProof/>
          </w:rPr>
          <w:t>19</w:t>
        </w:r>
        <w:r>
          <w:rPr>
            <w:noProof/>
          </w:rPr>
          <w:fldChar w:fldCharType="end"/>
        </w:r>
      </w:p>
    </w:sdtContent>
  </w:sdt>
  <w:p w14:paraId="67F50D0B" w14:textId="77777777" w:rsidR="00430727" w:rsidRDefault="00430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A9E"/>
    <w:multiLevelType w:val="multilevel"/>
    <w:tmpl w:val="3EF25DD4"/>
    <w:styleLink w:val="Style1"/>
    <w:lvl w:ilvl="0">
      <w:start w:val="29"/>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1080" w:hanging="360"/>
      </w:pPr>
      <w:rPr>
        <w:rFonts w:ascii="Times New Roman" w:hAnsi="Times New Roman" w:cs="Times New Roman"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62A0CFD"/>
    <w:multiLevelType w:val="multilevel"/>
    <w:tmpl w:val="0426001D"/>
    <w:numStyleLink w:val="Style3"/>
  </w:abstractNum>
  <w:abstractNum w:abstractNumId="2">
    <w:nsid w:val="2C8E6F68"/>
    <w:multiLevelType w:val="hybridMultilevel"/>
    <w:tmpl w:val="CD8E4C16"/>
    <w:lvl w:ilvl="0" w:tplc="65D62C8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D6945A4"/>
    <w:multiLevelType w:val="multilevel"/>
    <w:tmpl w:val="3EF25DD4"/>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1080" w:hanging="360"/>
      </w:pPr>
      <w:rPr>
        <w:rFonts w:ascii="Times New Roman" w:hAnsi="Times New Roman" w:cs="Times New Roman"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EE83ABC"/>
    <w:multiLevelType w:val="multilevel"/>
    <w:tmpl w:val="0426001D"/>
    <w:styleLink w:val="Style2"/>
    <w:lvl w:ilvl="0">
      <w:start w:val="3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97C12C6"/>
    <w:multiLevelType w:val="hybridMultilevel"/>
    <w:tmpl w:val="CBBEB0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2125BE6"/>
    <w:multiLevelType w:val="hybridMultilevel"/>
    <w:tmpl w:val="2A3E03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2B14697"/>
    <w:multiLevelType w:val="multilevel"/>
    <w:tmpl w:val="0426001D"/>
    <w:styleLink w:val="Style3"/>
    <w:lvl w:ilvl="0">
      <w:start w:val="3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EE00D09"/>
    <w:multiLevelType w:val="multilevel"/>
    <w:tmpl w:val="3EF25DD4"/>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1080" w:hanging="360"/>
      </w:pPr>
      <w:rPr>
        <w:rFonts w:ascii="Times New Roman" w:hAnsi="Times New Roman" w:cs="Times New Roman"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1C92001"/>
    <w:multiLevelType w:val="multilevel"/>
    <w:tmpl w:val="DDE420C4"/>
    <w:lvl w:ilvl="0">
      <w:start w:val="3"/>
      <w:numFmt w:val="decimal"/>
      <w:lvlText w:val="%1."/>
      <w:lvlJc w:val="left"/>
      <w:pPr>
        <w:ind w:left="360" w:hanging="360"/>
      </w:pPr>
      <w:rPr>
        <w:rFonts w:hint="default"/>
        <w:color w:val="414142"/>
      </w:rPr>
    </w:lvl>
    <w:lvl w:ilvl="1">
      <w:start w:val="1"/>
      <w:numFmt w:val="decimal"/>
      <w:lvlText w:val="%1.%2."/>
      <w:lvlJc w:val="left"/>
      <w:pPr>
        <w:ind w:left="660" w:hanging="360"/>
      </w:pPr>
      <w:rPr>
        <w:rFonts w:hint="default"/>
        <w:color w:val="414142"/>
      </w:rPr>
    </w:lvl>
    <w:lvl w:ilvl="2">
      <w:start w:val="1"/>
      <w:numFmt w:val="decimal"/>
      <w:lvlText w:val="%1.%2.%3."/>
      <w:lvlJc w:val="left"/>
      <w:pPr>
        <w:ind w:left="1320" w:hanging="720"/>
      </w:pPr>
      <w:rPr>
        <w:rFonts w:hint="default"/>
        <w:color w:val="414142"/>
      </w:rPr>
    </w:lvl>
    <w:lvl w:ilvl="3">
      <w:start w:val="1"/>
      <w:numFmt w:val="decimal"/>
      <w:lvlText w:val="%1.%2.%3.%4."/>
      <w:lvlJc w:val="left"/>
      <w:pPr>
        <w:ind w:left="1620" w:hanging="720"/>
      </w:pPr>
      <w:rPr>
        <w:rFonts w:hint="default"/>
        <w:color w:val="414142"/>
      </w:rPr>
    </w:lvl>
    <w:lvl w:ilvl="4">
      <w:start w:val="1"/>
      <w:numFmt w:val="decimal"/>
      <w:lvlText w:val="%1.%2.%3.%4.%5."/>
      <w:lvlJc w:val="left"/>
      <w:pPr>
        <w:ind w:left="2280" w:hanging="1080"/>
      </w:pPr>
      <w:rPr>
        <w:rFonts w:hint="default"/>
        <w:color w:val="414142"/>
      </w:rPr>
    </w:lvl>
    <w:lvl w:ilvl="5">
      <w:start w:val="1"/>
      <w:numFmt w:val="decimal"/>
      <w:lvlText w:val="%1.%2.%3.%4.%5.%6."/>
      <w:lvlJc w:val="left"/>
      <w:pPr>
        <w:ind w:left="2580" w:hanging="1080"/>
      </w:pPr>
      <w:rPr>
        <w:rFonts w:hint="default"/>
        <w:color w:val="414142"/>
      </w:rPr>
    </w:lvl>
    <w:lvl w:ilvl="6">
      <w:start w:val="1"/>
      <w:numFmt w:val="decimal"/>
      <w:lvlText w:val="%1.%2.%3.%4.%5.%6.%7."/>
      <w:lvlJc w:val="left"/>
      <w:pPr>
        <w:ind w:left="3240" w:hanging="1440"/>
      </w:pPr>
      <w:rPr>
        <w:rFonts w:hint="default"/>
        <w:color w:val="414142"/>
      </w:rPr>
    </w:lvl>
    <w:lvl w:ilvl="7">
      <w:start w:val="1"/>
      <w:numFmt w:val="decimal"/>
      <w:lvlText w:val="%1.%2.%3.%4.%5.%6.%7.%8."/>
      <w:lvlJc w:val="left"/>
      <w:pPr>
        <w:ind w:left="3540" w:hanging="1440"/>
      </w:pPr>
      <w:rPr>
        <w:rFonts w:hint="default"/>
        <w:color w:val="414142"/>
      </w:rPr>
    </w:lvl>
    <w:lvl w:ilvl="8">
      <w:start w:val="1"/>
      <w:numFmt w:val="decimal"/>
      <w:lvlText w:val="%1.%2.%3.%4.%5.%6.%7.%8.%9."/>
      <w:lvlJc w:val="left"/>
      <w:pPr>
        <w:ind w:left="4200" w:hanging="1800"/>
      </w:pPr>
      <w:rPr>
        <w:rFonts w:hint="default"/>
        <w:color w:val="414142"/>
      </w:rPr>
    </w:lvl>
  </w:abstractNum>
  <w:abstractNum w:abstractNumId="10">
    <w:nsid w:val="64376E34"/>
    <w:multiLevelType w:val="multilevel"/>
    <w:tmpl w:val="23026F4E"/>
    <w:lvl w:ilvl="0">
      <w:start w:val="7"/>
      <w:numFmt w:val="decimal"/>
      <w:lvlText w:val="%1."/>
      <w:lvlJc w:val="left"/>
      <w:pPr>
        <w:ind w:left="360" w:hanging="360"/>
      </w:pPr>
      <w:rPr>
        <w:rFonts w:hint="default"/>
        <w:color w:val="414142"/>
      </w:rPr>
    </w:lvl>
    <w:lvl w:ilvl="1">
      <w:start w:val="1"/>
      <w:numFmt w:val="decimal"/>
      <w:lvlText w:val="%1.%2."/>
      <w:lvlJc w:val="left"/>
      <w:pPr>
        <w:ind w:left="660" w:hanging="360"/>
      </w:pPr>
      <w:rPr>
        <w:rFonts w:hint="default"/>
        <w:color w:val="414142"/>
      </w:rPr>
    </w:lvl>
    <w:lvl w:ilvl="2">
      <w:start w:val="1"/>
      <w:numFmt w:val="decimal"/>
      <w:lvlText w:val="%1.%2.%3."/>
      <w:lvlJc w:val="left"/>
      <w:pPr>
        <w:ind w:left="1320" w:hanging="720"/>
      </w:pPr>
      <w:rPr>
        <w:rFonts w:hint="default"/>
        <w:color w:val="414142"/>
      </w:rPr>
    </w:lvl>
    <w:lvl w:ilvl="3">
      <w:start w:val="1"/>
      <w:numFmt w:val="decimal"/>
      <w:lvlText w:val="%1.%2.%3.%4."/>
      <w:lvlJc w:val="left"/>
      <w:pPr>
        <w:ind w:left="1620" w:hanging="720"/>
      </w:pPr>
      <w:rPr>
        <w:rFonts w:hint="default"/>
        <w:color w:val="414142"/>
      </w:rPr>
    </w:lvl>
    <w:lvl w:ilvl="4">
      <w:start w:val="1"/>
      <w:numFmt w:val="decimal"/>
      <w:lvlText w:val="%1.%2.%3.%4.%5."/>
      <w:lvlJc w:val="left"/>
      <w:pPr>
        <w:ind w:left="2280" w:hanging="1080"/>
      </w:pPr>
      <w:rPr>
        <w:rFonts w:hint="default"/>
        <w:color w:val="414142"/>
      </w:rPr>
    </w:lvl>
    <w:lvl w:ilvl="5">
      <w:start w:val="1"/>
      <w:numFmt w:val="decimal"/>
      <w:lvlText w:val="%1.%2.%3.%4.%5.%6."/>
      <w:lvlJc w:val="left"/>
      <w:pPr>
        <w:ind w:left="2580" w:hanging="1080"/>
      </w:pPr>
      <w:rPr>
        <w:rFonts w:hint="default"/>
        <w:color w:val="414142"/>
      </w:rPr>
    </w:lvl>
    <w:lvl w:ilvl="6">
      <w:start w:val="1"/>
      <w:numFmt w:val="decimal"/>
      <w:lvlText w:val="%1.%2.%3.%4.%5.%6.%7."/>
      <w:lvlJc w:val="left"/>
      <w:pPr>
        <w:ind w:left="3240" w:hanging="1440"/>
      </w:pPr>
      <w:rPr>
        <w:rFonts w:hint="default"/>
        <w:color w:val="414142"/>
      </w:rPr>
    </w:lvl>
    <w:lvl w:ilvl="7">
      <w:start w:val="1"/>
      <w:numFmt w:val="decimal"/>
      <w:lvlText w:val="%1.%2.%3.%4.%5.%6.%7.%8."/>
      <w:lvlJc w:val="left"/>
      <w:pPr>
        <w:ind w:left="3540" w:hanging="1440"/>
      </w:pPr>
      <w:rPr>
        <w:rFonts w:hint="default"/>
        <w:color w:val="414142"/>
      </w:rPr>
    </w:lvl>
    <w:lvl w:ilvl="8">
      <w:start w:val="1"/>
      <w:numFmt w:val="decimal"/>
      <w:lvlText w:val="%1.%2.%3.%4.%5.%6.%7.%8.%9."/>
      <w:lvlJc w:val="left"/>
      <w:pPr>
        <w:ind w:left="4200" w:hanging="1800"/>
      </w:pPr>
      <w:rPr>
        <w:rFonts w:hint="default"/>
        <w:color w:val="414142"/>
      </w:rPr>
    </w:lvl>
  </w:abstractNum>
  <w:abstractNum w:abstractNumId="11">
    <w:nsid w:val="6F4D2FEB"/>
    <w:multiLevelType w:val="multilevel"/>
    <w:tmpl w:val="C1E03E2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C745492"/>
    <w:multiLevelType w:val="multilevel"/>
    <w:tmpl w:val="3EF25DD4"/>
    <w:lvl w:ilvl="0">
      <w:start w:val="29"/>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1080" w:hanging="360"/>
      </w:pPr>
      <w:rPr>
        <w:rFonts w:ascii="Times New Roman" w:hAnsi="Times New Roman" w:cs="Times New Roman"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0"/>
  </w:num>
  <w:num w:numId="3">
    <w:abstractNumId w:val="3"/>
  </w:num>
  <w:num w:numId="4">
    <w:abstractNumId w:val="6"/>
  </w:num>
  <w:num w:numId="5">
    <w:abstractNumId w:val="9"/>
  </w:num>
  <w:num w:numId="6">
    <w:abstractNumId w:val="8"/>
  </w:num>
  <w:num w:numId="7">
    <w:abstractNumId w:val="0"/>
  </w:num>
  <w:num w:numId="8">
    <w:abstractNumId w:val="12"/>
  </w:num>
  <w:num w:numId="9">
    <w:abstractNumId w:val="4"/>
  </w:num>
  <w:num w:numId="10">
    <w:abstractNumId w:val="1"/>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B3"/>
    <w:rsid w:val="00003F85"/>
    <w:rsid w:val="000040D0"/>
    <w:rsid w:val="00007758"/>
    <w:rsid w:val="00012D3C"/>
    <w:rsid w:val="00016F7E"/>
    <w:rsid w:val="000172BA"/>
    <w:rsid w:val="00023085"/>
    <w:rsid w:val="00025A11"/>
    <w:rsid w:val="00031BB2"/>
    <w:rsid w:val="00040823"/>
    <w:rsid w:val="000410F0"/>
    <w:rsid w:val="00046B6D"/>
    <w:rsid w:val="0004713E"/>
    <w:rsid w:val="00054488"/>
    <w:rsid w:val="0005551A"/>
    <w:rsid w:val="0006297D"/>
    <w:rsid w:val="00071EDC"/>
    <w:rsid w:val="000749BF"/>
    <w:rsid w:val="00075ACE"/>
    <w:rsid w:val="00076E53"/>
    <w:rsid w:val="00081280"/>
    <w:rsid w:val="00094134"/>
    <w:rsid w:val="00097F3E"/>
    <w:rsid w:val="000A1BE1"/>
    <w:rsid w:val="000A6045"/>
    <w:rsid w:val="000A7778"/>
    <w:rsid w:val="000C6054"/>
    <w:rsid w:val="000E20D2"/>
    <w:rsid w:val="000E407A"/>
    <w:rsid w:val="000E56B1"/>
    <w:rsid w:val="000E5746"/>
    <w:rsid w:val="000F336B"/>
    <w:rsid w:val="000F3E9B"/>
    <w:rsid w:val="000F52E0"/>
    <w:rsid w:val="00100778"/>
    <w:rsid w:val="00107359"/>
    <w:rsid w:val="00111E3A"/>
    <w:rsid w:val="0011365E"/>
    <w:rsid w:val="00113D8B"/>
    <w:rsid w:val="00120366"/>
    <w:rsid w:val="00125B05"/>
    <w:rsid w:val="001309F7"/>
    <w:rsid w:val="00131FF2"/>
    <w:rsid w:val="0013448A"/>
    <w:rsid w:val="001448DD"/>
    <w:rsid w:val="0014512B"/>
    <w:rsid w:val="0014598F"/>
    <w:rsid w:val="0017018A"/>
    <w:rsid w:val="00171592"/>
    <w:rsid w:val="0017220B"/>
    <w:rsid w:val="001753F2"/>
    <w:rsid w:val="001776F0"/>
    <w:rsid w:val="00180068"/>
    <w:rsid w:val="00182048"/>
    <w:rsid w:val="001843FF"/>
    <w:rsid w:val="0019780E"/>
    <w:rsid w:val="001A5CE3"/>
    <w:rsid w:val="001D5C47"/>
    <w:rsid w:val="001D6A27"/>
    <w:rsid w:val="001E61DC"/>
    <w:rsid w:val="001E7F0F"/>
    <w:rsid w:val="001F3215"/>
    <w:rsid w:val="0020360B"/>
    <w:rsid w:val="00206F77"/>
    <w:rsid w:val="0021102B"/>
    <w:rsid w:val="00215EB6"/>
    <w:rsid w:val="00217212"/>
    <w:rsid w:val="00237CD3"/>
    <w:rsid w:val="00245148"/>
    <w:rsid w:val="00253FE7"/>
    <w:rsid w:val="0025470F"/>
    <w:rsid w:val="00257BDB"/>
    <w:rsid w:val="00260C31"/>
    <w:rsid w:val="00262354"/>
    <w:rsid w:val="0027046B"/>
    <w:rsid w:val="00276466"/>
    <w:rsid w:val="002872F9"/>
    <w:rsid w:val="00295CAF"/>
    <w:rsid w:val="00296265"/>
    <w:rsid w:val="002A13F8"/>
    <w:rsid w:val="002A5EC7"/>
    <w:rsid w:val="002B168D"/>
    <w:rsid w:val="002C02B3"/>
    <w:rsid w:val="002D33FF"/>
    <w:rsid w:val="002D5F10"/>
    <w:rsid w:val="002E32D9"/>
    <w:rsid w:val="002F0EF3"/>
    <w:rsid w:val="002F1C07"/>
    <w:rsid w:val="00301830"/>
    <w:rsid w:val="003076A3"/>
    <w:rsid w:val="00314BD7"/>
    <w:rsid w:val="003171B8"/>
    <w:rsid w:val="00327D1E"/>
    <w:rsid w:val="003302BC"/>
    <w:rsid w:val="003333C9"/>
    <w:rsid w:val="00343FFA"/>
    <w:rsid w:val="00346E4A"/>
    <w:rsid w:val="00357AFF"/>
    <w:rsid w:val="00361FD1"/>
    <w:rsid w:val="00364500"/>
    <w:rsid w:val="00365094"/>
    <w:rsid w:val="0036790E"/>
    <w:rsid w:val="00373B4A"/>
    <w:rsid w:val="00381FF5"/>
    <w:rsid w:val="0038266E"/>
    <w:rsid w:val="00390666"/>
    <w:rsid w:val="003907FF"/>
    <w:rsid w:val="00395D89"/>
    <w:rsid w:val="003A22B8"/>
    <w:rsid w:val="003A5926"/>
    <w:rsid w:val="003A7D0F"/>
    <w:rsid w:val="003B0939"/>
    <w:rsid w:val="003B2D4E"/>
    <w:rsid w:val="003B3787"/>
    <w:rsid w:val="003B4743"/>
    <w:rsid w:val="003D7D1E"/>
    <w:rsid w:val="003E15C6"/>
    <w:rsid w:val="003E1718"/>
    <w:rsid w:val="003E78D2"/>
    <w:rsid w:val="003F1A85"/>
    <w:rsid w:val="00402724"/>
    <w:rsid w:val="0041117D"/>
    <w:rsid w:val="00430727"/>
    <w:rsid w:val="00430A64"/>
    <w:rsid w:val="00431E90"/>
    <w:rsid w:val="00432170"/>
    <w:rsid w:val="00435DBF"/>
    <w:rsid w:val="00457376"/>
    <w:rsid w:val="00461E7E"/>
    <w:rsid w:val="00462702"/>
    <w:rsid w:val="004630AB"/>
    <w:rsid w:val="00470E3D"/>
    <w:rsid w:val="004735CA"/>
    <w:rsid w:val="0047708B"/>
    <w:rsid w:val="00480A1E"/>
    <w:rsid w:val="00483903"/>
    <w:rsid w:val="00483957"/>
    <w:rsid w:val="004846C8"/>
    <w:rsid w:val="004960A3"/>
    <w:rsid w:val="004A3B50"/>
    <w:rsid w:val="004B444E"/>
    <w:rsid w:val="004B771B"/>
    <w:rsid w:val="004C0DBA"/>
    <w:rsid w:val="004C3A40"/>
    <w:rsid w:val="004D64F9"/>
    <w:rsid w:val="004F2BF6"/>
    <w:rsid w:val="004F2D65"/>
    <w:rsid w:val="004F3C2D"/>
    <w:rsid w:val="0050066C"/>
    <w:rsid w:val="00505539"/>
    <w:rsid w:val="005060A7"/>
    <w:rsid w:val="00513A19"/>
    <w:rsid w:val="00521351"/>
    <w:rsid w:val="0052274F"/>
    <w:rsid w:val="0052504F"/>
    <w:rsid w:val="00540DE0"/>
    <w:rsid w:val="00554991"/>
    <w:rsid w:val="00555F4C"/>
    <w:rsid w:val="00561401"/>
    <w:rsid w:val="00565120"/>
    <w:rsid w:val="005779A5"/>
    <w:rsid w:val="0059388D"/>
    <w:rsid w:val="005A1A0E"/>
    <w:rsid w:val="005A3465"/>
    <w:rsid w:val="005A5BBC"/>
    <w:rsid w:val="005B10C4"/>
    <w:rsid w:val="005C41E8"/>
    <w:rsid w:val="005D6C44"/>
    <w:rsid w:val="005E3CB2"/>
    <w:rsid w:val="005E4985"/>
    <w:rsid w:val="005F1056"/>
    <w:rsid w:val="005F16E5"/>
    <w:rsid w:val="005F3DCB"/>
    <w:rsid w:val="005F4F49"/>
    <w:rsid w:val="005F6F1E"/>
    <w:rsid w:val="0060051D"/>
    <w:rsid w:val="006103D4"/>
    <w:rsid w:val="00610C5A"/>
    <w:rsid w:val="00611094"/>
    <w:rsid w:val="0061474D"/>
    <w:rsid w:val="006222B7"/>
    <w:rsid w:val="00625CBA"/>
    <w:rsid w:val="0062669B"/>
    <w:rsid w:val="00627C15"/>
    <w:rsid w:val="006332E3"/>
    <w:rsid w:val="00635486"/>
    <w:rsid w:val="00640890"/>
    <w:rsid w:val="00640F17"/>
    <w:rsid w:val="00644C57"/>
    <w:rsid w:val="00644FEB"/>
    <w:rsid w:val="006475A1"/>
    <w:rsid w:val="006505B0"/>
    <w:rsid w:val="0065140E"/>
    <w:rsid w:val="00651748"/>
    <w:rsid w:val="006616BC"/>
    <w:rsid w:val="00662640"/>
    <w:rsid w:val="00663040"/>
    <w:rsid w:val="00670170"/>
    <w:rsid w:val="00671C41"/>
    <w:rsid w:val="00672E64"/>
    <w:rsid w:val="00685137"/>
    <w:rsid w:val="006977C7"/>
    <w:rsid w:val="006A22A0"/>
    <w:rsid w:val="006A5F93"/>
    <w:rsid w:val="006B5E0B"/>
    <w:rsid w:val="006C205B"/>
    <w:rsid w:val="006C7160"/>
    <w:rsid w:val="006D5584"/>
    <w:rsid w:val="006E0266"/>
    <w:rsid w:val="006E2C9B"/>
    <w:rsid w:val="007005E9"/>
    <w:rsid w:val="007035D2"/>
    <w:rsid w:val="00717D62"/>
    <w:rsid w:val="007210CF"/>
    <w:rsid w:val="00721AFB"/>
    <w:rsid w:val="0072627E"/>
    <w:rsid w:val="007564D2"/>
    <w:rsid w:val="00761E60"/>
    <w:rsid w:val="00762478"/>
    <w:rsid w:val="007715CA"/>
    <w:rsid w:val="00782752"/>
    <w:rsid w:val="0078502E"/>
    <w:rsid w:val="00790D12"/>
    <w:rsid w:val="00794E08"/>
    <w:rsid w:val="007979F2"/>
    <w:rsid w:val="007A352F"/>
    <w:rsid w:val="007A3B2B"/>
    <w:rsid w:val="007A57BB"/>
    <w:rsid w:val="007A613C"/>
    <w:rsid w:val="007B43C3"/>
    <w:rsid w:val="007D4C6E"/>
    <w:rsid w:val="007E30E6"/>
    <w:rsid w:val="007E53A8"/>
    <w:rsid w:val="007E66FC"/>
    <w:rsid w:val="007E735E"/>
    <w:rsid w:val="007F1FEC"/>
    <w:rsid w:val="007F78BA"/>
    <w:rsid w:val="00802104"/>
    <w:rsid w:val="008041FF"/>
    <w:rsid w:val="00804572"/>
    <w:rsid w:val="00815830"/>
    <w:rsid w:val="00822180"/>
    <w:rsid w:val="00831837"/>
    <w:rsid w:val="008352E3"/>
    <w:rsid w:val="00842D8A"/>
    <w:rsid w:val="00845F8C"/>
    <w:rsid w:val="008523D2"/>
    <w:rsid w:val="008541CF"/>
    <w:rsid w:val="0086354E"/>
    <w:rsid w:val="00875436"/>
    <w:rsid w:val="0087588C"/>
    <w:rsid w:val="00880433"/>
    <w:rsid w:val="008930A8"/>
    <w:rsid w:val="008A0F18"/>
    <w:rsid w:val="008A315C"/>
    <w:rsid w:val="008B0061"/>
    <w:rsid w:val="008B0F29"/>
    <w:rsid w:val="008C0146"/>
    <w:rsid w:val="008C2342"/>
    <w:rsid w:val="008D3436"/>
    <w:rsid w:val="008D7096"/>
    <w:rsid w:val="008E2B42"/>
    <w:rsid w:val="008F2A0C"/>
    <w:rsid w:val="008F5D21"/>
    <w:rsid w:val="00900E18"/>
    <w:rsid w:val="00904A3B"/>
    <w:rsid w:val="009057CE"/>
    <w:rsid w:val="00906DA1"/>
    <w:rsid w:val="0094307F"/>
    <w:rsid w:val="00944355"/>
    <w:rsid w:val="0094587B"/>
    <w:rsid w:val="00946660"/>
    <w:rsid w:val="009601E7"/>
    <w:rsid w:val="009619DF"/>
    <w:rsid w:val="00970F26"/>
    <w:rsid w:val="009730C8"/>
    <w:rsid w:val="009807D9"/>
    <w:rsid w:val="0098080D"/>
    <w:rsid w:val="00982070"/>
    <w:rsid w:val="009836BE"/>
    <w:rsid w:val="00983D99"/>
    <w:rsid w:val="00986BA7"/>
    <w:rsid w:val="00993BC6"/>
    <w:rsid w:val="00996725"/>
    <w:rsid w:val="009A2259"/>
    <w:rsid w:val="009A459C"/>
    <w:rsid w:val="009B3B3E"/>
    <w:rsid w:val="009B5DDC"/>
    <w:rsid w:val="009D0ADB"/>
    <w:rsid w:val="009D222C"/>
    <w:rsid w:val="009D332C"/>
    <w:rsid w:val="009D3D48"/>
    <w:rsid w:val="009D50CA"/>
    <w:rsid w:val="00A17D9C"/>
    <w:rsid w:val="00A201D2"/>
    <w:rsid w:val="00A23406"/>
    <w:rsid w:val="00A303B6"/>
    <w:rsid w:val="00A30875"/>
    <w:rsid w:val="00A30938"/>
    <w:rsid w:val="00A31195"/>
    <w:rsid w:val="00A352C6"/>
    <w:rsid w:val="00A4101B"/>
    <w:rsid w:val="00A4152E"/>
    <w:rsid w:val="00A41AA6"/>
    <w:rsid w:val="00A44452"/>
    <w:rsid w:val="00A527C3"/>
    <w:rsid w:val="00A66B52"/>
    <w:rsid w:val="00A75E39"/>
    <w:rsid w:val="00A77497"/>
    <w:rsid w:val="00A81ADE"/>
    <w:rsid w:val="00A837AB"/>
    <w:rsid w:val="00A83DC6"/>
    <w:rsid w:val="00A8512F"/>
    <w:rsid w:val="00A87706"/>
    <w:rsid w:val="00A90951"/>
    <w:rsid w:val="00A9212A"/>
    <w:rsid w:val="00A92270"/>
    <w:rsid w:val="00A95113"/>
    <w:rsid w:val="00AA25F0"/>
    <w:rsid w:val="00AB1AB7"/>
    <w:rsid w:val="00AB643E"/>
    <w:rsid w:val="00AC4489"/>
    <w:rsid w:val="00AE3D0C"/>
    <w:rsid w:val="00AF0B1D"/>
    <w:rsid w:val="00AF0DAC"/>
    <w:rsid w:val="00AF6355"/>
    <w:rsid w:val="00AF6989"/>
    <w:rsid w:val="00B05B6C"/>
    <w:rsid w:val="00B12CA1"/>
    <w:rsid w:val="00B15EDB"/>
    <w:rsid w:val="00B161C7"/>
    <w:rsid w:val="00B17D8A"/>
    <w:rsid w:val="00B21290"/>
    <w:rsid w:val="00B2155E"/>
    <w:rsid w:val="00B2412D"/>
    <w:rsid w:val="00B30244"/>
    <w:rsid w:val="00B33304"/>
    <w:rsid w:val="00B37D24"/>
    <w:rsid w:val="00B37E85"/>
    <w:rsid w:val="00B470BC"/>
    <w:rsid w:val="00B507AC"/>
    <w:rsid w:val="00B534D1"/>
    <w:rsid w:val="00B53606"/>
    <w:rsid w:val="00B655E1"/>
    <w:rsid w:val="00B73A87"/>
    <w:rsid w:val="00B86ECA"/>
    <w:rsid w:val="00B902CC"/>
    <w:rsid w:val="00B96B45"/>
    <w:rsid w:val="00BB30B9"/>
    <w:rsid w:val="00BB3EDD"/>
    <w:rsid w:val="00BB7677"/>
    <w:rsid w:val="00BC049E"/>
    <w:rsid w:val="00BC39F5"/>
    <w:rsid w:val="00BC624A"/>
    <w:rsid w:val="00BC7E99"/>
    <w:rsid w:val="00BD312D"/>
    <w:rsid w:val="00BD603A"/>
    <w:rsid w:val="00BE2515"/>
    <w:rsid w:val="00BE2F79"/>
    <w:rsid w:val="00BF5A2E"/>
    <w:rsid w:val="00BF67EC"/>
    <w:rsid w:val="00C01B41"/>
    <w:rsid w:val="00C02468"/>
    <w:rsid w:val="00C024ED"/>
    <w:rsid w:val="00C04EE0"/>
    <w:rsid w:val="00C077FF"/>
    <w:rsid w:val="00C07C8B"/>
    <w:rsid w:val="00C1518E"/>
    <w:rsid w:val="00C169BB"/>
    <w:rsid w:val="00C20650"/>
    <w:rsid w:val="00C23077"/>
    <w:rsid w:val="00C247AE"/>
    <w:rsid w:val="00C30E5A"/>
    <w:rsid w:val="00C33341"/>
    <w:rsid w:val="00C33BCF"/>
    <w:rsid w:val="00C430FB"/>
    <w:rsid w:val="00C5265C"/>
    <w:rsid w:val="00C57FCE"/>
    <w:rsid w:val="00C60550"/>
    <w:rsid w:val="00C64C6A"/>
    <w:rsid w:val="00C674A1"/>
    <w:rsid w:val="00C67ED2"/>
    <w:rsid w:val="00C72509"/>
    <w:rsid w:val="00C92926"/>
    <w:rsid w:val="00C92F30"/>
    <w:rsid w:val="00CA66B3"/>
    <w:rsid w:val="00CB67CC"/>
    <w:rsid w:val="00CC33C9"/>
    <w:rsid w:val="00CC7FD7"/>
    <w:rsid w:val="00CD5DF5"/>
    <w:rsid w:val="00CD6E6B"/>
    <w:rsid w:val="00CD7AB1"/>
    <w:rsid w:val="00CE0DAE"/>
    <w:rsid w:val="00CF5B4F"/>
    <w:rsid w:val="00D12FF9"/>
    <w:rsid w:val="00D2293C"/>
    <w:rsid w:val="00D2368D"/>
    <w:rsid w:val="00D27B2D"/>
    <w:rsid w:val="00D3422B"/>
    <w:rsid w:val="00D36BE9"/>
    <w:rsid w:val="00D41C32"/>
    <w:rsid w:val="00D435E8"/>
    <w:rsid w:val="00D538BD"/>
    <w:rsid w:val="00D53967"/>
    <w:rsid w:val="00D566B1"/>
    <w:rsid w:val="00D56D06"/>
    <w:rsid w:val="00D61678"/>
    <w:rsid w:val="00D622FA"/>
    <w:rsid w:val="00D627C8"/>
    <w:rsid w:val="00D63C0F"/>
    <w:rsid w:val="00D64AEF"/>
    <w:rsid w:val="00D65EBA"/>
    <w:rsid w:val="00D66CAD"/>
    <w:rsid w:val="00D67A22"/>
    <w:rsid w:val="00D7280A"/>
    <w:rsid w:val="00D73369"/>
    <w:rsid w:val="00D7410B"/>
    <w:rsid w:val="00D765A9"/>
    <w:rsid w:val="00D90729"/>
    <w:rsid w:val="00D908BF"/>
    <w:rsid w:val="00DA3A9B"/>
    <w:rsid w:val="00DA6437"/>
    <w:rsid w:val="00DB2E84"/>
    <w:rsid w:val="00DB43F7"/>
    <w:rsid w:val="00DC1D5F"/>
    <w:rsid w:val="00DC7BA9"/>
    <w:rsid w:val="00DD303F"/>
    <w:rsid w:val="00DD4E39"/>
    <w:rsid w:val="00DE2705"/>
    <w:rsid w:val="00DE284A"/>
    <w:rsid w:val="00DE2F83"/>
    <w:rsid w:val="00DE7738"/>
    <w:rsid w:val="00DE7990"/>
    <w:rsid w:val="00DF253A"/>
    <w:rsid w:val="00DF68BA"/>
    <w:rsid w:val="00E04701"/>
    <w:rsid w:val="00E070E5"/>
    <w:rsid w:val="00E143E6"/>
    <w:rsid w:val="00E14A79"/>
    <w:rsid w:val="00E15E99"/>
    <w:rsid w:val="00E23629"/>
    <w:rsid w:val="00E25EAE"/>
    <w:rsid w:val="00E3638C"/>
    <w:rsid w:val="00E46E3E"/>
    <w:rsid w:val="00E51521"/>
    <w:rsid w:val="00E5285D"/>
    <w:rsid w:val="00E573AD"/>
    <w:rsid w:val="00E6123D"/>
    <w:rsid w:val="00E677B9"/>
    <w:rsid w:val="00E70437"/>
    <w:rsid w:val="00E755D8"/>
    <w:rsid w:val="00E75667"/>
    <w:rsid w:val="00E831AA"/>
    <w:rsid w:val="00E84C61"/>
    <w:rsid w:val="00E8514D"/>
    <w:rsid w:val="00E90228"/>
    <w:rsid w:val="00E90CC6"/>
    <w:rsid w:val="00EA5A0D"/>
    <w:rsid w:val="00EB4959"/>
    <w:rsid w:val="00EB739C"/>
    <w:rsid w:val="00EB7E21"/>
    <w:rsid w:val="00EC04BC"/>
    <w:rsid w:val="00EC45DE"/>
    <w:rsid w:val="00EE1701"/>
    <w:rsid w:val="00EF47DC"/>
    <w:rsid w:val="00F05053"/>
    <w:rsid w:val="00F06FC2"/>
    <w:rsid w:val="00F12AA0"/>
    <w:rsid w:val="00F14FBB"/>
    <w:rsid w:val="00F23584"/>
    <w:rsid w:val="00F36321"/>
    <w:rsid w:val="00F4049A"/>
    <w:rsid w:val="00F4156A"/>
    <w:rsid w:val="00F51560"/>
    <w:rsid w:val="00F51D8A"/>
    <w:rsid w:val="00F5383A"/>
    <w:rsid w:val="00F55185"/>
    <w:rsid w:val="00F6198D"/>
    <w:rsid w:val="00F7273C"/>
    <w:rsid w:val="00F75434"/>
    <w:rsid w:val="00F818CC"/>
    <w:rsid w:val="00F83EC6"/>
    <w:rsid w:val="00FA4B17"/>
    <w:rsid w:val="00FB11C4"/>
    <w:rsid w:val="00FB539E"/>
    <w:rsid w:val="00FC277E"/>
    <w:rsid w:val="00FD7F11"/>
    <w:rsid w:val="00FE0102"/>
    <w:rsid w:val="00FE1E28"/>
    <w:rsid w:val="00FF46AD"/>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1E8D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B3"/>
    <w:pPr>
      <w:suppressAutoHyphens/>
      <w:spacing w:line="254" w:lineRule="auto"/>
    </w:pPr>
    <w:rPr>
      <w:rFonts w:ascii="Calibri" w:eastAsia="SimSun" w:hAnsi="Calibri" w:cs="Calibri"/>
      <w:lang w:val="lv-LV" w:eastAsia="ar-SA"/>
    </w:rPr>
  </w:style>
  <w:style w:type="paragraph" w:styleId="Heading4">
    <w:name w:val="heading 4"/>
    <w:basedOn w:val="Normal"/>
    <w:next w:val="Normal"/>
    <w:link w:val="Heading4Char"/>
    <w:qFormat/>
    <w:rsid w:val="00CA66B3"/>
    <w:pPr>
      <w:keepNext/>
      <w:suppressAutoHyphens w:val="0"/>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6">
    <w:name w:val="heading 6"/>
    <w:basedOn w:val="Normal"/>
    <w:next w:val="Normal"/>
    <w:link w:val="Heading6Char"/>
    <w:uiPriority w:val="9"/>
    <w:semiHidden/>
    <w:unhideWhenUsed/>
    <w:qFormat/>
    <w:rsid w:val="00CA66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A66B3"/>
    <w:rPr>
      <w:rFonts w:ascii="Times New Roman" w:eastAsia="Times New Roman" w:hAnsi="Times New Roman" w:cs="Times New Roman"/>
      <w:b/>
      <w:bCs/>
      <w:sz w:val="28"/>
      <w:szCs w:val="28"/>
      <w:lang w:val="en-GB" w:eastAsia="x-none"/>
    </w:rPr>
  </w:style>
  <w:style w:type="character" w:customStyle="1" w:styleId="Heading6Char">
    <w:name w:val="Heading 6 Char"/>
    <w:basedOn w:val="DefaultParagraphFont"/>
    <w:link w:val="Heading6"/>
    <w:uiPriority w:val="9"/>
    <w:semiHidden/>
    <w:rsid w:val="00CA66B3"/>
    <w:rPr>
      <w:rFonts w:asciiTheme="majorHAnsi" w:eastAsiaTheme="majorEastAsia" w:hAnsiTheme="majorHAnsi" w:cstheme="majorBidi"/>
      <w:color w:val="1F4D78" w:themeColor="accent1" w:themeShade="7F"/>
      <w:lang w:val="lv-LV" w:eastAsia="ar-SA"/>
    </w:rPr>
  </w:style>
  <w:style w:type="paragraph" w:styleId="ListParagraph">
    <w:name w:val="List Paragraph"/>
    <w:basedOn w:val="Normal"/>
    <w:uiPriority w:val="34"/>
    <w:qFormat/>
    <w:rsid w:val="00CA66B3"/>
    <w:pPr>
      <w:ind w:left="720"/>
    </w:pPr>
  </w:style>
  <w:style w:type="paragraph" w:styleId="NormalWeb">
    <w:name w:val="Normal (Web)"/>
    <w:basedOn w:val="Normal"/>
    <w:rsid w:val="00CA66B3"/>
    <w:pPr>
      <w:spacing w:before="100" w:after="119" w:line="100" w:lineRule="atLeast"/>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CA66B3"/>
    <w:rPr>
      <w:sz w:val="16"/>
      <w:szCs w:val="16"/>
    </w:rPr>
  </w:style>
  <w:style w:type="paragraph" w:styleId="CommentText">
    <w:name w:val="annotation text"/>
    <w:basedOn w:val="Normal"/>
    <w:link w:val="CommentTextChar1"/>
    <w:uiPriority w:val="99"/>
    <w:semiHidden/>
    <w:unhideWhenUsed/>
    <w:rsid w:val="00CA66B3"/>
    <w:rPr>
      <w:sz w:val="20"/>
      <w:szCs w:val="20"/>
    </w:rPr>
  </w:style>
  <w:style w:type="character" w:customStyle="1" w:styleId="CommentTextChar">
    <w:name w:val="Comment Text Char"/>
    <w:basedOn w:val="DefaultParagraphFont"/>
    <w:uiPriority w:val="99"/>
    <w:semiHidden/>
    <w:rsid w:val="00CA66B3"/>
    <w:rPr>
      <w:rFonts w:ascii="Calibri" w:eastAsia="SimSun" w:hAnsi="Calibri" w:cs="Calibri"/>
      <w:sz w:val="20"/>
      <w:szCs w:val="20"/>
      <w:lang w:val="lv-LV" w:eastAsia="ar-SA"/>
    </w:rPr>
  </w:style>
  <w:style w:type="character" w:customStyle="1" w:styleId="CommentTextChar1">
    <w:name w:val="Comment Text Char1"/>
    <w:link w:val="CommentText"/>
    <w:uiPriority w:val="99"/>
    <w:semiHidden/>
    <w:rsid w:val="00CA66B3"/>
    <w:rPr>
      <w:rFonts w:ascii="Calibri" w:eastAsia="SimSun" w:hAnsi="Calibri" w:cs="Calibri"/>
      <w:sz w:val="20"/>
      <w:szCs w:val="20"/>
      <w:lang w:val="lv-LV" w:eastAsia="ar-SA"/>
    </w:rPr>
  </w:style>
  <w:style w:type="paragraph" w:customStyle="1" w:styleId="tv2132">
    <w:name w:val="tv2132"/>
    <w:basedOn w:val="Normal"/>
    <w:rsid w:val="00CA66B3"/>
    <w:pPr>
      <w:suppressAutoHyphens w:val="0"/>
      <w:spacing w:after="0" w:line="360" w:lineRule="auto"/>
      <w:ind w:firstLine="300"/>
    </w:pPr>
    <w:rPr>
      <w:rFonts w:ascii="Times New Roman" w:eastAsia="Times New Roman" w:hAnsi="Times New Roman" w:cs="Times New Roman"/>
      <w:color w:val="414142"/>
      <w:sz w:val="20"/>
      <w:szCs w:val="20"/>
      <w:lang w:val="en-US" w:eastAsia="en-US"/>
    </w:rPr>
  </w:style>
  <w:style w:type="character" w:customStyle="1" w:styleId="apple-converted-space">
    <w:name w:val="apple-converted-space"/>
    <w:basedOn w:val="DefaultParagraphFont"/>
    <w:rsid w:val="00CA66B3"/>
  </w:style>
  <w:style w:type="paragraph" w:styleId="BodyText">
    <w:name w:val="Body Text"/>
    <w:basedOn w:val="Normal"/>
    <w:link w:val="BodyTextChar"/>
    <w:rsid w:val="00CA66B3"/>
    <w:pPr>
      <w:suppressAutoHyphens w:val="0"/>
      <w:spacing w:after="0" w:line="240" w:lineRule="auto"/>
    </w:pPr>
    <w:rPr>
      <w:rFonts w:ascii="Bookman Old Style" w:eastAsia="Times New Roman" w:hAnsi="Bookman Old Style" w:cs="Arial"/>
      <w:sz w:val="16"/>
      <w:szCs w:val="24"/>
      <w:lang w:eastAsia="en-US"/>
    </w:rPr>
  </w:style>
  <w:style w:type="character" w:customStyle="1" w:styleId="BodyTextChar">
    <w:name w:val="Body Text Char"/>
    <w:basedOn w:val="DefaultParagraphFont"/>
    <w:link w:val="BodyText"/>
    <w:rsid w:val="00CA66B3"/>
    <w:rPr>
      <w:rFonts w:ascii="Bookman Old Style" w:eastAsia="Times New Roman" w:hAnsi="Bookman Old Style" w:cs="Arial"/>
      <w:sz w:val="16"/>
      <w:szCs w:val="24"/>
      <w:lang w:val="lv-LV"/>
    </w:rPr>
  </w:style>
  <w:style w:type="paragraph" w:customStyle="1" w:styleId="tv213">
    <w:name w:val="tv213"/>
    <w:basedOn w:val="Normal"/>
    <w:rsid w:val="00CA66B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A66B3"/>
    <w:rPr>
      <w:color w:val="0000FF"/>
      <w:u w:val="single"/>
    </w:rPr>
  </w:style>
  <w:style w:type="character" w:styleId="Strong">
    <w:name w:val="Strong"/>
    <w:basedOn w:val="DefaultParagraphFont"/>
    <w:uiPriority w:val="22"/>
    <w:qFormat/>
    <w:rsid w:val="00CA66B3"/>
    <w:rPr>
      <w:b/>
      <w:bCs/>
    </w:rPr>
  </w:style>
  <w:style w:type="paragraph" w:styleId="BalloonText">
    <w:name w:val="Balloon Text"/>
    <w:basedOn w:val="Normal"/>
    <w:link w:val="BalloonTextChar"/>
    <w:uiPriority w:val="99"/>
    <w:semiHidden/>
    <w:unhideWhenUsed/>
    <w:rsid w:val="00346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4A"/>
    <w:rPr>
      <w:rFonts w:ascii="Segoe UI" w:eastAsia="SimSun" w:hAnsi="Segoe UI" w:cs="Segoe UI"/>
      <w:sz w:val="18"/>
      <w:szCs w:val="18"/>
      <w:lang w:val="lv-LV" w:eastAsia="ar-SA"/>
    </w:rPr>
  </w:style>
  <w:style w:type="paragraph" w:styleId="CommentSubject">
    <w:name w:val="annotation subject"/>
    <w:basedOn w:val="CommentText"/>
    <w:next w:val="CommentText"/>
    <w:link w:val="CommentSubjectChar"/>
    <w:uiPriority w:val="99"/>
    <w:semiHidden/>
    <w:unhideWhenUsed/>
    <w:rsid w:val="00A8512F"/>
    <w:pPr>
      <w:spacing w:line="240" w:lineRule="auto"/>
    </w:pPr>
    <w:rPr>
      <w:b/>
      <w:bCs/>
    </w:rPr>
  </w:style>
  <w:style w:type="character" w:customStyle="1" w:styleId="CommentSubjectChar">
    <w:name w:val="Comment Subject Char"/>
    <w:basedOn w:val="CommentTextChar1"/>
    <w:link w:val="CommentSubject"/>
    <w:uiPriority w:val="99"/>
    <w:semiHidden/>
    <w:rsid w:val="00A8512F"/>
    <w:rPr>
      <w:rFonts w:ascii="Calibri" w:eastAsia="SimSun" w:hAnsi="Calibri" w:cs="Calibri"/>
      <w:b/>
      <w:bCs/>
      <w:sz w:val="20"/>
      <w:szCs w:val="20"/>
      <w:lang w:val="lv-LV" w:eastAsia="ar-SA"/>
    </w:rPr>
  </w:style>
  <w:style w:type="paragraph" w:styleId="Header">
    <w:name w:val="header"/>
    <w:basedOn w:val="Normal"/>
    <w:link w:val="HeaderChar"/>
    <w:uiPriority w:val="99"/>
    <w:unhideWhenUsed/>
    <w:rsid w:val="005F3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3DCB"/>
    <w:rPr>
      <w:rFonts w:ascii="Calibri" w:eastAsia="SimSun" w:hAnsi="Calibri" w:cs="Calibri"/>
      <w:lang w:val="lv-LV" w:eastAsia="ar-SA"/>
    </w:rPr>
  </w:style>
  <w:style w:type="paragraph" w:styleId="Footer">
    <w:name w:val="footer"/>
    <w:basedOn w:val="Normal"/>
    <w:link w:val="FooterChar"/>
    <w:uiPriority w:val="99"/>
    <w:unhideWhenUsed/>
    <w:rsid w:val="005F3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3DCB"/>
    <w:rPr>
      <w:rFonts w:ascii="Calibri" w:eastAsia="SimSun" w:hAnsi="Calibri" w:cs="Calibri"/>
      <w:lang w:val="lv-LV" w:eastAsia="ar-SA"/>
    </w:rPr>
  </w:style>
  <w:style w:type="paragraph" w:styleId="Revision">
    <w:name w:val="Revision"/>
    <w:hidden/>
    <w:uiPriority w:val="99"/>
    <w:semiHidden/>
    <w:rsid w:val="0004713E"/>
    <w:pPr>
      <w:spacing w:after="0" w:line="240" w:lineRule="auto"/>
    </w:pPr>
    <w:rPr>
      <w:rFonts w:ascii="Calibri" w:eastAsia="SimSun" w:hAnsi="Calibri" w:cs="Calibri"/>
      <w:lang w:val="lv-LV" w:eastAsia="ar-SA"/>
    </w:rPr>
  </w:style>
  <w:style w:type="paragraph" w:customStyle="1" w:styleId="Default">
    <w:name w:val="Default"/>
    <w:rsid w:val="00430A64"/>
    <w:pPr>
      <w:autoSpaceDE w:val="0"/>
      <w:autoSpaceDN w:val="0"/>
      <w:adjustRightInd w:val="0"/>
      <w:spacing w:after="0" w:line="240" w:lineRule="auto"/>
    </w:pPr>
    <w:rPr>
      <w:rFonts w:ascii="Times New Roman" w:hAnsi="Times New Roman" w:cs="Times New Roman"/>
      <w:color w:val="000000"/>
      <w:sz w:val="24"/>
      <w:szCs w:val="24"/>
      <w:lang w:val="lv-LV"/>
    </w:rPr>
  </w:style>
  <w:style w:type="numbering" w:customStyle="1" w:styleId="Style1">
    <w:name w:val="Style1"/>
    <w:uiPriority w:val="99"/>
    <w:rsid w:val="0011365E"/>
    <w:pPr>
      <w:numPr>
        <w:numId w:val="7"/>
      </w:numPr>
    </w:pPr>
  </w:style>
  <w:style w:type="numbering" w:customStyle="1" w:styleId="Style2">
    <w:name w:val="Style2"/>
    <w:uiPriority w:val="99"/>
    <w:rsid w:val="0011365E"/>
    <w:pPr>
      <w:numPr>
        <w:numId w:val="9"/>
      </w:numPr>
    </w:pPr>
  </w:style>
  <w:style w:type="numbering" w:customStyle="1" w:styleId="Style3">
    <w:name w:val="Style3"/>
    <w:uiPriority w:val="99"/>
    <w:rsid w:val="0011365E"/>
    <w:pPr>
      <w:numPr>
        <w:numId w:val="11"/>
      </w:numPr>
    </w:pPr>
  </w:style>
  <w:style w:type="paragraph" w:styleId="EndnoteText">
    <w:name w:val="endnote text"/>
    <w:basedOn w:val="Normal"/>
    <w:link w:val="EndnoteTextChar"/>
    <w:uiPriority w:val="99"/>
    <w:semiHidden/>
    <w:unhideWhenUsed/>
    <w:rsid w:val="00C169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69BB"/>
    <w:rPr>
      <w:rFonts w:ascii="Calibri" w:eastAsia="SimSun" w:hAnsi="Calibri" w:cs="Calibri"/>
      <w:sz w:val="20"/>
      <w:szCs w:val="20"/>
      <w:lang w:val="lv-LV" w:eastAsia="ar-SA"/>
    </w:rPr>
  </w:style>
  <w:style w:type="character" w:styleId="EndnoteReference">
    <w:name w:val="endnote reference"/>
    <w:basedOn w:val="DefaultParagraphFont"/>
    <w:uiPriority w:val="99"/>
    <w:semiHidden/>
    <w:unhideWhenUsed/>
    <w:rsid w:val="00C169BB"/>
    <w:rPr>
      <w:vertAlign w:val="superscript"/>
    </w:rPr>
  </w:style>
  <w:style w:type="paragraph" w:styleId="Title">
    <w:name w:val="Title"/>
    <w:basedOn w:val="Normal"/>
    <w:link w:val="TitleChar"/>
    <w:qFormat/>
    <w:rsid w:val="003A22B8"/>
    <w:pPr>
      <w:suppressAutoHyphens w:val="0"/>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3A22B8"/>
    <w:rPr>
      <w:rFonts w:ascii="Times New Roman" w:eastAsia="Times New Roman" w:hAnsi="Times New Roman" w:cs="Times New Roman"/>
      <w:b/>
      <w:sz w:val="28"/>
      <w:szCs w:val="20"/>
      <w:lang w:val="lv-LV" w:eastAsia="ru-RU"/>
    </w:rPr>
  </w:style>
  <w:style w:type="paragraph" w:customStyle="1" w:styleId="Web">
    <w:name w:val="Обычный (Web)"/>
    <w:basedOn w:val="Normal"/>
    <w:rsid w:val="003A22B8"/>
    <w:pPr>
      <w:suppressAutoHyphens w:val="0"/>
      <w:spacing w:before="100" w:after="100" w:line="240" w:lineRule="auto"/>
    </w:pPr>
    <w:rPr>
      <w:rFonts w:ascii="Times New Roman" w:eastAsia="Times New Roman" w:hAnsi="Times New Roman" w:cs="Times New Roman"/>
      <w:sz w:val="24"/>
      <w:szCs w:val="20"/>
      <w:lang w:val="ru-RU" w:eastAsia="ru-RU"/>
    </w:rPr>
  </w:style>
  <w:style w:type="paragraph" w:styleId="BodyText2">
    <w:name w:val="Body Text 2"/>
    <w:basedOn w:val="Normal"/>
    <w:link w:val="BodyText2Char"/>
    <w:uiPriority w:val="99"/>
    <w:semiHidden/>
    <w:unhideWhenUsed/>
    <w:rsid w:val="00B12CA1"/>
    <w:pPr>
      <w:spacing w:after="120" w:line="480" w:lineRule="auto"/>
    </w:pPr>
  </w:style>
  <w:style w:type="character" w:customStyle="1" w:styleId="BodyText2Char">
    <w:name w:val="Body Text 2 Char"/>
    <w:basedOn w:val="DefaultParagraphFont"/>
    <w:link w:val="BodyText2"/>
    <w:uiPriority w:val="99"/>
    <w:semiHidden/>
    <w:rsid w:val="00B12CA1"/>
    <w:rPr>
      <w:rFonts w:ascii="Calibri" w:eastAsia="SimSun" w:hAnsi="Calibri" w:cs="Calibri"/>
      <w:lang w:val="lv-LV" w:eastAsia="ar-SA"/>
    </w:rPr>
  </w:style>
  <w:style w:type="paragraph" w:customStyle="1" w:styleId="naisf">
    <w:name w:val="naisf"/>
    <w:basedOn w:val="Normal"/>
    <w:rsid w:val="00B12CA1"/>
    <w:pPr>
      <w:suppressAutoHyphens w:val="0"/>
      <w:spacing w:before="100" w:beforeAutospacing="1" w:after="100" w:afterAutospacing="1" w:line="240" w:lineRule="auto"/>
      <w:jc w:val="both"/>
    </w:pPr>
    <w:rPr>
      <w:rFonts w:ascii="Times New Roman" w:eastAsia="Arial Unicode MS" w:hAnsi="Times New Roman" w:cs="Times New Roman"/>
      <w:sz w:val="24"/>
      <w:szCs w:val="24"/>
      <w:lang w:val="en-GB" w:eastAsia="en-US"/>
    </w:rPr>
  </w:style>
  <w:style w:type="paragraph" w:customStyle="1" w:styleId="naisnod">
    <w:name w:val="naisnod"/>
    <w:basedOn w:val="Normal"/>
    <w:rsid w:val="00B12CA1"/>
    <w:pPr>
      <w:suppressAutoHyphens w:val="0"/>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kr">
    <w:name w:val="naiskr"/>
    <w:basedOn w:val="Normal"/>
    <w:rsid w:val="00B12CA1"/>
    <w:pPr>
      <w:suppressAutoHyphens w:val="0"/>
      <w:spacing w:before="75" w:after="75" w:line="240" w:lineRule="auto"/>
    </w:pPr>
    <w:rPr>
      <w:rFonts w:ascii="Times New Roman" w:eastAsia="Times New Roman" w:hAnsi="Times New Roman" w:cs="Times New Roman"/>
      <w:sz w:val="24"/>
      <w:szCs w:val="24"/>
      <w:lang w:eastAsia="lv-LV"/>
    </w:rPr>
  </w:style>
  <w:style w:type="paragraph" w:customStyle="1" w:styleId="tv2131">
    <w:name w:val="tv2131"/>
    <w:basedOn w:val="Normal"/>
    <w:rsid w:val="00B12CA1"/>
    <w:pPr>
      <w:suppressAutoHyphens w:val="0"/>
      <w:spacing w:after="0" w:line="360" w:lineRule="auto"/>
      <w:ind w:firstLine="300"/>
    </w:pPr>
    <w:rPr>
      <w:rFonts w:ascii="Times New Roman" w:eastAsia="Times New Roman" w:hAnsi="Times New Roman" w:cs="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B3"/>
    <w:pPr>
      <w:suppressAutoHyphens/>
      <w:spacing w:line="254" w:lineRule="auto"/>
    </w:pPr>
    <w:rPr>
      <w:rFonts w:ascii="Calibri" w:eastAsia="SimSun" w:hAnsi="Calibri" w:cs="Calibri"/>
      <w:lang w:val="lv-LV" w:eastAsia="ar-SA"/>
    </w:rPr>
  </w:style>
  <w:style w:type="paragraph" w:styleId="Heading4">
    <w:name w:val="heading 4"/>
    <w:basedOn w:val="Normal"/>
    <w:next w:val="Normal"/>
    <w:link w:val="Heading4Char"/>
    <w:qFormat/>
    <w:rsid w:val="00CA66B3"/>
    <w:pPr>
      <w:keepNext/>
      <w:suppressAutoHyphens w:val="0"/>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6">
    <w:name w:val="heading 6"/>
    <w:basedOn w:val="Normal"/>
    <w:next w:val="Normal"/>
    <w:link w:val="Heading6Char"/>
    <w:uiPriority w:val="9"/>
    <w:semiHidden/>
    <w:unhideWhenUsed/>
    <w:qFormat/>
    <w:rsid w:val="00CA66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A66B3"/>
    <w:rPr>
      <w:rFonts w:ascii="Times New Roman" w:eastAsia="Times New Roman" w:hAnsi="Times New Roman" w:cs="Times New Roman"/>
      <w:b/>
      <w:bCs/>
      <w:sz w:val="28"/>
      <w:szCs w:val="28"/>
      <w:lang w:val="en-GB" w:eastAsia="x-none"/>
    </w:rPr>
  </w:style>
  <w:style w:type="character" w:customStyle="1" w:styleId="Heading6Char">
    <w:name w:val="Heading 6 Char"/>
    <w:basedOn w:val="DefaultParagraphFont"/>
    <w:link w:val="Heading6"/>
    <w:uiPriority w:val="9"/>
    <w:semiHidden/>
    <w:rsid w:val="00CA66B3"/>
    <w:rPr>
      <w:rFonts w:asciiTheme="majorHAnsi" w:eastAsiaTheme="majorEastAsia" w:hAnsiTheme="majorHAnsi" w:cstheme="majorBidi"/>
      <w:color w:val="1F4D78" w:themeColor="accent1" w:themeShade="7F"/>
      <w:lang w:val="lv-LV" w:eastAsia="ar-SA"/>
    </w:rPr>
  </w:style>
  <w:style w:type="paragraph" w:styleId="ListParagraph">
    <w:name w:val="List Paragraph"/>
    <w:basedOn w:val="Normal"/>
    <w:uiPriority w:val="34"/>
    <w:qFormat/>
    <w:rsid w:val="00CA66B3"/>
    <w:pPr>
      <w:ind w:left="720"/>
    </w:pPr>
  </w:style>
  <w:style w:type="paragraph" w:styleId="NormalWeb">
    <w:name w:val="Normal (Web)"/>
    <w:basedOn w:val="Normal"/>
    <w:rsid w:val="00CA66B3"/>
    <w:pPr>
      <w:spacing w:before="100" w:after="119" w:line="100" w:lineRule="atLeast"/>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CA66B3"/>
    <w:rPr>
      <w:sz w:val="16"/>
      <w:szCs w:val="16"/>
    </w:rPr>
  </w:style>
  <w:style w:type="paragraph" w:styleId="CommentText">
    <w:name w:val="annotation text"/>
    <w:basedOn w:val="Normal"/>
    <w:link w:val="CommentTextChar1"/>
    <w:uiPriority w:val="99"/>
    <w:semiHidden/>
    <w:unhideWhenUsed/>
    <w:rsid w:val="00CA66B3"/>
    <w:rPr>
      <w:sz w:val="20"/>
      <w:szCs w:val="20"/>
    </w:rPr>
  </w:style>
  <w:style w:type="character" w:customStyle="1" w:styleId="CommentTextChar">
    <w:name w:val="Comment Text Char"/>
    <w:basedOn w:val="DefaultParagraphFont"/>
    <w:uiPriority w:val="99"/>
    <w:semiHidden/>
    <w:rsid w:val="00CA66B3"/>
    <w:rPr>
      <w:rFonts w:ascii="Calibri" w:eastAsia="SimSun" w:hAnsi="Calibri" w:cs="Calibri"/>
      <w:sz w:val="20"/>
      <w:szCs w:val="20"/>
      <w:lang w:val="lv-LV" w:eastAsia="ar-SA"/>
    </w:rPr>
  </w:style>
  <w:style w:type="character" w:customStyle="1" w:styleId="CommentTextChar1">
    <w:name w:val="Comment Text Char1"/>
    <w:link w:val="CommentText"/>
    <w:uiPriority w:val="99"/>
    <w:semiHidden/>
    <w:rsid w:val="00CA66B3"/>
    <w:rPr>
      <w:rFonts w:ascii="Calibri" w:eastAsia="SimSun" w:hAnsi="Calibri" w:cs="Calibri"/>
      <w:sz w:val="20"/>
      <w:szCs w:val="20"/>
      <w:lang w:val="lv-LV" w:eastAsia="ar-SA"/>
    </w:rPr>
  </w:style>
  <w:style w:type="paragraph" w:customStyle="1" w:styleId="tv2132">
    <w:name w:val="tv2132"/>
    <w:basedOn w:val="Normal"/>
    <w:rsid w:val="00CA66B3"/>
    <w:pPr>
      <w:suppressAutoHyphens w:val="0"/>
      <w:spacing w:after="0" w:line="360" w:lineRule="auto"/>
      <w:ind w:firstLine="300"/>
    </w:pPr>
    <w:rPr>
      <w:rFonts w:ascii="Times New Roman" w:eastAsia="Times New Roman" w:hAnsi="Times New Roman" w:cs="Times New Roman"/>
      <w:color w:val="414142"/>
      <w:sz w:val="20"/>
      <w:szCs w:val="20"/>
      <w:lang w:val="en-US" w:eastAsia="en-US"/>
    </w:rPr>
  </w:style>
  <w:style w:type="character" w:customStyle="1" w:styleId="apple-converted-space">
    <w:name w:val="apple-converted-space"/>
    <w:basedOn w:val="DefaultParagraphFont"/>
    <w:rsid w:val="00CA66B3"/>
  </w:style>
  <w:style w:type="paragraph" w:styleId="BodyText">
    <w:name w:val="Body Text"/>
    <w:basedOn w:val="Normal"/>
    <w:link w:val="BodyTextChar"/>
    <w:rsid w:val="00CA66B3"/>
    <w:pPr>
      <w:suppressAutoHyphens w:val="0"/>
      <w:spacing w:after="0" w:line="240" w:lineRule="auto"/>
    </w:pPr>
    <w:rPr>
      <w:rFonts w:ascii="Bookman Old Style" w:eastAsia="Times New Roman" w:hAnsi="Bookman Old Style" w:cs="Arial"/>
      <w:sz w:val="16"/>
      <w:szCs w:val="24"/>
      <w:lang w:eastAsia="en-US"/>
    </w:rPr>
  </w:style>
  <w:style w:type="character" w:customStyle="1" w:styleId="BodyTextChar">
    <w:name w:val="Body Text Char"/>
    <w:basedOn w:val="DefaultParagraphFont"/>
    <w:link w:val="BodyText"/>
    <w:rsid w:val="00CA66B3"/>
    <w:rPr>
      <w:rFonts w:ascii="Bookman Old Style" w:eastAsia="Times New Roman" w:hAnsi="Bookman Old Style" w:cs="Arial"/>
      <w:sz w:val="16"/>
      <w:szCs w:val="24"/>
      <w:lang w:val="lv-LV"/>
    </w:rPr>
  </w:style>
  <w:style w:type="paragraph" w:customStyle="1" w:styleId="tv213">
    <w:name w:val="tv213"/>
    <w:basedOn w:val="Normal"/>
    <w:rsid w:val="00CA66B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A66B3"/>
    <w:rPr>
      <w:color w:val="0000FF"/>
      <w:u w:val="single"/>
    </w:rPr>
  </w:style>
  <w:style w:type="character" w:styleId="Strong">
    <w:name w:val="Strong"/>
    <w:basedOn w:val="DefaultParagraphFont"/>
    <w:uiPriority w:val="22"/>
    <w:qFormat/>
    <w:rsid w:val="00CA66B3"/>
    <w:rPr>
      <w:b/>
      <w:bCs/>
    </w:rPr>
  </w:style>
  <w:style w:type="paragraph" w:styleId="BalloonText">
    <w:name w:val="Balloon Text"/>
    <w:basedOn w:val="Normal"/>
    <w:link w:val="BalloonTextChar"/>
    <w:uiPriority w:val="99"/>
    <w:semiHidden/>
    <w:unhideWhenUsed/>
    <w:rsid w:val="00346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4A"/>
    <w:rPr>
      <w:rFonts w:ascii="Segoe UI" w:eastAsia="SimSun" w:hAnsi="Segoe UI" w:cs="Segoe UI"/>
      <w:sz w:val="18"/>
      <w:szCs w:val="18"/>
      <w:lang w:val="lv-LV" w:eastAsia="ar-SA"/>
    </w:rPr>
  </w:style>
  <w:style w:type="paragraph" w:styleId="CommentSubject">
    <w:name w:val="annotation subject"/>
    <w:basedOn w:val="CommentText"/>
    <w:next w:val="CommentText"/>
    <w:link w:val="CommentSubjectChar"/>
    <w:uiPriority w:val="99"/>
    <w:semiHidden/>
    <w:unhideWhenUsed/>
    <w:rsid w:val="00A8512F"/>
    <w:pPr>
      <w:spacing w:line="240" w:lineRule="auto"/>
    </w:pPr>
    <w:rPr>
      <w:b/>
      <w:bCs/>
    </w:rPr>
  </w:style>
  <w:style w:type="character" w:customStyle="1" w:styleId="CommentSubjectChar">
    <w:name w:val="Comment Subject Char"/>
    <w:basedOn w:val="CommentTextChar1"/>
    <w:link w:val="CommentSubject"/>
    <w:uiPriority w:val="99"/>
    <w:semiHidden/>
    <w:rsid w:val="00A8512F"/>
    <w:rPr>
      <w:rFonts w:ascii="Calibri" w:eastAsia="SimSun" w:hAnsi="Calibri" w:cs="Calibri"/>
      <w:b/>
      <w:bCs/>
      <w:sz w:val="20"/>
      <w:szCs w:val="20"/>
      <w:lang w:val="lv-LV" w:eastAsia="ar-SA"/>
    </w:rPr>
  </w:style>
  <w:style w:type="paragraph" w:styleId="Header">
    <w:name w:val="header"/>
    <w:basedOn w:val="Normal"/>
    <w:link w:val="HeaderChar"/>
    <w:uiPriority w:val="99"/>
    <w:unhideWhenUsed/>
    <w:rsid w:val="005F3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3DCB"/>
    <w:rPr>
      <w:rFonts w:ascii="Calibri" w:eastAsia="SimSun" w:hAnsi="Calibri" w:cs="Calibri"/>
      <w:lang w:val="lv-LV" w:eastAsia="ar-SA"/>
    </w:rPr>
  </w:style>
  <w:style w:type="paragraph" w:styleId="Footer">
    <w:name w:val="footer"/>
    <w:basedOn w:val="Normal"/>
    <w:link w:val="FooterChar"/>
    <w:uiPriority w:val="99"/>
    <w:unhideWhenUsed/>
    <w:rsid w:val="005F3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3DCB"/>
    <w:rPr>
      <w:rFonts w:ascii="Calibri" w:eastAsia="SimSun" w:hAnsi="Calibri" w:cs="Calibri"/>
      <w:lang w:val="lv-LV" w:eastAsia="ar-SA"/>
    </w:rPr>
  </w:style>
  <w:style w:type="paragraph" w:styleId="Revision">
    <w:name w:val="Revision"/>
    <w:hidden/>
    <w:uiPriority w:val="99"/>
    <w:semiHidden/>
    <w:rsid w:val="0004713E"/>
    <w:pPr>
      <w:spacing w:after="0" w:line="240" w:lineRule="auto"/>
    </w:pPr>
    <w:rPr>
      <w:rFonts w:ascii="Calibri" w:eastAsia="SimSun" w:hAnsi="Calibri" w:cs="Calibri"/>
      <w:lang w:val="lv-LV" w:eastAsia="ar-SA"/>
    </w:rPr>
  </w:style>
  <w:style w:type="paragraph" w:customStyle="1" w:styleId="Default">
    <w:name w:val="Default"/>
    <w:rsid w:val="00430A64"/>
    <w:pPr>
      <w:autoSpaceDE w:val="0"/>
      <w:autoSpaceDN w:val="0"/>
      <w:adjustRightInd w:val="0"/>
      <w:spacing w:after="0" w:line="240" w:lineRule="auto"/>
    </w:pPr>
    <w:rPr>
      <w:rFonts w:ascii="Times New Roman" w:hAnsi="Times New Roman" w:cs="Times New Roman"/>
      <w:color w:val="000000"/>
      <w:sz w:val="24"/>
      <w:szCs w:val="24"/>
      <w:lang w:val="lv-LV"/>
    </w:rPr>
  </w:style>
  <w:style w:type="numbering" w:customStyle="1" w:styleId="Style1">
    <w:name w:val="Style1"/>
    <w:uiPriority w:val="99"/>
    <w:rsid w:val="0011365E"/>
    <w:pPr>
      <w:numPr>
        <w:numId w:val="7"/>
      </w:numPr>
    </w:pPr>
  </w:style>
  <w:style w:type="numbering" w:customStyle="1" w:styleId="Style2">
    <w:name w:val="Style2"/>
    <w:uiPriority w:val="99"/>
    <w:rsid w:val="0011365E"/>
    <w:pPr>
      <w:numPr>
        <w:numId w:val="9"/>
      </w:numPr>
    </w:pPr>
  </w:style>
  <w:style w:type="numbering" w:customStyle="1" w:styleId="Style3">
    <w:name w:val="Style3"/>
    <w:uiPriority w:val="99"/>
    <w:rsid w:val="0011365E"/>
    <w:pPr>
      <w:numPr>
        <w:numId w:val="11"/>
      </w:numPr>
    </w:pPr>
  </w:style>
  <w:style w:type="paragraph" w:styleId="EndnoteText">
    <w:name w:val="endnote text"/>
    <w:basedOn w:val="Normal"/>
    <w:link w:val="EndnoteTextChar"/>
    <w:uiPriority w:val="99"/>
    <w:semiHidden/>
    <w:unhideWhenUsed/>
    <w:rsid w:val="00C169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69BB"/>
    <w:rPr>
      <w:rFonts w:ascii="Calibri" w:eastAsia="SimSun" w:hAnsi="Calibri" w:cs="Calibri"/>
      <w:sz w:val="20"/>
      <w:szCs w:val="20"/>
      <w:lang w:val="lv-LV" w:eastAsia="ar-SA"/>
    </w:rPr>
  </w:style>
  <w:style w:type="character" w:styleId="EndnoteReference">
    <w:name w:val="endnote reference"/>
    <w:basedOn w:val="DefaultParagraphFont"/>
    <w:uiPriority w:val="99"/>
    <w:semiHidden/>
    <w:unhideWhenUsed/>
    <w:rsid w:val="00C169BB"/>
    <w:rPr>
      <w:vertAlign w:val="superscript"/>
    </w:rPr>
  </w:style>
  <w:style w:type="paragraph" w:styleId="Title">
    <w:name w:val="Title"/>
    <w:basedOn w:val="Normal"/>
    <w:link w:val="TitleChar"/>
    <w:qFormat/>
    <w:rsid w:val="003A22B8"/>
    <w:pPr>
      <w:suppressAutoHyphens w:val="0"/>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3A22B8"/>
    <w:rPr>
      <w:rFonts w:ascii="Times New Roman" w:eastAsia="Times New Roman" w:hAnsi="Times New Roman" w:cs="Times New Roman"/>
      <w:b/>
      <w:sz w:val="28"/>
      <w:szCs w:val="20"/>
      <w:lang w:val="lv-LV" w:eastAsia="ru-RU"/>
    </w:rPr>
  </w:style>
  <w:style w:type="paragraph" w:customStyle="1" w:styleId="Web">
    <w:name w:val="Обычный (Web)"/>
    <w:basedOn w:val="Normal"/>
    <w:rsid w:val="003A22B8"/>
    <w:pPr>
      <w:suppressAutoHyphens w:val="0"/>
      <w:spacing w:before="100" w:after="100" w:line="240" w:lineRule="auto"/>
    </w:pPr>
    <w:rPr>
      <w:rFonts w:ascii="Times New Roman" w:eastAsia="Times New Roman" w:hAnsi="Times New Roman" w:cs="Times New Roman"/>
      <w:sz w:val="24"/>
      <w:szCs w:val="20"/>
      <w:lang w:val="ru-RU" w:eastAsia="ru-RU"/>
    </w:rPr>
  </w:style>
  <w:style w:type="paragraph" w:styleId="BodyText2">
    <w:name w:val="Body Text 2"/>
    <w:basedOn w:val="Normal"/>
    <w:link w:val="BodyText2Char"/>
    <w:uiPriority w:val="99"/>
    <w:semiHidden/>
    <w:unhideWhenUsed/>
    <w:rsid w:val="00B12CA1"/>
    <w:pPr>
      <w:spacing w:after="120" w:line="480" w:lineRule="auto"/>
    </w:pPr>
  </w:style>
  <w:style w:type="character" w:customStyle="1" w:styleId="BodyText2Char">
    <w:name w:val="Body Text 2 Char"/>
    <w:basedOn w:val="DefaultParagraphFont"/>
    <w:link w:val="BodyText2"/>
    <w:uiPriority w:val="99"/>
    <w:semiHidden/>
    <w:rsid w:val="00B12CA1"/>
    <w:rPr>
      <w:rFonts w:ascii="Calibri" w:eastAsia="SimSun" w:hAnsi="Calibri" w:cs="Calibri"/>
      <w:lang w:val="lv-LV" w:eastAsia="ar-SA"/>
    </w:rPr>
  </w:style>
  <w:style w:type="paragraph" w:customStyle="1" w:styleId="naisf">
    <w:name w:val="naisf"/>
    <w:basedOn w:val="Normal"/>
    <w:rsid w:val="00B12CA1"/>
    <w:pPr>
      <w:suppressAutoHyphens w:val="0"/>
      <w:spacing w:before="100" w:beforeAutospacing="1" w:after="100" w:afterAutospacing="1" w:line="240" w:lineRule="auto"/>
      <w:jc w:val="both"/>
    </w:pPr>
    <w:rPr>
      <w:rFonts w:ascii="Times New Roman" w:eastAsia="Arial Unicode MS" w:hAnsi="Times New Roman" w:cs="Times New Roman"/>
      <w:sz w:val="24"/>
      <w:szCs w:val="24"/>
      <w:lang w:val="en-GB" w:eastAsia="en-US"/>
    </w:rPr>
  </w:style>
  <w:style w:type="paragraph" w:customStyle="1" w:styleId="naisnod">
    <w:name w:val="naisnod"/>
    <w:basedOn w:val="Normal"/>
    <w:rsid w:val="00B12CA1"/>
    <w:pPr>
      <w:suppressAutoHyphens w:val="0"/>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kr">
    <w:name w:val="naiskr"/>
    <w:basedOn w:val="Normal"/>
    <w:rsid w:val="00B12CA1"/>
    <w:pPr>
      <w:suppressAutoHyphens w:val="0"/>
      <w:spacing w:before="75" w:after="75" w:line="240" w:lineRule="auto"/>
    </w:pPr>
    <w:rPr>
      <w:rFonts w:ascii="Times New Roman" w:eastAsia="Times New Roman" w:hAnsi="Times New Roman" w:cs="Times New Roman"/>
      <w:sz w:val="24"/>
      <w:szCs w:val="24"/>
      <w:lang w:eastAsia="lv-LV"/>
    </w:rPr>
  </w:style>
  <w:style w:type="paragraph" w:customStyle="1" w:styleId="tv2131">
    <w:name w:val="tv2131"/>
    <w:basedOn w:val="Normal"/>
    <w:rsid w:val="00B12CA1"/>
    <w:pPr>
      <w:suppressAutoHyphens w:val="0"/>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4909">
      <w:bodyDiv w:val="1"/>
      <w:marLeft w:val="0"/>
      <w:marRight w:val="0"/>
      <w:marTop w:val="0"/>
      <w:marBottom w:val="0"/>
      <w:divBdr>
        <w:top w:val="none" w:sz="0" w:space="0" w:color="auto"/>
        <w:left w:val="none" w:sz="0" w:space="0" w:color="auto"/>
        <w:bottom w:val="none" w:sz="0" w:space="0" w:color="auto"/>
        <w:right w:val="none" w:sz="0" w:space="0" w:color="auto"/>
      </w:divBdr>
      <w:divsChild>
        <w:div w:id="900941993">
          <w:marLeft w:val="0"/>
          <w:marRight w:val="0"/>
          <w:marTop w:val="0"/>
          <w:marBottom w:val="0"/>
          <w:divBdr>
            <w:top w:val="none" w:sz="0" w:space="0" w:color="auto"/>
            <w:left w:val="none" w:sz="0" w:space="0" w:color="auto"/>
            <w:bottom w:val="none" w:sz="0" w:space="0" w:color="auto"/>
            <w:right w:val="none" w:sz="0" w:space="0" w:color="auto"/>
          </w:divBdr>
          <w:divsChild>
            <w:div w:id="1292980241">
              <w:marLeft w:val="0"/>
              <w:marRight w:val="0"/>
              <w:marTop w:val="0"/>
              <w:marBottom w:val="0"/>
              <w:divBdr>
                <w:top w:val="none" w:sz="0" w:space="0" w:color="auto"/>
                <w:left w:val="none" w:sz="0" w:space="0" w:color="auto"/>
                <w:bottom w:val="none" w:sz="0" w:space="0" w:color="auto"/>
                <w:right w:val="none" w:sz="0" w:space="0" w:color="auto"/>
              </w:divBdr>
              <w:divsChild>
                <w:div w:id="1701470400">
                  <w:marLeft w:val="0"/>
                  <w:marRight w:val="0"/>
                  <w:marTop w:val="0"/>
                  <w:marBottom w:val="0"/>
                  <w:divBdr>
                    <w:top w:val="none" w:sz="0" w:space="0" w:color="auto"/>
                    <w:left w:val="none" w:sz="0" w:space="0" w:color="auto"/>
                    <w:bottom w:val="none" w:sz="0" w:space="0" w:color="auto"/>
                    <w:right w:val="none" w:sz="0" w:space="0" w:color="auto"/>
                  </w:divBdr>
                  <w:divsChild>
                    <w:div w:id="35396796">
                      <w:marLeft w:val="0"/>
                      <w:marRight w:val="0"/>
                      <w:marTop w:val="0"/>
                      <w:marBottom w:val="0"/>
                      <w:divBdr>
                        <w:top w:val="none" w:sz="0" w:space="0" w:color="auto"/>
                        <w:left w:val="none" w:sz="0" w:space="0" w:color="auto"/>
                        <w:bottom w:val="none" w:sz="0" w:space="0" w:color="auto"/>
                        <w:right w:val="none" w:sz="0" w:space="0" w:color="auto"/>
                      </w:divBdr>
                      <w:divsChild>
                        <w:div w:id="576747541">
                          <w:marLeft w:val="0"/>
                          <w:marRight w:val="0"/>
                          <w:marTop w:val="0"/>
                          <w:marBottom w:val="0"/>
                          <w:divBdr>
                            <w:top w:val="none" w:sz="0" w:space="0" w:color="auto"/>
                            <w:left w:val="none" w:sz="0" w:space="0" w:color="auto"/>
                            <w:bottom w:val="none" w:sz="0" w:space="0" w:color="auto"/>
                            <w:right w:val="none" w:sz="0" w:space="0" w:color="auto"/>
                          </w:divBdr>
                          <w:divsChild>
                            <w:div w:id="7011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0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3554-ABE6-4852-9638-88AA000A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27962</Words>
  <Characters>15939</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Kalninja</dc:creator>
  <cp:lastModifiedBy>Ilmars Salkovskis</cp:lastModifiedBy>
  <cp:revision>5</cp:revision>
  <cp:lastPrinted>2021-08-20T11:03:00Z</cp:lastPrinted>
  <dcterms:created xsi:type="dcterms:W3CDTF">2021-08-20T11:00:00Z</dcterms:created>
  <dcterms:modified xsi:type="dcterms:W3CDTF">2021-08-20T11:04:00Z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1598604685</vt:i4>
  </property>
</Properties>
</file>