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8E" w:rsidRPr="00FA118E" w:rsidRDefault="00914E1C" w:rsidP="00FA118E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  <w:r w:rsidR="00FA118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  <w:bookmarkStart w:id="0" w:name="_MON_1145971579"/>
      <w:bookmarkEnd w:id="0"/>
      <w:r w:rsidR="00FA118E" w:rsidRPr="00FA118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5" o:title=""/>
          </v:shape>
          <o:OLEObject Type="Embed" ProgID="Word.Picture.8" ShapeID="_x0000_i1049" DrawAspect="Content" ObjectID="_1685272855" r:id="rId6"/>
        </w:object>
      </w:r>
    </w:p>
    <w:p w:rsidR="00FA118E" w:rsidRPr="00FA118E" w:rsidRDefault="00FA118E" w:rsidP="00FA118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FA118E" w:rsidRPr="00FA118E" w:rsidRDefault="00FA118E" w:rsidP="00FA118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FA118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FA118E" w:rsidRPr="00FA118E" w:rsidRDefault="00FA118E" w:rsidP="00FA118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FA118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FA118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8A32" wp14:editId="1F1B870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AA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A118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FA118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A118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FA118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A118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FA118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A11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FA118E" w:rsidRPr="00FA118E" w:rsidRDefault="00FA118E" w:rsidP="00FA1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A118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876200" w:rsidRDefault="00914E1C" w:rsidP="00914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</w:t>
      </w: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</w:p>
    <w:p w:rsidR="00914E1C" w:rsidRPr="00876200" w:rsidRDefault="00914E1C" w:rsidP="00914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2E6C61" w:rsidRDefault="00914E1C" w:rsidP="003B77B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.gada 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                    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>
        <w:rPr>
          <w:rFonts w:ascii="Times New Roman" w:hAnsi="Times New Roman"/>
          <w:b/>
          <w:sz w:val="24"/>
          <w:szCs w:val="24"/>
          <w:lang w:val="lv-LV"/>
        </w:rPr>
        <w:t>Nr.</w:t>
      </w:r>
      <w:r w:rsidR="00BB71FF">
        <w:rPr>
          <w:rFonts w:ascii="Times New Roman" w:hAnsi="Times New Roman"/>
          <w:b/>
          <w:sz w:val="24"/>
          <w:szCs w:val="24"/>
          <w:lang w:val="lv-LV"/>
        </w:rPr>
        <w:t>368</w:t>
      </w:r>
      <w:r w:rsidR="003B77B1"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3B77B1" w:rsidRPr="002E6C61" w:rsidRDefault="003B77B1" w:rsidP="003B77B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>
        <w:rPr>
          <w:rFonts w:ascii="Times New Roman" w:hAnsi="Times New Roman"/>
          <w:sz w:val="24"/>
          <w:szCs w:val="24"/>
          <w:lang w:val="lv-LV"/>
        </w:rPr>
        <w:t xml:space="preserve">                     (prot. Nr.24, </w:t>
      </w:r>
      <w:r w:rsidR="006E28C0">
        <w:rPr>
          <w:rFonts w:ascii="Times New Roman" w:hAnsi="Times New Roman"/>
          <w:sz w:val="24"/>
          <w:szCs w:val="24"/>
          <w:lang w:val="lv-LV"/>
        </w:rPr>
        <w:t>18</w:t>
      </w:r>
      <w:r w:rsidRPr="002E6C61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4F5DD7" w:rsidRPr="004F5DD7" w:rsidRDefault="004F5DD7" w:rsidP="004F5DD7">
      <w:pPr>
        <w:keepNext/>
        <w:spacing w:after="0" w:line="240" w:lineRule="auto"/>
        <w:ind w:left="284" w:right="3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“Būvprojekta izstrāde un autoruzraudzība “Ēkas energoefektivitātes uzlabošana un telpu apdares atjaunošana 18.novembra ielā 161, Daugavpilī”” īstenošanai</w:t>
      </w:r>
    </w:p>
    <w:p w:rsidR="004F5DD7" w:rsidRPr="004F5DD7" w:rsidRDefault="004F5DD7" w:rsidP="004F5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4F5DD7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21.panta pirmās daļas 2.punktu un likuma “Par pašvaldību budžetiem” 22. un 22.</w:t>
      </w:r>
      <w:r w:rsidRPr="004F5DD7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4F5DD7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likuma </w:t>
      </w:r>
      <w:r w:rsidRPr="004F5DD7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 xml:space="preserve">„Par valsts budžetu 2021.gadam” 12.panta trešās daļas 4.punktu, Ministru kabineta 10.12.2019. noteikumiem Nr.590 „Noteikumi par pašvaldību aizņēmumiem un galvojumiem”, </w:t>
      </w:r>
      <w:r w:rsidRPr="004F5DD7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 xml:space="preserve">Finanšu komitejas 2021.gada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>3.jūnija sēdes</w:t>
      </w:r>
      <w:r w:rsidRPr="004F5DD7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 xml:space="preserve"> atzi</w:t>
      </w:r>
      <w:r w:rsidRPr="004F5DD7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numu,  </w:t>
      </w:r>
      <w:r w:rsidR="00BB71FF" w:rsidRPr="00BB71FF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13 (A.Broks, J.Dukšinskis, A.Elksniņš, A.Gržibovskis, L.Jankovska, R.Joksts, I.Kokina, V.Kononovs, N.Kožanova, M.Lavrenovs, J.Lāčplēsis, I.Prelatovs, H.Soldatjonoka), PRET – nav, ATTURAS – nav,</w:t>
      </w:r>
      <w:r w:rsidR="00BB71F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4F5DD7"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  <w:t>Daugavpils pilsētas dome nolemj</w:t>
      </w:r>
      <w:r w:rsidRPr="004F5DD7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: </w:t>
      </w:r>
    </w:p>
    <w:p w:rsidR="004F5DD7" w:rsidRPr="004F5DD7" w:rsidRDefault="004F5DD7" w:rsidP="004F5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</w:p>
    <w:p w:rsidR="004F5DD7" w:rsidRPr="004F5DD7" w:rsidRDefault="004F5DD7" w:rsidP="004F5DD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</w:t>
      </w:r>
      <w:r w:rsidRPr="004F5DD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15 140.55 EUR</w:t>
      </w: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(piecpadsmit tūkstoši viens simts četrdesmit 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55 centi)  Valsts kasē ar Valsts kases noteikto procentu likmi, uz 5 gadiem investīciju  projekta „</w:t>
      </w:r>
      <w:r w:rsidRPr="004F5DD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Būvprojekta izstrāde un autoruzraudzība  “Ēkas energoefektivitātes uzlabošana un telpu apdares atjaunošana 18.novembra ielā 161, Daugavpilī”” </w:t>
      </w: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īstenošanai. </w:t>
      </w:r>
    </w:p>
    <w:p w:rsidR="004F5DD7" w:rsidRPr="004F5DD7" w:rsidRDefault="004F5DD7" w:rsidP="004F5DD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2021.gadā – 7 570.27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;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2022.gadā – 7 570.28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Pašvaldības līdzfinansējumu 2 671.86 EUR (divi tūkstoši seši simti septiņdesmit viens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>86 centi) apmērā nodrošināt no Daugavpils pilsētas pašvaldības budžeta līdzekļiem pa gadiem: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2021.gadā – 1 335.93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;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2022.gadā – 1 335.93 </w:t>
      </w:r>
      <w:proofErr w:type="spellStart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4F5DD7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Aizņēmuma pamatsummu sākt atmaksāt ar </w:t>
      </w:r>
      <w:r w:rsidRPr="004F5DD7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2023. gada martu.</w:t>
      </w:r>
    </w:p>
    <w:p w:rsidR="004F5DD7" w:rsidRPr="004F5DD7" w:rsidRDefault="004F5DD7" w:rsidP="004F5D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F5DD7">
        <w:rPr>
          <w:rFonts w:ascii="Times New Roman" w:eastAsia="Times New Roman" w:hAnsi="Times New Roman" w:cs="Times New Roman"/>
          <w:sz w:val="24"/>
          <w:szCs w:val="24"/>
          <w:lang w:val="lv-LV"/>
        </w:rPr>
        <w:t>5.Garantēt aizņēmuma atmaksāšanu, paredzot aizņēmuma atmaksāšanai nepieciešamos līdzekļus, turpmāko gadu Daugavpils pilsētas pašvaldības budžetos.</w:t>
      </w:r>
    </w:p>
    <w:p w:rsidR="00914E1C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A359DC" w:rsidRPr="002E6C61" w:rsidRDefault="00A359D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876200" w:rsidRDefault="00914E1C" w:rsidP="00FA1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</w:t>
      </w:r>
      <w:r w:rsidR="00FA118E" w:rsidRPr="00FA118E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I. Prelatovs</w:t>
      </w:r>
      <w:bookmarkStart w:id="1" w:name="_GoBack"/>
      <w:bookmarkEnd w:id="1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</w:t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876200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1472E9"/>
    <w:rsid w:val="0023054C"/>
    <w:rsid w:val="002E6C61"/>
    <w:rsid w:val="003B77B1"/>
    <w:rsid w:val="004F5DD7"/>
    <w:rsid w:val="006E28C0"/>
    <w:rsid w:val="007811D6"/>
    <w:rsid w:val="008F52FF"/>
    <w:rsid w:val="00914E1C"/>
    <w:rsid w:val="00A359DC"/>
    <w:rsid w:val="00A70C64"/>
    <w:rsid w:val="00B12538"/>
    <w:rsid w:val="00BB71FF"/>
    <w:rsid w:val="00CC6CA4"/>
    <w:rsid w:val="00DC32B4"/>
    <w:rsid w:val="00FA118E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1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4</cp:revision>
  <cp:lastPrinted>2021-02-12T06:33:00Z</cp:lastPrinted>
  <dcterms:created xsi:type="dcterms:W3CDTF">2021-06-11T05:56:00Z</dcterms:created>
  <dcterms:modified xsi:type="dcterms:W3CDTF">2021-06-15T11:34:00Z</dcterms:modified>
</cp:coreProperties>
</file>