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80" w:rsidRPr="00211B89" w:rsidRDefault="00D33C80" w:rsidP="00D33C8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Daugavpils pilsētas domes 20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21</w:t>
      </w:r>
      <w:r w:rsidR="00996A0A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.gada 13.maija saistošo noteikumu Nr.25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“Grozījum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</w:t>
      </w:r>
      <w:r w:rsidRPr="006E6BDF">
        <w:rPr>
          <w:rFonts w:ascii="Times New Roman" w:eastAsia="Times New Roman" w:hAnsi="Times New Roman"/>
          <w:b/>
          <w:sz w:val="24"/>
          <w:szCs w:val="24"/>
          <w:lang w:val="lv-LV"/>
        </w:rPr>
        <w:t>Daugavpils pilsētas domes 2015.gada 13.augusta saistošajos noteikumos Nr.33 “Ēdināšanas izdevumu kompensēšana izglītojamajiem pirmsskolas izglītības iestādēs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”” paskaidrojuma raksts</w:t>
      </w:r>
    </w:p>
    <w:tbl>
      <w:tblPr>
        <w:tblW w:w="4981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02"/>
        <w:gridCol w:w="6062"/>
      </w:tblGrid>
      <w:tr w:rsidR="00D33C80" w:rsidRPr="00211B89" w:rsidTr="00D202B6">
        <w:tc>
          <w:tcPr>
            <w:tcW w:w="16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33C80" w:rsidRPr="00E9261A" w:rsidRDefault="00D33C80" w:rsidP="00987D4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9261A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Paskaidrojuma raksta sadaļas</w:t>
            </w:r>
          </w:p>
        </w:tc>
        <w:tc>
          <w:tcPr>
            <w:tcW w:w="3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D33C80" w:rsidRPr="00E9261A" w:rsidRDefault="00D33C80" w:rsidP="00987D4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9261A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Norādāmā informācija</w:t>
            </w:r>
          </w:p>
        </w:tc>
      </w:tr>
      <w:tr w:rsidR="00D33C80" w:rsidRPr="002B31DA" w:rsidTr="00D202B6">
        <w:tc>
          <w:tcPr>
            <w:tcW w:w="16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33C80" w:rsidRPr="00E9261A" w:rsidRDefault="00D33C80" w:rsidP="00987D4F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9261A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1. Projekta nepieciešamības pamatojums</w:t>
            </w:r>
          </w:p>
        </w:tc>
        <w:tc>
          <w:tcPr>
            <w:tcW w:w="3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33C80" w:rsidRPr="00E9261A" w:rsidRDefault="00D33C80" w:rsidP="00987D4F">
            <w:pPr>
              <w:pStyle w:val="BodyTextIndent2"/>
              <w:ind w:firstLine="365"/>
              <w:rPr>
                <w:sz w:val="23"/>
                <w:szCs w:val="23"/>
                <w:shd w:val="clear" w:color="auto" w:fill="FFFFFF"/>
              </w:rPr>
            </w:pPr>
            <w:r w:rsidRPr="00E9261A">
              <w:rPr>
                <w:sz w:val="23"/>
                <w:szCs w:val="23"/>
              </w:rPr>
              <w:t>Bērnu tiesību aizsardzības likuma 26.panta sestā daļa noteic, ka l</w:t>
            </w:r>
            <w:r w:rsidRPr="00E9261A">
              <w:rPr>
                <w:sz w:val="23"/>
                <w:szCs w:val="23"/>
                <w:shd w:val="clear" w:color="auto" w:fill="FFFFFF"/>
              </w:rPr>
              <w:t>ai veicinātu un atbalstītu pašvaldību brīvprātīgu iesaistīšanos atbalsta sniegšanā daudzbērnu ģimenēm, valsts īsteno Latvijas Goda ģimenes apliecības programmu, kuras ietvaros Sabiedrības integrācijas fonds nodrošina karšu izsniegšanu daudzbērnu ģimenēm.</w:t>
            </w:r>
          </w:p>
          <w:p w:rsidR="00D33C80" w:rsidRPr="00E9261A" w:rsidRDefault="00D33C80" w:rsidP="00987D4F">
            <w:pPr>
              <w:pStyle w:val="BodyTextIndent2"/>
              <w:ind w:firstLine="365"/>
              <w:rPr>
                <w:sz w:val="23"/>
                <w:szCs w:val="23"/>
                <w:shd w:val="clear" w:color="auto" w:fill="FFFFFF"/>
              </w:rPr>
            </w:pPr>
            <w:r w:rsidRPr="00E9261A">
              <w:rPr>
                <w:sz w:val="23"/>
                <w:szCs w:val="23"/>
                <w:shd w:val="clear" w:color="auto" w:fill="FFFFFF"/>
              </w:rPr>
              <w:t>Ministru kabineta 2016.gada 05.janvāra noteikumu Nr.15 “Valsts atbalsta programmas “Latvijas Goda ģimenes apliecība “3+ Ģimenes karte”” īstenošanas kārtība” 2.punkts paredz, ka atbalsta programmas mērķis ir veicināt daudzbērnu ģimeņu labklājību, sniedzot tām priekšrocības (atvieglojumus) dažādu pakalpojumu saņemšanā, tādējādi samazinot minēto ģimeņu ikdienas izdevumus; 5.punkts - karte daudzbērnu ģimenei nodrošina iespēju saņemt atbalsta programmā paredzētās atlaides, izmantojot atbalsta programmā iekļautos pakalpojumus, kurus piedāvā pakalpojumu sniedzēji Latvijā.</w:t>
            </w:r>
          </w:p>
          <w:p w:rsidR="00D33C80" w:rsidRPr="00E9261A" w:rsidRDefault="00D33C80" w:rsidP="00987D4F">
            <w:pPr>
              <w:pStyle w:val="NoSpacing"/>
              <w:jc w:val="both"/>
              <w:rPr>
                <w:rFonts w:ascii="Times New Roman" w:hAnsi="Times New Roman"/>
                <w:sz w:val="23"/>
                <w:szCs w:val="23"/>
                <w:lang w:val="lv-LV" w:eastAsia="en-GB"/>
              </w:rPr>
            </w:pPr>
            <w:r w:rsidRPr="00E9261A">
              <w:rPr>
                <w:rFonts w:ascii="Times New Roman" w:hAnsi="Times New Roman"/>
                <w:sz w:val="23"/>
                <w:szCs w:val="23"/>
                <w:lang w:val="lv-LV"/>
              </w:rPr>
              <w:t xml:space="preserve">     Ar grozījumiem saistošajos noteikumos pašvaldība iesaistās atbalsta sniegšanā Daugavpils pilsētas daudzbērnu ģimenēm, kompensējot ēdināšanas izdevumus pirmskolas izglītības iestādē.</w:t>
            </w:r>
          </w:p>
          <w:p w:rsidR="00D33C80" w:rsidRPr="00E9261A" w:rsidRDefault="00D33C80" w:rsidP="00987D4F">
            <w:pPr>
              <w:pStyle w:val="tv213"/>
              <w:spacing w:before="0" w:beforeAutospacing="0" w:after="0" w:afterAutospacing="0" w:line="293" w:lineRule="atLeast"/>
              <w:jc w:val="both"/>
              <w:rPr>
                <w:sz w:val="23"/>
                <w:szCs w:val="23"/>
                <w:lang w:val="lv-LV"/>
              </w:rPr>
            </w:pPr>
          </w:p>
        </w:tc>
      </w:tr>
      <w:tr w:rsidR="00D33C80" w:rsidRPr="002B31DA" w:rsidTr="00D202B6">
        <w:tc>
          <w:tcPr>
            <w:tcW w:w="16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33C80" w:rsidRPr="00E9261A" w:rsidRDefault="00D33C80" w:rsidP="00987D4F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9261A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2. Īss projekta satura izklāsts</w:t>
            </w:r>
          </w:p>
        </w:tc>
        <w:tc>
          <w:tcPr>
            <w:tcW w:w="3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33C80" w:rsidRPr="00E9261A" w:rsidRDefault="00D33C80" w:rsidP="00987D4F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9261A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 xml:space="preserve">Ar grozījumu saistošo noteikumu  3.punkts </w:t>
            </w:r>
            <w:r w:rsidRPr="00E9261A">
              <w:rPr>
                <w:rFonts w:ascii="Times New Roman" w:hAnsi="Times New Roman"/>
                <w:sz w:val="23"/>
                <w:szCs w:val="23"/>
                <w:lang w:val="lv-LV"/>
              </w:rPr>
              <w:t>tiek papildināts ar 3.3.apakšpunktu, kompensējot daudzbērnu ģimenēm ēdināšanas izdevumus pirm</w:t>
            </w:r>
            <w:r>
              <w:rPr>
                <w:rFonts w:ascii="Times New Roman" w:hAnsi="Times New Roman"/>
                <w:sz w:val="23"/>
                <w:szCs w:val="23"/>
                <w:lang w:val="lv-LV"/>
              </w:rPr>
              <w:t>s</w:t>
            </w:r>
            <w:r w:rsidRPr="00E9261A">
              <w:rPr>
                <w:rFonts w:ascii="Times New Roman" w:hAnsi="Times New Roman"/>
                <w:sz w:val="23"/>
                <w:szCs w:val="23"/>
                <w:lang w:val="lv-LV"/>
              </w:rPr>
              <w:t>skolas izglītības iestādēs</w:t>
            </w:r>
          </w:p>
        </w:tc>
      </w:tr>
      <w:tr w:rsidR="00D33C80" w:rsidRPr="002B31DA" w:rsidTr="00D202B6">
        <w:tc>
          <w:tcPr>
            <w:tcW w:w="16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33C80" w:rsidRPr="00E9261A" w:rsidRDefault="00D33C80" w:rsidP="00987D4F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9261A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3. Informācija par plānoto projekta ietekmi uz pašvaldības budžetu</w:t>
            </w:r>
          </w:p>
        </w:tc>
        <w:tc>
          <w:tcPr>
            <w:tcW w:w="3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33C80" w:rsidRPr="00F639D3" w:rsidRDefault="00D33C80" w:rsidP="00987D4F">
            <w:pPr>
              <w:spacing w:after="0" w:line="276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E9261A">
              <w:rPr>
                <w:rFonts w:ascii="Times New Roman" w:hAnsi="Times New Roman"/>
                <w:color w:val="414142"/>
                <w:sz w:val="23"/>
                <w:szCs w:val="23"/>
                <w:lang w:val="lv-LV"/>
              </w:rPr>
              <w:t xml:space="preserve"> </w:t>
            </w:r>
            <w:r w:rsidRPr="00E9261A">
              <w:rPr>
                <w:rFonts w:ascii="Times New Roman" w:hAnsi="Times New Roman"/>
                <w:sz w:val="23"/>
                <w:szCs w:val="23"/>
                <w:lang w:val="lv-LV"/>
              </w:rPr>
              <w:t>Ņemot vērā faktisko pieprasījumu</w:t>
            </w:r>
            <w:r>
              <w:rPr>
                <w:rFonts w:ascii="Times New Roman" w:hAnsi="Times New Roman"/>
                <w:sz w:val="23"/>
                <w:szCs w:val="23"/>
                <w:lang w:val="lv-LV"/>
              </w:rPr>
              <w:t xml:space="preserve"> </w:t>
            </w:r>
            <w:r w:rsidRPr="005F3D87">
              <w:rPr>
                <w:rFonts w:ascii="Times New Roman" w:hAnsi="Times New Roman"/>
                <w:sz w:val="23"/>
                <w:szCs w:val="23"/>
                <w:lang w:val="lv-LV"/>
              </w:rPr>
              <w:t xml:space="preserve">(362 izglītojamie), </w:t>
            </w:r>
            <w:r w:rsidRPr="00E9261A">
              <w:rPr>
                <w:rFonts w:ascii="Times New Roman" w:hAnsi="Times New Roman"/>
                <w:sz w:val="23"/>
                <w:szCs w:val="23"/>
                <w:lang w:val="lv-LV"/>
              </w:rPr>
              <w:t xml:space="preserve">iespējama apropriācijas palielināšana pamatbudžeta programmai 2021.gadā </w:t>
            </w:r>
            <w:r>
              <w:rPr>
                <w:rFonts w:ascii="Times New Roman" w:hAnsi="Times New Roman"/>
                <w:sz w:val="23"/>
                <w:szCs w:val="23"/>
                <w:lang w:val="lv-LV"/>
              </w:rPr>
              <w:t xml:space="preserve">– </w:t>
            </w:r>
            <w:r w:rsidRPr="005F3D87">
              <w:rPr>
                <w:rFonts w:ascii="Times New Roman" w:hAnsi="Times New Roman"/>
                <w:sz w:val="23"/>
                <w:szCs w:val="23"/>
                <w:lang w:val="lv-LV"/>
              </w:rPr>
              <w:t>52 617 EUR</w:t>
            </w:r>
          </w:p>
        </w:tc>
      </w:tr>
      <w:tr w:rsidR="00D33C80" w:rsidRPr="00211B89" w:rsidTr="00D202B6">
        <w:tc>
          <w:tcPr>
            <w:tcW w:w="16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33C80" w:rsidRPr="00E9261A" w:rsidRDefault="00D33C80" w:rsidP="00987D4F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9261A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33C80" w:rsidRPr="00E9261A" w:rsidRDefault="00D33C80" w:rsidP="00987D4F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9261A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Nav attiecināms.</w:t>
            </w:r>
          </w:p>
        </w:tc>
      </w:tr>
      <w:tr w:rsidR="00D33C80" w:rsidRPr="002B31DA" w:rsidTr="00D202B6">
        <w:tc>
          <w:tcPr>
            <w:tcW w:w="16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33C80" w:rsidRPr="00E9261A" w:rsidRDefault="00D33C80" w:rsidP="00987D4F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9261A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5. Informācija par administratīvajām procedūrām</w:t>
            </w:r>
          </w:p>
        </w:tc>
        <w:tc>
          <w:tcPr>
            <w:tcW w:w="3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33C80" w:rsidRPr="00017050" w:rsidRDefault="00D33C80" w:rsidP="00987D4F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lang w:val="lv-LV" w:eastAsia="en-GB"/>
              </w:rPr>
            </w:pPr>
            <w:r w:rsidRPr="00E9261A">
              <w:rPr>
                <w:rFonts w:ascii="Times New Roman" w:hAnsi="Times New Roman"/>
                <w:bCs/>
                <w:sz w:val="23"/>
                <w:szCs w:val="23"/>
                <w:lang w:val="lv-LV"/>
              </w:rPr>
              <w:t xml:space="preserve">Daugavpils pilsētas Izglītības pārvalde nosaka kārtību, kādā  </w:t>
            </w:r>
            <w:r w:rsidRPr="005F3D87">
              <w:rPr>
                <w:rFonts w:ascii="Times New Roman" w:hAnsi="Times New Roman"/>
                <w:bCs/>
                <w:sz w:val="23"/>
                <w:szCs w:val="23"/>
                <w:lang w:val="lv-LV"/>
              </w:rPr>
              <w:t>tiek kompensēti ēdināšanas izdevumi izglītojamajiem no daudzbērnu ģimenēm</w:t>
            </w:r>
          </w:p>
        </w:tc>
      </w:tr>
      <w:tr w:rsidR="00D33C80" w:rsidRPr="00211B89" w:rsidTr="00D202B6">
        <w:tc>
          <w:tcPr>
            <w:tcW w:w="16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33C80" w:rsidRPr="00E9261A" w:rsidRDefault="00D33C80" w:rsidP="00987D4F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r w:rsidRPr="00E9261A"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  <w:t>6. Informācija par konsultācijām ar privātpersonām</w:t>
            </w:r>
          </w:p>
        </w:tc>
        <w:tc>
          <w:tcPr>
            <w:tcW w:w="3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33C80" w:rsidRPr="00E9261A" w:rsidRDefault="00D33C80" w:rsidP="00987D4F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val="lv-LV" w:eastAsia="en-GB"/>
              </w:rPr>
            </w:pPr>
            <w:proofErr w:type="spellStart"/>
            <w:r w:rsidRPr="00E9261A">
              <w:rPr>
                <w:rFonts w:ascii="Times New Roman" w:hAnsi="Times New Roman"/>
                <w:bCs/>
                <w:sz w:val="23"/>
                <w:szCs w:val="23"/>
              </w:rPr>
              <w:t>Konsultācijas</w:t>
            </w:r>
            <w:proofErr w:type="spellEnd"/>
            <w:r w:rsidRPr="00E9261A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E9261A">
              <w:rPr>
                <w:rFonts w:ascii="Times New Roman" w:hAnsi="Times New Roman"/>
                <w:bCs/>
                <w:sz w:val="23"/>
                <w:szCs w:val="23"/>
              </w:rPr>
              <w:t>notika</w:t>
            </w:r>
            <w:proofErr w:type="spellEnd"/>
            <w:r w:rsidRPr="00E9261A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E9261A">
              <w:rPr>
                <w:rFonts w:ascii="Times New Roman" w:hAnsi="Times New Roman"/>
                <w:bCs/>
                <w:sz w:val="23"/>
                <w:szCs w:val="23"/>
              </w:rPr>
              <w:t>ar</w:t>
            </w:r>
            <w:proofErr w:type="spellEnd"/>
            <w:r w:rsidRPr="00E9261A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E9261A">
              <w:rPr>
                <w:rFonts w:ascii="Times New Roman" w:hAnsi="Times New Roman"/>
                <w:bCs/>
                <w:sz w:val="23"/>
                <w:szCs w:val="23"/>
              </w:rPr>
              <w:t>atbildīgajām</w:t>
            </w:r>
            <w:proofErr w:type="spellEnd"/>
            <w:r w:rsidRPr="00E9261A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E9261A">
              <w:rPr>
                <w:rFonts w:ascii="Times New Roman" w:hAnsi="Times New Roman"/>
                <w:bCs/>
                <w:sz w:val="23"/>
                <w:szCs w:val="23"/>
              </w:rPr>
              <w:t>institūcijām</w:t>
            </w:r>
            <w:proofErr w:type="spellEnd"/>
            <w:r w:rsidRPr="00E9261A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</w:tbl>
    <w:p w:rsidR="00D202B6" w:rsidRDefault="00D202B6" w:rsidP="00D202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D202B6" w:rsidRDefault="00D202B6" w:rsidP="00D202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D33C80" w:rsidRPr="00211B89" w:rsidRDefault="00996A0A" w:rsidP="00D202B6">
      <w:pPr>
        <w:shd w:val="clear" w:color="auto" w:fill="FFFFFF"/>
        <w:spacing w:after="0" w:line="240" w:lineRule="auto"/>
        <w:rPr>
          <w:rFonts w:ascii="Times New Roman" w:hAnsi="Times New Roman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D</w:t>
      </w:r>
      <w:r w:rsidR="00D33C80" w:rsidRPr="00211B89">
        <w:rPr>
          <w:rFonts w:ascii="Times New Roman" w:eastAsia="Times New Roman" w:hAnsi="Times New Roman"/>
          <w:sz w:val="24"/>
          <w:szCs w:val="24"/>
          <w:lang w:val="lv-LV" w:eastAsia="en-GB"/>
        </w:rPr>
        <w:t>omes priekšsēdētājs </w:t>
      </w:r>
      <w:r w:rsidR="00D33C80" w:rsidRPr="00211B8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D33C80" w:rsidRPr="00211B8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2B31DA" w:rsidRPr="002B31DA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(personiskais paraksts)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                                 </w:t>
      </w:r>
      <w:proofErr w:type="spellStart"/>
      <w:r w:rsidR="00D33C80">
        <w:rPr>
          <w:rFonts w:ascii="Times New Roman" w:eastAsia="Times New Roman" w:hAnsi="Times New Roman"/>
          <w:sz w:val="24"/>
          <w:szCs w:val="24"/>
          <w:lang w:val="lv-LV" w:eastAsia="en-GB"/>
        </w:rPr>
        <w:t>I.Prelatovs</w:t>
      </w:r>
      <w:proofErr w:type="spellEnd"/>
    </w:p>
    <w:p w:rsidR="00870E28" w:rsidRPr="00D33C80" w:rsidRDefault="002B31DA">
      <w:pPr>
        <w:rPr>
          <w:lang w:val="lv-LV"/>
        </w:rPr>
      </w:pPr>
    </w:p>
    <w:sectPr w:rsidR="00870E28" w:rsidRPr="00D33C80" w:rsidSect="005D57A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80"/>
    <w:rsid w:val="002B31DA"/>
    <w:rsid w:val="003B1F3C"/>
    <w:rsid w:val="003D287F"/>
    <w:rsid w:val="00412E88"/>
    <w:rsid w:val="007B3DD9"/>
    <w:rsid w:val="00996A0A"/>
    <w:rsid w:val="00B41042"/>
    <w:rsid w:val="00CF4D3F"/>
    <w:rsid w:val="00D202B6"/>
    <w:rsid w:val="00D3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FC3DA7-581C-4A28-90DC-06755C6E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C80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33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33C80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D33C80"/>
    <w:pPr>
      <w:spacing w:after="0" w:line="240" w:lineRule="auto"/>
      <w:ind w:firstLine="540"/>
      <w:jc w:val="both"/>
    </w:pPr>
    <w:rPr>
      <w:rFonts w:ascii="Times New Roman" w:eastAsia="Times New Roman" w:hAnsi="Times New Roman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33C8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4</cp:revision>
  <cp:lastPrinted>2021-05-14T06:53:00Z</cp:lastPrinted>
  <dcterms:created xsi:type="dcterms:W3CDTF">2021-05-06T08:43:00Z</dcterms:created>
  <dcterms:modified xsi:type="dcterms:W3CDTF">2021-05-18T06:55:00Z</dcterms:modified>
</cp:coreProperties>
</file>