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B3" w:rsidRPr="00A645B3" w:rsidRDefault="00A645B3" w:rsidP="00A645B3">
      <w:pPr>
        <w:tabs>
          <w:tab w:val="left" w:pos="4111"/>
        </w:tabs>
        <w:suppressAutoHyphens w:val="0"/>
        <w:rPr>
          <w:b/>
          <w:sz w:val="28"/>
          <w:szCs w:val="20"/>
          <w:lang w:val="lv-LV" w:eastAsia="ru-RU"/>
        </w:rPr>
      </w:pPr>
      <w:r w:rsidRPr="00A645B3"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A645B3">
        <w:rPr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834709" r:id="rId6"/>
        </w:object>
      </w:r>
    </w:p>
    <w:p w:rsidR="00A645B3" w:rsidRPr="00A645B3" w:rsidRDefault="00A645B3" w:rsidP="00A645B3">
      <w:pPr>
        <w:tabs>
          <w:tab w:val="left" w:pos="3969"/>
          <w:tab w:val="left" w:pos="4395"/>
        </w:tabs>
        <w:suppressAutoHyphens w:val="0"/>
        <w:jc w:val="center"/>
        <w:rPr>
          <w:bCs/>
          <w:lang w:val="lv-LV" w:eastAsia="ru-RU"/>
        </w:rPr>
      </w:pPr>
    </w:p>
    <w:p w:rsidR="00A645B3" w:rsidRPr="00A645B3" w:rsidRDefault="00A645B3" w:rsidP="00A645B3">
      <w:pPr>
        <w:tabs>
          <w:tab w:val="left" w:pos="3969"/>
          <w:tab w:val="left" w:pos="4395"/>
        </w:tabs>
        <w:suppressAutoHyphens w:val="0"/>
        <w:jc w:val="center"/>
        <w:rPr>
          <w:bCs/>
          <w:sz w:val="28"/>
          <w:szCs w:val="20"/>
          <w:lang w:val="lv-LV" w:eastAsia="ru-RU"/>
        </w:rPr>
      </w:pPr>
      <w:r w:rsidRPr="00A645B3">
        <w:rPr>
          <w:bCs/>
          <w:sz w:val="28"/>
          <w:szCs w:val="20"/>
          <w:lang w:val="lv-LV" w:eastAsia="ru-RU"/>
        </w:rPr>
        <w:t xml:space="preserve">  LATVIJAS REPUBLIKAS</w:t>
      </w:r>
    </w:p>
    <w:p w:rsidR="00A645B3" w:rsidRPr="00A645B3" w:rsidRDefault="00A645B3" w:rsidP="00A645B3">
      <w:pPr>
        <w:tabs>
          <w:tab w:val="left" w:pos="3969"/>
          <w:tab w:val="left" w:pos="4395"/>
        </w:tabs>
        <w:suppressAutoHyphens w:val="0"/>
        <w:jc w:val="center"/>
        <w:rPr>
          <w:b/>
          <w:sz w:val="28"/>
          <w:szCs w:val="20"/>
          <w:lang w:val="lv-LV" w:eastAsia="ru-RU"/>
        </w:rPr>
      </w:pPr>
      <w:r w:rsidRPr="00A645B3">
        <w:rPr>
          <w:b/>
          <w:sz w:val="28"/>
          <w:szCs w:val="20"/>
          <w:lang w:val="lv-LV" w:eastAsia="ru-RU"/>
        </w:rPr>
        <w:t>DAUGAVPILS PILSĒTAS DOME</w:t>
      </w: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A645B3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EAAA" wp14:editId="0CCB6A9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050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645B3">
        <w:rPr>
          <w:sz w:val="18"/>
          <w:szCs w:val="18"/>
          <w:lang w:val="lv-LV" w:eastAsia="lv-LV"/>
        </w:rPr>
        <w:t>Reģ</w:t>
      </w:r>
      <w:proofErr w:type="spellEnd"/>
      <w:r w:rsidRPr="00A645B3">
        <w:rPr>
          <w:sz w:val="18"/>
          <w:szCs w:val="18"/>
          <w:lang w:val="lv-LV" w:eastAsia="lv-LV"/>
        </w:rPr>
        <w:t>. Nr. 90000077325, K. Valdemāra iela 1, Daugavpils, LV-5401, tālrunis 6</w:t>
      </w:r>
      <w:r w:rsidRPr="00A645B3">
        <w:rPr>
          <w:sz w:val="18"/>
          <w:szCs w:val="18"/>
          <w:lang w:val="pl-PL" w:eastAsia="lv-LV"/>
        </w:rPr>
        <w:t>5404344, 65404346, fakss 65421941</w:t>
      </w: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A645B3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645B3">
          <w:rPr>
            <w:sz w:val="18"/>
            <w:szCs w:val="18"/>
            <w:lang w:val="lv-LV" w:eastAsia="lv-LV"/>
          </w:rPr>
          <w:t>info@daugavpils.lv</w:t>
        </w:r>
      </w:smartTag>
      <w:r w:rsidRPr="00A645B3">
        <w:rPr>
          <w:sz w:val="18"/>
          <w:szCs w:val="18"/>
          <w:lang w:val="lv-LV" w:eastAsia="lv-LV"/>
        </w:rPr>
        <w:t xml:space="preserve">   www.daugavpils.lv</w:t>
      </w: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A645B3">
        <w:rPr>
          <w:b/>
          <w:lang w:val="lv-LV" w:eastAsia="lv-LV"/>
        </w:rPr>
        <w:t>LĒMUMS</w:t>
      </w: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A645B3" w:rsidRPr="00A645B3" w:rsidRDefault="00A645B3" w:rsidP="00A645B3">
      <w:pPr>
        <w:widowControl w:val="0"/>
        <w:suppressAutoHyphens w:val="0"/>
        <w:autoSpaceDE w:val="0"/>
        <w:autoSpaceDN w:val="0"/>
        <w:adjustRightInd w:val="0"/>
        <w:jc w:val="center"/>
        <w:rPr>
          <w:lang w:val="lv-LV" w:eastAsia="lv-LV"/>
        </w:rPr>
      </w:pPr>
      <w:r w:rsidRPr="00A645B3">
        <w:rPr>
          <w:sz w:val="20"/>
          <w:lang w:val="lv-LV" w:eastAsia="lv-LV"/>
        </w:rPr>
        <w:t>Daugavpilī</w:t>
      </w:r>
    </w:p>
    <w:p w:rsidR="00EA5C59" w:rsidRPr="00605B25" w:rsidRDefault="00EA5C59" w:rsidP="00910688">
      <w:pPr>
        <w:jc w:val="both"/>
      </w:pPr>
    </w:p>
    <w:p w:rsidR="00910688" w:rsidRPr="00605B25" w:rsidRDefault="00910688" w:rsidP="00910688">
      <w:pPr>
        <w:jc w:val="both"/>
      </w:pPr>
    </w:p>
    <w:p w:rsidR="00910688" w:rsidRPr="00605B25" w:rsidRDefault="00E30BB9" w:rsidP="00910688">
      <w:pPr>
        <w:jc w:val="both"/>
      </w:pPr>
      <w:r w:rsidRPr="00605B25">
        <w:t>2021</w:t>
      </w:r>
      <w:proofErr w:type="gramStart"/>
      <w:r w:rsidRPr="00605B25">
        <w:t>.gada</w:t>
      </w:r>
      <w:proofErr w:type="gramEnd"/>
      <w:r w:rsidRPr="00605B25">
        <w:t xml:space="preserve"> </w:t>
      </w:r>
      <w:r w:rsidR="00910688" w:rsidRPr="00605B25">
        <w:t xml:space="preserve">13.maijā                                                           </w:t>
      </w:r>
      <w:r w:rsidR="00605B25" w:rsidRPr="00605B25">
        <w:t xml:space="preserve">                              </w:t>
      </w:r>
      <w:r w:rsidR="00910688" w:rsidRPr="00605B25">
        <w:rPr>
          <w:b/>
        </w:rPr>
        <w:t>Nr.</w:t>
      </w:r>
      <w:r w:rsidR="00942E29" w:rsidRPr="00605B25">
        <w:rPr>
          <w:b/>
        </w:rPr>
        <w:t>267</w:t>
      </w:r>
      <w:r w:rsidR="00910688" w:rsidRPr="00605B25">
        <w:rPr>
          <w:b/>
        </w:rPr>
        <w:t xml:space="preserve">                                                                             </w:t>
      </w:r>
    </w:p>
    <w:p w:rsidR="00910688" w:rsidRPr="00605B25" w:rsidRDefault="00910688" w:rsidP="00910688">
      <w:pPr>
        <w:jc w:val="both"/>
        <w:rPr>
          <w:b/>
        </w:rPr>
      </w:pPr>
      <w:r w:rsidRPr="00605B25">
        <w:t xml:space="preserve">                                                                                                          </w:t>
      </w:r>
      <w:r w:rsidR="00605B25" w:rsidRPr="00605B25">
        <w:t xml:space="preserve">             </w:t>
      </w:r>
      <w:r w:rsidR="00942E29" w:rsidRPr="00605B25">
        <w:t xml:space="preserve"> (</w:t>
      </w:r>
      <w:proofErr w:type="spellStart"/>
      <w:r w:rsidR="00942E29" w:rsidRPr="00605B25">
        <w:t>prot.</w:t>
      </w:r>
      <w:proofErr w:type="spellEnd"/>
      <w:r w:rsidR="00942E29" w:rsidRPr="00605B25">
        <w:t xml:space="preserve"> Nr.19, 15</w:t>
      </w:r>
      <w:proofErr w:type="gramStart"/>
      <w:r w:rsidRPr="00605B25">
        <w:t>.§</w:t>
      </w:r>
      <w:proofErr w:type="gramEnd"/>
      <w:r w:rsidRPr="00605B25">
        <w:t xml:space="preserve">)     </w:t>
      </w:r>
      <w:r w:rsidRPr="00605B25">
        <w:rPr>
          <w:b/>
        </w:rPr>
        <w:t xml:space="preserve">                                                                       </w:t>
      </w:r>
      <w:r w:rsidRPr="00605B25">
        <w:t xml:space="preserve">                                        </w:t>
      </w:r>
    </w:p>
    <w:p w:rsidR="00E30BB9" w:rsidRPr="00605B25" w:rsidRDefault="00E30BB9" w:rsidP="00E30BB9">
      <w:pPr>
        <w:tabs>
          <w:tab w:val="left" w:pos="7230"/>
        </w:tabs>
      </w:pPr>
    </w:p>
    <w:p w:rsidR="00E30BB9" w:rsidRPr="00605B25" w:rsidRDefault="00E30BB9" w:rsidP="00EA5C59">
      <w:pPr>
        <w:pStyle w:val="Heading1"/>
        <w:tabs>
          <w:tab w:val="clear" w:pos="360"/>
        </w:tabs>
        <w:ind w:left="567" w:right="566"/>
        <w:jc w:val="center"/>
      </w:pPr>
      <w:r w:rsidRPr="00605B25">
        <w:t>Par grozījumiem Daugavpils pilsētas pašvaldības iestādes “Sociālais dienests” nolikumā</w:t>
      </w:r>
    </w:p>
    <w:p w:rsidR="00E30BB9" w:rsidRPr="00605B25" w:rsidRDefault="00E30BB9" w:rsidP="00910688">
      <w:pPr>
        <w:ind w:firstLine="567"/>
        <w:jc w:val="both"/>
        <w:rPr>
          <w:iCs/>
          <w:lang w:val="lv-LV"/>
        </w:rPr>
      </w:pPr>
    </w:p>
    <w:p w:rsidR="00E30BB9" w:rsidRPr="00605B25" w:rsidRDefault="00E30BB9" w:rsidP="00910688">
      <w:pPr>
        <w:ind w:firstLine="426"/>
        <w:jc w:val="both"/>
        <w:rPr>
          <w:lang w:val="lv-LV"/>
        </w:rPr>
      </w:pPr>
      <w:r w:rsidRPr="00605B25">
        <w:rPr>
          <w:iCs/>
          <w:lang w:val="lv-LV"/>
        </w:rPr>
        <w:t>Pamatojoties uz likuma “Par pašvaldībām” 21.panta pirmās daļas 8.punktu, ņemot vērā Daugavpils pilsētas domes (turpmāk - Dome) Sociālo jautā</w:t>
      </w:r>
      <w:r w:rsidR="00910688" w:rsidRPr="00605B25">
        <w:rPr>
          <w:iCs/>
          <w:lang w:val="lv-LV"/>
        </w:rPr>
        <w:t>jumu komitejas 2021.gada 6.maija sēdes atzinumu</w:t>
      </w:r>
      <w:r w:rsidRPr="00605B25">
        <w:rPr>
          <w:iCs/>
          <w:lang w:val="lv-LV"/>
        </w:rPr>
        <w:t xml:space="preserve">, </w:t>
      </w:r>
      <w:r w:rsidR="00605B25" w:rsidRPr="00605B25">
        <w:rPr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605B25">
        <w:rPr>
          <w:iCs/>
          <w:lang w:val="lv-LV"/>
        </w:rPr>
        <w:t xml:space="preserve"> </w:t>
      </w:r>
      <w:r w:rsidRPr="00605B25">
        <w:rPr>
          <w:b/>
          <w:lang w:val="lv-LV"/>
        </w:rPr>
        <w:t>Daugavpils pilsētas dome</w:t>
      </w:r>
      <w:r w:rsidRPr="00605B25">
        <w:rPr>
          <w:lang w:val="lv-LV"/>
        </w:rPr>
        <w:t xml:space="preserve"> </w:t>
      </w:r>
      <w:r w:rsidRPr="00605B25">
        <w:rPr>
          <w:b/>
          <w:lang w:val="lv-LV"/>
        </w:rPr>
        <w:t>nolemj</w:t>
      </w:r>
      <w:r w:rsidRPr="00605B25">
        <w:rPr>
          <w:lang w:val="lv-LV"/>
        </w:rPr>
        <w:t>:</w:t>
      </w:r>
    </w:p>
    <w:p w:rsidR="00910688" w:rsidRPr="00AC7940" w:rsidRDefault="00910688" w:rsidP="00910688">
      <w:pPr>
        <w:ind w:firstLine="426"/>
        <w:jc w:val="both"/>
        <w:rPr>
          <w:lang w:val="lv-LV"/>
        </w:rPr>
      </w:pPr>
    </w:p>
    <w:p w:rsidR="00E30BB9" w:rsidRPr="00AC7940" w:rsidRDefault="00E30BB9" w:rsidP="00910688">
      <w:pPr>
        <w:pStyle w:val="ListParagraph"/>
        <w:numPr>
          <w:ilvl w:val="0"/>
          <w:numId w:val="7"/>
        </w:numPr>
        <w:ind w:left="0" w:firstLine="426"/>
        <w:jc w:val="both"/>
        <w:rPr>
          <w:lang w:val="lv-LV"/>
        </w:rPr>
      </w:pPr>
      <w:r w:rsidRPr="00AC7940">
        <w:rPr>
          <w:lang w:val="lv-LV"/>
        </w:rPr>
        <w:t>Izdarīt  šādus grozījumus ar Domes 2016.gada 22.jūnija lēmumu Nr.324 “Par iestādes nosaukuma maiņu un nolikuma apstiprināšanu jaunā redakcijā” apstiprinātajā Daugavpils pilsētas pašvaldības iestādes “Sociālais dienests” nolikumā:</w:t>
      </w:r>
    </w:p>
    <w:p w:rsidR="00E30BB9" w:rsidRPr="00843845" w:rsidRDefault="00E30BB9" w:rsidP="00910688">
      <w:pPr>
        <w:pStyle w:val="ListParagraph"/>
        <w:numPr>
          <w:ilvl w:val="1"/>
          <w:numId w:val="7"/>
        </w:numPr>
        <w:tabs>
          <w:tab w:val="left" w:pos="1134"/>
        </w:tabs>
        <w:jc w:val="both"/>
        <w:rPr>
          <w:lang w:val="lv-LV"/>
        </w:rPr>
      </w:pPr>
      <w:r w:rsidRPr="00843845">
        <w:rPr>
          <w:lang w:val="lv-LV"/>
        </w:rPr>
        <w:t>papildināt ar 2.2.7.</w:t>
      </w:r>
      <w:r w:rsidRPr="00843845">
        <w:rPr>
          <w:vertAlign w:val="superscript"/>
          <w:lang w:val="lv-LV"/>
        </w:rPr>
        <w:t xml:space="preserve">1 </w:t>
      </w:r>
      <w:r w:rsidR="00100D24">
        <w:rPr>
          <w:vertAlign w:val="superscript"/>
          <w:lang w:val="lv-LV"/>
        </w:rPr>
        <w:t xml:space="preserve"> </w:t>
      </w:r>
      <w:r w:rsidR="00100D24" w:rsidRPr="00100D24">
        <w:rPr>
          <w:lang w:val="lv-LV"/>
        </w:rPr>
        <w:t>un</w:t>
      </w:r>
      <w:r w:rsidR="00100D24">
        <w:rPr>
          <w:vertAlign w:val="superscript"/>
          <w:lang w:val="lv-LV"/>
        </w:rPr>
        <w:t xml:space="preserve"> </w:t>
      </w:r>
      <w:r w:rsidR="00100D24" w:rsidRPr="00843845">
        <w:rPr>
          <w:lang w:val="lv-LV"/>
        </w:rPr>
        <w:t>2.2.7.</w:t>
      </w:r>
      <w:r w:rsidR="00100D24">
        <w:rPr>
          <w:vertAlign w:val="superscript"/>
          <w:lang w:val="lv-LV"/>
        </w:rPr>
        <w:t xml:space="preserve">2 </w:t>
      </w:r>
      <w:r w:rsidRPr="00843845">
        <w:rPr>
          <w:lang w:val="lv-LV"/>
        </w:rPr>
        <w:t>apakšpunkt</w:t>
      </w:r>
      <w:r w:rsidR="00010814" w:rsidRPr="00843845">
        <w:rPr>
          <w:lang w:val="lv-LV"/>
        </w:rPr>
        <w:t>u</w:t>
      </w:r>
      <w:r w:rsidRPr="00843845">
        <w:rPr>
          <w:lang w:val="lv-LV"/>
        </w:rPr>
        <w:t xml:space="preserve"> šādā redakcijā:</w:t>
      </w:r>
    </w:p>
    <w:p w:rsidR="00100D24" w:rsidRDefault="00E30BB9" w:rsidP="00910688">
      <w:pPr>
        <w:tabs>
          <w:tab w:val="left" w:pos="1134"/>
        </w:tabs>
        <w:ind w:left="360"/>
        <w:jc w:val="both"/>
        <w:rPr>
          <w:bCs/>
          <w:lang w:val="lv-LV" w:eastAsia="en-GB"/>
        </w:rPr>
      </w:pPr>
      <w:r w:rsidRPr="00843845">
        <w:rPr>
          <w:lang w:val="lv-LV"/>
        </w:rPr>
        <w:t>“2.2.7.</w:t>
      </w:r>
      <w:r w:rsidRPr="00843845">
        <w:rPr>
          <w:vertAlign w:val="superscript"/>
          <w:lang w:val="lv-LV"/>
        </w:rPr>
        <w:t xml:space="preserve">1 </w:t>
      </w:r>
      <w:r w:rsidRPr="00843845">
        <w:rPr>
          <w:lang w:val="lv-LV"/>
        </w:rPr>
        <w:t>organizēt</w:t>
      </w:r>
      <w:r w:rsidRPr="00843845">
        <w:rPr>
          <w:vertAlign w:val="superscript"/>
          <w:lang w:val="lv-LV"/>
        </w:rPr>
        <w:t xml:space="preserve">  </w:t>
      </w:r>
      <w:r w:rsidR="00005517" w:rsidRPr="00843845">
        <w:rPr>
          <w:lang w:val="lv-LV" w:eastAsia="en-GB"/>
        </w:rPr>
        <w:t xml:space="preserve">ģimeniskai videi pietuvinātu </w:t>
      </w:r>
      <w:r w:rsidR="00577BBA" w:rsidRPr="00843845">
        <w:rPr>
          <w:bCs/>
          <w:lang w:val="lv-LV" w:eastAsia="en-GB"/>
        </w:rPr>
        <w:t>ilgstošas sociālās aprūpes un sociālās rehabilitācijas pakalpojum</w:t>
      </w:r>
      <w:r w:rsidR="00132E16" w:rsidRPr="00843845">
        <w:rPr>
          <w:bCs/>
          <w:lang w:val="lv-LV" w:eastAsia="en-GB"/>
        </w:rPr>
        <w:t>u</w:t>
      </w:r>
      <w:r w:rsidR="00577BBA" w:rsidRPr="00843845">
        <w:rPr>
          <w:bCs/>
          <w:lang w:val="lv-LV" w:eastAsia="en-GB"/>
        </w:rPr>
        <w:t xml:space="preserve"> </w:t>
      </w:r>
      <w:r w:rsidR="00005517" w:rsidRPr="00843845">
        <w:rPr>
          <w:bCs/>
          <w:lang w:val="lv-LV" w:eastAsia="en-GB"/>
        </w:rPr>
        <w:t>bērniem</w:t>
      </w:r>
      <w:r w:rsidR="009B6A2E" w:rsidRPr="00843845">
        <w:rPr>
          <w:bCs/>
          <w:lang w:val="lv-LV" w:eastAsia="en-GB"/>
        </w:rPr>
        <w:t>;</w:t>
      </w:r>
    </w:p>
    <w:p w:rsidR="00E30BB9" w:rsidRPr="00843845" w:rsidRDefault="00100D24" w:rsidP="00910688">
      <w:pPr>
        <w:tabs>
          <w:tab w:val="left" w:pos="1134"/>
        </w:tabs>
        <w:ind w:left="360"/>
        <w:jc w:val="both"/>
        <w:rPr>
          <w:lang w:val="lv-LV"/>
        </w:rPr>
      </w:pPr>
      <w:r w:rsidRPr="00843845">
        <w:rPr>
          <w:lang w:val="lv-LV"/>
        </w:rPr>
        <w:t>2.2.7.</w:t>
      </w:r>
      <w:r>
        <w:rPr>
          <w:vertAlign w:val="superscript"/>
          <w:lang w:val="lv-LV"/>
        </w:rPr>
        <w:t>2</w:t>
      </w:r>
      <w:r w:rsidRPr="00843845">
        <w:rPr>
          <w:vertAlign w:val="superscript"/>
          <w:lang w:val="lv-LV"/>
        </w:rPr>
        <w:t xml:space="preserve"> </w:t>
      </w:r>
      <w:r w:rsidRPr="00100D24">
        <w:rPr>
          <w:bCs/>
          <w:lang w:val="lv-LV" w:eastAsia="en-GB"/>
        </w:rPr>
        <w:t>organizēt  aprūpes pakalpojumu</w:t>
      </w:r>
      <w:r w:rsidR="00E30BB9" w:rsidRPr="00100D24">
        <w:rPr>
          <w:bCs/>
          <w:lang w:val="lv-LV" w:eastAsia="en-GB"/>
        </w:rPr>
        <w:t>”;</w:t>
      </w:r>
    </w:p>
    <w:p w:rsidR="00843845" w:rsidRDefault="00843845" w:rsidP="00910688">
      <w:pPr>
        <w:pStyle w:val="ListParagraph"/>
        <w:numPr>
          <w:ilvl w:val="1"/>
          <w:numId w:val="7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izteikt 2.2.4.</w:t>
      </w:r>
      <w:r>
        <w:rPr>
          <w:vertAlign w:val="superscript"/>
          <w:lang w:val="lv-LV"/>
        </w:rPr>
        <w:t>1</w:t>
      </w:r>
      <w:r>
        <w:rPr>
          <w:lang w:val="lv-LV"/>
        </w:rPr>
        <w:t>punktu šādā redakcijā:</w:t>
      </w:r>
    </w:p>
    <w:p w:rsidR="00843845" w:rsidRPr="00843845" w:rsidRDefault="00843845" w:rsidP="00910688">
      <w:pPr>
        <w:tabs>
          <w:tab w:val="left" w:pos="1134"/>
        </w:tabs>
        <w:ind w:left="360"/>
        <w:jc w:val="both"/>
        <w:rPr>
          <w:lang w:val="lv-LV"/>
        </w:rPr>
      </w:pPr>
      <w:r>
        <w:rPr>
          <w:lang w:val="lv-LV"/>
        </w:rPr>
        <w:t>“2.2.4.</w:t>
      </w:r>
      <w:r>
        <w:rPr>
          <w:vertAlign w:val="superscript"/>
          <w:lang w:val="lv-LV"/>
        </w:rPr>
        <w:t>1</w:t>
      </w:r>
      <w:r>
        <w:rPr>
          <w:lang w:val="lv-LV"/>
        </w:rPr>
        <w:t>organizēt asistenta un pavadoņa pakalpojumu sniegšanu</w:t>
      </w:r>
      <w:r w:rsidR="00100D24">
        <w:rPr>
          <w:lang w:val="lv-LV"/>
        </w:rPr>
        <w:t>”;</w:t>
      </w:r>
    </w:p>
    <w:p w:rsidR="00843845" w:rsidRPr="00AC7940" w:rsidRDefault="00843845" w:rsidP="00910688">
      <w:pPr>
        <w:pStyle w:val="ListParagraph"/>
        <w:numPr>
          <w:ilvl w:val="1"/>
          <w:numId w:val="7"/>
        </w:numPr>
        <w:tabs>
          <w:tab w:val="left" w:pos="1134"/>
        </w:tabs>
        <w:jc w:val="both"/>
        <w:rPr>
          <w:lang w:val="lv-LV"/>
        </w:rPr>
      </w:pPr>
      <w:r w:rsidRPr="00AC7940">
        <w:rPr>
          <w:lang w:val="lv-LV"/>
        </w:rPr>
        <w:t>papildināt ar 4.6.</w:t>
      </w:r>
      <w:r>
        <w:rPr>
          <w:lang w:val="lv-LV"/>
        </w:rPr>
        <w:t>2</w:t>
      </w:r>
      <w:r w:rsidRPr="00AC7940">
        <w:rPr>
          <w:lang w:val="lv-LV"/>
        </w:rPr>
        <w:t>.</w:t>
      </w:r>
      <w:r>
        <w:rPr>
          <w:lang w:val="lv-LV"/>
        </w:rPr>
        <w:t>8.</w:t>
      </w:r>
      <w:r w:rsidRPr="00AC7940">
        <w:rPr>
          <w:lang w:val="lv-LV"/>
        </w:rPr>
        <w:t>apakšpunktu šādā redakcijā:</w:t>
      </w:r>
    </w:p>
    <w:p w:rsidR="00843845" w:rsidRPr="00843845" w:rsidRDefault="00843845" w:rsidP="00910688">
      <w:pPr>
        <w:tabs>
          <w:tab w:val="left" w:pos="1134"/>
        </w:tabs>
        <w:ind w:left="360"/>
        <w:jc w:val="both"/>
        <w:rPr>
          <w:lang w:val="lv-LV"/>
        </w:rPr>
      </w:pPr>
      <w:r w:rsidRPr="00843845">
        <w:rPr>
          <w:lang w:val="lv-LV"/>
        </w:rPr>
        <w:t>“4.6.</w:t>
      </w:r>
      <w:r>
        <w:rPr>
          <w:lang w:val="lv-LV"/>
        </w:rPr>
        <w:t>2.8.</w:t>
      </w:r>
      <w:r w:rsidRPr="00843845">
        <w:rPr>
          <w:lang w:val="lv-LV"/>
        </w:rPr>
        <w:t xml:space="preserve"> </w:t>
      </w:r>
      <w:r>
        <w:rPr>
          <w:lang w:val="lv-LV"/>
        </w:rPr>
        <w:t>Grupu dzīvokļi - 18.novembra ielā 354V, Daugavpilī</w:t>
      </w:r>
      <w:r w:rsidRPr="00843845">
        <w:rPr>
          <w:lang w:val="lv-LV"/>
        </w:rPr>
        <w:t>”</w:t>
      </w:r>
      <w:r>
        <w:rPr>
          <w:lang w:val="lv-LV"/>
        </w:rPr>
        <w:t>;</w:t>
      </w:r>
      <w:r w:rsidRPr="00843845">
        <w:rPr>
          <w:lang w:val="lv-LV"/>
        </w:rPr>
        <w:t xml:space="preserve"> </w:t>
      </w:r>
    </w:p>
    <w:p w:rsidR="0046489C" w:rsidRPr="00AC7940" w:rsidRDefault="00E30BB9" w:rsidP="00910688">
      <w:pPr>
        <w:pStyle w:val="ListParagraph"/>
        <w:numPr>
          <w:ilvl w:val="1"/>
          <w:numId w:val="7"/>
        </w:numPr>
        <w:tabs>
          <w:tab w:val="left" w:pos="1134"/>
        </w:tabs>
        <w:jc w:val="both"/>
        <w:rPr>
          <w:lang w:val="lv-LV"/>
        </w:rPr>
      </w:pPr>
      <w:r w:rsidRPr="00AC7940">
        <w:rPr>
          <w:lang w:val="lv-LV"/>
        </w:rPr>
        <w:t xml:space="preserve">papildināt ar </w:t>
      </w:r>
      <w:r w:rsidR="0046489C" w:rsidRPr="00AC7940">
        <w:rPr>
          <w:lang w:val="lv-LV"/>
        </w:rPr>
        <w:t>4</w:t>
      </w:r>
      <w:r w:rsidRPr="00AC7940">
        <w:rPr>
          <w:lang w:val="lv-LV"/>
        </w:rPr>
        <w:t>.</w:t>
      </w:r>
      <w:r w:rsidR="0046489C" w:rsidRPr="00AC7940">
        <w:rPr>
          <w:lang w:val="lv-LV"/>
        </w:rPr>
        <w:t>6</w:t>
      </w:r>
      <w:r w:rsidRPr="00AC7940">
        <w:rPr>
          <w:lang w:val="lv-LV"/>
        </w:rPr>
        <w:t>.</w:t>
      </w:r>
      <w:r w:rsidR="0046489C" w:rsidRPr="00AC7940">
        <w:rPr>
          <w:lang w:val="lv-LV"/>
        </w:rPr>
        <w:t>4</w:t>
      </w:r>
      <w:r w:rsidRPr="00AC7940">
        <w:rPr>
          <w:lang w:val="lv-LV"/>
        </w:rPr>
        <w:t>.apakšpunkt</w:t>
      </w:r>
      <w:r w:rsidR="00A2489F" w:rsidRPr="00AC7940">
        <w:rPr>
          <w:lang w:val="lv-LV"/>
        </w:rPr>
        <w:t>u</w:t>
      </w:r>
      <w:r w:rsidRPr="00AC7940">
        <w:rPr>
          <w:lang w:val="lv-LV"/>
        </w:rPr>
        <w:t xml:space="preserve"> šādā redakcijā</w:t>
      </w:r>
      <w:r w:rsidR="0046489C" w:rsidRPr="00AC7940">
        <w:rPr>
          <w:lang w:val="lv-LV"/>
        </w:rPr>
        <w:t>:</w:t>
      </w:r>
    </w:p>
    <w:p w:rsidR="00D7497B" w:rsidRPr="00843845" w:rsidRDefault="00A2489F" w:rsidP="00910688">
      <w:pPr>
        <w:tabs>
          <w:tab w:val="left" w:pos="1134"/>
        </w:tabs>
        <w:ind w:left="360"/>
        <w:jc w:val="both"/>
        <w:rPr>
          <w:lang w:val="lv-LV"/>
        </w:rPr>
      </w:pPr>
      <w:r w:rsidRPr="00843845">
        <w:rPr>
          <w:lang w:val="lv-LV"/>
        </w:rPr>
        <w:t xml:space="preserve">“4.6.4. </w:t>
      </w:r>
      <w:r w:rsidR="00CC15BB" w:rsidRPr="00843845">
        <w:rPr>
          <w:lang w:val="lv-LV"/>
        </w:rPr>
        <w:t>Ģimenes māja</w:t>
      </w:r>
      <w:r w:rsidR="0046489C" w:rsidRPr="00843845">
        <w:rPr>
          <w:lang w:val="lv-LV"/>
        </w:rPr>
        <w:t xml:space="preserve"> "</w:t>
      </w:r>
      <w:r w:rsidR="00CC15BB" w:rsidRPr="00843845">
        <w:rPr>
          <w:lang w:val="lv-LV"/>
        </w:rPr>
        <w:t>Pīlādzis</w:t>
      </w:r>
      <w:r w:rsidR="0046489C" w:rsidRPr="00843845">
        <w:rPr>
          <w:lang w:val="lv-LV"/>
        </w:rPr>
        <w:t>"</w:t>
      </w:r>
      <w:r w:rsidR="009B6A2E" w:rsidRPr="00843845">
        <w:rPr>
          <w:lang w:val="lv-LV"/>
        </w:rPr>
        <w:t>.</w:t>
      </w:r>
      <w:r w:rsidR="00F77169">
        <w:rPr>
          <w:lang w:val="lv-LV"/>
        </w:rPr>
        <w:t>”.</w:t>
      </w:r>
      <w:r w:rsidR="00E30BB9" w:rsidRPr="00843845">
        <w:rPr>
          <w:lang w:val="lv-LV"/>
        </w:rPr>
        <w:t xml:space="preserve"> </w:t>
      </w:r>
    </w:p>
    <w:p w:rsidR="00BA1F8A" w:rsidRPr="00843845" w:rsidRDefault="00BA1F8A" w:rsidP="00910688">
      <w:pPr>
        <w:pStyle w:val="ListParagraph"/>
        <w:numPr>
          <w:ilvl w:val="0"/>
          <w:numId w:val="7"/>
        </w:numPr>
        <w:tabs>
          <w:tab w:val="left" w:pos="1134"/>
        </w:tabs>
        <w:jc w:val="both"/>
        <w:rPr>
          <w:lang w:val="lv-LV"/>
        </w:rPr>
      </w:pPr>
      <w:r w:rsidRPr="00843845">
        <w:rPr>
          <w:lang w:val="lv-LV"/>
        </w:rPr>
        <w:t xml:space="preserve">Lēmums stājas spēkā </w:t>
      </w:r>
      <w:r w:rsidR="009D13BB" w:rsidRPr="00843845">
        <w:rPr>
          <w:lang w:val="lv-LV"/>
        </w:rPr>
        <w:t>2021.gada 1.jū</w:t>
      </w:r>
      <w:r w:rsidR="000E194B" w:rsidRPr="00843845">
        <w:rPr>
          <w:lang w:val="lv-LV"/>
        </w:rPr>
        <w:t>l</w:t>
      </w:r>
      <w:r w:rsidR="009D13BB" w:rsidRPr="00843845">
        <w:rPr>
          <w:lang w:val="lv-LV"/>
        </w:rPr>
        <w:t>ijā</w:t>
      </w:r>
      <w:r w:rsidRPr="00843845">
        <w:rPr>
          <w:lang w:val="lv-LV"/>
        </w:rPr>
        <w:t>.</w:t>
      </w:r>
    </w:p>
    <w:p w:rsidR="00E30BB9" w:rsidRDefault="00E30BB9" w:rsidP="00910688">
      <w:pPr>
        <w:tabs>
          <w:tab w:val="left" w:pos="1134"/>
        </w:tabs>
        <w:ind w:firstLine="142"/>
        <w:jc w:val="both"/>
        <w:rPr>
          <w:lang w:val="lv-LV"/>
        </w:rPr>
      </w:pPr>
    </w:p>
    <w:p w:rsidR="00EA5C59" w:rsidRPr="00AC7940" w:rsidRDefault="00EA5C59" w:rsidP="00910688">
      <w:pPr>
        <w:tabs>
          <w:tab w:val="left" w:pos="1134"/>
        </w:tabs>
        <w:ind w:firstLine="142"/>
        <w:jc w:val="both"/>
        <w:rPr>
          <w:lang w:val="lv-LV"/>
        </w:rPr>
      </w:pPr>
    </w:p>
    <w:p w:rsidR="00E30BB9" w:rsidRPr="00AC7940" w:rsidRDefault="00EA5C59" w:rsidP="00910688">
      <w:pPr>
        <w:tabs>
          <w:tab w:val="left" w:pos="7230"/>
        </w:tabs>
        <w:jc w:val="both"/>
        <w:rPr>
          <w:lang w:val="lv-LV"/>
        </w:rPr>
      </w:pPr>
      <w:r>
        <w:rPr>
          <w:lang w:val="lv-LV"/>
        </w:rPr>
        <w:t>Domes priekšsēdētājs</w:t>
      </w:r>
      <w:r w:rsidR="00A645B3">
        <w:rPr>
          <w:lang w:val="lv-LV"/>
        </w:rPr>
        <w:t xml:space="preserve">                  </w:t>
      </w:r>
      <w:r w:rsidR="00A645B3">
        <w:rPr>
          <w:i/>
          <w:lang w:eastAsia="ru-RU"/>
        </w:rPr>
        <w:t>(</w:t>
      </w:r>
      <w:proofErr w:type="spellStart"/>
      <w:r w:rsidR="00A645B3">
        <w:rPr>
          <w:i/>
          <w:lang w:eastAsia="ru-RU"/>
        </w:rPr>
        <w:t>personiskais</w:t>
      </w:r>
      <w:proofErr w:type="spellEnd"/>
      <w:r w:rsidR="00A645B3">
        <w:rPr>
          <w:i/>
          <w:lang w:eastAsia="ru-RU"/>
        </w:rPr>
        <w:t xml:space="preserve"> paraksts)</w:t>
      </w:r>
      <w:bookmarkStart w:id="1" w:name="_GoBack"/>
      <w:bookmarkEnd w:id="1"/>
      <w:r>
        <w:rPr>
          <w:lang w:val="lv-LV"/>
        </w:rPr>
        <w:tab/>
      </w:r>
      <w:proofErr w:type="spellStart"/>
      <w:r w:rsidR="00E30BB9" w:rsidRPr="00AC7940">
        <w:rPr>
          <w:lang w:val="lv-LV"/>
        </w:rPr>
        <w:t>I.Prelatovs</w:t>
      </w:r>
      <w:proofErr w:type="spellEnd"/>
      <w:r w:rsidR="00E30BB9" w:rsidRPr="00AC7940">
        <w:rPr>
          <w:lang w:val="lv-LV"/>
        </w:rPr>
        <w:tab/>
      </w:r>
      <w:r w:rsidR="00E30BB9" w:rsidRPr="00AC7940">
        <w:rPr>
          <w:lang w:val="lv-LV"/>
        </w:rPr>
        <w:tab/>
      </w:r>
      <w:r w:rsidR="00E30BB9" w:rsidRPr="00AC7940">
        <w:rPr>
          <w:lang w:val="lv-LV"/>
        </w:rPr>
        <w:tab/>
      </w:r>
      <w:r w:rsidR="00E30BB9" w:rsidRPr="00AC7940">
        <w:rPr>
          <w:lang w:val="lv-LV"/>
        </w:rPr>
        <w:tab/>
      </w:r>
      <w:r w:rsidR="00E30BB9" w:rsidRPr="00AC7940">
        <w:rPr>
          <w:lang w:val="lv-LV"/>
        </w:rPr>
        <w:tab/>
      </w:r>
    </w:p>
    <w:sectPr w:rsidR="00E30BB9" w:rsidRPr="00AC7940" w:rsidSect="0091068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C0275D"/>
    <w:multiLevelType w:val="multilevel"/>
    <w:tmpl w:val="151E78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1C357B"/>
    <w:multiLevelType w:val="hybridMultilevel"/>
    <w:tmpl w:val="7B0E3E4E"/>
    <w:lvl w:ilvl="0" w:tplc="C416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7193F"/>
    <w:multiLevelType w:val="hybridMultilevel"/>
    <w:tmpl w:val="94A637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1DE8"/>
    <w:multiLevelType w:val="hybridMultilevel"/>
    <w:tmpl w:val="7B0E3E4E"/>
    <w:lvl w:ilvl="0" w:tplc="C416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0126E"/>
    <w:multiLevelType w:val="multilevel"/>
    <w:tmpl w:val="236A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0F544D"/>
    <w:multiLevelType w:val="hybridMultilevel"/>
    <w:tmpl w:val="DFD45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149D"/>
    <w:multiLevelType w:val="hybridMultilevel"/>
    <w:tmpl w:val="7B0E3E4E"/>
    <w:lvl w:ilvl="0" w:tplc="C416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95F6F"/>
    <w:multiLevelType w:val="multilevel"/>
    <w:tmpl w:val="236A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351BDF"/>
    <w:multiLevelType w:val="multilevel"/>
    <w:tmpl w:val="236A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9A3DF5"/>
    <w:multiLevelType w:val="multilevel"/>
    <w:tmpl w:val="3D0C6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B9"/>
    <w:rsid w:val="00005517"/>
    <w:rsid w:val="00010814"/>
    <w:rsid w:val="000E194B"/>
    <w:rsid w:val="00100D24"/>
    <w:rsid w:val="00132E16"/>
    <w:rsid w:val="00264187"/>
    <w:rsid w:val="00455C64"/>
    <w:rsid w:val="0046489C"/>
    <w:rsid w:val="004A6A7F"/>
    <w:rsid w:val="004E79A8"/>
    <w:rsid w:val="005302F0"/>
    <w:rsid w:val="00577BBA"/>
    <w:rsid w:val="00596062"/>
    <w:rsid w:val="00605B25"/>
    <w:rsid w:val="006609C1"/>
    <w:rsid w:val="007C4CF9"/>
    <w:rsid w:val="00843845"/>
    <w:rsid w:val="00852AE8"/>
    <w:rsid w:val="008A7B45"/>
    <w:rsid w:val="00910688"/>
    <w:rsid w:val="00942E29"/>
    <w:rsid w:val="00994478"/>
    <w:rsid w:val="009B6A2E"/>
    <w:rsid w:val="009D13BB"/>
    <w:rsid w:val="00A2489F"/>
    <w:rsid w:val="00A5335A"/>
    <w:rsid w:val="00A645B3"/>
    <w:rsid w:val="00AA04CB"/>
    <w:rsid w:val="00AC7940"/>
    <w:rsid w:val="00AD1785"/>
    <w:rsid w:val="00BA1F8A"/>
    <w:rsid w:val="00BB115E"/>
    <w:rsid w:val="00CC15BB"/>
    <w:rsid w:val="00D7497B"/>
    <w:rsid w:val="00E30BB9"/>
    <w:rsid w:val="00EA5C59"/>
    <w:rsid w:val="00F10BC3"/>
    <w:rsid w:val="00F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57B739-5FE9-44B9-88CE-84E62C5D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30BB9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B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30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9C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35</cp:revision>
  <cp:lastPrinted>2021-05-14T06:28:00Z</cp:lastPrinted>
  <dcterms:created xsi:type="dcterms:W3CDTF">2021-02-02T13:10:00Z</dcterms:created>
  <dcterms:modified xsi:type="dcterms:W3CDTF">2021-05-18T06:19:00Z</dcterms:modified>
</cp:coreProperties>
</file>