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8E5BF" w14:textId="77777777" w:rsidR="000F373C" w:rsidRPr="000F373C" w:rsidRDefault="000F373C" w:rsidP="000F373C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0F3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298CA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80503692" r:id="rId7"/>
        </w:object>
      </w:r>
    </w:p>
    <w:p w14:paraId="719288A8" w14:textId="77777777" w:rsidR="000F373C" w:rsidRPr="000F373C" w:rsidRDefault="000F373C" w:rsidP="000F373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917EAF" w14:textId="77777777" w:rsidR="000F373C" w:rsidRPr="000F373C" w:rsidRDefault="000F373C" w:rsidP="000F373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F3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71B5B78B" w14:textId="77777777" w:rsidR="000F373C" w:rsidRPr="000F373C" w:rsidRDefault="000F373C" w:rsidP="000F373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7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634F43A2" w14:textId="77777777" w:rsidR="000F373C" w:rsidRPr="000F373C" w:rsidRDefault="000F373C" w:rsidP="000F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0F373C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5B2B8" wp14:editId="0B861D9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60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0F373C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0F373C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0F373C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72E28CAB" w14:textId="77777777" w:rsidR="000F373C" w:rsidRPr="000F373C" w:rsidRDefault="000F373C" w:rsidP="000F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0F373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0F373C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0F373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783B6EC2" w14:textId="77777777" w:rsidR="000F373C" w:rsidRPr="000F373C" w:rsidRDefault="000F373C" w:rsidP="000F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1B150562" w14:textId="77777777" w:rsidR="000F373C" w:rsidRPr="000F373C" w:rsidRDefault="000F373C" w:rsidP="000F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07C52A7" w14:textId="77777777" w:rsidR="000F373C" w:rsidRPr="000F373C" w:rsidRDefault="000F373C" w:rsidP="000F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F37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0C7B802D" w14:textId="77777777" w:rsidR="000F373C" w:rsidRPr="000F373C" w:rsidRDefault="000F373C" w:rsidP="000F37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78F0F7F7" w14:textId="77777777" w:rsidR="000F373C" w:rsidRPr="000F373C" w:rsidRDefault="000F373C" w:rsidP="000F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373C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14:paraId="1C73924C" w14:textId="77777777" w:rsidR="00B33EEF" w:rsidRDefault="00B33EEF" w:rsidP="00B33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8C03492" w14:textId="77777777" w:rsidR="00B33EEF" w:rsidRDefault="00B33EEF" w:rsidP="00B33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D790B" w14:textId="77777777" w:rsidR="00B33EEF" w:rsidRDefault="00B33EEF" w:rsidP="00B33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785B0" w14:textId="21D3A231" w:rsidR="00B33EEF" w:rsidRPr="00606379" w:rsidRDefault="00AB19F3" w:rsidP="00B33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9F3">
        <w:rPr>
          <w:rFonts w:ascii="Times New Roman" w:hAnsi="Times New Roman" w:cs="Times New Roman"/>
          <w:sz w:val="24"/>
          <w:szCs w:val="24"/>
        </w:rPr>
        <w:t>2021.gada</w:t>
      </w:r>
      <w:r w:rsidR="00B33EEF">
        <w:rPr>
          <w:rFonts w:ascii="Times New Roman" w:hAnsi="Times New Roman" w:cs="Times New Roman"/>
          <w:sz w:val="24"/>
          <w:szCs w:val="24"/>
        </w:rPr>
        <w:t xml:space="preserve"> 15.aprīlī</w:t>
      </w:r>
      <w:r w:rsidR="00B33EEF">
        <w:rPr>
          <w:rFonts w:ascii="Times New Roman" w:hAnsi="Times New Roman" w:cs="Times New Roman"/>
          <w:sz w:val="24"/>
          <w:szCs w:val="24"/>
        </w:rPr>
        <w:tab/>
      </w:r>
      <w:r w:rsidR="00B33EEF">
        <w:rPr>
          <w:rFonts w:ascii="Times New Roman" w:hAnsi="Times New Roman" w:cs="Times New Roman"/>
          <w:sz w:val="24"/>
          <w:szCs w:val="24"/>
        </w:rPr>
        <w:tab/>
      </w:r>
      <w:r w:rsidR="00B33EEF">
        <w:rPr>
          <w:rFonts w:ascii="Times New Roman" w:hAnsi="Times New Roman" w:cs="Times New Roman"/>
          <w:sz w:val="24"/>
          <w:szCs w:val="24"/>
        </w:rPr>
        <w:tab/>
      </w:r>
      <w:r w:rsidR="00B33EEF">
        <w:rPr>
          <w:rFonts w:ascii="Times New Roman" w:hAnsi="Times New Roman" w:cs="Times New Roman"/>
          <w:sz w:val="24"/>
          <w:szCs w:val="24"/>
        </w:rPr>
        <w:tab/>
      </w:r>
      <w:r w:rsidR="00B33EEF" w:rsidRPr="0060637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3EEF" w:rsidRPr="00606379">
        <w:rPr>
          <w:rFonts w:ascii="Times New Roman" w:hAnsi="Times New Roman" w:cs="Times New Roman"/>
          <w:b/>
          <w:bCs/>
          <w:sz w:val="24"/>
          <w:szCs w:val="24"/>
        </w:rPr>
        <w:t>Nr.209</w:t>
      </w:r>
    </w:p>
    <w:p w14:paraId="79A09723" w14:textId="198E8665" w:rsidR="00B33EEF" w:rsidRPr="00606379" w:rsidRDefault="00B33EEF" w:rsidP="00B33EEF">
      <w:pPr>
        <w:spacing w:after="0" w:line="240" w:lineRule="auto"/>
      </w:pPr>
      <w:r w:rsidRPr="00606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(prot. Nr.15, 2.§)</w:t>
      </w:r>
      <w:r w:rsidRPr="00606379">
        <w:t xml:space="preserve">                                                </w:t>
      </w:r>
    </w:p>
    <w:p w14:paraId="76C243AF" w14:textId="2BBB2A42" w:rsidR="00DB4F7B" w:rsidRPr="00606379" w:rsidRDefault="00B33EEF" w:rsidP="00B33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79">
        <w:rPr>
          <w:rFonts w:ascii="Times New Roman" w:hAnsi="Times New Roman" w:cs="Times New Roman"/>
          <w:sz w:val="24"/>
          <w:szCs w:val="24"/>
        </w:rPr>
        <w:tab/>
      </w:r>
      <w:r w:rsidR="00AB19F3" w:rsidRPr="00606379">
        <w:rPr>
          <w:rFonts w:ascii="Times New Roman" w:hAnsi="Times New Roman" w:cs="Times New Roman"/>
          <w:sz w:val="24"/>
          <w:szCs w:val="24"/>
        </w:rPr>
        <w:tab/>
      </w:r>
      <w:r w:rsidR="00AB19F3" w:rsidRPr="00606379">
        <w:rPr>
          <w:rFonts w:ascii="Times New Roman" w:hAnsi="Times New Roman" w:cs="Times New Roman"/>
          <w:sz w:val="24"/>
          <w:szCs w:val="24"/>
        </w:rPr>
        <w:tab/>
      </w:r>
    </w:p>
    <w:p w14:paraId="234CF347" w14:textId="77777777" w:rsidR="00AB19F3" w:rsidRPr="00606379" w:rsidRDefault="00AB19F3" w:rsidP="00B33EEF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15AB7A9A" w14:textId="003C45C3" w:rsidR="00DB4F7B" w:rsidRPr="00606379" w:rsidRDefault="00AB19F3" w:rsidP="00B33EE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06379">
        <w:rPr>
          <w:rFonts w:ascii="Times New Roman" w:hAnsi="Times New Roman"/>
          <w:b/>
          <w:iCs/>
          <w:sz w:val="24"/>
          <w:szCs w:val="24"/>
        </w:rPr>
        <w:t>Par atbalstu profesionālās izglītības iestāžu attīstībai Daugavpilī</w:t>
      </w:r>
    </w:p>
    <w:p w14:paraId="58D33D5F" w14:textId="77777777" w:rsidR="00B33EEF" w:rsidRPr="00606379" w:rsidRDefault="00B33EEF" w:rsidP="00B33EE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97D945A" w14:textId="41AF0796" w:rsidR="00DB4F7B" w:rsidRPr="00606379" w:rsidRDefault="00DB4F7B" w:rsidP="00B33E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379">
        <w:rPr>
          <w:rFonts w:ascii="Times New Roman" w:hAnsi="Times New Roman" w:cs="Times New Roman"/>
          <w:sz w:val="24"/>
          <w:szCs w:val="24"/>
        </w:rPr>
        <w:t xml:space="preserve">Pamatojoties uz likuma “Par pašvaldībām” </w:t>
      </w:r>
      <w:r w:rsidR="00C10163" w:rsidRPr="00606379">
        <w:rPr>
          <w:rFonts w:ascii="Times New Roman" w:hAnsi="Times New Roman" w:cs="Times New Roman"/>
          <w:sz w:val="24"/>
          <w:szCs w:val="24"/>
        </w:rPr>
        <w:t>15</w:t>
      </w:r>
      <w:r w:rsidRPr="00606379">
        <w:rPr>
          <w:rFonts w:ascii="Times New Roman" w:hAnsi="Times New Roman" w:cs="Times New Roman"/>
          <w:sz w:val="24"/>
          <w:szCs w:val="24"/>
        </w:rPr>
        <w:t>.panta pirmās daļas 4</w:t>
      </w:r>
      <w:r w:rsidR="00AB19F3" w:rsidRPr="00606379">
        <w:rPr>
          <w:rFonts w:ascii="Times New Roman" w:hAnsi="Times New Roman" w:cs="Times New Roman"/>
          <w:sz w:val="24"/>
          <w:szCs w:val="24"/>
        </w:rPr>
        <w:t>.</w:t>
      </w:r>
      <w:r w:rsidRPr="00606379">
        <w:rPr>
          <w:rFonts w:ascii="Times New Roman" w:hAnsi="Times New Roman" w:cs="Times New Roman"/>
          <w:sz w:val="24"/>
          <w:szCs w:val="24"/>
        </w:rPr>
        <w:t>punktu,</w:t>
      </w:r>
      <w:r w:rsidR="006E6FD8" w:rsidRPr="00606379">
        <w:rPr>
          <w:rFonts w:ascii="Times New Roman" w:hAnsi="Times New Roman" w:cs="Times New Roman"/>
          <w:sz w:val="24"/>
          <w:szCs w:val="24"/>
        </w:rPr>
        <w:t xml:space="preserve"> ņemot vērā Daugavpils pilsētas domes Izglītības un kultūras jautā</w:t>
      </w:r>
      <w:r w:rsidR="00B33EEF" w:rsidRPr="00606379">
        <w:rPr>
          <w:rFonts w:ascii="Times New Roman" w:hAnsi="Times New Roman" w:cs="Times New Roman"/>
          <w:sz w:val="24"/>
          <w:szCs w:val="24"/>
        </w:rPr>
        <w:t>jumu komitejas 2021.gada 15.aprīļa</w:t>
      </w:r>
      <w:r w:rsidR="006E6FD8" w:rsidRPr="00606379">
        <w:rPr>
          <w:rFonts w:ascii="Times New Roman" w:hAnsi="Times New Roman" w:cs="Times New Roman"/>
          <w:sz w:val="24"/>
          <w:szCs w:val="24"/>
        </w:rPr>
        <w:t xml:space="preserve"> atzinumu,</w:t>
      </w:r>
      <w:r w:rsidR="00606379" w:rsidRPr="00606379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606379" w:rsidRPr="00606379">
        <w:rPr>
          <w:rFonts w:ascii="Times New Roman" w:hAnsi="Times New Roman"/>
          <w:sz w:val="24"/>
          <w:szCs w:val="24"/>
        </w:rPr>
        <w:t>PAR – 12</w:t>
      </w:r>
      <w:r w:rsidR="00606379" w:rsidRPr="00606379">
        <w:rPr>
          <w:rFonts w:ascii="Times New Roman" w:hAnsi="Times New Roman" w:cs="Times New Roman"/>
          <w:sz w:val="24"/>
          <w:szCs w:val="24"/>
        </w:rPr>
        <w:t xml:space="preserve"> (A.Broks, J.Dukšinskis, R.Eigims, A.Elksniņš, L.Jankovska, R.Joksts, I.Kokina,</w:t>
      </w:r>
      <w:r w:rsidR="00606379" w:rsidRPr="00606379">
        <w:rPr>
          <w:rFonts w:ascii="Times New Roman" w:hAnsi="Times New Roman"/>
          <w:sz w:val="24"/>
          <w:szCs w:val="24"/>
        </w:rPr>
        <w:t xml:space="preserve"> N.Kožanova, J.Lāčplēsis, I.Prelatovs, H.Soldatjonoka, A.Zdanovskis</w:t>
      </w:r>
      <w:r w:rsidR="00606379" w:rsidRPr="00606379">
        <w:rPr>
          <w:rFonts w:ascii="Times New Roman" w:hAnsi="Times New Roman" w:cs="Times New Roman"/>
          <w:sz w:val="24"/>
          <w:szCs w:val="24"/>
        </w:rPr>
        <w:t>), PRET – nav, ATTURAS – 1(A.Gržibovskis),</w:t>
      </w:r>
      <w:r w:rsidR="00606379" w:rsidRPr="00606379">
        <w:rPr>
          <w:rFonts w:ascii="Times New Roman" w:hAnsi="Times New Roman"/>
          <w:sz w:val="24"/>
          <w:szCs w:val="24"/>
        </w:rPr>
        <w:t xml:space="preserve"> </w:t>
      </w:r>
      <w:r w:rsidRPr="00606379">
        <w:rPr>
          <w:rFonts w:ascii="Times New Roman" w:hAnsi="Times New Roman" w:cs="Times New Roman"/>
          <w:sz w:val="24"/>
          <w:szCs w:val="24"/>
        </w:rPr>
        <w:t xml:space="preserve"> </w:t>
      </w:r>
      <w:r w:rsidR="000B22D8" w:rsidRPr="00606379">
        <w:rPr>
          <w:rFonts w:ascii="Times New Roman" w:hAnsi="Times New Roman" w:cs="Times New Roman"/>
          <w:b/>
          <w:bCs/>
          <w:sz w:val="24"/>
          <w:szCs w:val="24"/>
        </w:rPr>
        <w:t>Daugavpils pilsētas dome</w:t>
      </w:r>
      <w:r w:rsidR="00AB19F3" w:rsidRPr="00606379">
        <w:rPr>
          <w:rFonts w:ascii="Times New Roman" w:hAnsi="Times New Roman" w:cs="Times New Roman"/>
          <w:b/>
          <w:bCs/>
          <w:sz w:val="24"/>
          <w:szCs w:val="24"/>
        </w:rPr>
        <w:t xml:space="preserve"> nolemj</w:t>
      </w:r>
      <w:r w:rsidR="000B22D8" w:rsidRPr="006063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D3D097" w14:textId="77777777" w:rsidR="00B33EEF" w:rsidRPr="00606379" w:rsidRDefault="00B33EEF" w:rsidP="00B33E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B8FA85" w14:textId="06FFFE10" w:rsidR="003A0170" w:rsidRPr="003A0170" w:rsidRDefault="00AB19F3" w:rsidP="00B33EEF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379">
        <w:rPr>
          <w:rFonts w:ascii="Times New Roman" w:hAnsi="Times New Roman" w:cs="Times New Roman"/>
          <w:sz w:val="24"/>
          <w:szCs w:val="24"/>
        </w:rPr>
        <w:t>Lūgt Izglītības un zinātnes ministrijai (turpmāk - IZM) rūpīgi izvērtēt un sniegt izsmeļošu pamatojumu par iespējamo Daugavpils Tirdzniecības profesionālās vidusskolas (turpmāk - DTPV) reorganizāciju DTPV un Daugavpils pilsētas domei (</w:t>
      </w:r>
      <w:r w:rsidR="003A0170" w:rsidRPr="00606379">
        <w:rPr>
          <w:rFonts w:ascii="Times New Roman" w:hAnsi="Times New Roman" w:cs="Times New Roman"/>
          <w:sz w:val="24"/>
          <w:szCs w:val="24"/>
        </w:rPr>
        <w:t>turpmāk - Dome</w:t>
      </w:r>
      <w:r w:rsidRPr="003A0170">
        <w:rPr>
          <w:rFonts w:ascii="Times New Roman" w:hAnsi="Times New Roman" w:cs="Times New Roman"/>
          <w:sz w:val="24"/>
          <w:szCs w:val="24"/>
        </w:rPr>
        <w:t>). Ņemt vērā</w:t>
      </w:r>
      <w:r w:rsidR="003A0170" w:rsidRPr="003A0170">
        <w:rPr>
          <w:rFonts w:ascii="Times New Roman" w:hAnsi="Times New Roman" w:cs="Times New Roman"/>
          <w:sz w:val="24"/>
          <w:szCs w:val="24"/>
        </w:rPr>
        <w:t xml:space="preserve"> to</w:t>
      </w:r>
      <w:r w:rsidRPr="003A0170">
        <w:rPr>
          <w:rFonts w:ascii="Times New Roman" w:hAnsi="Times New Roman" w:cs="Times New Roman"/>
          <w:sz w:val="24"/>
          <w:szCs w:val="24"/>
        </w:rPr>
        <w:t>, ka DTPV reorganizācijas gadījumā IZM gan jāsaglabā šobrīd DTPV programmu īstenošana esošajiem audzēkņiem, gan jānodrošina DTPV pedagogu un darbinieku nodarbinātība.</w:t>
      </w:r>
    </w:p>
    <w:p w14:paraId="05E0C4F9" w14:textId="7749B353" w:rsidR="003A0170" w:rsidRPr="003A0170" w:rsidRDefault="00AB19F3" w:rsidP="00B33EEF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>Aicināt IZM nodrošināt šobrīd akreditēto uz maksimāli iespējamo akreditācijas termiņu izglītības programmu “Autotransports” un “</w:t>
      </w:r>
      <w:proofErr w:type="spellStart"/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>Inženiertehnika</w:t>
      </w:r>
      <w:proofErr w:type="spellEnd"/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mehānika un mašīnbūves tehnoloģija” </w:t>
      </w:r>
      <w:r w:rsidR="005264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>realizā</w:t>
      </w:r>
      <w:r w:rsidR="00526461">
        <w:rPr>
          <w:rFonts w:ascii="Times New Roman" w:eastAsia="Times New Roman" w:hAnsi="Times New Roman" w:cs="Times New Roman"/>
          <w:sz w:val="24"/>
          <w:szCs w:val="24"/>
          <w:lang w:eastAsia="lv-LV"/>
        </w:rPr>
        <w:t>ciju  Varšavas ielas 23, 21A</w:t>
      </w:r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mācību un dar</w:t>
      </w:r>
      <w:r w:rsidR="005264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bnīcu ēkās šobrīd esošajiem 124 </w:t>
      </w:r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audzēkņiem. Organizēt abu izglītības programmu </w:t>
      </w:r>
      <w:r w:rsidR="00526461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īstenošanas Daugavpils Tehnikumā</w:t>
      </w:r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turpmāk - </w:t>
      </w:r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>DT)</w:t>
      </w:r>
      <w:r w:rsidR="005264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Daugavpils Būvniecības tehnikumā,</w:t>
      </w:r>
      <w:r w:rsidRPr="003A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kvalitatīvo izvērtēšanu kopā ar nozares pārstāvju ekspertiem programmu turpmākās īstenošanas un attīstības kontekstā.</w:t>
      </w:r>
    </w:p>
    <w:p w14:paraId="55C3DA8C" w14:textId="2BD176F0" w:rsidR="003A0170" w:rsidRDefault="00AB19F3" w:rsidP="00B33EEF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0170">
        <w:rPr>
          <w:rFonts w:ascii="Times New Roman" w:hAnsi="Times New Roman" w:cs="Times New Roman"/>
          <w:sz w:val="24"/>
          <w:szCs w:val="24"/>
        </w:rPr>
        <w:t>Lūgt IZM organizēt tikšanos ar Satiksmes ministru un VAS “Latvijas Dzelzceļš” (</w:t>
      </w:r>
      <w:r w:rsidR="003A0170">
        <w:rPr>
          <w:rFonts w:ascii="Times New Roman" w:hAnsi="Times New Roman" w:cs="Times New Roman"/>
          <w:sz w:val="24"/>
          <w:szCs w:val="24"/>
        </w:rPr>
        <w:t xml:space="preserve">turpmāk - </w:t>
      </w:r>
      <w:r w:rsidRPr="003A0170">
        <w:rPr>
          <w:rFonts w:ascii="Times New Roman" w:hAnsi="Times New Roman" w:cs="Times New Roman"/>
          <w:sz w:val="24"/>
          <w:szCs w:val="24"/>
        </w:rPr>
        <w:t>LDZ) vadības pārstāvjiem par DT attīstības jautājumiem saistībā ar LDZ skarošām izglītības programmām.</w:t>
      </w:r>
    </w:p>
    <w:p w14:paraId="43202B36" w14:textId="1DCC9999" w:rsidR="00AB19F3" w:rsidRPr="003A0170" w:rsidRDefault="00AB19F3" w:rsidP="00B33EEF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0170">
        <w:rPr>
          <w:rFonts w:ascii="Times New Roman" w:hAnsi="Times New Roman" w:cs="Times New Roman"/>
          <w:sz w:val="24"/>
          <w:szCs w:val="24"/>
        </w:rPr>
        <w:t xml:space="preserve">Aicināt Saeimas Izglītības, kultūras un zinātnes komisiju skatīt jautājumu par Daugavpils profesionālo iestāžu – DTPV, DT un Daugavpils Būvniecības tehnikuma– attīstību.    </w:t>
      </w:r>
    </w:p>
    <w:p w14:paraId="565E9CE2" w14:textId="7B8ED66A" w:rsidR="00DB4F7B" w:rsidRPr="00AB19F3" w:rsidRDefault="00DB4F7B" w:rsidP="00B33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F210A" w14:textId="77777777" w:rsidR="00B33EEF" w:rsidRDefault="00B33EEF" w:rsidP="00B33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793801" w14:textId="3F41DC58" w:rsidR="00EE49A7" w:rsidRPr="00AB19F3" w:rsidRDefault="00B33EEF" w:rsidP="00B33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D</w:t>
      </w:r>
      <w:r w:rsidR="00AB19F3" w:rsidRPr="00AB19F3">
        <w:rPr>
          <w:rFonts w:ascii="Times New Roman" w:hAnsi="Times New Roman" w:cs="Times New Roman"/>
          <w:sz w:val="24"/>
          <w:szCs w:val="24"/>
          <w:lang w:eastAsia="ru-RU"/>
        </w:rPr>
        <w:t>omes priekšsēdētājs</w:t>
      </w:r>
      <w:r w:rsidR="00AB19F3" w:rsidRPr="00AB19F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B19F3" w:rsidRPr="00AB19F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F373C" w:rsidRPr="000F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="00AB19F3" w:rsidRPr="00AB19F3">
        <w:rPr>
          <w:rFonts w:ascii="Times New Roman" w:hAnsi="Times New Roman" w:cs="Times New Roman"/>
          <w:sz w:val="24"/>
          <w:szCs w:val="24"/>
          <w:lang w:eastAsia="ru-RU"/>
        </w:rPr>
        <w:t>I.Prelatovs</w:t>
      </w:r>
      <w:proofErr w:type="spellEnd"/>
    </w:p>
    <w:p w14:paraId="52CBE6F7" w14:textId="77777777" w:rsidR="00AB19F3" w:rsidRPr="00AB19F3" w:rsidRDefault="00AB19F3" w:rsidP="00B33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B19F3" w:rsidRPr="00AB19F3" w:rsidSect="00B33EE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FAB"/>
    <w:multiLevelType w:val="hybridMultilevel"/>
    <w:tmpl w:val="4D980E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57E26"/>
    <w:multiLevelType w:val="hybridMultilevel"/>
    <w:tmpl w:val="A720FE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4710"/>
    <w:multiLevelType w:val="hybridMultilevel"/>
    <w:tmpl w:val="EE608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61430"/>
    <w:multiLevelType w:val="multilevel"/>
    <w:tmpl w:val="780E1A6A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7B"/>
    <w:rsid w:val="000B22D8"/>
    <w:rsid w:val="000F373C"/>
    <w:rsid w:val="00105EC6"/>
    <w:rsid w:val="00113681"/>
    <w:rsid w:val="001B5CE0"/>
    <w:rsid w:val="00265899"/>
    <w:rsid w:val="00343014"/>
    <w:rsid w:val="003A0170"/>
    <w:rsid w:val="00526461"/>
    <w:rsid w:val="00606379"/>
    <w:rsid w:val="006862AE"/>
    <w:rsid w:val="006E6FD8"/>
    <w:rsid w:val="00721472"/>
    <w:rsid w:val="00AB19F3"/>
    <w:rsid w:val="00B33EEF"/>
    <w:rsid w:val="00B4114B"/>
    <w:rsid w:val="00B43A1E"/>
    <w:rsid w:val="00C10163"/>
    <w:rsid w:val="00C51F95"/>
    <w:rsid w:val="00C71BDE"/>
    <w:rsid w:val="00D31C50"/>
    <w:rsid w:val="00DB4F7B"/>
    <w:rsid w:val="00DD1ABD"/>
    <w:rsid w:val="00EE49A7"/>
    <w:rsid w:val="00FE4919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D2D4DB3"/>
  <w15:docId w15:val="{54A58AFC-F885-4B38-BB3B-F7BC2F4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F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4F7B"/>
    <w:pPr>
      <w:ind w:left="720"/>
      <w:contextualSpacing/>
    </w:pPr>
  </w:style>
  <w:style w:type="character" w:styleId="Strong">
    <w:name w:val="Strong"/>
    <w:qFormat/>
    <w:rsid w:val="00105EC6"/>
    <w:rPr>
      <w:b/>
      <w:bCs/>
    </w:rPr>
  </w:style>
  <w:style w:type="character" w:styleId="Hyperlink">
    <w:name w:val="Hyperlink"/>
    <w:uiPriority w:val="99"/>
    <w:unhideWhenUsed/>
    <w:rsid w:val="00105EC6"/>
    <w:rPr>
      <w:color w:val="0000FF"/>
      <w:u w:val="single"/>
    </w:rPr>
  </w:style>
  <w:style w:type="paragraph" w:customStyle="1" w:styleId="Web">
    <w:name w:val="Обычный (Web)"/>
    <w:basedOn w:val="Normal"/>
    <w:rsid w:val="00105EC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47BF-A112-45B7-AD02-0B22BCA6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Milana Ivanova</cp:lastModifiedBy>
  <cp:revision>17</cp:revision>
  <cp:lastPrinted>2021-04-20T05:24:00Z</cp:lastPrinted>
  <dcterms:created xsi:type="dcterms:W3CDTF">2021-03-24T12:55:00Z</dcterms:created>
  <dcterms:modified xsi:type="dcterms:W3CDTF">2021-04-21T06:48:00Z</dcterms:modified>
</cp:coreProperties>
</file>