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95" w:rsidRDefault="00F54395" w:rsidP="00F54395">
      <w:pPr>
        <w:pStyle w:val="Title"/>
        <w:tabs>
          <w:tab w:val="left" w:pos="4111"/>
        </w:tabs>
        <w:jc w:val="left"/>
      </w:pPr>
      <w:r>
        <w:tab/>
      </w:r>
      <w:r>
        <w:tab/>
      </w:r>
      <w:r w:rsidR="004F400E" w:rsidRPr="00084202">
        <w:rPr>
          <w:noProof/>
          <w:lang w:eastAsia="zh-TW"/>
        </w:rPr>
        <w:drawing>
          <wp:inline distT="0" distB="0" distL="0" distR="0" wp14:anchorId="1130C80E" wp14:editId="17777CA8">
            <wp:extent cx="485775" cy="590550"/>
            <wp:effectExtent l="0" t="0" r="9525" b="0"/>
            <wp:docPr id="4" name="Picture 4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395" w:rsidRDefault="00F54395" w:rsidP="00F5439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54395" w:rsidRDefault="00F54395" w:rsidP="00F5439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54395" w:rsidRPr="00C3756E" w:rsidRDefault="00F54395" w:rsidP="00F54395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82A62" wp14:editId="6B7EACDE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307B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54395" w:rsidRDefault="00F54395" w:rsidP="00F54395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54395" w:rsidRDefault="00F54395" w:rsidP="00F54395">
      <w:pPr>
        <w:jc w:val="center"/>
        <w:rPr>
          <w:sz w:val="18"/>
          <w:szCs w:val="18"/>
          <w:u w:val="single"/>
        </w:rPr>
      </w:pPr>
    </w:p>
    <w:p w:rsidR="00F54395" w:rsidRPr="002E7F44" w:rsidRDefault="00F54395" w:rsidP="00F54395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F54395" w:rsidRPr="002E7F44" w:rsidRDefault="00F54395" w:rsidP="00F54395">
      <w:pPr>
        <w:spacing w:after="120"/>
        <w:jc w:val="center"/>
        <w:rPr>
          <w:sz w:val="2"/>
          <w:szCs w:val="2"/>
        </w:rPr>
      </w:pPr>
    </w:p>
    <w:p w:rsidR="0073777C" w:rsidRPr="00D92FC6" w:rsidRDefault="00F54395" w:rsidP="00F54395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E0266A">
      <w:pPr>
        <w:jc w:val="both"/>
        <w:rPr>
          <w:sz w:val="24"/>
          <w:szCs w:val="24"/>
        </w:rPr>
      </w:pPr>
    </w:p>
    <w:p w:rsidR="0073777C" w:rsidRPr="00D92FC6" w:rsidRDefault="00382565" w:rsidP="00E0266A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C34665">
        <w:rPr>
          <w:sz w:val="24"/>
          <w:szCs w:val="24"/>
        </w:rPr>
        <w:t xml:space="preserve"> 12.novembrī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FA4B89">
        <w:rPr>
          <w:b/>
          <w:sz w:val="24"/>
          <w:szCs w:val="24"/>
        </w:rPr>
        <w:t>588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E0266A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C34665">
        <w:rPr>
          <w:sz w:val="24"/>
          <w:szCs w:val="24"/>
        </w:rPr>
        <w:t xml:space="preserve"> (prot.</w:t>
      </w:r>
      <w:r w:rsidR="006F5163" w:rsidRPr="00D92FC6">
        <w:rPr>
          <w:sz w:val="24"/>
          <w:szCs w:val="24"/>
        </w:rPr>
        <w:t>Nr.</w:t>
      </w:r>
      <w:r w:rsidR="00C34665">
        <w:rPr>
          <w:sz w:val="24"/>
          <w:szCs w:val="24"/>
        </w:rPr>
        <w:t>46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FA4B89">
        <w:rPr>
          <w:sz w:val="24"/>
          <w:szCs w:val="24"/>
        </w:rPr>
        <w:t>34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E0266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1F1992" w:rsidRPr="001F1992" w:rsidRDefault="001F1992" w:rsidP="001F1992">
      <w:pPr>
        <w:widowControl/>
        <w:tabs>
          <w:tab w:val="left" w:pos="729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1F1992">
        <w:rPr>
          <w:b/>
          <w:bCs/>
          <w:sz w:val="24"/>
          <w:szCs w:val="24"/>
          <w:lang w:eastAsia="en-US"/>
        </w:rPr>
        <w:t xml:space="preserve">Par zemes vienības Stropu ielas 39 rajonā,  Daugavpilī, </w:t>
      </w:r>
    </w:p>
    <w:p w:rsidR="001F1992" w:rsidRPr="001F1992" w:rsidRDefault="001F1992" w:rsidP="001F1992">
      <w:pPr>
        <w:widowControl/>
        <w:tabs>
          <w:tab w:val="left" w:pos="729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1F1992">
        <w:rPr>
          <w:b/>
          <w:bCs/>
          <w:sz w:val="24"/>
          <w:szCs w:val="24"/>
          <w:lang w:eastAsia="en-US"/>
        </w:rPr>
        <w:t>izsoles rezultātu apstiprināšanu un pirkuma līguma slēgšanu</w:t>
      </w:r>
    </w:p>
    <w:p w:rsidR="001F1992" w:rsidRDefault="001F1992" w:rsidP="001F199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F1992">
        <w:rPr>
          <w:sz w:val="24"/>
          <w:szCs w:val="24"/>
          <w:lang w:eastAsia="en-US"/>
        </w:rPr>
        <w:t xml:space="preserve">                                    </w:t>
      </w:r>
      <w:r>
        <w:rPr>
          <w:sz w:val="24"/>
          <w:szCs w:val="24"/>
          <w:lang w:eastAsia="en-US"/>
        </w:rPr>
        <w:t xml:space="preserve">                               </w:t>
      </w:r>
    </w:p>
    <w:p w:rsidR="001F1992" w:rsidRDefault="001F1992" w:rsidP="001F1992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1F1992">
        <w:rPr>
          <w:sz w:val="24"/>
          <w:szCs w:val="24"/>
          <w:lang w:eastAsia="en-US"/>
        </w:rPr>
        <w:t>Pamatojoties uz Publiskas personas mantas atsavināšanas likuma 34.panta otro daļu, Daugavpils pilsētas domes (turpmāk – Dome) 2020.gada 13.augusta lēmumu Nr.353 “Par zemes vienības Stropu ielas 39 rajonā, Daugavpilī, pārdošanu izsolē”, izsoles komisijas 2020.gada 7.oktobra izsoles protokolu Nr.17, un s</w:t>
      </w:r>
      <w:r w:rsidR="004F400E">
        <w:rPr>
          <w:sz w:val="24"/>
          <w:szCs w:val="24"/>
          <w:lang w:eastAsia="en-US"/>
        </w:rPr>
        <w:t xml:space="preserve">akarā ar to, ka </w:t>
      </w:r>
      <w:r w:rsidR="004F400E" w:rsidRPr="004F400E">
        <w:rPr>
          <w:i/>
          <w:sz w:val="24"/>
          <w:szCs w:val="24"/>
          <w:lang w:eastAsia="en-US"/>
        </w:rPr>
        <w:t>(vārds, uzvārds)</w:t>
      </w:r>
      <w:r w:rsidRPr="004F400E">
        <w:rPr>
          <w:i/>
          <w:sz w:val="24"/>
          <w:szCs w:val="24"/>
          <w:lang w:eastAsia="en-US"/>
        </w:rPr>
        <w:t xml:space="preserve">, </w:t>
      </w:r>
      <w:r w:rsidR="004F400E" w:rsidRPr="004F400E">
        <w:rPr>
          <w:i/>
          <w:sz w:val="24"/>
          <w:szCs w:val="24"/>
          <w:lang w:eastAsia="en-US"/>
        </w:rPr>
        <w:t>(</w:t>
      </w:r>
      <w:r w:rsidRPr="004F400E">
        <w:rPr>
          <w:i/>
          <w:sz w:val="24"/>
          <w:szCs w:val="24"/>
          <w:lang w:eastAsia="en-US"/>
        </w:rPr>
        <w:t>personas kods</w:t>
      </w:r>
      <w:r w:rsidR="004F400E" w:rsidRPr="004F400E">
        <w:rPr>
          <w:i/>
          <w:sz w:val="24"/>
          <w:szCs w:val="24"/>
          <w:lang w:eastAsia="en-US"/>
        </w:rPr>
        <w:t>)</w:t>
      </w:r>
      <w:r w:rsidRPr="001F1992">
        <w:rPr>
          <w:sz w:val="24"/>
          <w:szCs w:val="24"/>
          <w:lang w:eastAsia="en-US"/>
        </w:rPr>
        <w:t xml:space="preserve"> (turpmāk – Pircējs), izsludinātajā izsolē nosolīja augstāko cenu </w:t>
      </w:r>
      <w:r w:rsidRPr="001F1992">
        <w:rPr>
          <w:bCs/>
          <w:sz w:val="24"/>
          <w:szCs w:val="24"/>
          <w:lang w:eastAsia="en-US"/>
        </w:rPr>
        <w:t>un</w:t>
      </w:r>
      <w:r w:rsidRPr="001F1992">
        <w:rPr>
          <w:b/>
          <w:bCs/>
          <w:sz w:val="24"/>
          <w:szCs w:val="24"/>
          <w:lang w:eastAsia="en-US"/>
        </w:rPr>
        <w:t xml:space="preserve"> </w:t>
      </w:r>
      <w:r w:rsidRPr="001F1992">
        <w:rPr>
          <w:sz w:val="24"/>
          <w:szCs w:val="24"/>
          <w:lang w:eastAsia="en-US"/>
        </w:rPr>
        <w:t>ieguva tiesības pirkt zemes vienību, kadastra apzīmējums 05000270220, Stropu ielas 39 rajonā, Daugavpilī, un ir samaksājis avansu par šo zemes vienību,</w:t>
      </w:r>
      <w:r w:rsidR="00FA4B89" w:rsidRPr="00FA4B89">
        <w:rPr>
          <w:rFonts w:eastAsia="Calibri"/>
          <w:sz w:val="24"/>
          <w:szCs w:val="24"/>
          <w:lang w:eastAsia="en-US"/>
        </w:rPr>
        <w:t xml:space="preserve"> atklāti balsojot: PAR – 12 (A.Broks, J.Dukšinskis, A.Gržibovskis, L.Jankovska, R.Joksts, I.Kokina, N.Kožanova, M.Lavrenovs, J.Lāčplēsis, I.Prelatovs, H.Soldatjonoka, A.Zdanovskis), PRET – nav, ATTURAS – nav,</w:t>
      </w:r>
      <w:r w:rsidRPr="001F1992">
        <w:rPr>
          <w:sz w:val="24"/>
          <w:szCs w:val="24"/>
          <w:lang w:eastAsia="en-US"/>
        </w:rPr>
        <w:t xml:space="preserve"> </w:t>
      </w:r>
      <w:r w:rsidRPr="001F1992">
        <w:rPr>
          <w:b/>
          <w:bCs/>
          <w:sz w:val="24"/>
          <w:szCs w:val="24"/>
          <w:lang w:eastAsia="en-US"/>
        </w:rPr>
        <w:t>Daugavpils pilsētas dome nolemj:</w:t>
      </w:r>
    </w:p>
    <w:p w:rsidR="001F1992" w:rsidRPr="001F1992" w:rsidRDefault="001F1992" w:rsidP="001F1992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</w:p>
    <w:p w:rsidR="001F1992" w:rsidRPr="001F1992" w:rsidRDefault="001F1992" w:rsidP="001F1992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1F1992">
        <w:rPr>
          <w:sz w:val="24"/>
          <w:szCs w:val="24"/>
          <w:lang w:eastAsia="en-US"/>
        </w:rPr>
        <w:t xml:space="preserve">1. Apstiprināt zemes vienības, kadastra Nr.05000270220 (kadastra apzīmējums 05000270220), </w:t>
      </w:r>
      <w:r w:rsidRPr="001F1992">
        <w:rPr>
          <w:b/>
          <w:bCs/>
          <w:sz w:val="24"/>
          <w:szCs w:val="24"/>
          <w:lang w:eastAsia="en-US"/>
        </w:rPr>
        <w:t>Stropu ielas 39 rajonā,</w:t>
      </w:r>
      <w:r w:rsidRPr="001F1992">
        <w:rPr>
          <w:sz w:val="24"/>
          <w:szCs w:val="24"/>
          <w:lang w:eastAsia="en-US"/>
        </w:rPr>
        <w:t xml:space="preserve"> </w:t>
      </w:r>
      <w:r w:rsidRPr="001F1992">
        <w:rPr>
          <w:b/>
          <w:sz w:val="24"/>
          <w:szCs w:val="24"/>
          <w:lang w:eastAsia="en-US"/>
        </w:rPr>
        <w:t xml:space="preserve">Daugavpilī </w:t>
      </w:r>
      <w:r w:rsidRPr="001F1992">
        <w:rPr>
          <w:bCs/>
          <w:sz w:val="24"/>
          <w:szCs w:val="24"/>
          <w:lang w:eastAsia="en-US"/>
        </w:rPr>
        <w:t>(turpmāk – Zemesgabals)</w:t>
      </w:r>
      <w:r w:rsidRPr="001F1992">
        <w:rPr>
          <w:sz w:val="24"/>
          <w:szCs w:val="24"/>
          <w:lang w:eastAsia="en-US"/>
        </w:rPr>
        <w:t xml:space="preserve">, 2020.gada 7.oktobra izsoles rezultātus un noslēgt ar Pircēju Zemesgabala pirkuma līgumu par izsolē nosolīto cenu </w:t>
      </w:r>
      <w:r w:rsidRPr="001F1992">
        <w:rPr>
          <w:b/>
          <w:sz w:val="24"/>
          <w:szCs w:val="24"/>
          <w:lang w:eastAsia="en-US"/>
        </w:rPr>
        <w:t xml:space="preserve">8810,00 EUR </w:t>
      </w:r>
      <w:r w:rsidRPr="001F1992">
        <w:rPr>
          <w:sz w:val="24"/>
          <w:szCs w:val="24"/>
          <w:lang w:eastAsia="en-US"/>
        </w:rPr>
        <w:t>(astoņi tūkstoši astoņi simti desmit eiro 00 centi).</w:t>
      </w:r>
    </w:p>
    <w:p w:rsidR="001F1992" w:rsidRPr="001F1992" w:rsidRDefault="001F1992" w:rsidP="001F1992">
      <w:pPr>
        <w:widowControl/>
        <w:tabs>
          <w:tab w:val="left" w:pos="540"/>
        </w:tabs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1F1992">
        <w:rPr>
          <w:sz w:val="24"/>
          <w:szCs w:val="24"/>
          <w:lang w:eastAsia="en-US"/>
        </w:rPr>
        <w:t>2. Domes Centralizētajai grāmatvedībai:</w:t>
      </w:r>
    </w:p>
    <w:p w:rsidR="001F1992" w:rsidRPr="001F1992" w:rsidRDefault="001F1992" w:rsidP="001F1992">
      <w:pPr>
        <w:widowControl/>
        <w:tabs>
          <w:tab w:val="left" w:pos="540"/>
        </w:tabs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1F1992">
        <w:rPr>
          <w:sz w:val="24"/>
          <w:szCs w:val="24"/>
          <w:lang w:eastAsia="en-US"/>
        </w:rPr>
        <w:t>2.1. pamatojoties uz noslēgto pirkuma līgumu, norakstīt no Daugavpils pilsētas pašvaldības bilances Zemesgabalu;</w:t>
      </w:r>
    </w:p>
    <w:p w:rsidR="001F1992" w:rsidRPr="001F1992" w:rsidRDefault="001F1992" w:rsidP="001F1992">
      <w:pPr>
        <w:widowControl/>
        <w:tabs>
          <w:tab w:val="left" w:pos="284"/>
        </w:tabs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1F1992">
        <w:rPr>
          <w:sz w:val="24"/>
          <w:szCs w:val="24"/>
          <w:lang w:eastAsia="en-US"/>
        </w:rPr>
        <w:t>2.2. kopā ar Domes Īpašuma pārvaldīšanas departamentu nodot pārdoto Zemesgabalu ar pieņemšanas-nodošanas aktu Pircējam</w:t>
      </w:r>
      <w:r w:rsidRPr="001F1992">
        <w:rPr>
          <w:color w:val="FF0000"/>
          <w:sz w:val="24"/>
          <w:szCs w:val="24"/>
          <w:lang w:eastAsia="en-US"/>
        </w:rPr>
        <w:t>.</w:t>
      </w:r>
    </w:p>
    <w:p w:rsidR="00E66141" w:rsidRPr="00E66141" w:rsidRDefault="00E66141" w:rsidP="00E0266A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en-US"/>
        </w:rPr>
      </w:pPr>
      <w:r w:rsidRPr="00E66141">
        <w:rPr>
          <w:sz w:val="24"/>
          <w:szCs w:val="24"/>
          <w:lang w:eastAsia="en-US"/>
        </w:rPr>
        <w:tab/>
      </w:r>
    </w:p>
    <w:p w:rsidR="00E66141" w:rsidRPr="00E66141" w:rsidRDefault="00E66141" w:rsidP="00E0266A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976F58" w:rsidRPr="000503BA" w:rsidRDefault="0029791E" w:rsidP="00E0266A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Pr="0029791E">
        <w:rPr>
          <w:sz w:val="24"/>
          <w:szCs w:val="24"/>
          <w:lang w:eastAsia="ru-RU"/>
        </w:rPr>
        <w:tab/>
      </w:r>
      <w:r w:rsidR="00F54395">
        <w:rPr>
          <w:i/>
          <w:sz w:val="24"/>
          <w:szCs w:val="24"/>
          <w:lang w:eastAsia="ru-RU"/>
        </w:rPr>
        <w:t>(personiskais paraksts)</w:t>
      </w:r>
      <w:r>
        <w:rPr>
          <w:sz w:val="24"/>
          <w:szCs w:val="24"/>
          <w:lang w:eastAsia="ru-RU"/>
        </w:rPr>
        <w:t xml:space="preserve">          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E94182"/>
    <w:multiLevelType w:val="hybridMultilevel"/>
    <w:tmpl w:val="ADF65080"/>
    <w:lvl w:ilvl="0" w:tplc="26281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9"/>
  </w:num>
  <w:num w:numId="5">
    <w:abstractNumId w:val="10"/>
  </w:num>
  <w:num w:numId="6">
    <w:abstractNumId w:val="20"/>
  </w:num>
  <w:num w:numId="7">
    <w:abstractNumId w:val="13"/>
  </w:num>
  <w:num w:numId="8">
    <w:abstractNumId w:val="26"/>
  </w:num>
  <w:num w:numId="9">
    <w:abstractNumId w:val="18"/>
  </w:num>
  <w:num w:numId="10">
    <w:abstractNumId w:val="28"/>
  </w:num>
  <w:num w:numId="11">
    <w:abstractNumId w:val="2"/>
  </w:num>
  <w:num w:numId="12">
    <w:abstractNumId w:val="9"/>
  </w:num>
  <w:num w:numId="13">
    <w:abstractNumId w:val="15"/>
  </w:num>
  <w:num w:numId="14">
    <w:abstractNumId w:val="24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1F1992"/>
    <w:rsid w:val="002340FD"/>
    <w:rsid w:val="0023530C"/>
    <w:rsid w:val="0029791E"/>
    <w:rsid w:val="002E0C9E"/>
    <w:rsid w:val="00382565"/>
    <w:rsid w:val="00384A62"/>
    <w:rsid w:val="003B49AD"/>
    <w:rsid w:val="004746BE"/>
    <w:rsid w:val="004F400E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34665"/>
    <w:rsid w:val="00C946E8"/>
    <w:rsid w:val="00CE4B6E"/>
    <w:rsid w:val="00D64839"/>
    <w:rsid w:val="00D92FC6"/>
    <w:rsid w:val="00DA5A25"/>
    <w:rsid w:val="00DB205C"/>
    <w:rsid w:val="00E0266A"/>
    <w:rsid w:val="00E66141"/>
    <w:rsid w:val="00E923AA"/>
    <w:rsid w:val="00E96C24"/>
    <w:rsid w:val="00EE0AAA"/>
    <w:rsid w:val="00EE7CD2"/>
    <w:rsid w:val="00F300EC"/>
    <w:rsid w:val="00F54395"/>
    <w:rsid w:val="00FA4B89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06B67B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5439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F5439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User</cp:lastModifiedBy>
  <cp:revision>2</cp:revision>
  <cp:lastPrinted>2020-08-13T13:00:00Z</cp:lastPrinted>
  <dcterms:created xsi:type="dcterms:W3CDTF">2021-04-17T08:04:00Z</dcterms:created>
  <dcterms:modified xsi:type="dcterms:W3CDTF">2021-04-17T08:04:00Z</dcterms:modified>
</cp:coreProperties>
</file>