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C5F18" w:rsidRDefault="00CF39F5">
      <w:pPr>
        <w:widowControl/>
        <w:tabs>
          <w:tab w:val="left" w:pos="6096"/>
        </w:tabs>
        <w:suppressAutoHyphens w:val="0"/>
        <w:ind w:left="5670"/>
        <w:rPr>
          <w:rFonts w:ascii="Times New Roman" w:eastAsia="Times New Roman" w:hAnsi="Times New Roman" w:cs="Times New Roman"/>
          <w:kern w:val="0"/>
          <w:sz w:val="20"/>
          <w:szCs w:val="20"/>
          <w:lang w:eastAsia="en-US" w:bidi="ar-SA"/>
        </w:rPr>
      </w:pPr>
      <w:r>
        <w:rPr>
          <w:rFonts w:ascii="Times New Roman" w:eastAsia="Times New Roman" w:hAnsi="Times New Roman" w:cs="Times New Roman"/>
          <w:kern w:val="0"/>
          <w:sz w:val="20"/>
          <w:szCs w:val="20"/>
          <w:lang w:eastAsia="en-US" w:bidi="ar-SA"/>
        </w:rPr>
        <w:t>1.pielikums</w:t>
      </w:r>
    </w:p>
    <w:p w:rsidR="009C5F18" w:rsidRDefault="00CF39F5">
      <w:pPr>
        <w:widowControl/>
        <w:tabs>
          <w:tab w:val="left" w:pos="6096"/>
        </w:tabs>
        <w:suppressAutoHyphens w:val="0"/>
        <w:ind w:left="5670"/>
        <w:rPr>
          <w:rFonts w:ascii="Times New Roman" w:eastAsia="Times New Roman" w:hAnsi="Times New Roman" w:cs="Times New Roman"/>
          <w:kern w:val="0"/>
          <w:sz w:val="20"/>
          <w:szCs w:val="20"/>
          <w:lang w:eastAsia="en-US" w:bidi="ar-SA"/>
        </w:rPr>
      </w:pPr>
      <w:r>
        <w:rPr>
          <w:rFonts w:ascii="Times New Roman" w:eastAsia="Times New Roman" w:hAnsi="Times New Roman" w:cs="Times New Roman"/>
          <w:kern w:val="0"/>
          <w:sz w:val="20"/>
          <w:szCs w:val="20"/>
          <w:lang w:eastAsia="en-US" w:bidi="ar-SA"/>
        </w:rPr>
        <w:t>Sadarbības līgumam starp</w:t>
      </w:r>
    </w:p>
    <w:p w:rsidR="009C5F18" w:rsidRDefault="00CF39F5">
      <w:pPr>
        <w:widowControl/>
        <w:tabs>
          <w:tab w:val="left" w:pos="6096"/>
        </w:tabs>
        <w:suppressAutoHyphens w:val="0"/>
        <w:ind w:left="5670"/>
        <w:rPr>
          <w:rFonts w:ascii="Times New Roman" w:eastAsia="Times New Roman" w:hAnsi="Times New Roman" w:cs="Times New Roman"/>
          <w:kern w:val="0"/>
          <w:sz w:val="20"/>
          <w:szCs w:val="20"/>
          <w:lang w:eastAsia="en-US" w:bidi="ar-SA"/>
        </w:rPr>
      </w:pPr>
      <w:r>
        <w:rPr>
          <w:rFonts w:ascii="Times New Roman" w:eastAsia="Times New Roman" w:hAnsi="Times New Roman" w:cs="Times New Roman"/>
          <w:kern w:val="0"/>
          <w:sz w:val="20"/>
          <w:szCs w:val="20"/>
          <w:lang w:eastAsia="en-US" w:bidi="ar-SA"/>
        </w:rPr>
        <w:t xml:space="preserve">Latvijas Nacionālo arhīvu un </w:t>
      </w:r>
    </w:p>
    <w:p w:rsidR="009C5F18" w:rsidRDefault="00CF39F5">
      <w:pPr>
        <w:widowControl/>
        <w:tabs>
          <w:tab w:val="left" w:pos="6096"/>
        </w:tabs>
        <w:suppressAutoHyphens w:val="0"/>
        <w:ind w:left="5670"/>
        <w:rPr>
          <w:rFonts w:ascii="Times New Roman" w:eastAsia="Times New Roman" w:hAnsi="Times New Roman" w:cs="Times New Roman"/>
          <w:kern w:val="0"/>
          <w:sz w:val="20"/>
          <w:szCs w:val="20"/>
          <w:lang w:eastAsia="en-US" w:bidi="ar-SA"/>
        </w:rPr>
      </w:pPr>
      <w:r>
        <w:rPr>
          <w:rFonts w:ascii="Times New Roman" w:eastAsia="Times New Roman" w:hAnsi="Times New Roman" w:cs="Times New Roman"/>
          <w:kern w:val="0"/>
          <w:sz w:val="20"/>
          <w:szCs w:val="20"/>
          <w:lang w:eastAsia="en-US" w:bidi="ar-SA"/>
        </w:rPr>
        <w:t>_______________________</w:t>
      </w:r>
    </w:p>
    <w:p w:rsidR="009C5F18" w:rsidRDefault="00CF39F5">
      <w:pPr>
        <w:widowControl/>
        <w:tabs>
          <w:tab w:val="left" w:pos="6096"/>
        </w:tabs>
        <w:suppressAutoHyphens w:val="0"/>
        <w:ind w:left="5670"/>
        <w:rPr>
          <w:rFonts w:ascii="Times New Roman" w:eastAsia="Times New Roman" w:hAnsi="Times New Roman" w:cs="Times New Roman"/>
          <w:i/>
          <w:kern w:val="0"/>
          <w:sz w:val="20"/>
          <w:szCs w:val="20"/>
          <w:vertAlign w:val="superscript"/>
          <w:lang w:eastAsia="en-US" w:bidi="ar-SA"/>
        </w:rPr>
      </w:pPr>
      <w:r>
        <w:rPr>
          <w:rFonts w:ascii="Times New Roman" w:eastAsia="Times New Roman" w:hAnsi="Times New Roman" w:cs="Times New Roman"/>
          <w:i/>
          <w:kern w:val="0"/>
          <w:sz w:val="20"/>
          <w:szCs w:val="20"/>
          <w:vertAlign w:val="superscript"/>
          <w:lang w:eastAsia="en-US" w:bidi="ar-SA"/>
        </w:rPr>
        <w:t>(INSTITŪCIJAS nosaukums)</w:t>
      </w:r>
    </w:p>
    <w:p w:rsidR="009C5F18" w:rsidRDefault="009C5F18">
      <w:pPr>
        <w:pStyle w:val="BodyText"/>
        <w:ind w:left="5670"/>
        <w:rPr>
          <w:rFonts w:ascii="Times New Roman" w:hAnsi="Times New Roman" w:cs="Times New Roman"/>
          <w:b/>
          <w:bCs/>
          <w:sz w:val="28"/>
          <w:szCs w:val="28"/>
        </w:rPr>
      </w:pPr>
    </w:p>
    <w:p w:rsidR="009C5F18" w:rsidRDefault="00CF39F5">
      <w:pPr>
        <w:pStyle w:val="BodyText"/>
        <w:jc w:val="center"/>
        <w:rPr>
          <w:rFonts w:ascii="Times New Roman" w:hAnsi="Times New Roman" w:cs="Times New Roman"/>
          <w:b/>
          <w:bCs/>
          <w:sz w:val="28"/>
          <w:szCs w:val="28"/>
        </w:rPr>
      </w:pPr>
      <w:r>
        <w:rPr>
          <w:rFonts w:ascii="Times New Roman" w:hAnsi="Times New Roman" w:cs="Times New Roman"/>
          <w:b/>
          <w:bCs/>
          <w:sz w:val="28"/>
          <w:szCs w:val="28"/>
        </w:rPr>
        <w:t>Iestāžu portāla funkcionalitātes apraksts</w:t>
      </w:r>
    </w:p>
    <w:p w:rsidR="009C5F18" w:rsidRDefault="00CF39F5">
      <w:pPr>
        <w:pStyle w:val="BodyText"/>
        <w:jc w:val="both"/>
        <w:rPr>
          <w:rFonts w:ascii="Times New Roman" w:hAnsi="Times New Roman" w:cs="Times New Roman"/>
        </w:rPr>
      </w:pPr>
      <w:r>
        <w:rPr>
          <w:rFonts w:ascii="Times New Roman" w:hAnsi="Times New Roman" w:cs="Times New Roman"/>
          <w:bCs/>
        </w:rPr>
        <w:t>Iestāžu portāla funkcionalitātes</w:t>
      </w:r>
      <w:r>
        <w:rPr>
          <w:rFonts w:ascii="Times New Roman" w:hAnsi="Times New Roman" w:cs="Times New Roman"/>
        </w:rPr>
        <w:t xml:space="preserve"> aprakstā </w:t>
      </w:r>
      <w:r>
        <w:rPr>
          <w:rFonts w:ascii="Times New Roman" w:hAnsi="Times New Roman" w:cs="Times New Roman"/>
          <w:b/>
        </w:rPr>
        <w:t>lietotie termini</w:t>
      </w:r>
      <w:r>
        <w:rPr>
          <w:rFonts w:ascii="Times New Roman" w:hAnsi="Times New Roman" w:cs="Times New Roman"/>
        </w:rPr>
        <w:t>:</w:t>
      </w:r>
    </w:p>
    <w:p w:rsidR="009C5F18" w:rsidRDefault="00CF39F5">
      <w:pPr>
        <w:pStyle w:val="BodyText"/>
        <w:jc w:val="both"/>
        <w:rPr>
          <w:rStyle w:val="Strong"/>
          <w:rFonts w:ascii="Times New Roman" w:eastAsiaTheme="minorEastAsia" w:hAnsi="Times New Roman" w:cs="Times New Roman"/>
          <w:b w:val="0"/>
          <w:bCs w:val="0"/>
          <w:kern w:val="0"/>
          <w:sz w:val="22"/>
          <w:szCs w:val="22"/>
          <w:lang w:eastAsia="lv-LV" w:bidi="ar-SA"/>
        </w:rPr>
      </w:pPr>
      <w:r>
        <w:rPr>
          <w:rStyle w:val="Strong"/>
          <w:rFonts w:ascii="Times New Roman" w:hAnsi="Times New Roman" w:cs="Times New Roman"/>
          <w:b w:val="0"/>
          <w:bCs w:val="0"/>
        </w:rPr>
        <w:t xml:space="preserve">EAD apraksti – apstiprinātās fonda </w:t>
      </w:r>
      <w:r>
        <w:rPr>
          <w:rStyle w:val="Strong"/>
          <w:rFonts w:ascii="Times New Roman" w:hAnsi="Times New Roman" w:cs="Times New Roman"/>
          <w:b w:val="0"/>
          <w:bCs w:val="0"/>
        </w:rPr>
        <w:t xml:space="preserve">aprakstīšanas shēmas </w:t>
      </w:r>
      <w:proofErr w:type="spellStart"/>
      <w:r>
        <w:rPr>
          <w:rStyle w:val="Strong"/>
          <w:rFonts w:ascii="Times New Roman" w:hAnsi="Times New Roman" w:cs="Times New Roman"/>
          <w:b w:val="0"/>
          <w:bCs w:val="0"/>
        </w:rPr>
        <w:t>Encoded</w:t>
      </w:r>
      <w:proofErr w:type="spellEnd"/>
      <w:r>
        <w:rPr>
          <w:rStyle w:val="Strong"/>
          <w:rFonts w:ascii="Times New Roman" w:hAnsi="Times New Roman" w:cs="Times New Roman"/>
          <w:b w:val="0"/>
          <w:bCs w:val="0"/>
        </w:rPr>
        <w:t xml:space="preserve"> </w:t>
      </w:r>
      <w:proofErr w:type="spellStart"/>
      <w:r>
        <w:rPr>
          <w:rStyle w:val="Strong"/>
          <w:rFonts w:ascii="Times New Roman" w:hAnsi="Times New Roman" w:cs="Times New Roman"/>
          <w:b w:val="0"/>
          <w:bCs w:val="0"/>
        </w:rPr>
        <w:t>Archival</w:t>
      </w:r>
      <w:proofErr w:type="spellEnd"/>
      <w:r>
        <w:rPr>
          <w:rStyle w:val="Strong"/>
          <w:rFonts w:ascii="Times New Roman" w:hAnsi="Times New Roman" w:cs="Times New Roman"/>
          <w:b w:val="0"/>
          <w:bCs w:val="0"/>
        </w:rPr>
        <w:t xml:space="preserve"> </w:t>
      </w:r>
      <w:proofErr w:type="spellStart"/>
      <w:r>
        <w:rPr>
          <w:rStyle w:val="Strong"/>
          <w:rFonts w:ascii="Times New Roman" w:hAnsi="Times New Roman" w:cs="Times New Roman"/>
          <w:b w:val="0"/>
          <w:bCs w:val="0"/>
        </w:rPr>
        <w:t>Description</w:t>
      </w:r>
      <w:proofErr w:type="spellEnd"/>
      <w:r>
        <w:rPr>
          <w:rStyle w:val="Strong"/>
          <w:rFonts w:ascii="Times New Roman" w:hAnsi="Times New Roman" w:cs="Times New Roman"/>
          <w:b w:val="0"/>
          <w:bCs w:val="0"/>
        </w:rPr>
        <w:t xml:space="preserve"> (EAD) standartā.</w:t>
      </w:r>
    </w:p>
    <w:p w:rsidR="009C5F18" w:rsidRDefault="00CF39F5">
      <w:pPr>
        <w:pStyle w:val="BodyText"/>
        <w:jc w:val="both"/>
        <w:rPr>
          <w:rStyle w:val="Strong"/>
          <w:rFonts w:ascii="Times New Roman" w:hAnsi="Times New Roman" w:cs="Times New Roman"/>
          <w:b w:val="0"/>
          <w:bCs w:val="0"/>
        </w:rPr>
      </w:pPr>
      <w:r>
        <w:rPr>
          <w:rStyle w:val="Strong"/>
          <w:rFonts w:ascii="Times New Roman" w:hAnsi="Times New Roman" w:cs="Times New Roman"/>
          <w:b w:val="0"/>
          <w:bCs w:val="0"/>
        </w:rPr>
        <w:t>SIP sagatavošanas rīks – rīks elektronisko dokumentu nodošanas pakotņu veidošanai.</w:t>
      </w:r>
    </w:p>
    <w:p w:rsidR="009C5F18" w:rsidRDefault="00CF39F5">
      <w:pPr>
        <w:pStyle w:val="BodyText"/>
        <w:jc w:val="both"/>
        <w:rPr>
          <w:rStyle w:val="Strong"/>
          <w:rFonts w:ascii="Times New Roman" w:hAnsi="Times New Roman" w:cs="Times New Roman"/>
          <w:b w:val="0"/>
          <w:bCs w:val="0"/>
        </w:rPr>
      </w:pPr>
      <w:r>
        <w:rPr>
          <w:rStyle w:val="Strong"/>
          <w:rFonts w:ascii="Times New Roman" w:hAnsi="Times New Roman" w:cs="Times New Roman"/>
          <w:b w:val="0"/>
          <w:bCs w:val="0"/>
        </w:rPr>
        <w:t>SIP (</w:t>
      </w:r>
      <w:proofErr w:type="spellStart"/>
      <w:r>
        <w:rPr>
          <w:rStyle w:val="Strong"/>
          <w:rFonts w:ascii="Times New Roman" w:hAnsi="Times New Roman" w:cs="Times New Roman"/>
          <w:b w:val="0"/>
          <w:bCs w:val="0"/>
        </w:rPr>
        <w:t>submission</w:t>
      </w:r>
      <w:proofErr w:type="spellEnd"/>
      <w:r>
        <w:rPr>
          <w:rStyle w:val="Strong"/>
          <w:rFonts w:ascii="Times New Roman" w:hAnsi="Times New Roman" w:cs="Times New Roman"/>
          <w:b w:val="0"/>
          <w:bCs w:val="0"/>
        </w:rPr>
        <w:t xml:space="preserve"> </w:t>
      </w:r>
      <w:proofErr w:type="spellStart"/>
      <w:r>
        <w:rPr>
          <w:rStyle w:val="Strong"/>
          <w:rFonts w:ascii="Times New Roman" w:hAnsi="Times New Roman" w:cs="Times New Roman"/>
          <w:b w:val="0"/>
          <w:bCs w:val="0"/>
        </w:rPr>
        <w:t>information</w:t>
      </w:r>
      <w:proofErr w:type="spellEnd"/>
      <w:r>
        <w:rPr>
          <w:rStyle w:val="Strong"/>
          <w:rFonts w:ascii="Times New Roman" w:hAnsi="Times New Roman" w:cs="Times New Roman"/>
          <w:b w:val="0"/>
          <w:bCs w:val="0"/>
        </w:rPr>
        <w:t xml:space="preserve"> </w:t>
      </w:r>
      <w:proofErr w:type="spellStart"/>
      <w:r>
        <w:rPr>
          <w:rStyle w:val="Strong"/>
          <w:rFonts w:ascii="Times New Roman" w:hAnsi="Times New Roman" w:cs="Times New Roman"/>
          <w:b w:val="0"/>
          <w:bCs w:val="0"/>
        </w:rPr>
        <w:t>package</w:t>
      </w:r>
      <w:proofErr w:type="spellEnd"/>
      <w:r>
        <w:rPr>
          <w:rStyle w:val="Strong"/>
          <w:rFonts w:ascii="Times New Roman" w:hAnsi="Times New Roman" w:cs="Times New Roman"/>
          <w:b w:val="0"/>
          <w:bCs w:val="0"/>
        </w:rPr>
        <w:t xml:space="preserve">) – pakotne, kas paredzēta elektronisko dokumentu transportēšanai no </w:t>
      </w:r>
      <w:r>
        <w:rPr>
          <w:rStyle w:val="Strong"/>
          <w:rFonts w:ascii="Times New Roman" w:hAnsi="Times New Roman" w:cs="Times New Roman"/>
          <w:b w:val="0"/>
          <w:bCs w:val="0"/>
        </w:rPr>
        <w:t>iestādes uz arhīvu.</w:t>
      </w:r>
    </w:p>
    <w:p w:rsidR="009C5F18" w:rsidRDefault="00CF39F5">
      <w:pPr>
        <w:pStyle w:val="BodyText"/>
        <w:jc w:val="both"/>
        <w:rPr>
          <w:rFonts w:ascii="Times New Roman" w:hAnsi="Times New Roman" w:cs="Times New Roman"/>
        </w:rPr>
      </w:pPr>
      <w:r>
        <w:rPr>
          <w:rFonts w:ascii="Times New Roman" w:hAnsi="Times New Roman" w:cs="Times New Roman"/>
        </w:rPr>
        <w:t xml:space="preserve">Palīgs - Iestāžu portāla logos apskatāmā un ievadāmā informācija un darbību scenāriji, kas aprakstīti </w:t>
      </w:r>
      <w:r>
        <w:t xml:space="preserve">Portāla lietotāja rokasgrāmatā </w:t>
      </w:r>
      <w:r>
        <w:rPr>
          <w:rFonts w:ascii="Times New Roman" w:hAnsi="Times New Roman" w:cs="Times New Roman"/>
        </w:rPr>
        <w:t>(ikona”?” loga augšējā labajā stūrī) Iestāžu portālā un mapē “Apraksta vienības”.</w:t>
      </w:r>
    </w:p>
    <w:p w:rsidR="009C5F18" w:rsidRDefault="00CF39F5">
      <w:pPr>
        <w:pStyle w:val="BodyText"/>
        <w:jc w:val="both"/>
        <w:rPr>
          <w:rFonts w:ascii="Times New Roman" w:hAnsi="Times New Roman" w:cs="Times New Roman"/>
        </w:rPr>
      </w:pPr>
      <w:r>
        <w:rPr>
          <w:rStyle w:val="Strong"/>
          <w:rFonts w:ascii="Times New Roman" w:hAnsi="Times New Roman" w:cs="Times New Roman"/>
        </w:rPr>
        <w:t>1. Iestādes pamatdatu</w:t>
      </w:r>
      <w:r>
        <w:rPr>
          <w:rStyle w:val="Strong"/>
          <w:rFonts w:ascii="Times New Roman" w:hAnsi="Times New Roman" w:cs="Times New Roman"/>
        </w:rPr>
        <w:t xml:space="preserve"> apskate un aktualizācija</w:t>
      </w:r>
    </w:p>
    <w:p w:rsidR="009C5F18" w:rsidRDefault="00CF39F5">
      <w:pPr>
        <w:pStyle w:val="BodyText"/>
        <w:jc w:val="both"/>
      </w:pPr>
      <w:r>
        <w:rPr>
          <w:rFonts w:ascii="Times New Roman" w:hAnsi="Times New Roman" w:cs="Times New Roman"/>
        </w:rPr>
        <w:t xml:space="preserve">Uzklikšķina uz saites “Pamatdati” </w:t>
      </w:r>
      <w:proofErr w:type="gramStart"/>
      <w:r>
        <w:rPr>
          <w:rFonts w:ascii="Times New Roman" w:hAnsi="Times New Roman" w:cs="Times New Roman"/>
        </w:rPr>
        <w:t>(</w:t>
      </w:r>
      <w:proofErr w:type="gramEnd"/>
      <w:r>
        <w:rPr>
          <w:rFonts w:ascii="Times New Roman" w:hAnsi="Times New Roman" w:cs="Times New Roman"/>
        </w:rPr>
        <w:t xml:space="preserve">skat. Palīgā: </w:t>
      </w:r>
      <w:hyperlink r:id="rId8">
        <w:bookmarkStart w:id="0" w:name="am-_50"/>
        <w:r>
          <w:rPr>
            <w:rStyle w:val="InternetLink"/>
            <w:rFonts w:ascii="Times New Roman" w:hAnsi="Times New Roman" w:cs="Times New Roman"/>
          </w:rPr>
          <w:t xml:space="preserve">Iestāžu portāls &gt; Logs: Uzraudzības iestāde &gt; </w:t>
        </w:r>
        <w:bookmarkEnd w:id="0"/>
        <w:r>
          <w:rPr>
            <w:rStyle w:val="InternetLink"/>
            <w:rFonts w:ascii="Times New Roman" w:hAnsi="Times New Roman" w:cs="Times New Roman"/>
          </w:rPr>
          <w:t>Šķirklis: Pamatdati</w:t>
        </w:r>
      </w:hyperlink>
      <w:r>
        <w:rPr>
          <w:rFonts w:ascii="Times New Roman" w:hAnsi="Times New Roman" w:cs="Times New Roman"/>
        </w:rPr>
        <w:t>).</w:t>
      </w:r>
    </w:p>
    <w:p w:rsidR="009C5F18" w:rsidRDefault="00CF39F5">
      <w:pPr>
        <w:pStyle w:val="BodyText"/>
        <w:jc w:val="both"/>
        <w:rPr>
          <w:rStyle w:val="Strong"/>
          <w:rFonts w:ascii="Times New Roman" w:hAnsi="Times New Roman" w:cs="Times New Roman"/>
          <w:b w:val="0"/>
          <w:bCs w:val="0"/>
        </w:rPr>
      </w:pPr>
      <w:r>
        <w:rPr>
          <w:rStyle w:val="Strong"/>
          <w:rFonts w:ascii="Times New Roman" w:hAnsi="Times New Roman" w:cs="Times New Roman"/>
          <w:b w:val="0"/>
          <w:bCs w:val="0"/>
        </w:rPr>
        <w:t>Institūcija</w:t>
      </w:r>
      <w:r>
        <w:rPr>
          <w:rStyle w:val="Strong"/>
          <w:rFonts w:ascii="Times New Roman" w:hAnsi="Times New Roman" w:cs="Times New Roman"/>
          <w:b w:val="0"/>
          <w:bCs w:val="0"/>
        </w:rPr>
        <w:t>s lietotājam iespējams apskatīt Latvijas Nacionālā arhīva (turpmāk – LNA) uzkrāto informāciju par institūciju.</w:t>
      </w:r>
    </w:p>
    <w:p w:rsidR="009C5F18" w:rsidRDefault="00CF39F5">
      <w:pPr>
        <w:pStyle w:val="BodyText"/>
        <w:jc w:val="both"/>
        <w:rPr>
          <w:rStyle w:val="Strong"/>
          <w:rFonts w:ascii="Times New Roman" w:hAnsi="Times New Roman" w:cs="Times New Roman"/>
          <w:b w:val="0"/>
          <w:bCs w:val="0"/>
        </w:rPr>
      </w:pPr>
      <w:r>
        <w:rPr>
          <w:rStyle w:val="Strong"/>
          <w:rFonts w:ascii="Times New Roman" w:hAnsi="Times New Roman" w:cs="Times New Roman"/>
          <w:b w:val="0"/>
          <w:bCs w:val="0"/>
        </w:rPr>
        <w:t>Ja norādītā informācija par iestādes vadītāju, Ekspertu komisijas priekšsēdētāju, atbildīgo par dokumentu pārvaldību, atbildīgo par iestādes arhī</w:t>
      </w:r>
      <w:r>
        <w:rPr>
          <w:rStyle w:val="Strong"/>
          <w:rFonts w:ascii="Times New Roman" w:hAnsi="Times New Roman" w:cs="Times New Roman"/>
          <w:b w:val="0"/>
          <w:bCs w:val="0"/>
        </w:rPr>
        <w:t>vu nav aktuāla, to labo. Iespējams pievienot vairākas atbildīgās personas par iestādes arhīvu vai ievadīt jaunu darbinieku.</w:t>
      </w:r>
    </w:p>
    <w:p w:rsidR="009C5F18" w:rsidRDefault="00CF39F5">
      <w:pPr>
        <w:pStyle w:val="BodyText"/>
        <w:jc w:val="both"/>
        <w:rPr>
          <w:rStyle w:val="Strong"/>
          <w:rFonts w:ascii="Times New Roman" w:hAnsi="Times New Roman" w:cs="Times New Roman"/>
          <w:b w:val="0"/>
          <w:bCs w:val="0"/>
        </w:rPr>
      </w:pPr>
      <w:r>
        <w:rPr>
          <w:rStyle w:val="Strong"/>
          <w:rFonts w:ascii="Times New Roman" w:hAnsi="Times New Roman" w:cs="Times New Roman"/>
          <w:b w:val="0"/>
          <w:bCs w:val="0"/>
        </w:rPr>
        <w:t>Blokā “Arhīva telpu raksturojums” aktualizē ziņas par arhīva telpām. Iespējams pievienot ziņas par vairākām dažādās atrašanās vietās</w:t>
      </w:r>
      <w:r>
        <w:rPr>
          <w:rStyle w:val="Strong"/>
          <w:rFonts w:ascii="Times New Roman" w:hAnsi="Times New Roman" w:cs="Times New Roman"/>
          <w:b w:val="0"/>
          <w:bCs w:val="0"/>
        </w:rPr>
        <w:t xml:space="preserve"> izvietotām arhīva telpām.</w:t>
      </w:r>
    </w:p>
    <w:p w:rsidR="009C5F18" w:rsidRDefault="00CF39F5">
      <w:pPr>
        <w:pStyle w:val="BodyText"/>
        <w:jc w:val="both"/>
        <w:rPr>
          <w:rFonts w:ascii="Times New Roman" w:hAnsi="Times New Roman" w:cs="Times New Roman"/>
        </w:rPr>
      </w:pPr>
      <w:r>
        <w:rPr>
          <w:rStyle w:val="Strong"/>
          <w:rFonts w:ascii="Times New Roman" w:hAnsi="Times New Roman" w:cs="Times New Roman"/>
          <w:b w:val="0"/>
          <w:bCs w:val="0"/>
        </w:rPr>
        <w:t>Blokā “Pases datne” pievieno aktuālo institūcijas arhīva pases datni.</w:t>
      </w:r>
    </w:p>
    <w:p w:rsidR="009C5F18" w:rsidRDefault="009C5F18">
      <w:pPr>
        <w:pStyle w:val="BodyText"/>
        <w:jc w:val="both"/>
        <w:rPr>
          <w:rFonts w:ascii="Times New Roman" w:hAnsi="Times New Roman" w:cs="Times New Roman"/>
        </w:rPr>
      </w:pPr>
    </w:p>
    <w:p w:rsidR="009C5F18" w:rsidRDefault="00CF39F5">
      <w:pPr>
        <w:pStyle w:val="BodyText"/>
        <w:jc w:val="both"/>
        <w:rPr>
          <w:rFonts w:ascii="Times New Roman" w:hAnsi="Times New Roman" w:cs="Times New Roman"/>
        </w:rPr>
      </w:pPr>
      <w:r>
        <w:rPr>
          <w:rStyle w:val="Strong"/>
          <w:rFonts w:ascii="Times New Roman" w:hAnsi="Times New Roman" w:cs="Times New Roman"/>
        </w:rPr>
        <w:t>2. Uzraudzība</w:t>
      </w:r>
    </w:p>
    <w:p w:rsidR="009C5F18" w:rsidRDefault="00CF39F5">
      <w:pPr>
        <w:pStyle w:val="BodyText"/>
        <w:jc w:val="both"/>
      </w:pPr>
      <w:r>
        <w:rPr>
          <w:rFonts w:ascii="Times New Roman" w:hAnsi="Times New Roman" w:cs="Times New Roman"/>
        </w:rPr>
        <w:t>Uzklikšķina uz saites “Uzraudzība”</w:t>
      </w:r>
      <w:r>
        <w:rPr>
          <w:rStyle w:val="Strong"/>
          <w:rFonts w:ascii="Times New Roman" w:hAnsi="Times New Roman" w:cs="Times New Roman"/>
          <w:b w:val="0"/>
          <w:bCs w:val="0"/>
        </w:rPr>
        <w:t xml:space="preserve"> </w:t>
      </w:r>
      <w:proofErr w:type="gramStart"/>
      <w:r>
        <w:rPr>
          <w:rStyle w:val="Strong"/>
          <w:rFonts w:ascii="Times New Roman" w:hAnsi="Times New Roman" w:cs="Times New Roman"/>
          <w:b w:val="0"/>
          <w:bCs w:val="0"/>
        </w:rPr>
        <w:t>(</w:t>
      </w:r>
      <w:proofErr w:type="gramEnd"/>
      <w:r>
        <w:rPr>
          <w:rStyle w:val="Strong"/>
          <w:rFonts w:ascii="Times New Roman" w:hAnsi="Times New Roman" w:cs="Times New Roman"/>
          <w:b w:val="0"/>
          <w:bCs w:val="0"/>
        </w:rPr>
        <w:t xml:space="preserve">skat. Palīgā: </w:t>
      </w:r>
      <w:hyperlink r:id="rId9">
        <w:bookmarkStart w:id="1" w:name="am-_501"/>
        <w:r>
          <w:rPr>
            <w:rStyle w:val="Strong"/>
            <w:rFonts w:ascii="Times New Roman" w:hAnsi="Times New Roman" w:cs="Times New Roman"/>
            <w:b w:val="0"/>
            <w:bCs w:val="0"/>
          </w:rPr>
          <w:t xml:space="preserve">Iestāžu portāls &gt; Logs: Uzraudzības iestāde &gt; </w:t>
        </w:r>
        <w:bookmarkEnd w:id="1"/>
        <w:r>
          <w:rPr>
            <w:rStyle w:val="Strong"/>
            <w:rFonts w:ascii="Times New Roman" w:hAnsi="Times New Roman" w:cs="Times New Roman"/>
            <w:b w:val="0"/>
            <w:bCs w:val="0"/>
          </w:rPr>
          <w:t xml:space="preserve">Šķirklis: </w:t>
        </w:r>
        <w:r>
          <w:rPr>
            <w:rStyle w:val="InternetLink"/>
            <w:rFonts w:ascii="Times New Roman" w:hAnsi="Times New Roman" w:cs="Times New Roman"/>
          </w:rPr>
          <w:t>Uzraudzība</w:t>
        </w:r>
      </w:hyperlink>
      <w:r>
        <w:rPr>
          <w:rStyle w:val="Strong"/>
          <w:rFonts w:ascii="Times New Roman" w:hAnsi="Times New Roman" w:cs="Times New Roman"/>
          <w:b w:val="0"/>
          <w:bCs w:val="0"/>
        </w:rPr>
        <w:t>).</w:t>
      </w:r>
    </w:p>
    <w:p w:rsidR="009C5F18" w:rsidRDefault="00CF39F5">
      <w:pPr>
        <w:pStyle w:val="BodyText"/>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Blokā “Klasifikācijas shēmas” un “Glabāšanas termiņi” var iesniegt saskaņošanai </w:t>
      </w:r>
      <w:r w:rsidR="009336FA" w:rsidRPr="009336FA">
        <w:rPr>
          <w:rStyle w:val="Strong"/>
          <w:rFonts w:ascii="Times New Roman" w:hAnsi="Times New Roman" w:cs="Times New Roman"/>
          <w:b w:val="0"/>
          <w:bCs w:val="0"/>
        </w:rPr>
        <w:t>Latvijas Nacionālajam arhīvam</w:t>
      </w:r>
      <w:r w:rsidRPr="009336FA">
        <w:rPr>
          <w:rStyle w:val="Strong"/>
          <w:rFonts w:ascii="Times New Roman" w:hAnsi="Times New Roman" w:cs="Times New Roman"/>
          <w:b w:val="0"/>
          <w:bCs w:val="0"/>
        </w:rPr>
        <w:t xml:space="preserve"> dokumentu klasifikācijas shēmu un dokumentu glabāšanas termiņus (Minis</w:t>
      </w:r>
      <w:r w:rsidRPr="009336FA">
        <w:rPr>
          <w:rStyle w:val="Strong"/>
          <w:rFonts w:ascii="Times New Roman" w:hAnsi="Times New Roman" w:cs="Times New Roman"/>
          <w:b w:val="0"/>
          <w:bCs w:val="0"/>
        </w:rPr>
        <w:t>tru kabineta 2012.gada 6.novembra noteikumi Nr.748 “Dokumentu un</w:t>
      </w:r>
      <w:r>
        <w:rPr>
          <w:rStyle w:val="Strong"/>
          <w:rFonts w:ascii="Times New Roman" w:hAnsi="Times New Roman" w:cs="Times New Roman"/>
          <w:b w:val="0"/>
          <w:bCs w:val="0"/>
        </w:rPr>
        <w:t xml:space="preserve"> arhīvu pārvaldības noteikumi“ 43. ‒ 48. punkts nosaka, ka ar Latvijas Nacionālo arhīvu jāsaskaņo dokumentu klasifikācijas shēma un dokumentu glabāšanas termiņi.). Iesniegt klasifikācijas shēm</w:t>
      </w:r>
      <w:r>
        <w:rPr>
          <w:rStyle w:val="Strong"/>
          <w:rFonts w:ascii="Times New Roman" w:hAnsi="Times New Roman" w:cs="Times New Roman"/>
          <w:b w:val="0"/>
          <w:bCs w:val="0"/>
        </w:rPr>
        <w:t>as un glabāšanas termiņus iespējams arī no sākumlapas, izvēloties saiti „Iesniegt Klasifikācijas shēmu” va</w:t>
      </w:r>
      <w:bookmarkStart w:id="2" w:name="_GoBack"/>
      <w:bookmarkEnd w:id="2"/>
      <w:r>
        <w:rPr>
          <w:rStyle w:val="Strong"/>
          <w:rFonts w:ascii="Times New Roman" w:hAnsi="Times New Roman" w:cs="Times New Roman"/>
          <w:b w:val="0"/>
          <w:bCs w:val="0"/>
        </w:rPr>
        <w:t>i „Iesniegt Glabāšanas termiņu”.</w:t>
      </w:r>
    </w:p>
    <w:p w:rsidR="009C5F18" w:rsidRDefault="00CF39F5">
      <w:pPr>
        <w:pStyle w:val="BodyText"/>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Blokā “Aprakstu saskaņošana Latvijas Nacionālajā arhīvā” </w:t>
      </w:r>
      <w:proofErr w:type="gramStart"/>
      <w:r>
        <w:rPr>
          <w:rStyle w:val="Strong"/>
          <w:rFonts w:ascii="Times New Roman" w:hAnsi="Times New Roman" w:cs="Times New Roman"/>
          <w:b w:val="0"/>
          <w:bCs w:val="0"/>
        </w:rPr>
        <w:t>redzami arhīvā iesniegto glabājamo vienību saraksti</w:t>
      </w:r>
      <w:proofErr w:type="gramEnd"/>
      <w:r>
        <w:rPr>
          <w:rStyle w:val="Strong"/>
          <w:rFonts w:ascii="Times New Roman" w:hAnsi="Times New Roman" w:cs="Times New Roman"/>
          <w:b w:val="0"/>
          <w:bCs w:val="0"/>
        </w:rPr>
        <w:t>, kas gla</w:t>
      </w:r>
      <w:r>
        <w:rPr>
          <w:rStyle w:val="Strong"/>
          <w:rFonts w:ascii="Times New Roman" w:hAnsi="Times New Roman" w:cs="Times New Roman"/>
          <w:b w:val="0"/>
          <w:bCs w:val="0"/>
        </w:rPr>
        <w:t>bājas institūcijas arhīvā.</w:t>
      </w:r>
    </w:p>
    <w:p w:rsidR="009C5F18" w:rsidRDefault="00CF39F5">
      <w:pPr>
        <w:pStyle w:val="BodyText"/>
        <w:jc w:val="both"/>
        <w:rPr>
          <w:rStyle w:val="Strong"/>
          <w:rFonts w:ascii="Times New Roman" w:hAnsi="Times New Roman" w:cs="Times New Roman"/>
          <w:b w:val="0"/>
          <w:bCs w:val="0"/>
        </w:rPr>
      </w:pPr>
      <w:r>
        <w:rPr>
          <w:rStyle w:val="Strong"/>
          <w:rFonts w:ascii="Times New Roman" w:hAnsi="Times New Roman" w:cs="Times New Roman"/>
          <w:b w:val="0"/>
          <w:bCs w:val="0"/>
        </w:rPr>
        <w:t>Blokā “Glabājas iestādē uz laiku” parāda, vai ir glabājamās vienības, kuras</w:t>
      </w:r>
      <w:proofErr w:type="gramStart"/>
      <w:r>
        <w:rPr>
          <w:rStyle w:val="Strong"/>
          <w:rFonts w:ascii="Times New Roman" w:hAnsi="Times New Roman" w:cs="Times New Roman"/>
          <w:b w:val="0"/>
          <w:bCs w:val="0"/>
        </w:rPr>
        <w:t xml:space="preserve"> iestādei atstātas lietošanā</w:t>
      </w:r>
      <w:proofErr w:type="gramEnd"/>
      <w:r>
        <w:rPr>
          <w:rStyle w:val="Strong"/>
          <w:rFonts w:ascii="Times New Roman" w:hAnsi="Times New Roman" w:cs="Times New Roman"/>
          <w:b w:val="0"/>
          <w:bCs w:val="0"/>
        </w:rPr>
        <w:t xml:space="preserve"> /izsniegtas no LNA lietošanai uz noteiktu laika periodu.</w:t>
      </w:r>
    </w:p>
    <w:p w:rsidR="009C5F18" w:rsidRDefault="00CF39F5">
      <w:pPr>
        <w:pStyle w:val="BodyText"/>
        <w:jc w:val="both"/>
        <w:rPr>
          <w:rFonts w:ascii="Times New Roman" w:hAnsi="Times New Roman" w:cs="Times New Roman"/>
        </w:rPr>
      </w:pPr>
      <w:r>
        <w:rPr>
          <w:rStyle w:val="Strong"/>
          <w:rFonts w:ascii="Times New Roman" w:hAnsi="Times New Roman" w:cs="Times New Roman"/>
          <w:b w:val="0"/>
          <w:bCs w:val="0"/>
        </w:rPr>
        <w:t xml:space="preserve">Blokā </w:t>
      </w:r>
      <w:bookmarkStart w:id="3" w:name="ctl00_MainContent_uxLiquidatedStoredAwhi"/>
      <w:bookmarkEnd w:id="3"/>
      <w:r>
        <w:rPr>
          <w:rStyle w:val="Strong"/>
          <w:rFonts w:ascii="Times New Roman" w:hAnsi="Times New Roman" w:cs="Times New Roman"/>
          <w:b w:val="0"/>
          <w:bCs w:val="0"/>
        </w:rPr>
        <w:t>“Likvidēto juridisko personu dokumenti, kas glabājas juridiskā</w:t>
      </w:r>
      <w:r>
        <w:rPr>
          <w:rStyle w:val="Strong"/>
          <w:rFonts w:ascii="Times New Roman" w:hAnsi="Times New Roman" w:cs="Times New Roman"/>
          <w:b w:val="0"/>
          <w:bCs w:val="0"/>
        </w:rPr>
        <w:t xml:space="preserve">s personas arhīvā” norāda ziņas par citas juridiskas personas dokumentiem, kas glabājas iestādes arhīvā. </w:t>
      </w:r>
    </w:p>
    <w:p w:rsidR="009C5F18" w:rsidRDefault="00CF39F5">
      <w:pPr>
        <w:jc w:val="both"/>
        <w:rPr>
          <w:rFonts w:ascii="Times New Roman" w:hAnsi="Times New Roman" w:cs="Times New Roman"/>
        </w:rPr>
      </w:pPr>
      <w:r>
        <w:rPr>
          <w:rStyle w:val="Strong"/>
          <w:rFonts w:ascii="Times New Roman" w:hAnsi="Times New Roman" w:cs="Times New Roman"/>
        </w:rPr>
        <w:lastRenderedPageBreak/>
        <w:t>3. Konsultācijas</w:t>
      </w:r>
    </w:p>
    <w:p w:rsidR="009C5F18" w:rsidRDefault="009C5F18">
      <w:pPr>
        <w:jc w:val="both"/>
        <w:rPr>
          <w:rFonts w:ascii="Times New Roman" w:hAnsi="Times New Roman" w:cs="Times New Roman"/>
        </w:rPr>
      </w:pPr>
    </w:p>
    <w:p w:rsidR="009C5F18" w:rsidRDefault="00CF39F5">
      <w:pPr>
        <w:pStyle w:val="BodyText"/>
        <w:jc w:val="both"/>
      </w:pPr>
      <w:r>
        <w:rPr>
          <w:rStyle w:val="Strong"/>
          <w:rFonts w:ascii="Times New Roman" w:hAnsi="Times New Roman" w:cs="Times New Roman"/>
          <w:b w:val="0"/>
          <w:bCs w:val="0"/>
        </w:rPr>
        <w:t xml:space="preserve">Uzklikšķina uz saites “Konsultācijas” </w:t>
      </w:r>
      <w:proofErr w:type="gramStart"/>
      <w:r>
        <w:rPr>
          <w:rStyle w:val="Strong"/>
          <w:rFonts w:ascii="Times New Roman" w:hAnsi="Times New Roman" w:cs="Times New Roman"/>
          <w:b w:val="0"/>
          <w:bCs w:val="0"/>
        </w:rPr>
        <w:t>(</w:t>
      </w:r>
      <w:proofErr w:type="gramEnd"/>
      <w:r>
        <w:rPr>
          <w:rStyle w:val="Strong"/>
          <w:rFonts w:ascii="Times New Roman" w:hAnsi="Times New Roman" w:cs="Times New Roman"/>
          <w:b w:val="0"/>
          <w:bCs w:val="0"/>
        </w:rPr>
        <w:t xml:space="preserve">skat. Palīgā: </w:t>
      </w:r>
      <w:hyperlink r:id="rId10">
        <w:bookmarkStart w:id="4" w:name="_Ref351985212"/>
        <w:r>
          <w:rPr>
            <w:rStyle w:val="Strong"/>
            <w:rFonts w:ascii="Times New Roman" w:hAnsi="Times New Roman" w:cs="Times New Roman"/>
            <w:b w:val="0"/>
            <w:bCs w:val="0"/>
          </w:rPr>
          <w:t xml:space="preserve">Iestāžu portāls &gt; Logs: Uzraudzības iestāde &gt; </w:t>
        </w:r>
        <w:bookmarkEnd w:id="4"/>
        <w:r>
          <w:rPr>
            <w:rStyle w:val="InternetLink"/>
            <w:rFonts w:ascii="Times New Roman" w:hAnsi="Times New Roman" w:cs="Times New Roman"/>
          </w:rPr>
          <w:t>Šķirklis: Konsultācijas</w:t>
        </w:r>
      </w:hyperlink>
      <w:r>
        <w:rPr>
          <w:rStyle w:val="Strong"/>
          <w:rFonts w:ascii="Times New Roman" w:hAnsi="Times New Roman" w:cs="Times New Roman"/>
          <w:b w:val="0"/>
          <w:bCs w:val="0"/>
        </w:rPr>
        <w:t>).</w:t>
      </w:r>
    </w:p>
    <w:p w:rsidR="009C5F18" w:rsidRDefault="00CF39F5">
      <w:pPr>
        <w:jc w:val="both"/>
        <w:rPr>
          <w:rFonts w:ascii="Times New Roman" w:hAnsi="Times New Roman" w:cs="Times New Roman"/>
        </w:rPr>
      </w:pPr>
      <w:r>
        <w:rPr>
          <w:rFonts w:ascii="Times New Roman" w:hAnsi="Times New Roman" w:cs="Times New Roman"/>
        </w:rPr>
        <w:t>Sistēma attēlo iestādei sniegtās konsultācijas, tās sakārtotas pēc datuma dilstoš</w:t>
      </w:r>
      <w:r>
        <w:rPr>
          <w:rFonts w:ascii="Times New Roman" w:hAnsi="Times New Roman" w:cs="Times New Roman"/>
        </w:rPr>
        <w:t>ā secībā.</w:t>
      </w:r>
    </w:p>
    <w:p w:rsidR="009C5F18" w:rsidRDefault="00CF39F5">
      <w:pPr>
        <w:jc w:val="both"/>
        <w:rPr>
          <w:rFonts w:ascii="Times New Roman" w:hAnsi="Times New Roman" w:cs="Times New Roman"/>
        </w:rPr>
      </w:pPr>
      <w:r>
        <w:rPr>
          <w:rFonts w:ascii="Times New Roman" w:hAnsi="Times New Roman" w:cs="Times New Roman"/>
        </w:rPr>
        <w:t>Katru konsultāciju iespējams izvērst, nospiežot uz kreisajā pusē piekārtotās izvēršanas ikonas.</w:t>
      </w:r>
    </w:p>
    <w:p w:rsidR="009C5F18" w:rsidRDefault="00CF39F5">
      <w:pPr>
        <w:jc w:val="both"/>
        <w:rPr>
          <w:rFonts w:ascii="Times New Roman" w:hAnsi="Times New Roman" w:cs="Times New Roman"/>
        </w:rPr>
      </w:pPr>
      <w:r>
        <w:rPr>
          <w:rFonts w:ascii="Times New Roman" w:hAnsi="Times New Roman" w:cs="Times New Roman"/>
        </w:rPr>
        <w:t>No konsultāciju loga</w:t>
      </w:r>
      <w:proofErr w:type="gramStart"/>
      <w:r>
        <w:rPr>
          <w:rFonts w:ascii="Times New Roman" w:hAnsi="Times New Roman" w:cs="Times New Roman"/>
        </w:rPr>
        <w:t xml:space="preserve"> iespējams</w:t>
      </w:r>
      <w:proofErr w:type="gramEnd"/>
      <w:r>
        <w:rPr>
          <w:rFonts w:ascii="Times New Roman" w:hAnsi="Times New Roman" w:cs="Times New Roman"/>
        </w:rPr>
        <w:t xml:space="preserve"> arī pieprasīt konsultāciju, nospiežot pogu “Pieprasīt konsultāciju”.</w:t>
      </w:r>
    </w:p>
    <w:p w:rsidR="009C5F18" w:rsidRDefault="009C5F18">
      <w:pPr>
        <w:jc w:val="both"/>
        <w:rPr>
          <w:rFonts w:ascii="Times New Roman" w:hAnsi="Times New Roman" w:cs="Times New Roman"/>
        </w:rPr>
      </w:pPr>
    </w:p>
    <w:p w:rsidR="009C5F18" w:rsidRDefault="00CF39F5">
      <w:pPr>
        <w:jc w:val="both"/>
        <w:rPr>
          <w:rFonts w:ascii="Times New Roman" w:hAnsi="Times New Roman" w:cs="Times New Roman"/>
        </w:rPr>
      </w:pPr>
      <w:r>
        <w:rPr>
          <w:rStyle w:val="Strong"/>
          <w:rFonts w:ascii="Times New Roman" w:hAnsi="Times New Roman" w:cs="Times New Roman"/>
        </w:rPr>
        <w:t>4. Līgumi</w:t>
      </w:r>
      <w:r>
        <w:rPr>
          <w:rFonts w:ascii="Times New Roman" w:hAnsi="Times New Roman" w:cs="Times New Roman"/>
        </w:rPr>
        <w:t xml:space="preserve"> </w:t>
      </w:r>
    </w:p>
    <w:p w:rsidR="009C5F18" w:rsidRDefault="009C5F18">
      <w:pPr>
        <w:jc w:val="both"/>
        <w:rPr>
          <w:rFonts w:ascii="Times New Roman" w:hAnsi="Times New Roman" w:cs="Times New Roman"/>
        </w:rPr>
      </w:pPr>
    </w:p>
    <w:p w:rsidR="009C5F18" w:rsidRDefault="00CF39F5">
      <w:pPr>
        <w:jc w:val="both"/>
      </w:pPr>
      <w:r>
        <w:rPr>
          <w:rStyle w:val="Strong"/>
          <w:rFonts w:ascii="Times New Roman" w:hAnsi="Times New Roman" w:cs="Times New Roman"/>
          <w:b w:val="0"/>
          <w:bCs w:val="0"/>
        </w:rPr>
        <w:t xml:space="preserve">Uzklikšķina uz saites “Līgumi” </w:t>
      </w:r>
      <w:proofErr w:type="gramStart"/>
      <w:r>
        <w:rPr>
          <w:rStyle w:val="Strong"/>
          <w:rFonts w:ascii="Times New Roman" w:hAnsi="Times New Roman" w:cs="Times New Roman"/>
          <w:b w:val="0"/>
          <w:bCs w:val="0"/>
        </w:rPr>
        <w:t>(</w:t>
      </w:r>
      <w:proofErr w:type="gramEnd"/>
      <w:r>
        <w:rPr>
          <w:rStyle w:val="Strong"/>
          <w:rFonts w:ascii="Times New Roman" w:hAnsi="Times New Roman" w:cs="Times New Roman"/>
          <w:b w:val="0"/>
          <w:bCs w:val="0"/>
        </w:rPr>
        <w:t>skat.</w:t>
      </w:r>
      <w:r>
        <w:rPr>
          <w:rStyle w:val="Strong"/>
          <w:rFonts w:ascii="Times New Roman" w:hAnsi="Times New Roman" w:cs="Times New Roman"/>
          <w:b w:val="0"/>
          <w:bCs w:val="0"/>
        </w:rPr>
        <w:t xml:space="preserve"> Palīgā: </w:t>
      </w:r>
      <w:hyperlink r:id="rId11">
        <w:bookmarkStart w:id="5" w:name="_Ref351990493"/>
        <w:r>
          <w:rPr>
            <w:rStyle w:val="Strong"/>
            <w:rFonts w:ascii="Times New Roman" w:hAnsi="Times New Roman" w:cs="Times New Roman"/>
            <w:b w:val="0"/>
            <w:bCs w:val="0"/>
          </w:rPr>
          <w:t xml:space="preserve">Iestāžu portāls &gt; Logs: Uzraudzības iestāde &gt; </w:t>
        </w:r>
        <w:bookmarkEnd w:id="5"/>
        <w:r>
          <w:rPr>
            <w:rStyle w:val="InternetLink"/>
            <w:rFonts w:ascii="Times New Roman" w:hAnsi="Times New Roman" w:cs="Times New Roman"/>
          </w:rPr>
          <w:t>Šķirklis: Līgumi</w:t>
        </w:r>
      </w:hyperlink>
      <w:r>
        <w:rPr>
          <w:rStyle w:val="Strong"/>
          <w:rFonts w:ascii="Times New Roman" w:hAnsi="Times New Roman" w:cs="Times New Roman"/>
          <w:b w:val="0"/>
          <w:bCs w:val="0"/>
        </w:rPr>
        <w:t xml:space="preserve">). </w:t>
      </w:r>
    </w:p>
    <w:p w:rsidR="009C5F18" w:rsidRDefault="00CF39F5">
      <w:pPr>
        <w:jc w:val="both"/>
        <w:rPr>
          <w:rFonts w:ascii="Times New Roman" w:hAnsi="Times New Roman" w:cs="Times New Roman"/>
        </w:rPr>
      </w:pPr>
      <w:r>
        <w:rPr>
          <w:rStyle w:val="Strong"/>
          <w:rFonts w:ascii="Times New Roman" w:hAnsi="Times New Roman" w:cs="Times New Roman"/>
          <w:b w:val="0"/>
          <w:bCs w:val="0"/>
        </w:rPr>
        <w:t>Sistēma attēlo visus ar uzraudzības iestādi noslēgtos līgumus.</w:t>
      </w:r>
    </w:p>
    <w:p w:rsidR="009C5F18" w:rsidRDefault="009C5F18">
      <w:pPr>
        <w:jc w:val="both"/>
        <w:rPr>
          <w:rFonts w:ascii="Times New Roman" w:hAnsi="Times New Roman" w:cs="Times New Roman"/>
        </w:rPr>
      </w:pPr>
    </w:p>
    <w:p w:rsidR="009C5F18" w:rsidRDefault="00CF39F5">
      <w:pPr>
        <w:jc w:val="both"/>
        <w:rPr>
          <w:rFonts w:ascii="Times New Roman" w:hAnsi="Times New Roman" w:cs="Times New Roman"/>
        </w:rPr>
      </w:pPr>
      <w:r>
        <w:rPr>
          <w:rStyle w:val="Strong"/>
          <w:rFonts w:ascii="Times New Roman" w:hAnsi="Times New Roman" w:cs="Times New Roman"/>
        </w:rPr>
        <w:t>5. Kontrole</w:t>
      </w:r>
    </w:p>
    <w:p w:rsidR="009C5F18" w:rsidRDefault="009C5F18">
      <w:pPr>
        <w:jc w:val="both"/>
        <w:rPr>
          <w:rFonts w:ascii="Times New Roman" w:hAnsi="Times New Roman" w:cs="Times New Roman"/>
        </w:rPr>
      </w:pPr>
    </w:p>
    <w:p w:rsidR="009C5F18" w:rsidRDefault="00CF39F5">
      <w:pPr>
        <w:jc w:val="both"/>
      </w:pPr>
      <w:r>
        <w:rPr>
          <w:rStyle w:val="Strong"/>
          <w:rFonts w:ascii="Times New Roman" w:hAnsi="Times New Roman" w:cs="Times New Roman"/>
          <w:b w:val="0"/>
          <w:bCs w:val="0"/>
        </w:rPr>
        <w:t>Uzklikšķina uz saites “</w:t>
      </w:r>
      <w:r>
        <w:rPr>
          <w:rFonts w:ascii="Times New Roman" w:hAnsi="Times New Roman" w:cs="Times New Roman"/>
        </w:rPr>
        <w:t>Kontrole</w:t>
      </w:r>
      <w:r>
        <w:rPr>
          <w:rStyle w:val="Strong"/>
          <w:rFonts w:ascii="Times New Roman" w:hAnsi="Times New Roman" w:cs="Times New Roman"/>
          <w:b w:val="0"/>
          <w:bCs w:val="0"/>
        </w:rPr>
        <w:t xml:space="preserve">” </w:t>
      </w:r>
      <w:proofErr w:type="gramStart"/>
      <w:r>
        <w:rPr>
          <w:rStyle w:val="Strong"/>
          <w:rFonts w:ascii="Times New Roman" w:hAnsi="Times New Roman" w:cs="Times New Roman"/>
          <w:b w:val="0"/>
          <w:bCs w:val="0"/>
        </w:rPr>
        <w:t>(</w:t>
      </w:r>
      <w:proofErr w:type="gramEnd"/>
      <w:r>
        <w:rPr>
          <w:rStyle w:val="Strong"/>
          <w:rFonts w:ascii="Times New Roman" w:hAnsi="Times New Roman" w:cs="Times New Roman"/>
          <w:b w:val="0"/>
          <w:bCs w:val="0"/>
        </w:rPr>
        <w:t xml:space="preserve">skat. Palīgā: </w:t>
      </w:r>
      <w:hyperlink r:id="rId12">
        <w:bookmarkStart w:id="6" w:name="_Ref351990499"/>
        <w:r>
          <w:rPr>
            <w:rStyle w:val="Strong"/>
            <w:rFonts w:ascii="Times New Roman" w:hAnsi="Times New Roman" w:cs="Times New Roman"/>
            <w:b w:val="0"/>
            <w:bCs w:val="0"/>
          </w:rPr>
          <w:t xml:space="preserve">Iestāžu portāls &gt; Logs: Uzraudzības iestāde &gt; </w:t>
        </w:r>
        <w:bookmarkEnd w:id="6"/>
        <w:r>
          <w:rPr>
            <w:rStyle w:val="InternetLink"/>
            <w:rFonts w:ascii="Times New Roman" w:hAnsi="Times New Roman" w:cs="Times New Roman"/>
          </w:rPr>
          <w:t>Šķirklis: Kontrole</w:t>
        </w:r>
      </w:hyperlink>
      <w:r>
        <w:rPr>
          <w:rStyle w:val="Strong"/>
          <w:rFonts w:ascii="Times New Roman" w:hAnsi="Times New Roman" w:cs="Times New Roman"/>
          <w:b w:val="0"/>
          <w:bCs w:val="0"/>
        </w:rPr>
        <w:t xml:space="preserve">). </w:t>
      </w:r>
    </w:p>
    <w:p w:rsidR="009C5F18" w:rsidRDefault="00CF39F5">
      <w:pPr>
        <w:jc w:val="both"/>
        <w:rPr>
          <w:rStyle w:val="Strong"/>
          <w:rFonts w:ascii="Times New Roman" w:hAnsi="Times New Roman" w:cs="Times New Roman"/>
          <w:b w:val="0"/>
          <w:bCs w:val="0"/>
        </w:rPr>
      </w:pPr>
      <w:r>
        <w:rPr>
          <w:rStyle w:val="Strong"/>
          <w:rFonts w:ascii="Times New Roman" w:hAnsi="Times New Roman" w:cs="Times New Roman"/>
          <w:b w:val="0"/>
          <w:bCs w:val="0"/>
        </w:rPr>
        <w:t>Sistēma attēlo institūcijā veiktās iest</w:t>
      </w:r>
      <w:r>
        <w:rPr>
          <w:rStyle w:val="Strong"/>
          <w:rFonts w:ascii="Times New Roman" w:hAnsi="Times New Roman" w:cs="Times New Roman"/>
          <w:b w:val="0"/>
          <w:bCs w:val="0"/>
        </w:rPr>
        <w:t>ādes arhīva un dokumentu pārvaldības arhīvu inspekcijas kontroles.</w:t>
      </w:r>
    </w:p>
    <w:p w:rsidR="009C5F18" w:rsidRDefault="00CF39F5">
      <w:pPr>
        <w:jc w:val="both"/>
        <w:rPr>
          <w:rFonts w:ascii="Times New Roman" w:hAnsi="Times New Roman" w:cs="Times New Roman"/>
        </w:rPr>
      </w:pPr>
      <w:r>
        <w:rPr>
          <w:rStyle w:val="Strong"/>
          <w:rFonts w:ascii="Times New Roman" w:hAnsi="Times New Roman" w:cs="Times New Roman"/>
          <w:b w:val="0"/>
          <w:bCs w:val="0"/>
        </w:rPr>
        <w:t>Te iespējams redzēt gan plānoto kontroli, gan veiktās kontroles rezultātus.</w:t>
      </w:r>
    </w:p>
    <w:p w:rsidR="009C5F18" w:rsidRDefault="009C5F18">
      <w:pPr>
        <w:jc w:val="both"/>
        <w:rPr>
          <w:rFonts w:ascii="Times New Roman" w:hAnsi="Times New Roman" w:cs="Times New Roman"/>
        </w:rPr>
      </w:pPr>
    </w:p>
    <w:p w:rsidR="009C5F18" w:rsidRDefault="00CF39F5">
      <w:pPr>
        <w:jc w:val="both"/>
        <w:rPr>
          <w:rFonts w:ascii="Times New Roman" w:hAnsi="Times New Roman" w:cs="Times New Roman"/>
        </w:rPr>
      </w:pPr>
      <w:r>
        <w:rPr>
          <w:rStyle w:val="Strong"/>
          <w:rFonts w:ascii="Times New Roman" w:hAnsi="Times New Roman" w:cs="Times New Roman"/>
        </w:rPr>
        <w:t>6. Sarakste</w:t>
      </w:r>
    </w:p>
    <w:p w:rsidR="009C5F18" w:rsidRDefault="009C5F18">
      <w:pPr>
        <w:jc w:val="both"/>
        <w:rPr>
          <w:rFonts w:ascii="Times New Roman" w:hAnsi="Times New Roman" w:cs="Times New Roman"/>
        </w:rPr>
      </w:pPr>
    </w:p>
    <w:p w:rsidR="009C5F18" w:rsidRDefault="00CF39F5">
      <w:pPr>
        <w:jc w:val="both"/>
      </w:pPr>
      <w:r>
        <w:rPr>
          <w:rStyle w:val="Strong"/>
          <w:rFonts w:ascii="Times New Roman" w:hAnsi="Times New Roman" w:cs="Times New Roman"/>
          <w:b w:val="0"/>
          <w:bCs w:val="0"/>
        </w:rPr>
        <w:t>Uzklikšķina uz saites “</w:t>
      </w:r>
      <w:r>
        <w:rPr>
          <w:rFonts w:ascii="Times New Roman" w:hAnsi="Times New Roman" w:cs="Times New Roman"/>
        </w:rPr>
        <w:t xml:space="preserve">Sarakste” </w:t>
      </w:r>
      <w:proofErr w:type="gramStart"/>
      <w:r>
        <w:rPr>
          <w:rStyle w:val="Strong"/>
          <w:rFonts w:ascii="Times New Roman" w:hAnsi="Times New Roman" w:cs="Times New Roman"/>
          <w:b w:val="0"/>
          <w:bCs w:val="0"/>
        </w:rPr>
        <w:t>(</w:t>
      </w:r>
      <w:proofErr w:type="gramEnd"/>
      <w:r>
        <w:rPr>
          <w:rStyle w:val="Strong"/>
          <w:rFonts w:ascii="Times New Roman" w:hAnsi="Times New Roman" w:cs="Times New Roman"/>
          <w:b w:val="0"/>
          <w:bCs w:val="0"/>
        </w:rPr>
        <w:t xml:space="preserve">skat. Palīgā: </w:t>
      </w:r>
      <w:hyperlink r:id="rId13">
        <w:bookmarkStart w:id="7" w:name="_Ref351990505"/>
        <w:r>
          <w:rPr>
            <w:rStyle w:val="Strong"/>
            <w:rFonts w:ascii="Times New Roman" w:hAnsi="Times New Roman" w:cs="Times New Roman"/>
            <w:b w:val="0"/>
            <w:bCs w:val="0"/>
          </w:rPr>
          <w:t xml:space="preserve">Iestāžu portāls &gt; Logs: Uzraudzības iestāde &gt; </w:t>
        </w:r>
        <w:bookmarkEnd w:id="7"/>
        <w:r>
          <w:rPr>
            <w:rStyle w:val="InternetLink"/>
            <w:rFonts w:ascii="Times New Roman" w:hAnsi="Times New Roman" w:cs="Times New Roman"/>
          </w:rPr>
          <w:t>Šķirklis: Sarakste</w:t>
        </w:r>
      </w:hyperlink>
      <w:r>
        <w:rPr>
          <w:rStyle w:val="Strong"/>
          <w:rFonts w:ascii="Times New Roman" w:hAnsi="Times New Roman" w:cs="Times New Roman"/>
          <w:b w:val="0"/>
          <w:bCs w:val="0"/>
        </w:rPr>
        <w:t xml:space="preserve">). </w:t>
      </w:r>
    </w:p>
    <w:p w:rsidR="009C5F18" w:rsidRDefault="00CF39F5">
      <w:pPr>
        <w:jc w:val="both"/>
        <w:rPr>
          <w:rStyle w:val="Strong"/>
          <w:rFonts w:ascii="Times New Roman" w:hAnsi="Times New Roman" w:cs="Times New Roman"/>
          <w:b w:val="0"/>
          <w:bCs w:val="0"/>
        </w:rPr>
      </w:pPr>
      <w:r>
        <w:rPr>
          <w:rStyle w:val="Strong"/>
          <w:rFonts w:ascii="Times New Roman" w:hAnsi="Times New Roman" w:cs="Times New Roman"/>
          <w:b w:val="0"/>
          <w:bCs w:val="0"/>
        </w:rPr>
        <w:t>Sistēma attēlo Latvijas Nacionālā arhīva saraksti ar</w:t>
      </w:r>
      <w:proofErr w:type="gramStart"/>
      <w:r>
        <w:rPr>
          <w:rStyle w:val="Strong"/>
          <w:rFonts w:ascii="Times New Roman" w:hAnsi="Times New Roman" w:cs="Times New Roman"/>
          <w:b w:val="0"/>
          <w:bCs w:val="0"/>
        </w:rPr>
        <w:t xml:space="preserve">  </w:t>
      </w:r>
      <w:proofErr w:type="gramEnd"/>
      <w:r>
        <w:rPr>
          <w:rStyle w:val="Strong"/>
          <w:rFonts w:ascii="Times New Roman" w:hAnsi="Times New Roman" w:cs="Times New Roman"/>
          <w:b w:val="0"/>
          <w:bCs w:val="0"/>
        </w:rPr>
        <w:t>institūciju uzraudzības un kontroles jautājumos.</w:t>
      </w:r>
    </w:p>
    <w:p w:rsidR="009C5F18" w:rsidRDefault="009C5F18">
      <w:pPr>
        <w:jc w:val="both"/>
        <w:rPr>
          <w:rFonts w:ascii="Times New Roman" w:hAnsi="Times New Roman" w:cs="Times New Roman"/>
        </w:rPr>
      </w:pPr>
    </w:p>
    <w:p w:rsidR="009C5F18" w:rsidRDefault="00CF39F5">
      <w:pPr>
        <w:jc w:val="both"/>
        <w:rPr>
          <w:rFonts w:ascii="Times New Roman" w:hAnsi="Times New Roman" w:cs="Times New Roman"/>
        </w:rPr>
      </w:pPr>
      <w:r>
        <w:rPr>
          <w:rStyle w:val="Strong"/>
          <w:rFonts w:ascii="Times New Roman" w:hAnsi="Times New Roman" w:cs="Times New Roman"/>
        </w:rPr>
        <w:t>7. Informācijas sistēmas</w:t>
      </w:r>
    </w:p>
    <w:p w:rsidR="009C5F18" w:rsidRDefault="009C5F18">
      <w:pPr>
        <w:jc w:val="both"/>
        <w:rPr>
          <w:rFonts w:ascii="Times New Roman" w:hAnsi="Times New Roman" w:cs="Times New Roman"/>
        </w:rPr>
      </w:pPr>
    </w:p>
    <w:p w:rsidR="009C5F18" w:rsidRDefault="00CF39F5">
      <w:pPr>
        <w:jc w:val="both"/>
      </w:pPr>
      <w:r>
        <w:rPr>
          <w:rStyle w:val="Strong"/>
          <w:rFonts w:ascii="Times New Roman" w:hAnsi="Times New Roman" w:cs="Times New Roman"/>
          <w:b w:val="0"/>
          <w:bCs w:val="0"/>
        </w:rPr>
        <w:t>Uzklikšķ</w:t>
      </w:r>
      <w:r>
        <w:rPr>
          <w:rStyle w:val="Strong"/>
          <w:rFonts w:ascii="Times New Roman" w:hAnsi="Times New Roman" w:cs="Times New Roman"/>
          <w:b w:val="0"/>
          <w:bCs w:val="0"/>
        </w:rPr>
        <w:t>ina uz saites “</w:t>
      </w:r>
      <w:r>
        <w:rPr>
          <w:rFonts w:ascii="Times New Roman" w:hAnsi="Times New Roman" w:cs="Times New Roman"/>
        </w:rPr>
        <w:t>Informācijas sistēmas</w:t>
      </w:r>
      <w:r>
        <w:rPr>
          <w:rStyle w:val="Strong"/>
          <w:rFonts w:ascii="Times New Roman" w:hAnsi="Times New Roman" w:cs="Times New Roman"/>
          <w:b w:val="0"/>
          <w:bCs w:val="0"/>
        </w:rPr>
        <w:t xml:space="preserve">” </w:t>
      </w:r>
      <w:proofErr w:type="gramStart"/>
      <w:r>
        <w:rPr>
          <w:rStyle w:val="Strong"/>
          <w:rFonts w:ascii="Times New Roman" w:hAnsi="Times New Roman" w:cs="Times New Roman"/>
          <w:b w:val="0"/>
          <w:bCs w:val="0"/>
        </w:rPr>
        <w:t>(</w:t>
      </w:r>
      <w:proofErr w:type="gramEnd"/>
      <w:r>
        <w:rPr>
          <w:rStyle w:val="Strong"/>
          <w:rFonts w:ascii="Times New Roman" w:hAnsi="Times New Roman" w:cs="Times New Roman"/>
          <w:b w:val="0"/>
          <w:bCs w:val="0"/>
        </w:rPr>
        <w:t xml:space="preserve">skat. Palīgā: </w:t>
      </w:r>
      <w:hyperlink r:id="rId14">
        <w:bookmarkStart w:id="8" w:name="_Ref351990513"/>
        <w:r>
          <w:rPr>
            <w:rStyle w:val="Strong"/>
            <w:rFonts w:ascii="Times New Roman" w:hAnsi="Times New Roman" w:cs="Times New Roman"/>
            <w:b w:val="0"/>
            <w:bCs w:val="0"/>
          </w:rPr>
          <w:t xml:space="preserve">Iestāžu portāls &gt; Logs: Uzraudzības iestāde &gt; </w:t>
        </w:r>
        <w:bookmarkEnd w:id="8"/>
        <w:r>
          <w:rPr>
            <w:rStyle w:val="InternetLink"/>
            <w:rFonts w:ascii="Times New Roman" w:hAnsi="Times New Roman" w:cs="Times New Roman"/>
          </w:rPr>
          <w:t>Šķirklis: Informācijas sistēmas</w:t>
        </w:r>
      </w:hyperlink>
      <w:r>
        <w:rPr>
          <w:rStyle w:val="Strong"/>
          <w:rFonts w:ascii="Times New Roman" w:hAnsi="Times New Roman" w:cs="Times New Roman"/>
          <w:b w:val="0"/>
          <w:bCs w:val="0"/>
        </w:rPr>
        <w:t xml:space="preserve">). </w:t>
      </w:r>
    </w:p>
    <w:p w:rsidR="009C5F18" w:rsidRDefault="00CF39F5">
      <w:pPr>
        <w:jc w:val="both"/>
        <w:rPr>
          <w:rStyle w:val="Strong"/>
          <w:rFonts w:ascii="Times New Roman" w:hAnsi="Times New Roman" w:cs="Times New Roman"/>
          <w:b w:val="0"/>
          <w:bCs w:val="0"/>
        </w:rPr>
      </w:pPr>
      <w:r>
        <w:rPr>
          <w:rStyle w:val="Strong"/>
          <w:rFonts w:ascii="Times New Roman" w:hAnsi="Times New Roman" w:cs="Times New Roman"/>
          <w:b w:val="0"/>
          <w:bCs w:val="0"/>
        </w:rPr>
        <w:t>Sistēma att</w:t>
      </w:r>
      <w:r>
        <w:rPr>
          <w:rStyle w:val="Strong"/>
          <w:rFonts w:ascii="Times New Roman" w:hAnsi="Times New Roman" w:cs="Times New Roman"/>
          <w:b w:val="0"/>
          <w:bCs w:val="0"/>
        </w:rPr>
        <w:t xml:space="preserve">ēlo institūcijas deklarētās informācijas sistēmas. </w:t>
      </w:r>
    </w:p>
    <w:p w:rsidR="009C5F18" w:rsidRDefault="00CF39F5">
      <w:pPr>
        <w:jc w:val="both"/>
        <w:rPr>
          <w:rFonts w:ascii="Times New Roman" w:hAnsi="Times New Roman" w:cs="Times New Roman"/>
        </w:rPr>
      </w:pPr>
      <w:r>
        <w:rPr>
          <w:rStyle w:val="Strong"/>
          <w:rFonts w:ascii="Times New Roman" w:hAnsi="Times New Roman" w:cs="Times New Roman"/>
          <w:b w:val="0"/>
          <w:bCs w:val="0"/>
        </w:rPr>
        <w:t>Institūcija var ievadīt vai labot ziņas par</w:t>
      </w:r>
      <w:proofErr w:type="gramStart"/>
      <w:r>
        <w:rPr>
          <w:rStyle w:val="Strong"/>
          <w:rFonts w:ascii="Times New Roman" w:hAnsi="Times New Roman" w:cs="Times New Roman"/>
          <w:b w:val="0"/>
          <w:bCs w:val="0"/>
        </w:rPr>
        <w:t xml:space="preserve">  </w:t>
      </w:r>
      <w:proofErr w:type="gramEnd"/>
      <w:r>
        <w:rPr>
          <w:rStyle w:val="Strong"/>
          <w:rFonts w:ascii="Times New Roman" w:hAnsi="Times New Roman" w:cs="Times New Roman"/>
          <w:b w:val="0"/>
          <w:bCs w:val="0"/>
        </w:rPr>
        <w:t>informācijas sistēmām.</w:t>
      </w:r>
    </w:p>
    <w:p w:rsidR="009C5F18" w:rsidRDefault="009C5F18">
      <w:pPr>
        <w:jc w:val="both"/>
        <w:rPr>
          <w:rFonts w:ascii="Times New Roman" w:hAnsi="Times New Roman" w:cs="Times New Roman"/>
        </w:rPr>
      </w:pPr>
    </w:p>
    <w:p w:rsidR="009C5F18" w:rsidRDefault="00CF39F5">
      <w:pPr>
        <w:jc w:val="both"/>
        <w:rPr>
          <w:rFonts w:ascii="Times New Roman" w:hAnsi="Times New Roman" w:cs="Times New Roman"/>
        </w:rPr>
      </w:pPr>
      <w:r>
        <w:rPr>
          <w:rStyle w:val="Strong"/>
          <w:rFonts w:ascii="Times New Roman" w:hAnsi="Times New Roman" w:cs="Times New Roman"/>
        </w:rPr>
        <w:t>8. Pieprasīt konsultāciju</w:t>
      </w:r>
    </w:p>
    <w:p w:rsidR="009C5F18" w:rsidRDefault="009C5F18">
      <w:pPr>
        <w:jc w:val="both"/>
        <w:rPr>
          <w:rFonts w:ascii="Times New Roman" w:hAnsi="Times New Roman" w:cs="Times New Roman"/>
        </w:rPr>
      </w:pPr>
    </w:p>
    <w:p w:rsidR="009C5F18" w:rsidRDefault="00CF39F5">
      <w:pPr>
        <w:jc w:val="both"/>
      </w:pPr>
      <w:r>
        <w:rPr>
          <w:rStyle w:val="Strong"/>
          <w:rFonts w:ascii="Times New Roman" w:hAnsi="Times New Roman" w:cs="Times New Roman"/>
          <w:b w:val="0"/>
          <w:bCs w:val="0"/>
        </w:rPr>
        <w:t>Uzklikšķina uz saites “</w:t>
      </w:r>
      <w:r>
        <w:rPr>
          <w:rFonts w:ascii="Times New Roman" w:hAnsi="Times New Roman" w:cs="Times New Roman"/>
        </w:rPr>
        <w:t xml:space="preserve">Konsultāciju pieprasījumi” </w:t>
      </w:r>
      <w:bookmarkStart w:id="9" w:name="_Ref351990485"/>
      <w:proofErr w:type="gramStart"/>
      <w:r>
        <w:rPr>
          <w:rStyle w:val="Strong"/>
          <w:rFonts w:ascii="Times New Roman" w:hAnsi="Times New Roman" w:cs="Times New Roman"/>
          <w:b w:val="0"/>
          <w:bCs w:val="0"/>
        </w:rPr>
        <w:t>(</w:t>
      </w:r>
      <w:proofErr w:type="gramEnd"/>
      <w:r>
        <w:rPr>
          <w:rStyle w:val="Strong"/>
          <w:rFonts w:ascii="Times New Roman" w:hAnsi="Times New Roman" w:cs="Times New Roman"/>
          <w:b w:val="0"/>
          <w:bCs w:val="0"/>
        </w:rPr>
        <w:t xml:space="preserve">skat. Palīgā: </w:t>
      </w:r>
      <w:hyperlink r:id="rId15">
        <w:r>
          <w:rPr>
            <w:rStyle w:val="Strong"/>
            <w:rFonts w:ascii="Times New Roman" w:hAnsi="Times New Roman" w:cs="Times New Roman"/>
            <w:b w:val="0"/>
            <w:bCs w:val="0"/>
          </w:rPr>
          <w:t xml:space="preserve">Iestāžu portāls &gt; Logs: Uzraudzības iestāde &gt; </w:t>
        </w:r>
        <w:bookmarkEnd w:id="9"/>
        <w:r>
          <w:rPr>
            <w:rStyle w:val="InternetLink"/>
            <w:rFonts w:ascii="Times New Roman" w:hAnsi="Times New Roman" w:cs="Times New Roman"/>
          </w:rPr>
          <w:t>Šķirklis: Konsultāciju pieprasījumi</w:t>
        </w:r>
      </w:hyperlink>
      <w:r>
        <w:rPr>
          <w:rStyle w:val="Strong"/>
          <w:rFonts w:ascii="Times New Roman" w:hAnsi="Times New Roman" w:cs="Times New Roman"/>
          <w:b w:val="0"/>
          <w:bCs w:val="0"/>
        </w:rPr>
        <w:t xml:space="preserve">). </w:t>
      </w:r>
    </w:p>
    <w:p w:rsidR="009C5F18" w:rsidRDefault="009C5F18">
      <w:pPr>
        <w:jc w:val="both"/>
        <w:rPr>
          <w:rFonts w:ascii="Times New Roman" w:hAnsi="Times New Roman" w:cs="Times New Roman"/>
        </w:rPr>
      </w:pPr>
    </w:p>
    <w:p w:rsidR="009C5F18" w:rsidRDefault="00CF39F5">
      <w:pPr>
        <w:jc w:val="both"/>
      </w:pPr>
      <w:r>
        <w:rPr>
          <w:rFonts w:ascii="Times New Roman" w:hAnsi="Times New Roman" w:cs="Times New Roman"/>
        </w:rPr>
        <w:t>Jaunu konsultāciju var pieprasīt, nospiežot pogu “Piepras</w:t>
      </w:r>
      <w:r>
        <w:rPr>
          <w:rFonts w:ascii="Times New Roman" w:hAnsi="Times New Roman" w:cs="Times New Roman"/>
        </w:rPr>
        <w:t xml:space="preserve">īt konsultāciju” </w:t>
      </w:r>
      <w:proofErr w:type="gramStart"/>
      <w:r>
        <w:rPr>
          <w:rStyle w:val="Strong"/>
          <w:rFonts w:ascii="Times New Roman" w:hAnsi="Times New Roman" w:cs="Times New Roman"/>
          <w:b w:val="0"/>
          <w:bCs w:val="0"/>
        </w:rPr>
        <w:t>(</w:t>
      </w:r>
      <w:proofErr w:type="gramEnd"/>
      <w:r>
        <w:rPr>
          <w:rStyle w:val="Strong"/>
          <w:rFonts w:ascii="Times New Roman" w:hAnsi="Times New Roman" w:cs="Times New Roman"/>
          <w:b w:val="0"/>
          <w:bCs w:val="0"/>
        </w:rPr>
        <w:t xml:space="preserve">skat. Palīgā: </w:t>
      </w:r>
      <w:hyperlink r:id="rId16">
        <w:r>
          <w:rPr>
            <w:rStyle w:val="Strong"/>
            <w:rFonts w:ascii="Times New Roman" w:hAnsi="Times New Roman" w:cs="Times New Roman"/>
            <w:b w:val="0"/>
            <w:bCs w:val="0"/>
          </w:rPr>
          <w:t xml:space="preserve">Iestāžu portāls &gt; Logs: Uzraudzības iestāde &gt; </w:t>
        </w:r>
        <w:r>
          <w:rPr>
            <w:rStyle w:val="InternetLink"/>
            <w:rFonts w:ascii="Times New Roman" w:hAnsi="Times New Roman" w:cs="Times New Roman"/>
          </w:rPr>
          <w:t>Scenārijs: Iesniegt konsultācijas pieprasījumu</w:t>
        </w:r>
      </w:hyperlink>
      <w:r>
        <w:rPr>
          <w:rStyle w:val="Strong"/>
          <w:rFonts w:ascii="Times New Roman" w:hAnsi="Times New Roman" w:cs="Times New Roman"/>
          <w:b w:val="0"/>
          <w:bCs w:val="0"/>
        </w:rPr>
        <w:t xml:space="preserve">). </w:t>
      </w:r>
    </w:p>
    <w:p w:rsidR="009C5F18" w:rsidRDefault="00CF39F5">
      <w:pPr>
        <w:jc w:val="both"/>
        <w:rPr>
          <w:rFonts w:ascii="Times New Roman" w:hAnsi="Times New Roman" w:cs="Times New Roman"/>
        </w:rPr>
      </w:pPr>
      <w:r>
        <w:rPr>
          <w:rFonts w:ascii="Times New Roman" w:hAnsi="Times New Roman" w:cs="Times New Roman"/>
        </w:rPr>
        <w:t>Konsultācijas pieprasījuma logā norāda jautājumu un vēlamo atbildes saņemšanas datumu. Nospiežot pogu “Pieprasīt”, jautājumu iesūta LNA darbiniekam, kas uzrauga institūciju.</w:t>
      </w:r>
    </w:p>
    <w:p w:rsidR="009C5F18" w:rsidRDefault="009C5F18">
      <w:pPr>
        <w:jc w:val="both"/>
        <w:rPr>
          <w:rFonts w:ascii="Times New Roman" w:hAnsi="Times New Roman" w:cs="Times New Roman"/>
        </w:rPr>
      </w:pPr>
    </w:p>
    <w:p w:rsidR="009C5F18" w:rsidRDefault="00CF39F5">
      <w:pPr>
        <w:jc w:val="both"/>
        <w:rPr>
          <w:rFonts w:ascii="Times New Roman" w:hAnsi="Times New Roman" w:cs="Times New Roman"/>
        </w:rPr>
      </w:pPr>
      <w:r>
        <w:rPr>
          <w:rStyle w:val="Strong"/>
          <w:rFonts w:ascii="Times New Roman" w:hAnsi="Times New Roman" w:cs="Times New Roman"/>
        </w:rPr>
        <w:t>9. Iesniegt klasifikācijas shēmu</w:t>
      </w:r>
    </w:p>
    <w:p w:rsidR="009C5F18" w:rsidRDefault="009C5F18">
      <w:pPr>
        <w:jc w:val="both"/>
        <w:rPr>
          <w:rFonts w:ascii="Times New Roman" w:hAnsi="Times New Roman" w:cs="Times New Roman"/>
        </w:rPr>
      </w:pPr>
    </w:p>
    <w:p w:rsidR="009C5F18" w:rsidRDefault="00CF39F5">
      <w:pPr>
        <w:jc w:val="both"/>
      </w:pPr>
      <w:r>
        <w:rPr>
          <w:rStyle w:val="Strong"/>
          <w:rFonts w:ascii="Times New Roman" w:hAnsi="Times New Roman" w:cs="Times New Roman"/>
          <w:b w:val="0"/>
          <w:bCs w:val="0"/>
        </w:rPr>
        <w:t>Institūcijas klasifikācijas shēmas iesniegšanai</w:t>
      </w:r>
      <w:r>
        <w:rPr>
          <w:rStyle w:val="Strong"/>
          <w:rFonts w:ascii="Times New Roman" w:hAnsi="Times New Roman" w:cs="Times New Roman"/>
          <w:b w:val="0"/>
          <w:bCs w:val="0"/>
        </w:rPr>
        <w:t xml:space="preserve"> nospiediet uz saites “Iesniegt klasifikācijas shēmu” </w:t>
      </w:r>
      <w:proofErr w:type="gramStart"/>
      <w:r>
        <w:rPr>
          <w:rStyle w:val="Strong"/>
          <w:rFonts w:ascii="Times New Roman" w:hAnsi="Times New Roman" w:cs="Times New Roman"/>
          <w:b w:val="0"/>
          <w:bCs w:val="0"/>
        </w:rPr>
        <w:t>(</w:t>
      </w:r>
      <w:proofErr w:type="gramEnd"/>
      <w:r>
        <w:rPr>
          <w:rStyle w:val="Strong"/>
          <w:rFonts w:ascii="Times New Roman" w:hAnsi="Times New Roman" w:cs="Times New Roman"/>
          <w:b w:val="0"/>
          <w:bCs w:val="0"/>
        </w:rPr>
        <w:t>skat. Palīgā:</w:t>
      </w:r>
      <w:proofErr w:type="gramStart"/>
      <w:r>
        <w:rPr>
          <w:rStyle w:val="Strong"/>
          <w:rFonts w:ascii="Times New Roman" w:hAnsi="Times New Roman" w:cs="Times New Roman"/>
          <w:b w:val="0"/>
          <w:bCs w:val="0"/>
        </w:rPr>
        <w:t xml:space="preserve">  </w:t>
      </w:r>
      <w:proofErr w:type="gramEnd"/>
      <w:r>
        <w:fldChar w:fldCharType="begin"/>
      </w:r>
      <w:r>
        <w:instrText xml:space="preserve"> HYPERLINK "http://vvais.arhivi.gov.lv/Help/Documents/uznirstoaislogsklasifikcijasshmasiesniegana.htm" \h </w:instrText>
      </w:r>
      <w:r>
        <w:fldChar w:fldCharType="separate"/>
      </w:r>
      <w:bookmarkStart w:id="10" w:name="_Ref351986752"/>
      <w:r>
        <w:rPr>
          <w:rStyle w:val="Strong"/>
          <w:rFonts w:ascii="Times New Roman" w:hAnsi="Times New Roman" w:cs="Times New Roman"/>
          <w:b w:val="0"/>
          <w:bCs w:val="0"/>
        </w:rPr>
        <w:t xml:space="preserve">Iestāžu portāls &gt; Logs: Uzraudzības iestāde &gt; </w:t>
      </w:r>
      <w:bookmarkEnd w:id="10"/>
      <w:r>
        <w:rPr>
          <w:rStyle w:val="InternetLink"/>
          <w:rFonts w:ascii="Times New Roman" w:hAnsi="Times New Roman" w:cs="Times New Roman"/>
        </w:rPr>
        <w:t xml:space="preserve">Uznirstošais logs: </w:t>
      </w:r>
      <w:r>
        <w:rPr>
          <w:rStyle w:val="InternetLink"/>
          <w:rFonts w:ascii="Times New Roman" w:hAnsi="Times New Roman" w:cs="Times New Roman"/>
        </w:rPr>
        <w:lastRenderedPageBreak/>
        <w:t>Klasifikācij</w:t>
      </w:r>
      <w:r>
        <w:rPr>
          <w:rStyle w:val="InternetLink"/>
          <w:rFonts w:ascii="Times New Roman" w:hAnsi="Times New Roman" w:cs="Times New Roman"/>
        </w:rPr>
        <w:t>as shēmas iesniegšana</w:t>
      </w:r>
      <w:r>
        <w:rPr>
          <w:rStyle w:val="InternetLink"/>
          <w:rFonts w:ascii="Times New Roman" w:hAnsi="Times New Roman" w:cs="Times New Roman"/>
        </w:rPr>
        <w:fldChar w:fldCharType="end"/>
      </w:r>
      <w:r>
        <w:rPr>
          <w:rStyle w:val="Strong"/>
          <w:rFonts w:ascii="Times New Roman" w:hAnsi="Times New Roman" w:cs="Times New Roman"/>
          <w:b w:val="0"/>
          <w:bCs w:val="0"/>
        </w:rPr>
        <w:t>).</w:t>
      </w:r>
    </w:p>
    <w:p w:rsidR="009C5F18" w:rsidRDefault="009C5F18">
      <w:pPr>
        <w:jc w:val="both"/>
        <w:rPr>
          <w:rFonts w:ascii="Times New Roman" w:hAnsi="Times New Roman" w:cs="Times New Roman"/>
        </w:rPr>
      </w:pPr>
    </w:p>
    <w:p w:rsidR="009C5F18" w:rsidRDefault="00CF39F5">
      <w:pPr>
        <w:jc w:val="both"/>
        <w:rPr>
          <w:rFonts w:ascii="Times New Roman" w:hAnsi="Times New Roman" w:cs="Times New Roman"/>
        </w:rPr>
      </w:pPr>
      <w:r>
        <w:rPr>
          <w:rStyle w:val="Strong"/>
          <w:rFonts w:ascii="Times New Roman" w:hAnsi="Times New Roman" w:cs="Times New Roman"/>
        </w:rPr>
        <w:t>10. Iesniegt glabāšanas termiņus</w:t>
      </w:r>
    </w:p>
    <w:p w:rsidR="009C5F18" w:rsidRDefault="009C5F18">
      <w:pPr>
        <w:jc w:val="both"/>
        <w:rPr>
          <w:rFonts w:ascii="Times New Roman" w:hAnsi="Times New Roman" w:cs="Times New Roman"/>
        </w:rPr>
      </w:pPr>
    </w:p>
    <w:p w:rsidR="009C5F18" w:rsidRDefault="00CF39F5">
      <w:pPr>
        <w:jc w:val="both"/>
      </w:pPr>
      <w:r>
        <w:rPr>
          <w:rStyle w:val="Strong"/>
          <w:rFonts w:ascii="Times New Roman" w:hAnsi="Times New Roman" w:cs="Times New Roman"/>
          <w:b w:val="0"/>
          <w:bCs w:val="0"/>
        </w:rPr>
        <w:t xml:space="preserve">Institūcijas klasifikācijas shēmas iesniegšanai nospiediet uz saites “Iesniegt glabāšanas termiņus” </w:t>
      </w:r>
      <w:proofErr w:type="gramStart"/>
      <w:r>
        <w:rPr>
          <w:rStyle w:val="Strong"/>
          <w:rFonts w:ascii="Times New Roman" w:hAnsi="Times New Roman" w:cs="Times New Roman"/>
          <w:b w:val="0"/>
          <w:bCs w:val="0"/>
        </w:rPr>
        <w:t>(</w:t>
      </w:r>
      <w:proofErr w:type="gramEnd"/>
      <w:r>
        <w:rPr>
          <w:rStyle w:val="Strong"/>
          <w:rFonts w:ascii="Times New Roman" w:hAnsi="Times New Roman" w:cs="Times New Roman"/>
          <w:b w:val="0"/>
          <w:bCs w:val="0"/>
        </w:rPr>
        <w:t>skat. Palīgā:</w:t>
      </w:r>
      <w:proofErr w:type="gramStart"/>
      <w:r>
        <w:rPr>
          <w:rStyle w:val="Strong"/>
          <w:rFonts w:ascii="Times New Roman" w:hAnsi="Times New Roman" w:cs="Times New Roman"/>
          <w:b w:val="0"/>
          <w:bCs w:val="0"/>
        </w:rPr>
        <w:t xml:space="preserve">  </w:t>
      </w:r>
      <w:proofErr w:type="gramEnd"/>
      <w:r>
        <w:fldChar w:fldCharType="begin"/>
      </w:r>
      <w:r>
        <w:instrText xml:space="preserve"> HYPERLINK "http://vvais.arhivi.gov.lv/Help/Documents/uznirstoaislogsglabanaste</w:instrText>
      </w:r>
      <w:r>
        <w:instrText xml:space="preserve">rmiuiesniegana.htm" \h </w:instrText>
      </w:r>
      <w:r>
        <w:fldChar w:fldCharType="separate"/>
      </w:r>
      <w:bookmarkStart w:id="11" w:name="_Ref360703993"/>
      <w:r>
        <w:rPr>
          <w:rStyle w:val="Strong"/>
          <w:rFonts w:ascii="Times New Roman" w:hAnsi="Times New Roman" w:cs="Times New Roman"/>
          <w:b w:val="0"/>
          <w:bCs w:val="0"/>
        </w:rPr>
        <w:t xml:space="preserve">Iestāžu portāls &gt; Logs: Uzraudzības iestāde &gt; </w:t>
      </w:r>
      <w:bookmarkEnd w:id="11"/>
      <w:r>
        <w:rPr>
          <w:rStyle w:val="InternetLink"/>
          <w:rFonts w:ascii="Times New Roman" w:hAnsi="Times New Roman" w:cs="Times New Roman"/>
        </w:rPr>
        <w:t>Scenārijs: Glabāšanas termiņu iesniegšana</w:t>
      </w:r>
      <w:r>
        <w:rPr>
          <w:rStyle w:val="InternetLink"/>
          <w:rFonts w:ascii="Times New Roman" w:hAnsi="Times New Roman" w:cs="Times New Roman"/>
        </w:rPr>
        <w:fldChar w:fldCharType="end"/>
      </w:r>
      <w:r>
        <w:rPr>
          <w:rStyle w:val="Strong"/>
          <w:rFonts w:ascii="Times New Roman" w:hAnsi="Times New Roman" w:cs="Times New Roman"/>
          <w:b w:val="0"/>
          <w:bCs w:val="0"/>
        </w:rPr>
        <w:t xml:space="preserve">), sistēmas atvērtajā logā norādiet nomenklatūras gadu, nosaukumu, pievienojiet datni un nospiediet pogu “Iesniegt”. </w:t>
      </w:r>
    </w:p>
    <w:p w:rsidR="009C5F18" w:rsidRDefault="009C5F18">
      <w:pPr>
        <w:jc w:val="both"/>
        <w:rPr>
          <w:rFonts w:ascii="Times New Roman" w:hAnsi="Times New Roman" w:cs="Times New Roman"/>
        </w:rPr>
      </w:pPr>
    </w:p>
    <w:p w:rsidR="009C5F18" w:rsidRDefault="00CF39F5">
      <w:pPr>
        <w:jc w:val="both"/>
        <w:rPr>
          <w:rFonts w:ascii="Times New Roman" w:hAnsi="Times New Roman" w:cs="Times New Roman"/>
        </w:rPr>
      </w:pPr>
      <w:r>
        <w:rPr>
          <w:rStyle w:val="Strong"/>
          <w:rFonts w:ascii="Times New Roman" w:hAnsi="Times New Roman" w:cs="Times New Roman"/>
        </w:rPr>
        <w:t>11. Iesniegt citu dokument</w:t>
      </w:r>
      <w:r>
        <w:rPr>
          <w:rStyle w:val="Strong"/>
          <w:rFonts w:ascii="Times New Roman" w:hAnsi="Times New Roman" w:cs="Times New Roman"/>
        </w:rPr>
        <w:t>u</w:t>
      </w:r>
    </w:p>
    <w:p w:rsidR="009C5F18" w:rsidRDefault="009C5F18">
      <w:pPr>
        <w:jc w:val="both"/>
        <w:rPr>
          <w:rFonts w:ascii="Times New Roman" w:hAnsi="Times New Roman" w:cs="Times New Roman"/>
        </w:rPr>
      </w:pPr>
    </w:p>
    <w:p w:rsidR="009C5F18" w:rsidRDefault="00CF39F5">
      <w:pPr>
        <w:jc w:val="both"/>
      </w:pPr>
      <w:r>
        <w:rPr>
          <w:rStyle w:val="Strong"/>
          <w:rFonts w:ascii="Times New Roman" w:hAnsi="Times New Roman" w:cs="Times New Roman"/>
          <w:b w:val="0"/>
          <w:bCs w:val="0"/>
        </w:rPr>
        <w:t xml:space="preserve">Institūcijas klasifikācijas shēmas iesniegšanai nospiediet uz saites “Iesniegt citu dokumentu” </w:t>
      </w:r>
      <w:proofErr w:type="gramStart"/>
      <w:r>
        <w:rPr>
          <w:rStyle w:val="Strong"/>
          <w:rFonts w:ascii="Times New Roman" w:hAnsi="Times New Roman" w:cs="Times New Roman"/>
          <w:b w:val="0"/>
          <w:bCs w:val="0"/>
        </w:rPr>
        <w:t>(</w:t>
      </w:r>
      <w:proofErr w:type="gramEnd"/>
      <w:r>
        <w:rPr>
          <w:rStyle w:val="Strong"/>
          <w:rFonts w:ascii="Times New Roman" w:hAnsi="Times New Roman" w:cs="Times New Roman"/>
          <w:b w:val="0"/>
          <w:bCs w:val="0"/>
        </w:rPr>
        <w:t xml:space="preserve">skat. Palīgā: </w:t>
      </w:r>
      <w:hyperlink r:id="rId17">
        <w:bookmarkStart w:id="12" w:name="_Ref360703998"/>
        <w:r>
          <w:rPr>
            <w:rStyle w:val="Strong"/>
            <w:rFonts w:ascii="Times New Roman" w:hAnsi="Times New Roman" w:cs="Times New Roman"/>
            <w:b w:val="0"/>
            <w:bCs w:val="0"/>
          </w:rPr>
          <w:t>Iestāžu portāls &gt; Logs: Uzraudzības ies</w:t>
        </w:r>
        <w:r>
          <w:rPr>
            <w:rStyle w:val="Strong"/>
            <w:rFonts w:ascii="Times New Roman" w:hAnsi="Times New Roman" w:cs="Times New Roman"/>
            <w:b w:val="0"/>
            <w:bCs w:val="0"/>
          </w:rPr>
          <w:t xml:space="preserve">tāde &gt; </w:t>
        </w:r>
        <w:bookmarkEnd w:id="12"/>
        <w:r>
          <w:rPr>
            <w:rStyle w:val="InternetLink"/>
            <w:rFonts w:ascii="Times New Roman" w:hAnsi="Times New Roman" w:cs="Times New Roman"/>
          </w:rPr>
          <w:t>Scenārijs: Citu dokumentu iesniegšana</w:t>
        </w:r>
      </w:hyperlink>
      <w:r>
        <w:rPr>
          <w:rFonts w:ascii="Times New Roman" w:hAnsi="Times New Roman" w:cs="Times New Roman"/>
        </w:rPr>
        <w:t>)</w:t>
      </w:r>
      <w:r>
        <w:rPr>
          <w:rStyle w:val="Strong"/>
          <w:rFonts w:ascii="Times New Roman" w:hAnsi="Times New Roman" w:cs="Times New Roman"/>
          <w:b w:val="0"/>
          <w:bCs w:val="0"/>
        </w:rPr>
        <w:t>,</w:t>
      </w:r>
      <w:proofErr w:type="gramStart"/>
      <w:r>
        <w:rPr>
          <w:rStyle w:val="Strong"/>
          <w:rFonts w:ascii="Times New Roman" w:hAnsi="Times New Roman" w:cs="Times New Roman"/>
          <w:b w:val="0"/>
          <w:bCs w:val="0"/>
        </w:rPr>
        <w:t xml:space="preserve">  </w:t>
      </w:r>
      <w:proofErr w:type="gramEnd"/>
      <w:r>
        <w:rPr>
          <w:rStyle w:val="Strong"/>
          <w:rFonts w:ascii="Times New Roman" w:hAnsi="Times New Roman" w:cs="Times New Roman"/>
          <w:b w:val="0"/>
          <w:bCs w:val="0"/>
        </w:rPr>
        <w:t xml:space="preserve">sistēmas atvērtajā logā dokumenta gadu, pievienojiet datni, norādiet datnes nosaukumu un nospiediet pogu “Iesniegt”. </w:t>
      </w:r>
    </w:p>
    <w:p w:rsidR="009C5F18" w:rsidRDefault="009C5F18">
      <w:pPr>
        <w:jc w:val="both"/>
        <w:rPr>
          <w:rFonts w:ascii="Times New Roman" w:hAnsi="Times New Roman" w:cs="Times New Roman"/>
        </w:rPr>
      </w:pPr>
    </w:p>
    <w:p w:rsidR="009C5F18" w:rsidRDefault="00CF39F5">
      <w:pPr>
        <w:pStyle w:val="BodyText"/>
        <w:jc w:val="both"/>
        <w:rPr>
          <w:rFonts w:ascii="Times New Roman" w:hAnsi="Times New Roman" w:cs="Times New Roman"/>
        </w:rPr>
      </w:pPr>
      <w:r>
        <w:rPr>
          <w:rStyle w:val="Strong"/>
          <w:rFonts w:ascii="Times New Roman" w:hAnsi="Times New Roman" w:cs="Times New Roman"/>
        </w:rPr>
        <w:t>12. Aprakstīšana</w:t>
      </w:r>
    </w:p>
    <w:p w:rsidR="009C5F18" w:rsidRDefault="00CF39F5">
      <w:pPr>
        <w:pStyle w:val="BodyText"/>
        <w:jc w:val="both"/>
        <w:rPr>
          <w:rStyle w:val="Strong"/>
          <w:rFonts w:ascii="Times New Roman" w:hAnsi="Times New Roman" w:cs="Times New Roman"/>
          <w:b w:val="0"/>
          <w:bCs w:val="0"/>
        </w:rPr>
      </w:pPr>
      <w:r>
        <w:rPr>
          <w:rFonts w:ascii="Times New Roman" w:hAnsi="Times New Roman" w:cs="Times New Roman"/>
        </w:rPr>
        <w:t>Aprakstīšanu var veikt, ja Latvijas Nacionālajā arhīvā ir izveidots fond</w:t>
      </w:r>
      <w:r>
        <w:rPr>
          <w:rFonts w:ascii="Times New Roman" w:hAnsi="Times New Roman" w:cs="Times New Roman"/>
        </w:rPr>
        <w:t>s.</w:t>
      </w:r>
    </w:p>
    <w:p w:rsidR="009C5F18" w:rsidRDefault="00CF39F5">
      <w:pPr>
        <w:pStyle w:val="BodyText"/>
        <w:jc w:val="both"/>
      </w:pPr>
      <w:r>
        <w:rPr>
          <w:rStyle w:val="Strong"/>
          <w:rFonts w:ascii="Times New Roman" w:hAnsi="Times New Roman" w:cs="Times New Roman"/>
          <w:b w:val="0"/>
          <w:bCs w:val="0"/>
        </w:rPr>
        <w:t xml:space="preserve">Uzklikšķina uz saites “Aprakstīšana”, sistēma atver fonda shēmas logu </w:t>
      </w:r>
      <w:proofErr w:type="gramStart"/>
      <w:r>
        <w:rPr>
          <w:rStyle w:val="Strong"/>
          <w:rFonts w:ascii="Times New Roman" w:hAnsi="Times New Roman" w:cs="Times New Roman"/>
          <w:b w:val="0"/>
          <w:bCs w:val="0"/>
        </w:rPr>
        <w:t>(</w:t>
      </w:r>
      <w:proofErr w:type="gramEnd"/>
      <w:r>
        <w:rPr>
          <w:rStyle w:val="Strong"/>
          <w:rFonts w:ascii="Times New Roman" w:hAnsi="Times New Roman" w:cs="Times New Roman"/>
          <w:b w:val="0"/>
          <w:bCs w:val="0"/>
        </w:rPr>
        <w:t xml:space="preserve">skat. Palīgā: </w:t>
      </w:r>
      <w:hyperlink r:id="rId18">
        <w:bookmarkStart w:id="13" w:name="at-_2132"/>
        <w:bookmarkStart w:id="14" w:name="st-_2132"/>
        <w:bookmarkStart w:id="15" w:name="_Ref354734521"/>
        <w:bookmarkEnd w:id="13"/>
        <w:bookmarkEnd w:id="14"/>
        <w:r>
          <w:rPr>
            <w:rStyle w:val="Strong"/>
            <w:rFonts w:ascii="Times New Roman" w:hAnsi="Times New Roman" w:cs="Times New Roman"/>
            <w:b w:val="0"/>
            <w:bCs w:val="0"/>
          </w:rPr>
          <w:t xml:space="preserve">Apraksta vienības &gt; </w:t>
        </w:r>
        <w:bookmarkEnd w:id="15"/>
        <w:r>
          <w:rPr>
            <w:rStyle w:val="Strong"/>
            <w:rFonts w:ascii="Times New Roman" w:hAnsi="Times New Roman" w:cs="Times New Roman"/>
            <w:b w:val="0"/>
            <w:bCs w:val="0"/>
          </w:rPr>
          <w:t>Logs: Aprakstīšanas shēma</w:t>
        </w:r>
      </w:hyperlink>
      <w:r>
        <w:rPr>
          <w:rStyle w:val="Strong"/>
          <w:rFonts w:ascii="Times New Roman" w:hAnsi="Times New Roman" w:cs="Times New Roman"/>
          <w:b w:val="0"/>
          <w:bCs w:val="0"/>
        </w:rPr>
        <w:t>).</w:t>
      </w:r>
    </w:p>
    <w:p w:rsidR="009C5F18" w:rsidRDefault="009C5F18">
      <w:pPr>
        <w:jc w:val="both"/>
        <w:rPr>
          <w:rFonts w:ascii="Times New Roman" w:hAnsi="Times New Roman" w:cs="Times New Roman"/>
        </w:rPr>
      </w:pPr>
    </w:p>
    <w:p w:rsidR="009C5F18" w:rsidRDefault="00CF39F5">
      <w:pPr>
        <w:jc w:val="both"/>
        <w:rPr>
          <w:rFonts w:ascii="Times New Roman" w:hAnsi="Times New Roman" w:cs="Times New Roman"/>
        </w:rPr>
      </w:pPr>
      <w:r>
        <w:rPr>
          <w:rFonts w:ascii="Times New Roman" w:hAnsi="Times New Roman" w:cs="Times New Roman"/>
          <w:b/>
          <w:bCs/>
          <w:i/>
          <w:iCs/>
        </w:rPr>
        <w:t>12.1. Fonda a</w:t>
      </w:r>
      <w:r>
        <w:rPr>
          <w:rFonts w:ascii="Times New Roman" w:hAnsi="Times New Roman" w:cs="Times New Roman"/>
          <w:b/>
          <w:bCs/>
          <w:i/>
          <w:iCs/>
        </w:rPr>
        <w:t>prakstīšana.</w:t>
      </w:r>
    </w:p>
    <w:p w:rsidR="009C5F18" w:rsidRDefault="00CF39F5">
      <w:pPr>
        <w:jc w:val="both"/>
      </w:pPr>
      <w:r>
        <w:rPr>
          <w:rFonts w:ascii="Times New Roman" w:hAnsi="Times New Roman" w:cs="Times New Roman"/>
        </w:rPr>
        <w:t xml:space="preserve">Ekrāna labajā pusē nospiež uz fonda nosaukuma, sistēma atver fonda identifikācijas šķirkli </w:t>
      </w:r>
      <w:proofErr w:type="gramStart"/>
      <w:r>
        <w:rPr>
          <w:rStyle w:val="Strong"/>
          <w:rFonts w:ascii="Times New Roman" w:hAnsi="Times New Roman" w:cs="Times New Roman"/>
          <w:b w:val="0"/>
          <w:bCs w:val="0"/>
        </w:rPr>
        <w:t>(</w:t>
      </w:r>
      <w:proofErr w:type="gramEnd"/>
      <w:r>
        <w:rPr>
          <w:rStyle w:val="Strong"/>
          <w:rFonts w:ascii="Times New Roman" w:hAnsi="Times New Roman" w:cs="Times New Roman"/>
          <w:b w:val="0"/>
          <w:bCs w:val="0"/>
        </w:rPr>
        <w:t xml:space="preserve">skat. Palīgā: </w:t>
      </w:r>
      <w:hyperlink r:id="rId19">
        <w:bookmarkStart w:id="16" w:name="_Ref354658186"/>
        <w:r>
          <w:rPr>
            <w:rStyle w:val="InternetLink"/>
            <w:rFonts w:ascii="Times New Roman" w:hAnsi="Times New Roman" w:cs="Times New Roman"/>
          </w:rPr>
          <w:t>Apraksta vienības &gt; Logs: Apraks</w:t>
        </w:r>
        <w:r>
          <w:rPr>
            <w:rStyle w:val="InternetLink"/>
            <w:rFonts w:ascii="Times New Roman" w:hAnsi="Times New Roman" w:cs="Times New Roman"/>
          </w:rPr>
          <w:t xml:space="preserve">ta vienība &gt; </w:t>
        </w:r>
        <w:bookmarkEnd w:id="16"/>
        <w:r>
          <w:rPr>
            <w:rStyle w:val="InternetLink"/>
            <w:rFonts w:ascii="Times New Roman" w:hAnsi="Times New Roman" w:cs="Times New Roman"/>
          </w:rPr>
          <w:t>Šķirklis: Identifikācija</w:t>
        </w:r>
      </w:hyperlink>
      <w:r>
        <w:rPr>
          <w:rStyle w:val="Strong"/>
          <w:rFonts w:ascii="Times New Roman" w:hAnsi="Times New Roman" w:cs="Times New Roman"/>
          <w:b w:val="0"/>
          <w:bCs w:val="0"/>
        </w:rPr>
        <w:t>).</w:t>
      </w:r>
    </w:p>
    <w:p w:rsidR="009C5F18" w:rsidRDefault="00CF39F5">
      <w:pPr>
        <w:jc w:val="both"/>
        <w:rPr>
          <w:rFonts w:ascii="Times New Roman" w:hAnsi="Times New Roman" w:cs="Times New Roman"/>
        </w:rPr>
      </w:pPr>
      <w:r>
        <w:rPr>
          <w:rFonts w:ascii="Times New Roman" w:hAnsi="Times New Roman" w:cs="Times New Roman"/>
        </w:rPr>
        <w:t>Identifikācijas šķirklī n</w:t>
      </w:r>
      <w:r>
        <w:rPr>
          <w:rStyle w:val="Strong"/>
          <w:rFonts w:ascii="Times New Roman" w:hAnsi="Times New Roman" w:cs="Times New Roman"/>
          <w:b w:val="0"/>
          <w:bCs w:val="0"/>
        </w:rPr>
        <w:t xml:space="preserve">ospiež pogu „Labot” un </w:t>
      </w:r>
      <w:r>
        <w:rPr>
          <w:rFonts w:ascii="Times New Roman" w:hAnsi="Times New Roman" w:cs="Times New Roman"/>
        </w:rPr>
        <w:t xml:space="preserve">norāda </w:t>
      </w:r>
      <w:r>
        <w:rPr>
          <w:rStyle w:val="Strong"/>
          <w:rFonts w:ascii="Times New Roman" w:hAnsi="Times New Roman" w:cs="Times New Roman"/>
          <w:b w:val="0"/>
          <w:bCs w:val="0"/>
        </w:rPr>
        <w:t>vismaz obligāto informāciju: nosaukumu, apjomu, datējumu (kā datējumu var norādīt sākuma gadu vai gadu intervālu) vai veic izmaiņas un papildinājumus, pēc tam no</w:t>
      </w:r>
      <w:r>
        <w:rPr>
          <w:rStyle w:val="Strong"/>
          <w:rFonts w:ascii="Times New Roman" w:hAnsi="Times New Roman" w:cs="Times New Roman"/>
          <w:b w:val="0"/>
          <w:bCs w:val="0"/>
        </w:rPr>
        <w:t>spiež pogu „Saglabāt”.</w:t>
      </w:r>
    </w:p>
    <w:p w:rsidR="009C5F18" w:rsidRDefault="009C5F18">
      <w:pPr>
        <w:jc w:val="both"/>
        <w:rPr>
          <w:rFonts w:ascii="Times New Roman" w:hAnsi="Times New Roman" w:cs="Times New Roman"/>
        </w:rPr>
      </w:pPr>
    </w:p>
    <w:p w:rsidR="009C5F18" w:rsidRDefault="00CF39F5">
      <w:pPr>
        <w:jc w:val="both"/>
      </w:pPr>
      <w:r>
        <w:rPr>
          <w:rFonts w:ascii="Times New Roman" w:hAnsi="Times New Roman" w:cs="Times New Roman"/>
        </w:rPr>
        <w:t xml:space="preserve">Konteksta un satura šķirklī </w:t>
      </w:r>
      <w:proofErr w:type="gramStart"/>
      <w:r>
        <w:rPr>
          <w:rStyle w:val="Strong"/>
          <w:rFonts w:ascii="Times New Roman" w:hAnsi="Times New Roman" w:cs="Times New Roman"/>
          <w:b w:val="0"/>
          <w:bCs w:val="0"/>
        </w:rPr>
        <w:t>(</w:t>
      </w:r>
      <w:proofErr w:type="gramEnd"/>
      <w:r>
        <w:rPr>
          <w:rStyle w:val="Strong"/>
          <w:rFonts w:ascii="Times New Roman" w:hAnsi="Times New Roman" w:cs="Times New Roman"/>
          <w:b w:val="0"/>
          <w:bCs w:val="0"/>
        </w:rPr>
        <w:t xml:space="preserve">skat. Palīgā: </w:t>
      </w:r>
      <w:hyperlink r:id="rId20">
        <w:bookmarkStart w:id="17" w:name="_Ref354666210"/>
        <w:r>
          <w:rPr>
            <w:rStyle w:val="InternetLink"/>
            <w:rFonts w:ascii="Times New Roman" w:hAnsi="Times New Roman" w:cs="Times New Roman"/>
          </w:rPr>
          <w:t xml:space="preserve">Apraksta vienības &gt; Logs: Apraksta vienība &gt; </w:t>
        </w:r>
        <w:bookmarkEnd w:id="17"/>
        <w:r>
          <w:rPr>
            <w:rStyle w:val="InternetLink"/>
            <w:rFonts w:ascii="Times New Roman" w:hAnsi="Times New Roman" w:cs="Times New Roman"/>
          </w:rPr>
          <w:t>Šķirklis: Konteksts un saturs</w:t>
        </w:r>
      </w:hyperlink>
      <w:r>
        <w:rPr>
          <w:rStyle w:val="Strong"/>
          <w:rFonts w:ascii="Times New Roman" w:hAnsi="Times New Roman" w:cs="Times New Roman"/>
          <w:b w:val="0"/>
          <w:bCs w:val="0"/>
        </w:rPr>
        <w:t>) jā</w:t>
      </w:r>
      <w:r>
        <w:rPr>
          <w:rFonts w:ascii="Times New Roman" w:hAnsi="Times New Roman" w:cs="Times New Roman"/>
        </w:rPr>
        <w:t xml:space="preserve">norāda </w:t>
      </w:r>
      <w:r>
        <w:rPr>
          <w:rStyle w:val="Strong"/>
          <w:rFonts w:ascii="Times New Roman" w:hAnsi="Times New Roman" w:cs="Times New Roman"/>
          <w:b w:val="0"/>
          <w:bCs w:val="0"/>
        </w:rPr>
        <w:t xml:space="preserve">vismaz obligātā informācija: </w:t>
      </w:r>
      <w:r>
        <w:rPr>
          <w:rFonts w:ascii="Times New Roman" w:hAnsi="Times New Roman" w:cs="Times New Roman"/>
        </w:rPr>
        <w:t>administratīvā vēsture, fonda informācijas sfēru un saturs, sistematizācija. Nospiežot uz bloka nosaukuma, sistēma atver informācijas rediģēšanas logu, kurā var veikt nepieciešamās izmaiņas un papildinājumus.</w:t>
      </w:r>
    </w:p>
    <w:p w:rsidR="009C5F18" w:rsidRDefault="009C5F18">
      <w:pPr>
        <w:jc w:val="both"/>
        <w:rPr>
          <w:rFonts w:ascii="Times New Roman" w:hAnsi="Times New Roman" w:cs="Times New Roman"/>
        </w:rPr>
      </w:pPr>
    </w:p>
    <w:p w:rsidR="009C5F18" w:rsidRDefault="00CF39F5">
      <w:pPr>
        <w:jc w:val="both"/>
      </w:pPr>
      <w:r>
        <w:rPr>
          <w:rFonts w:ascii="Times New Roman" w:hAnsi="Times New Roman" w:cs="Times New Roman"/>
        </w:rPr>
        <w:t>Pieejamība</w:t>
      </w:r>
      <w:r>
        <w:rPr>
          <w:rFonts w:ascii="Times New Roman" w:hAnsi="Times New Roman" w:cs="Times New Roman"/>
        </w:rPr>
        <w:t xml:space="preserve">s un saistīto dokumentu šķirklī </w:t>
      </w:r>
      <w:proofErr w:type="gramStart"/>
      <w:r>
        <w:rPr>
          <w:rStyle w:val="Strong"/>
          <w:rFonts w:ascii="Times New Roman" w:hAnsi="Times New Roman" w:cs="Times New Roman"/>
          <w:b w:val="0"/>
          <w:bCs w:val="0"/>
        </w:rPr>
        <w:t>(</w:t>
      </w:r>
      <w:proofErr w:type="gramEnd"/>
      <w:r>
        <w:rPr>
          <w:rStyle w:val="Strong"/>
          <w:rFonts w:ascii="Times New Roman" w:hAnsi="Times New Roman" w:cs="Times New Roman"/>
          <w:b w:val="0"/>
          <w:bCs w:val="0"/>
        </w:rPr>
        <w:t xml:space="preserve">skat. Palīgā: </w:t>
      </w:r>
      <w:hyperlink r:id="rId21">
        <w:bookmarkStart w:id="18" w:name="_Ref354666219"/>
        <w:r>
          <w:rPr>
            <w:rStyle w:val="InternetLink"/>
            <w:rFonts w:ascii="Times New Roman" w:hAnsi="Times New Roman" w:cs="Times New Roman"/>
          </w:rPr>
          <w:t xml:space="preserve">Apraksta vienības &gt; Logs: Apraksta vienība &gt; </w:t>
        </w:r>
        <w:bookmarkEnd w:id="18"/>
        <w:r>
          <w:rPr>
            <w:rStyle w:val="InternetLink"/>
            <w:rFonts w:ascii="Times New Roman" w:hAnsi="Times New Roman" w:cs="Times New Roman"/>
          </w:rPr>
          <w:t>Šķirklis: Pieejamība un saistītie dokumenti</w:t>
        </w:r>
      </w:hyperlink>
      <w:r>
        <w:rPr>
          <w:rStyle w:val="Strong"/>
          <w:rFonts w:ascii="Times New Roman" w:hAnsi="Times New Roman" w:cs="Times New Roman"/>
          <w:b w:val="0"/>
          <w:bCs w:val="0"/>
        </w:rPr>
        <w:t>) jā</w:t>
      </w:r>
      <w:r>
        <w:rPr>
          <w:rFonts w:ascii="Times New Roman" w:hAnsi="Times New Roman" w:cs="Times New Roman"/>
        </w:rPr>
        <w:t xml:space="preserve">norāda </w:t>
      </w:r>
      <w:r>
        <w:rPr>
          <w:rStyle w:val="Strong"/>
          <w:rFonts w:ascii="Times New Roman" w:hAnsi="Times New Roman" w:cs="Times New Roman"/>
          <w:b w:val="0"/>
          <w:bCs w:val="0"/>
        </w:rPr>
        <w:t xml:space="preserve">vismaz obligātā informācija </w:t>
      </w:r>
      <w:r>
        <w:rPr>
          <w:rFonts w:ascii="Times New Roman" w:hAnsi="Times New Roman" w:cs="Times New Roman"/>
        </w:rPr>
        <w:t>par fonda rakstību un valodām. Nospiežot uz bloka nosaukuma, sistēma atver informācijas rediģēšanas logu, kurā var veikt nepieciešamās izmaiņas un papildinājumus.</w:t>
      </w:r>
    </w:p>
    <w:p w:rsidR="009C5F18" w:rsidRDefault="009C5F18">
      <w:pPr>
        <w:jc w:val="both"/>
        <w:rPr>
          <w:rFonts w:ascii="Times New Roman" w:hAnsi="Times New Roman" w:cs="Times New Roman"/>
        </w:rPr>
      </w:pPr>
    </w:p>
    <w:p w:rsidR="009C5F18" w:rsidRDefault="00CF39F5">
      <w:pPr>
        <w:jc w:val="both"/>
        <w:rPr>
          <w:rFonts w:ascii="Times New Roman" w:hAnsi="Times New Roman" w:cs="Times New Roman"/>
        </w:rPr>
      </w:pPr>
      <w:r>
        <w:rPr>
          <w:rFonts w:ascii="Times New Roman" w:hAnsi="Times New Roman" w:cs="Times New Roman"/>
        </w:rPr>
        <w:t>Fonda aprakstā norādītā informācija veido fonda vēstu</w:t>
      </w:r>
      <w:r>
        <w:rPr>
          <w:rFonts w:ascii="Times New Roman" w:hAnsi="Times New Roman" w:cs="Times New Roman"/>
        </w:rPr>
        <w:t>risko izziņu.</w:t>
      </w:r>
    </w:p>
    <w:p w:rsidR="009C5F18" w:rsidRDefault="009C5F18">
      <w:pPr>
        <w:jc w:val="both"/>
        <w:rPr>
          <w:rFonts w:ascii="Times New Roman" w:hAnsi="Times New Roman" w:cs="Times New Roman"/>
        </w:rPr>
      </w:pPr>
    </w:p>
    <w:p w:rsidR="009C5F18" w:rsidRDefault="00CF39F5">
      <w:pPr>
        <w:jc w:val="both"/>
        <w:rPr>
          <w:rFonts w:ascii="Times New Roman" w:hAnsi="Times New Roman" w:cs="Times New Roman"/>
        </w:rPr>
      </w:pPr>
      <w:r>
        <w:rPr>
          <w:rFonts w:ascii="Times New Roman" w:hAnsi="Times New Roman" w:cs="Times New Roman"/>
          <w:b/>
          <w:bCs/>
          <w:i/>
          <w:iCs/>
        </w:rPr>
        <w:t>12.2. Aprakstīšanas shēmas veidošana.</w:t>
      </w:r>
    </w:p>
    <w:p w:rsidR="009C5F18" w:rsidRDefault="00CF39F5">
      <w:pPr>
        <w:jc w:val="both"/>
      </w:pPr>
      <w:r>
        <w:rPr>
          <w:rFonts w:ascii="Times New Roman" w:hAnsi="Times New Roman" w:cs="Times New Roman"/>
        </w:rPr>
        <w:t>Lai aprakstītu sērijas un lietas, nospiež pogu „Shēma” (fonda aprakstīšanas logā) vai “Aprakstīšana“ (sākumlapā)</w:t>
      </w:r>
      <w:r>
        <w:rPr>
          <w:rStyle w:val="Strong"/>
          <w:rFonts w:ascii="Times New Roman" w:hAnsi="Times New Roman" w:cs="Times New Roman"/>
          <w:b w:val="0"/>
          <w:bCs w:val="0"/>
        </w:rPr>
        <w:t xml:space="preserve">, sistēma atver fonda shēmas logu </w:t>
      </w:r>
      <w:proofErr w:type="gramStart"/>
      <w:r>
        <w:rPr>
          <w:rStyle w:val="Strong"/>
          <w:rFonts w:ascii="Times New Roman" w:hAnsi="Times New Roman" w:cs="Times New Roman"/>
          <w:b w:val="0"/>
          <w:bCs w:val="0"/>
        </w:rPr>
        <w:t>(</w:t>
      </w:r>
      <w:proofErr w:type="gramEnd"/>
      <w:r>
        <w:rPr>
          <w:rStyle w:val="Strong"/>
          <w:rFonts w:ascii="Times New Roman" w:hAnsi="Times New Roman" w:cs="Times New Roman"/>
          <w:b w:val="0"/>
          <w:bCs w:val="0"/>
        </w:rPr>
        <w:t xml:space="preserve">skat. Palīgā: </w:t>
      </w:r>
      <w:hyperlink r:id="rId22">
        <w:bookmarkStart w:id="19" w:name="at-_21323"/>
        <w:bookmarkStart w:id="20" w:name="st-_21323"/>
        <w:bookmarkStart w:id="21" w:name="_Ref3547345213"/>
        <w:bookmarkEnd w:id="19"/>
        <w:bookmarkEnd w:id="20"/>
        <w:r>
          <w:rPr>
            <w:rStyle w:val="Strong"/>
            <w:rFonts w:ascii="Times New Roman" w:hAnsi="Times New Roman" w:cs="Times New Roman"/>
            <w:b w:val="0"/>
            <w:bCs w:val="0"/>
          </w:rPr>
          <w:t xml:space="preserve">Apraksta vienības &gt; </w:t>
        </w:r>
        <w:bookmarkEnd w:id="21"/>
        <w:r>
          <w:rPr>
            <w:rStyle w:val="Strong"/>
            <w:rFonts w:ascii="Times New Roman" w:hAnsi="Times New Roman" w:cs="Times New Roman"/>
            <w:b w:val="0"/>
            <w:bCs w:val="0"/>
          </w:rPr>
          <w:t>Logs: Aprakstīšanas shēma</w:t>
        </w:r>
      </w:hyperlink>
      <w:r>
        <w:rPr>
          <w:rStyle w:val="Strong"/>
          <w:rFonts w:ascii="Times New Roman" w:hAnsi="Times New Roman" w:cs="Times New Roman"/>
          <w:b w:val="0"/>
          <w:bCs w:val="0"/>
        </w:rPr>
        <w:t>).</w:t>
      </w:r>
    </w:p>
    <w:p w:rsidR="009C5F18" w:rsidRDefault="009C5F18">
      <w:pPr>
        <w:jc w:val="both"/>
        <w:rPr>
          <w:rFonts w:ascii="Times New Roman" w:hAnsi="Times New Roman" w:cs="Times New Roman"/>
        </w:rPr>
      </w:pPr>
    </w:p>
    <w:p w:rsidR="009C5F18" w:rsidRDefault="00CF39F5">
      <w:pPr>
        <w:jc w:val="both"/>
        <w:rPr>
          <w:rFonts w:ascii="Times New Roman" w:hAnsi="Times New Roman" w:cs="Times New Roman"/>
        </w:rPr>
      </w:pPr>
      <w:r>
        <w:rPr>
          <w:rFonts w:ascii="Times New Roman" w:hAnsi="Times New Roman" w:cs="Times New Roman"/>
        </w:rPr>
        <w:t>Aprakstīšanas shēmas sērijas veido atbilstoši dokumentu klasifikācijas shēmai (</w:t>
      </w:r>
      <w:r>
        <w:rPr>
          <w:rStyle w:val="Strong"/>
          <w:rFonts w:ascii="Times New Roman" w:hAnsi="Times New Roman" w:cs="Times New Roman"/>
          <w:b w:val="0"/>
          <w:bCs w:val="0"/>
        </w:rPr>
        <w:t>Ministru kabineta 2012.gada 6.novembra noteikumu Nr.748 “Dokumen</w:t>
      </w:r>
      <w:r>
        <w:rPr>
          <w:rStyle w:val="Strong"/>
          <w:rFonts w:ascii="Times New Roman" w:hAnsi="Times New Roman" w:cs="Times New Roman"/>
          <w:b w:val="0"/>
          <w:bCs w:val="0"/>
        </w:rPr>
        <w:t>tu un arhīvu pārvaldības noteikumi“ 34. un 80.punkts)</w:t>
      </w:r>
    </w:p>
    <w:p w:rsidR="009C5F18" w:rsidRDefault="009C5F18">
      <w:pPr>
        <w:jc w:val="both"/>
        <w:rPr>
          <w:rFonts w:ascii="Times New Roman" w:hAnsi="Times New Roman" w:cs="Times New Roman"/>
        </w:rPr>
      </w:pPr>
    </w:p>
    <w:p w:rsidR="009C5F18" w:rsidRDefault="00CF39F5">
      <w:pPr>
        <w:jc w:val="both"/>
        <w:rPr>
          <w:rStyle w:val="Strong"/>
          <w:rFonts w:ascii="Times New Roman" w:hAnsi="Times New Roman" w:cs="Times New Roman"/>
          <w:b w:val="0"/>
          <w:bCs w:val="0"/>
        </w:rPr>
      </w:pPr>
      <w:r>
        <w:rPr>
          <w:rStyle w:val="Strong"/>
          <w:rFonts w:ascii="Times New Roman" w:hAnsi="Times New Roman" w:cs="Times New Roman"/>
          <w:b w:val="0"/>
          <w:bCs w:val="0"/>
        </w:rPr>
        <w:lastRenderedPageBreak/>
        <w:t xml:space="preserve">Uzsākot aprakstīšanu, fondā jāizveido hierarhisks sēriju un </w:t>
      </w:r>
      <w:proofErr w:type="spellStart"/>
      <w:r>
        <w:rPr>
          <w:rStyle w:val="Strong"/>
          <w:rFonts w:ascii="Times New Roman" w:hAnsi="Times New Roman" w:cs="Times New Roman"/>
          <w:b w:val="0"/>
          <w:bCs w:val="0"/>
        </w:rPr>
        <w:t>apakšsēriju</w:t>
      </w:r>
      <w:proofErr w:type="spellEnd"/>
      <w:r>
        <w:rPr>
          <w:rStyle w:val="Strong"/>
          <w:rFonts w:ascii="Times New Roman" w:hAnsi="Times New Roman" w:cs="Times New Roman"/>
          <w:b w:val="0"/>
          <w:bCs w:val="0"/>
        </w:rPr>
        <w:t xml:space="preserve"> koks.</w:t>
      </w:r>
    </w:p>
    <w:p w:rsidR="009C5F18" w:rsidRDefault="00CF39F5">
      <w:pPr>
        <w:jc w:val="both"/>
      </w:pPr>
      <w:r>
        <w:rPr>
          <w:rStyle w:val="Strong"/>
          <w:rFonts w:ascii="Times New Roman" w:hAnsi="Times New Roman" w:cs="Times New Roman"/>
          <w:b w:val="0"/>
          <w:bCs w:val="0"/>
        </w:rPr>
        <w:t xml:space="preserve">Nospiežot „Pievienot sēriju”, sistēma atver sērijas logu </w:t>
      </w:r>
      <w:proofErr w:type="gramStart"/>
      <w:r>
        <w:rPr>
          <w:rStyle w:val="Strong"/>
          <w:rFonts w:ascii="Times New Roman" w:hAnsi="Times New Roman" w:cs="Times New Roman"/>
          <w:b w:val="0"/>
          <w:bCs w:val="0"/>
        </w:rPr>
        <w:t>(</w:t>
      </w:r>
      <w:proofErr w:type="gramEnd"/>
      <w:r>
        <w:rPr>
          <w:rStyle w:val="Strong"/>
          <w:rFonts w:ascii="Times New Roman" w:hAnsi="Times New Roman" w:cs="Times New Roman"/>
          <w:b w:val="0"/>
          <w:bCs w:val="0"/>
        </w:rPr>
        <w:t xml:space="preserve">skat. Palīgā: </w:t>
      </w:r>
      <w:hyperlink r:id="rId23">
        <w:bookmarkStart w:id="22" w:name="at-_213231"/>
        <w:bookmarkStart w:id="23" w:name="st-_213231"/>
        <w:bookmarkEnd w:id="22"/>
        <w:bookmarkEnd w:id="23"/>
        <w:r>
          <w:rPr>
            <w:rStyle w:val="Strong"/>
            <w:rFonts w:ascii="Times New Roman" w:hAnsi="Times New Roman" w:cs="Times New Roman"/>
            <w:b w:val="0"/>
            <w:bCs w:val="0"/>
          </w:rPr>
          <w:t>Apraksta vienības &gt;</w:t>
        </w:r>
        <w:bookmarkStart w:id="24" w:name="_Ref354755643"/>
        <w:bookmarkEnd w:id="24"/>
        <w:r>
          <w:rPr>
            <w:rStyle w:val="InternetLink"/>
            <w:rFonts w:ascii="Times New Roman" w:hAnsi="Times New Roman" w:cs="Times New Roman"/>
          </w:rPr>
          <w:t>Logs: Sērija</w:t>
        </w:r>
      </w:hyperlink>
      <w:r>
        <w:rPr>
          <w:rStyle w:val="Strong"/>
          <w:rFonts w:ascii="Times New Roman" w:hAnsi="Times New Roman" w:cs="Times New Roman"/>
          <w:b w:val="0"/>
          <w:bCs w:val="0"/>
        </w:rPr>
        <w:t>), kurā jā</w:t>
      </w:r>
      <w:r>
        <w:rPr>
          <w:rFonts w:ascii="Times New Roman" w:hAnsi="Times New Roman" w:cs="Times New Roman"/>
        </w:rPr>
        <w:t xml:space="preserve">norāda </w:t>
      </w:r>
      <w:r>
        <w:rPr>
          <w:rStyle w:val="Strong"/>
          <w:rFonts w:ascii="Times New Roman" w:hAnsi="Times New Roman" w:cs="Times New Roman"/>
          <w:b w:val="0"/>
          <w:bCs w:val="0"/>
        </w:rPr>
        <w:t>vismaz obligātā informācija: nosaukums, apjoms, datējums (kā datējumu norādīt sākuma gadu vai gadu intervālu). Nospiežot „Saglabāt un</w:t>
      </w:r>
      <w:r>
        <w:rPr>
          <w:rStyle w:val="Strong"/>
          <w:rFonts w:ascii="Times New Roman" w:hAnsi="Times New Roman" w:cs="Times New Roman"/>
          <w:b w:val="0"/>
          <w:bCs w:val="0"/>
        </w:rPr>
        <w:t xml:space="preserve"> veidot nākošo”, atver logu nākošās jaunas sērijas ievadei. Nospiežot “Saglabāt un aizvērt”, atgriežas shēmas logā.</w:t>
      </w:r>
    </w:p>
    <w:p w:rsidR="009C5F18" w:rsidRDefault="009C5F18">
      <w:pPr>
        <w:jc w:val="both"/>
        <w:rPr>
          <w:rFonts w:ascii="Times New Roman" w:hAnsi="Times New Roman" w:cs="Times New Roman"/>
        </w:rPr>
      </w:pPr>
    </w:p>
    <w:p w:rsidR="009C5F18" w:rsidRDefault="00CF39F5">
      <w:pPr>
        <w:jc w:val="both"/>
        <w:rPr>
          <w:rFonts w:ascii="Times New Roman" w:hAnsi="Times New Roman" w:cs="Times New Roman"/>
        </w:rPr>
      </w:pPr>
      <w:r>
        <w:rPr>
          <w:rStyle w:val="Strong"/>
          <w:rFonts w:ascii="Times New Roman" w:hAnsi="Times New Roman" w:cs="Times New Roman"/>
          <w:b w:val="0"/>
          <w:bCs w:val="0"/>
        </w:rPr>
        <w:t xml:space="preserve">Pēc sēriju izveidošanas var pievienot </w:t>
      </w:r>
      <w:proofErr w:type="spellStart"/>
      <w:r>
        <w:rPr>
          <w:rStyle w:val="Strong"/>
          <w:rFonts w:ascii="Times New Roman" w:hAnsi="Times New Roman" w:cs="Times New Roman"/>
          <w:b w:val="0"/>
          <w:bCs w:val="0"/>
        </w:rPr>
        <w:t>apakšsērijas</w:t>
      </w:r>
      <w:proofErr w:type="spellEnd"/>
      <w:r>
        <w:rPr>
          <w:rStyle w:val="Strong"/>
          <w:rFonts w:ascii="Times New Roman" w:hAnsi="Times New Roman" w:cs="Times New Roman"/>
          <w:b w:val="0"/>
          <w:bCs w:val="0"/>
        </w:rPr>
        <w:t>. Lapas kreisajā sēriju kokā iezīmē sēriju un ekrāna labajā pusē nospiež „Pievienot sērij</w:t>
      </w:r>
      <w:r>
        <w:rPr>
          <w:rStyle w:val="Strong"/>
          <w:rFonts w:ascii="Times New Roman" w:hAnsi="Times New Roman" w:cs="Times New Roman"/>
          <w:b w:val="0"/>
          <w:bCs w:val="0"/>
        </w:rPr>
        <w:t>u” – šādi izveidoto sēriju pakārtos kreisajā pusē norādītajai sērijai. Nospiežot „Saglabāt un veidot nākošo”, atver logu jaunas sērijas ievadei zem iepriekš kreisajā ekrāna pusē norādītās sērijas. Nospiežot “Saglabāt un aizvērt”, atgriežas shēmas logā.</w:t>
      </w:r>
    </w:p>
    <w:p w:rsidR="009C5F18" w:rsidRDefault="009C5F18">
      <w:pPr>
        <w:jc w:val="both"/>
        <w:rPr>
          <w:rFonts w:ascii="Times New Roman" w:hAnsi="Times New Roman" w:cs="Times New Roman"/>
        </w:rPr>
      </w:pPr>
    </w:p>
    <w:p w:rsidR="009C5F18" w:rsidRDefault="00CF39F5">
      <w:pPr>
        <w:jc w:val="both"/>
        <w:rPr>
          <w:rStyle w:val="Strong"/>
          <w:rFonts w:ascii="Times New Roman" w:hAnsi="Times New Roman" w:cs="Times New Roman"/>
          <w:b w:val="0"/>
          <w:bCs w:val="0"/>
        </w:rPr>
      </w:pPr>
      <w:r>
        <w:rPr>
          <w:rStyle w:val="Strong"/>
          <w:rFonts w:ascii="Times New Roman" w:hAnsi="Times New Roman" w:cs="Times New Roman"/>
          <w:b w:val="0"/>
          <w:bCs w:val="0"/>
        </w:rPr>
        <w:t>Iz</w:t>
      </w:r>
      <w:r>
        <w:rPr>
          <w:rStyle w:val="Strong"/>
          <w:rFonts w:ascii="Times New Roman" w:hAnsi="Times New Roman" w:cs="Times New Roman"/>
          <w:b w:val="0"/>
          <w:bCs w:val="0"/>
        </w:rPr>
        <w:t>vēršot kreisajā pusē izveidoto sēriju koku, turpina veidot pakārtotas sērijas.</w:t>
      </w:r>
    </w:p>
    <w:p w:rsidR="009C5F18" w:rsidRDefault="00CF39F5">
      <w:pPr>
        <w:jc w:val="both"/>
      </w:pPr>
      <w:r>
        <w:rPr>
          <w:rStyle w:val="Strong"/>
          <w:rFonts w:ascii="Times New Roman" w:hAnsi="Times New Roman" w:cs="Times New Roman"/>
          <w:b w:val="0"/>
          <w:bCs w:val="0"/>
        </w:rPr>
        <w:t xml:space="preserve">Kreisajā pusē izvēršot sēriju koku un iezīmējot atbilstošo sēriju, pēc tam labajā ekrāna pusē nospiežot uz saites – sērijas nosaukuma, sistēma atver apraksta vienības logu, kur </w:t>
      </w:r>
      <w:r>
        <w:rPr>
          <w:rStyle w:val="Strong"/>
          <w:rFonts w:ascii="Times New Roman" w:hAnsi="Times New Roman" w:cs="Times New Roman"/>
          <w:b w:val="0"/>
          <w:bCs w:val="0"/>
        </w:rPr>
        <w:t xml:space="preserve">var ievadīt vai izmainīt informāciju par sēriju šķirkļos “Identifikācija” </w:t>
      </w:r>
      <w:proofErr w:type="gramStart"/>
      <w:r>
        <w:rPr>
          <w:rStyle w:val="Strong"/>
          <w:rFonts w:ascii="Times New Roman" w:hAnsi="Times New Roman" w:cs="Times New Roman"/>
          <w:b w:val="0"/>
          <w:bCs w:val="0"/>
        </w:rPr>
        <w:t>(</w:t>
      </w:r>
      <w:proofErr w:type="gramEnd"/>
      <w:r>
        <w:rPr>
          <w:rStyle w:val="Strong"/>
          <w:rFonts w:ascii="Times New Roman" w:hAnsi="Times New Roman" w:cs="Times New Roman"/>
          <w:b w:val="0"/>
          <w:bCs w:val="0"/>
        </w:rPr>
        <w:t xml:space="preserve">skat. Palīgā: </w:t>
      </w:r>
      <w:hyperlink r:id="rId24">
        <w:bookmarkStart w:id="25" w:name="_Ref3546581862"/>
        <w:r>
          <w:rPr>
            <w:rStyle w:val="Strong"/>
            <w:rFonts w:ascii="Times New Roman" w:hAnsi="Times New Roman" w:cs="Times New Roman"/>
            <w:b w:val="0"/>
            <w:bCs w:val="0"/>
          </w:rPr>
          <w:t xml:space="preserve">Apraksta vienības &gt; Logs: Apraksta vienība &gt; </w:t>
        </w:r>
        <w:bookmarkEnd w:id="25"/>
        <w:r>
          <w:rPr>
            <w:rStyle w:val="Strong"/>
            <w:rFonts w:ascii="Times New Roman" w:hAnsi="Times New Roman" w:cs="Times New Roman"/>
            <w:b w:val="0"/>
            <w:bCs w:val="0"/>
          </w:rPr>
          <w:t>Šķirklis: Identif</w:t>
        </w:r>
        <w:r>
          <w:rPr>
            <w:rStyle w:val="Strong"/>
            <w:rFonts w:ascii="Times New Roman" w:hAnsi="Times New Roman" w:cs="Times New Roman"/>
            <w:b w:val="0"/>
            <w:bCs w:val="0"/>
          </w:rPr>
          <w:t>ikācija</w:t>
        </w:r>
      </w:hyperlink>
      <w:r>
        <w:rPr>
          <w:rStyle w:val="Strong"/>
          <w:rFonts w:ascii="Times New Roman" w:hAnsi="Times New Roman" w:cs="Times New Roman"/>
          <w:b w:val="0"/>
          <w:bCs w:val="0"/>
        </w:rPr>
        <w:t xml:space="preserve">), “Konteksts un saturs” </w:t>
      </w:r>
      <w:proofErr w:type="gramStart"/>
      <w:r>
        <w:rPr>
          <w:rStyle w:val="Strong"/>
          <w:rFonts w:ascii="Times New Roman" w:hAnsi="Times New Roman" w:cs="Times New Roman"/>
          <w:b w:val="0"/>
          <w:bCs w:val="0"/>
        </w:rPr>
        <w:t>(</w:t>
      </w:r>
      <w:proofErr w:type="gramEnd"/>
      <w:r>
        <w:rPr>
          <w:rStyle w:val="Strong"/>
          <w:rFonts w:ascii="Times New Roman" w:hAnsi="Times New Roman" w:cs="Times New Roman"/>
          <w:b w:val="0"/>
          <w:bCs w:val="0"/>
        </w:rPr>
        <w:t xml:space="preserve">skat. Palīgā: </w:t>
      </w:r>
      <w:hyperlink r:id="rId25">
        <w:bookmarkStart w:id="26" w:name="_Ref3546662104"/>
        <w:r>
          <w:rPr>
            <w:rStyle w:val="Strong"/>
            <w:rFonts w:ascii="Times New Roman" w:hAnsi="Times New Roman" w:cs="Times New Roman"/>
            <w:b w:val="0"/>
            <w:bCs w:val="0"/>
          </w:rPr>
          <w:t xml:space="preserve">Apraksta vienības &gt; Logs: Apraksta vienība &gt; </w:t>
        </w:r>
        <w:bookmarkEnd w:id="26"/>
        <w:r>
          <w:rPr>
            <w:rStyle w:val="Strong"/>
            <w:rFonts w:ascii="Times New Roman" w:hAnsi="Times New Roman" w:cs="Times New Roman"/>
            <w:b w:val="0"/>
            <w:bCs w:val="0"/>
          </w:rPr>
          <w:t>Šķirklis: Konteksts un saturs</w:t>
        </w:r>
      </w:hyperlink>
      <w:r>
        <w:rPr>
          <w:rStyle w:val="Strong"/>
          <w:rFonts w:ascii="Times New Roman" w:hAnsi="Times New Roman" w:cs="Times New Roman"/>
          <w:b w:val="0"/>
          <w:bCs w:val="0"/>
        </w:rPr>
        <w:t>), “Pieejamība un saistīt</w:t>
      </w:r>
      <w:r>
        <w:rPr>
          <w:rStyle w:val="Strong"/>
          <w:rFonts w:ascii="Times New Roman" w:hAnsi="Times New Roman" w:cs="Times New Roman"/>
          <w:b w:val="0"/>
          <w:bCs w:val="0"/>
        </w:rPr>
        <w:t xml:space="preserve">ie dokumenti” </w:t>
      </w:r>
      <w:proofErr w:type="gramStart"/>
      <w:r>
        <w:rPr>
          <w:rStyle w:val="Strong"/>
          <w:rFonts w:ascii="Times New Roman" w:hAnsi="Times New Roman" w:cs="Times New Roman"/>
          <w:b w:val="0"/>
          <w:bCs w:val="0"/>
        </w:rPr>
        <w:t>(</w:t>
      </w:r>
      <w:proofErr w:type="gramEnd"/>
      <w:r>
        <w:rPr>
          <w:rStyle w:val="Strong"/>
          <w:rFonts w:ascii="Times New Roman" w:hAnsi="Times New Roman" w:cs="Times New Roman"/>
          <w:b w:val="0"/>
          <w:bCs w:val="0"/>
        </w:rPr>
        <w:t xml:space="preserve">skat. Palīgā: </w:t>
      </w:r>
      <w:hyperlink r:id="rId26">
        <w:bookmarkStart w:id="27" w:name="_Ref3546662191"/>
        <w:r>
          <w:rPr>
            <w:rStyle w:val="Strong"/>
            <w:rFonts w:ascii="Times New Roman" w:hAnsi="Times New Roman" w:cs="Times New Roman"/>
            <w:b w:val="0"/>
            <w:bCs w:val="0"/>
          </w:rPr>
          <w:t xml:space="preserve">Apraksta vienības &gt; Logs: Apraksta vienība &gt; </w:t>
        </w:r>
        <w:bookmarkEnd w:id="27"/>
        <w:r>
          <w:rPr>
            <w:rStyle w:val="Strong"/>
            <w:rFonts w:ascii="Times New Roman" w:hAnsi="Times New Roman" w:cs="Times New Roman"/>
            <w:b w:val="0"/>
            <w:bCs w:val="0"/>
          </w:rPr>
          <w:t>Šķirklis: Pieejamība un saistītie dokumenti</w:t>
        </w:r>
      </w:hyperlink>
      <w:r>
        <w:rPr>
          <w:rStyle w:val="Strong"/>
          <w:rFonts w:ascii="Times New Roman" w:hAnsi="Times New Roman" w:cs="Times New Roman"/>
          <w:b w:val="0"/>
          <w:bCs w:val="0"/>
        </w:rPr>
        <w:t>).</w:t>
      </w:r>
    </w:p>
    <w:p w:rsidR="009C5F18" w:rsidRDefault="009C5F18">
      <w:pPr>
        <w:jc w:val="both"/>
        <w:rPr>
          <w:rFonts w:ascii="Times New Roman" w:hAnsi="Times New Roman" w:cs="Times New Roman"/>
        </w:rPr>
      </w:pPr>
    </w:p>
    <w:p w:rsidR="009C5F18" w:rsidRDefault="00CF39F5">
      <w:pPr>
        <w:jc w:val="both"/>
      </w:pPr>
      <w:r>
        <w:rPr>
          <w:rStyle w:val="Strong"/>
          <w:rFonts w:ascii="Times New Roman" w:hAnsi="Times New Roman" w:cs="Times New Roman"/>
          <w:b w:val="0"/>
          <w:bCs w:val="0"/>
        </w:rPr>
        <w:t xml:space="preserve">Pēc aprakstīšanas shēmas izveidošanas pārbauda, vai ir aizpildīti visi obligātie shēmas atribūti. Shēmas logā nospiež pogu “Shēmas atribūtu aizpilde” </w:t>
      </w:r>
      <w:proofErr w:type="gramStart"/>
      <w:r>
        <w:rPr>
          <w:rStyle w:val="Strong"/>
          <w:rFonts w:ascii="Times New Roman" w:hAnsi="Times New Roman" w:cs="Times New Roman"/>
          <w:b w:val="0"/>
          <w:bCs w:val="0"/>
        </w:rPr>
        <w:t>(</w:t>
      </w:r>
      <w:proofErr w:type="gramEnd"/>
      <w:r>
        <w:rPr>
          <w:rStyle w:val="Strong"/>
          <w:rFonts w:ascii="Times New Roman" w:hAnsi="Times New Roman" w:cs="Times New Roman"/>
          <w:b w:val="0"/>
          <w:bCs w:val="0"/>
        </w:rPr>
        <w:t xml:space="preserve">skat. Palīgā: </w:t>
      </w:r>
      <w:hyperlink r:id="rId27">
        <w:bookmarkStart w:id="28" w:name="at-_2132311"/>
        <w:bookmarkStart w:id="29" w:name="st-_2132311"/>
        <w:bookmarkStart w:id="30" w:name="_Ref355267601"/>
        <w:bookmarkEnd w:id="28"/>
        <w:bookmarkEnd w:id="29"/>
        <w:r>
          <w:rPr>
            <w:rStyle w:val="Strong"/>
            <w:rFonts w:ascii="Times New Roman" w:hAnsi="Times New Roman" w:cs="Times New Roman"/>
            <w:b w:val="0"/>
            <w:bCs w:val="0"/>
          </w:rPr>
          <w:t xml:space="preserve">Apraksta vienības &gt; </w:t>
        </w:r>
        <w:bookmarkEnd w:id="30"/>
        <w:r>
          <w:rPr>
            <w:rStyle w:val="Strong"/>
            <w:rFonts w:ascii="Times New Roman" w:hAnsi="Times New Roman" w:cs="Times New Roman"/>
            <w:b w:val="0"/>
            <w:bCs w:val="0"/>
          </w:rPr>
          <w:t>Logs: Aprakstīšanas shēmas atribūtu aizpilde</w:t>
        </w:r>
      </w:hyperlink>
      <w:r>
        <w:rPr>
          <w:rStyle w:val="Strong"/>
          <w:rFonts w:ascii="Times New Roman" w:hAnsi="Times New Roman" w:cs="Times New Roman"/>
          <w:b w:val="0"/>
          <w:bCs w:val="0"/>
        </w:rPr>
        <w:t>) un sistēma sarakstā atlasa tās apraksta vienības, kurām nav norādīti obligātie atribūti. Jāatver sarakstā norādītās apraksta vienības, noklikšķinot uz vienības</w:t>
      </w:r>
      <w:r>
        <w:rPr>
          <w:rStyle w:val="Strong"/>
          <w:rFonts w:ascii="Times New Roman" w:hAnsi="Times New Roman" w:cs="Times New Roman"/>
          <w:b w:val="0"/>
          <w:bCs w:val="0"/>
        </w:rPr>
        <w:t xml:space="preserve"> koda, un jānorāda obligātie atribūti, kas atzīmēti ar sarkanu zvaigznīti.</w:t>
      </w:r>
    </w:p>
    <w:p w:rsidR="009C5F18" w:rsidRDefault="009C5F18">
      <w:pPr>
        <w:jc w:val="both"/>
        <w:rPr>
          <w:rFonts w:ascii="Times New Roman" w:hAnsi="Times New Roman" w:cs="Times New Roman"/>
        </w:rPr>
      </w:pPr>
    </w:p>
    <w:p w:rsidR="009C5F18" w:rsidRDefault="00CF39F5">
      <w:pPr>
        <w:jc w:val="both"/>
        <w:rPr>
          <w:rFonts w:ascii="Times New Roman" w:hAnsi="Times New Roman" w:cs="Times New Roman"/>
        </w:rPr>
      </w:pPr>
      <w:r>
        <w:rPr>
          <w:rFonts w:ascii="Times New Roman" w:hAnsi="Times New Roman" w:cs="Times New Roman"/>
          <w:b/>
          <w:bCs/>
          <w:i/>
          <w:iCs/>
        </w:rPr>
        <w:t>12.3. Fonda aprakstīšanas shēmas aktualizēšana</w:t>
      </w:r>
    </w:p>
    <w:p w:rsidR="009C5F18" w:rsidRDefault="00CF39F5">
      <w:pPr>
        <w:jc w:val="both"/>
        <w:rPr>
          <w:rFonts w:ascii="Times New Roman" w:hAnsi="Times New Roman" w:cs="Times New Roman"/>
        </w:rPr>
      </w:pPr>
      <w:r>
        <w:rPr>
          <w:rFonts w:ascii="Times New Roman" w:hAnsi="Times New Roman" w:cs="Times New Roman"/>
        </w:rPr>
        <w:t>Darbības ar shēmu</w:t>
      </w:r>
      <w:proofErr w:type="gramStart"/>
      <w:r>
        <w:rPr>
          <w:rFonts w:ascii="Times New Roman" w:hAnsi="Times New Roman" w:cs="Times New Roman"/>
        </w:rPr>
        <w:t xml:space="preserve">  </w:t>
      </w:r>
      <w:proofErr w:type="gramEnd"/>
      <w:r>
        <w:rPr>
          <w:rFonts w:ascii="Times New Roman" w:hAnsi="Times New Roman" w:cs="Times New Roman"/>
        </w:rPr>
        <w:t>iespējams veikt, ja shēma nav iesniegta apstiprināšanai.</w:t>
      </w:r>
    </w:p>
    <w:p w:rsidR="009C5F18" w:rsidRDefault="009C5F18">
      <w:pPr>
        <w:jc w:val="both"/>
        <w:rPr>
          <w:rFonts w:ascii="Times New Roman" w:hAnsi="Times New Roman" w:cs="Times New Roman"/>
        </w:rPr>
      </w:pPr>
    </w:p>
    <w:p w:rsidR="009C5F18" w:rsidRDefault="00CF39F5">
      <w:pPr>
        <w:jc w:val="both"/>
        <w:rPr>
          <w:rFonts w:ascii="Times New Roman" w:hAnsi="Times New Roman" w:cs="Times New Roman"/>
        </w:rPr>
      </w:pPr>
      <w:r>
        <w:rPr>
          <w:rStyle w:val="Strong"/>
          <w:rFonts w:ascii="Times New Roman" w:eastAsia="Liberation Serif" w:hAnsi="Times New Roman" w:cs="Times New Roman"/>
          <w:b w:val="0"/>
          <w:bCs w:val="0"/>
        </w:rPr>
        <w:t>Nospiežot pogu „Shēma” (fonda aprakstīšanas logā) vai “A</w:t>
      </w:r>
      <w:r>
        <w:rPr>
          <w:rStyle w:val="Strong"/>
          <w:rFonts w:ascii="Times New Roman" w:eastAsia="Liberation Serif" w:hAnsi="Times New Roman" w:cs="Times New Roman"/>
          <w:b w:val="0"/>
          <w:bCs w:val="0"/>
        </w:rPr>
        <w:t>prakstīšana“ (sākumlapā),</w:t>
      </w:r>
      <w:proofErr w:type="gramStart"/>
      <w:r>
        <w:rPr>
          <w:rStyle w:val="Strong"/>
          <w:rFonts w:ascii="Times New Roman" w:eastAsia="Liberation Serif" w:hAnsi="Times New Roman" w:cs="Times New Roman"/>
          <w:b w:val="0"/>
          <w:bCs w:val="0"/>
        </w:rPr>
        <w:t xml:space="preserve">  </w:t>
      </w:r>
      <w:proofErr w:type="gramEnd"/>
      <w:r>
        <w:rPr>
          <w:rStyle w:val="Strong"/>
          <w:rFonts w:ascii="Times New Roman" w:eastAsia="Liberation Serif" w:hAnsi="Times New Roman" w:cs="Times New Roman"/>
          <w:b w:val="0"/>
          <w:bCs w:val="0"/>
        </w:rPr>
        <w:t>a</w:t>
      </w:r>
      <w:r>
        <w:rPr>
          <w:rStyle w:val="Strong"/>
          <w:rFonts w:ascii="Times New Roman" w:hAnsi="Times New Roman" w:cs="Times New Roman"/>
          <w:b w:val="0"/>
          <w:bCs w:val="0"/>
        </w:rPr>
        <w:t xml:space="preserve">tver apskatei aprakstīšanas shēmu un to </w:t>
      </w:r>
      <w:r>
        <w:rPr>
          <w:rFonts w:ascii="Times New Roman" w:hAnsi="Times New Roman" w:cs="Times New Roman"/>
        </w:rPr>
        <w:t>papildina vai labo:</w:t>
      </w:r>
    </w:p>
    <w:p w:rsidR="009C5F18" w:rsidRDefault="00CF39F5">
      <w:pPr>
        <w:jc w:val="both"/>
        <w:rPr>
          <w:rFonts w:ascii="Times New Roman" w:hAnsi="Times New Roman" w:cs="Times New Roman"/>
        </w:rPr>
      </w:pPr>
      <w:r>
        <w:rPr>
          <w:rFonts w:ascii="Times New Roman" w:hAnsi="Times New Roman" w:cs="Times New Roman"/>
        </w:rPr>
        <w:t>- pievieno jebkurā līmenī jaunu sēriju;</w:t>
      </w:r>
    </w:p>
    <w:p w:rsidR="009C5F18" w:rsidRDefault="00CF39F5">
      <w:pPr>
        <w:jc w:val="both"/>
        <w:rPr>
          <w:rFonts w:ascii="Times New Roman" w:hAnsi="Times New Roman" w:cs="Times New Roman"/>
        </w:rPr>
      </w:pPr>
      <w:r>
        <w:rPr>
          <w:rFonts w:ascii="Times New Roman" w:hAnsi="Times New Roman" w:cs="Times New Roman"/>
        </w:rPr>
        <w:t>- izmaina esošas sērijas nosaukumu, sērijas datējumu, papildina informāciju kādā no sērijas šķirkļiem. Izmainot nosaukumu, jāsek</w:t>
      </w:r>
      <w:r>
        <w:rPr>
          <w:rFonts w:ascii="Times New Roman" w:hAnsi="Times New Roman" w:cs="Times New Roman"/>
        </w:rPr>
        <w:t>o, lai izmainītais nosaukums atbilstu arī</w:t>
      </w:r>
      <w:proofErr w:type="gramStart"/>
      <w:r>
        <w:rPr>
          <w:rFonts w:ascii="Times New Roman" w:hAnsi="Times New Roman" w:cs="Times New Roman"/>
        </w:rPr>
        <w:t xml:space="preserve">  </w:t>
      </w:r>
      <w:proofErr w:type="gramEnd"/>
      <w:r>
        <w:rPr>
          <w:rFonts w:ascii="Times New Roman" w:hAnsi="Times New Roman" w:cs="Times New Roman"/>
        </w:rPr>
        <w:t xml:space="preserve">šai sērijai iepriekš pakārtotajām </w:t>
      </w:r>
      <w:proofErr w:type="spellStart"/>
      <w:r>
        <w:rPr>
          <w:rFonts w:ascii="Times New Roman" w:hAnsi="Times New Roman" w:cs="Times New Roman"/>
        </w:rPr>
        <w:t>apakšsērijām</w:t>
      </w:r>
      <w:proofErr w:type="spellEnd"/>
      <w:r>
        <w:rPr>
          <w:rFonts w:ascii="Times New Roman" w:hAnsi="Times New Roman" w:cs="Times New Roman"/>
        </w:rPr>
        <w:t xml:space="preserve"> un lietām.</w:t>
      </w:r>
    </w:p>
    <w:p w:rsidR="009C5F18" w:rsidRDefault="009C5F18">
      <w:pPr>
        <w:jc w:val="both"/>
        <w:rPr>
          <w:rFonts w:ascii="Times New Roman" w:hAnsi="Times New Roman" w:cs="Times New Roman"/>
        </w:rPr>
      </w:pPr>
    </w:p>
    <w:p w:rsidR="009C5F18" w:rsidRDefault="00CF39F5">
      <w:pPr>
        <w:jc w:val="both"/>
        <w:rPr>
          <w:rStyle w:val="Strong"/>
          <w:rFonts w:ascii="Times New Roman" w:hAnsi="Times New Roman" w:cs="Times New Roman"/>
          <w:b w:val="0"/>
          <w:bCs w:val="0"/>
        </w:rPr>
      </w:pPr>
      <w:r>
        <w:rPr>
          <w:rStyle w:val="Strong"/>
          <w:rFonts w:ascii="Times New Roman" w:hAnsi="Times New Roman" w:cs="Times New Roman"/>
          <w:i/>
          <w:iCs/>
        </w:rPr>
        <w:t>12.4. Lietu un dokumentu pievienošana fonda aprakstīšanas shēmai</w:t>
      </w:r>
    </w:p>
    <w:p w:rsidR="009C5F18" w:rsidRDefault="00CF39F5">
      <w:pPr>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Lietas un dokumentus iespējams veidot vienlaikus ar aprakstīšanas shēmas veidošanu vai </w:t>
      </w:r>
      <w:r>
        <w:rPr>
          <w:rStyle w:val="Strong"/>
          <w:rFonts w:ascii="Times New Roman" w:hAnsi="Times New Roman" w:cs="Times New Roman"/>
          <w:b w:val="0"/>
          <w:bCs w:val="0"/>
        </w:rPr>
        <w:t>pievienot apstiprinātai aprakstīšanas shēmai.</w:t>
      </w:r>
    </w:p>
    <w:p w:rsidR="009C5F18" w:rsidRDefault="00CF39F5">
      <w:pPr>
        <w:jc w:val="both"/>
        <w:rPr>
          <w:rFonts w:ascii="Times New Roman" w:hAnsi="Times New Roman" w:cs="Times New Roman"/>
        </w:rPr>
      </w:pPr>
      <w:r>
        <w:rPr>
          <w:rStyle w:val="Strong"/>
          <w:rFonts w:ascii="Times New Roman" w:hAnsi="Times New Roman" w:cs="Times New Roman"/>
          <w:b w:val="0"/>
          <w:bCs w:val="0"/>
        </w:rPr>
        <w:t>Uzsākot lietu pievienošanu, jābūt izveidotiem glabājamo vienību uzskaites sarakstiem. Tos veido LNA atbilstoši informācijas nesējam un dokumentu glabāšanas termiņam. Ja uzskaites saraksti nav izveidoti, pirms l</w:t>
      </w:r>
      <w:r>
        <w:rPr>
          <w:rStyle w:val="Strong"/>
          <w:rFonts w:ascii="Times New Roman" w:hAnsi="Times New Roman" w:cs="Times New Roman"/>
          <w:b w:val="0"/>
          <w:bCs w:val="0"/>
        </w:rPr>
        <w:t>ietu veidošanas pieprasiet to izveidi LNA.</w:t>
      </w:r>
    </w:p>
    <w:p w:rsidR="009C5F18" w:rsidRDefault="009C5F18">
      <w:pPr>
        <w:jc w:val="both"/>
        <w:rPr>
          <w:rFonts w:ascii="Times New Roman" w:hAnsi="Times New Roman" w:cs="Times New Roman"/>
        </w:rPr>
      </w:pPr>
    </w:p>
    <w:p w:rsidR="009C5F18" w:rsidRDefault="00CF39F5">
      <w:pPr>
        <w:jc w:val="both"/>
      </w:pPr>
      <w:r>
        <w:rPr>
          <w:rStyle w:val="Strong"/>
          <w:rFonts w:ascii="Times New Roman" w:hAnsi="Times New Roman" w:cs="Times New Roman"/>
          <w:b w:val="0"/>
          <w:bCs w:val="0"/>
        </w:rPr>
        <w:t xml:space="preserve">Shēmas logā kreisajā pusē izveidotajā sēriju kokā atrod un iezīmē fondu vai sēriju, kam pakārtos lietu, ekrāna labajā pusē nospiež pogu „Piekārtot lietas” un atvērtajā lietu logā </w:t>
      </w:r>
      <w:proofErr w:type="gramStart"/>
      <w:r>
        <w:rPr>
          <w:rStyle w:val="Strong"/>
          <w:rFonts w:ascii="Times New Roman" w:hAnsi="Times New Roman" w:cs="Times New Roman"/>
          <w:b w:val="0"/>
          <w:bCs w:val="0"/>
        </w:rPr>
        <w:t>(</w:t>
      </w:r>
      <w:proofErr w:type="gramEnd"/>
      <w:r>
        <w:rPr>
          <w:rStyle w:val="Strong"/>
          <w:rFonts w:ascii="Times New Roman" w:hAnsi="Times New Roman" w:cs="Times New Roman"/>
          <w:b w:val="0"/>
          <w:bCs w:val="0"/>
        </w:rPr>
        <w:t xml:space="preserve">skat. Palīgā: </w:t>
      </w:r>
      <w:hyperlink r:id="rId28">
        <w:bookmarkStart w:id="31" w:name="at-_21323111"/>
        <w:bookmarkStart w:id="32" w:name="st-_21323111"/>
        <w:bookmarkEnd w:id="31"/>
        <w:bookmarkEnd w:id="32"/>
        <w:r>
          <w:rPr>
            <w:rStyle w:val="Strong"/>
            <w:rFonts w:ascii="Times New Roman" w:hAnsi="Times New Roman" w:cs="Times New Roman"/>
            <w:b w:val="0"/>
            <w:bCs w:val="0"/>
          </w:rPr>
          <w:t xml:space="preserve">Apraksta vienības &gt; </w:t>
        </w:r>
        <w:bookmarkStart w:id="33" w:name="_Ref355691403"/>
        <w:bookmarkEnd w:id="33"/>
        <w:r>
          <w:rPr>
            <w:rStyle w:val="InternetLink"/>
            <w:rFonts w:ascii="Times New Roman" w:hAnsi="Times New Roman" w:cs="Times New Roman"/>
          </w:rPr>
          <w:t>Logs: Sistematizācijas elements</w:t>
        </w:r>
      </w:hyperlink>
      <w:r>
        <w:rPr>
          <w:rStyle w:val="Strong"/>
          <w:rFonts w:ascii="Times New Roman" w:hAnsi="Times New Roman" w:cs="Times New Roman"/>
          <w:b w:val="0"/>
          <w:bCs w:val="0"/>
        </w:rPr>
        <w:t>) norāda lietai informāciju: nosaukumu, apjomu, datējumu (kā datējumu var norādīt sākuma datējumu vai datējumu intervālu, datējums</w:t>
      </w:r>
      <w:r>
        <w:rPr>
          <w:rStyle w:val="Strong"/>
          <w:rFonts w:ascii="Times New Roman" w:hAnsi="Times New Roman" w:cs="Times New Roman"/>
          <w:b w:val="0"/>
          <w:bCs w:val="0"/>
        </w:rPr>
        <w:t xml:space="preserve"> var būt formātā </w:t>
      </w:r>
      <w:proofErr w:type="spellStart"/>
      <w:r>
        <w:rPr>
          <w:rStyle w:val="Strong"/>
          <w:rFonts w:ascii="Times New Roman" w:hAnsi="Times New Roman" w:cs="Times New Roman"/>
          <w:b w:val="0"/>
          <w:bCs w:val="0"/>
        </w:rPr>
        <w:t>gggg</w:t>
      </w:r>
      <w:proofErr w:type="spellEnd"/>
      <w:r>
        <w:rPr>
          <w:rStyle w:val="Strong"/>
          <w:rFonts w:ascii="Times New Roman" w:hAnsi="Times New Roman" w:cs="Times New Roman"/>
          <w:b w:val="0"/>
          <w:bCs w:val="0"/>
        </w:rPr>
        <w:t xml:space="preserve">, </w:t>
      </w:r>
      <w:proofErr w:type="spellStart"/>
      <w:r>
        <w:rPr>
          <w:rStyle w:val="Strong"/>
          <w:rFonts w:ascii="Times New Roman" w:hAnsi="Times New Roman" w:cs="Times New Roman"/>
          <w:b w:val="0"/>
          <w:bCs w:val="0"/>
        </w:rPr>
        <w:t>mm.gggg</w:t>
      </w:r>
      <w:proofErr w:type="spellEnd"/>
      <w:r>
        <w:rPr>
          <w:rStyle w:val="Strong"/>
          <w:rFonts w:ascii="Times New Roman" w:hAnsi="Times New Roman" w:cs="Times New Roman"/>
          <w:b w:val="0"/>
          <w:bCs w:val="0"/>
        </w:rPr>
        <w:t xml:space="preserve"> vai </w:t>
      </w:r>
      <w:proofErr w:type="spellStart"/>
      <w:r>
        <w:rPr>
          <w:rStyle w:val="Strong"/>
          <w:rFonts w:ascii="Times New Roman" w:hAnsi="Times New Roman" w:cs="Times New Roman"/>
          <w:b w:val="0"/>
          <w:bCs w:val="0"/>
        </w:rPr>
        <w:t>dd.mm.gggg</w:t>
      </w:r>
      <w:proofErr w:type="spellEnd"/>
      <w:r>
        <w:rPr>
          <w:rStyle w:val="Strong"/>
          <w:rFonts w:ascii="Times New Roman" w:hAnsi="Times New Roman" w:cs="Times New Roman"/>
          <w:b w:val="0"/>
          <w:bCs w:val="0"/>
        </w:rPr>
        <w:t>.), pieejamību.</w:t>
      </w:r>
    </w:p>
    <w:p w:rsidR="009C5F18" w:rsidRDefault="00CF39F5">
      <w:pPr>
        <w:jc w:val="both"/>
        <w:rPr>
          <w:rStyle w:val="Strong"/>
          <w:rFonts w:ascii="Times New Roman" w:hAnsi="Times New Roman" w:cs="Times New Roman"/>
          <w:b w:val="0"/>
          <w:bCs w:val="0"/>
        </w:rPr>
      </w:pPr>
      <w:r>
        <w:rPr>
          <w:rStyle w:val="Strong"/>
          <w:rFonts w:ascii="Times New Roman" w:hAnsi="Times New Roman" w:cs="Times New Roman"/>
          <w:b w:val="0"/>
          <w:bCs w:val="0"/>
        </w:rPr>
        <w:lastRenderedPageBreak/>
        <w:t>Blokā “Saistītās glabājamās vienības” izvēlas opciju “Izveidot jaunu”, nospiež pogu “Pievienot” un lietai piekārto vienu vai vairākas glabājamās vienības: norāda uzskaites saraksta numuru, glabāj</w:t>
      </w:r>
      <w:r>
        <w:rPr>
          <w:rStyle w:val="Strong"/>
          <w:rFonts w:ascii="Times New Roman" w:hAnsi="Times New Roman" w:cs="Times New Roman"/>
          <w:b w:val="0"/>
          <w:bCs w:val="0"/>
        </w:rPr>
        <w:t xml:space="preserve">amo vienību skaitu un glabājamās vienības pagaidu numuru. Pievienojot šim uzskaites sarakstam nākošo glabājamo vienību, sistēma piedāvā nākošo glabājamās vienības pagaidu numuru. </w:t>
      </w:r>
    </w:p>
    <w:p w:rsidR="009C5F18" w:rsidRDefault="00CF39F5">
      <w:pPr>
        <w:jc w:val="both"/>
        <w:rPr>
          <w:rStyle w:val="Strong"/>
          <w:rFonts w:ascii="Times New Roman" w:hAnsi="Times New Roman" w:cs="Times New Roman"/>
          <w:b w:val="0"/>
          <w:bCs w:val="0"/>
        </w:rPr>
      </w:pPr>
      <w:r>
        <w:rPr>
          <w:rStyle w:val="Strong"/>
          <w:rFonts w:ascii="Times New Roman" w:hAnsi="Times New Roman" w:cs="Times New Roman"/>
          <w:b w:val="0"/>
          <w:bCs w:val="0"/>
        </w:rPr>
        <w:t>Vienu apraksta vienību var piekārtot vairākiem uzskaites sarakstiem. Piemēra</w:t>
      </w:r>
      <w:r>
        <w:rPr>
          <w:rStyle w:val="Strong"/>
          <w:rFonts w:ascii="Times New Roman" w:hAnsi="Times New Roman" w:cs="Times New Roman"/>
          <w:b w:val="0"/>
          <w:bCs w:val="0"/>
        </w:rPr>
        <w:t xml:space="preserve">m, ja apraksta vienība ir dažādiem nesējiem ‒ gan papīra, gan elektroniski, to var piekārtot diviem uzskaites sarakstiem. </w:t>
      </w:r>
    </w:p>
    <w:p w:rsidR="009C5F18" w:rsidRDefault="00CF39F5">
      <w:pPr>
        <w:jc w:val="both"/>
        <w:rPr>
          <w:rFonts w:ascii="Times New Roman" w:hAnsi="Times New Roman" w:cs="Times New Roman"/>
        </w:rPr>
      </w:pPr>
      <w:r>
        <w:rPr>
          <w:rStyle w:val="Strong"/>
          <w:rFonts w:ascii="Times New Roman" w:hAnsi="Times New Roman" w:cs="Times New Roman"/>
          <w:b w:val="0"/>
          <w:bCs w:val="0"/>
        </w:rPr>
        <w:t>Ja apraksta vienībai ir vairākas glabājamās vienības, tad var norādīt to skaitu. Piemēram, apraksta vienībai “Rīkojumi” ir vairāki sē</w:t>
      </w:r>
      <w:r>
        <w:rPr>
          <w:rStyle w:val="Strong"/>
          <w:rFonts w:ascii="Times New Roman" w:hAnsi="Times New Roman" w:cs="Times New Roman"/>
          <w:b w:val="0"/>
          <w:bCs w:val="0"/>
        </w:rPr>
        <w:t>jumi, tad sējumu skaitu norāda laukā “Skaits”.</w:t>
      </w:r>
    </w:p>
    <w:p w:rsidR="009C5F18" w:rsidRDefault="009C5F18">
      <w:pPr>
        <w:jc w:val="both"/>
        <w:rPr>
          <w:rFonts w:ascii="Times New Roman" w:hAnsi="Times New Roman" w:cs="Times New Roman"/>
        </w:rPr>
      </w:pPr>
    </w:p>
    <w:p w:rsidR="009C5F18" w:rsidRDefault="00CF39F5">
      <w:pPr>
        <w:jc w:val="both"/>
        <w:rPr>
          <w:rFonts w:ascii="Times New Roman" w:hAnsi="Times New Roman" w:cs="Times New Roman"/>
        </w:rPr>
      </w:pPr>
      <w:r>
        <w:rPr>
          <w:rStyle w:val="Strong"/>
          <w:rFonts w:ascii="Times New Roman" w:hAnsi="Times New Roman" w:cs="Times New Roman"/>
          <w:b w:val="0"/>
          <w:bCs w:val="0"/>
        </w:rPr>
        <w:t>Nospiežot „Saglabāt un veidot nākošo”, atver logu jaunas lietas ievadei zem tās pašas izvēlētās apraksta vienības. Nospiežot “Saglabāt un aizvērt”, atgriežas shēmas logā.</w:t>
      </w:r>
    </w:p>
    <w:p w:rsidR="009C5F18" w:rsidRDefault="009C5F18">
      <w:pPr>
        <w:jc w:val="both"/>
        <w:rPr>
          <w:rFonts w:ascii="Times New Roman" w:hAnsi="Times New Roman" w:cs="Times New Roman"/>
        </w:rPr>
      </w:pPr>
    </w:p>
    <w:p w:rsidR="009C5F18" w:rsidRDefault="00CF39F5">
      <w:pPr>
        <w:jc w:val="both"/>
        <w:rPr>
          <w:rFonts w:ascii="Times New Roman" w:hAnsi="Times New Roman" w:cs="Times New Roman"/>
        </w:rPr>
      </w:pPr>
      <w:r>
        <w:rPr>
          <w:rStyle w:val="Strong"/>
          <w:rFonts w:ascii="Times New Roman" w:hAnsi="Times New Roman" w:cs="Times New Roman"/>
          <w:b w:val="0"/>
          <w:bCs w:val="0"/>
        </w:rPr>
        <w:t>Pēc lietu izveidošanas pārbauda, vai</w:t>
      </w:r>
      <w:r>
        <w:rPr>
          <w:rStyle w:val="Strong"/>
          <w:rFonts w:ascii="Times New Roman" w:hAnsi="Times New Roman" w:cs="Times New Roman"/>
          <w:b w:val="0"/>
          <w:bCs w:val="0"/>
        </w:rPr>
        <w:t xml:space="preserve"> ir aizpildīti visi obligātie atribūti. Shēmas logā nospiež pogu “Sistematizācijas atribūtu aizpilde” un sistēma sarakstā atlasa tās apraksta vienības, kurām nav norādīti obligātie atribūti. Jāatver sarakstā norādītās apraksta vienības un jānorāda obligāti</w:t>
      </w:r>
      <w:r>
        <w:rPr>
          <w:rStyle w:val="Strong"/>
          <w:rFonts w:ascii="Times New Roman" w:hAnsi="Times New Roman" w:cs="Times New Roman"/>
          <w:b w:val="0"/>
          <w:bCs w:val="0"/>
        </w:rPr>
        <w:t>e atribūti (atzīmēti ar sarkanu zvaigznīti).</w:t>
      </w:r>
    </w:p>
    <w:p w:rsidR="009C5F18" w:rsidRDefault="009C5F18">
      <w:pPr>
        <w:jc w:val="both"/>
        <w:rPr>
          <w:rFonts w:ascii="Times New Roman" w:hAnsi="Times New Roman" w:cs="Times New Roman"/>
        </w:rPr>
      </w:pPr>
    </w:p>
    <w:p w:rsidR="009C5F18" w:rsidRDefault="00CF39F5">
      <w:pPr>
        <w:jc w:val="both"/>
        <w:rPr>
          <w:rFonts w:ascii="Times New Roman" w:hAnsi="Times New Roman" w:cs="Times New Roman"/>
        </w:rPr>
      </w:pPr>
      <w:r>
        <w:rPr>
          <w:rStyle w:val="Strong"/>
          <w:rFonts w:ascii="Times New Roman" w:hAnsi="Times New Roman" w:cs="Times New Roman"/>
          <w:i/>
          <w:iCs/>
        </w:rPr>
        <w:t>12.5. Apraksta vienību pārkārtošana</w:t>
      </w:r>
    </w:p>
    <w:p w:rsidR="009C5F18" w:rsidRDefault="00CF39F5">
      <w:pPr>
        <w:jc w:val="both"/>
        <w:rPr>
          <w:rFonts w:ascii="Times New Roman" w:hAnsi="Times New Roman" w:cs="Times New Roman"/>
        </w:rPr>
      </w:pPr>
      <w:r>
        <w:rPr>
          <w:rFonts w:ascii="Times New Roman" w:hAnsi="Times New Roman" w:cs="Times New Roman"/>
        </w:rPr>
        <w:t>Shēmā loga kreisajā pusē izvēršot shēmu un nospiežot uz kādas no apraksta vienībām, labajā pusē tabulā attēlo šai apraksta vienībai pakārtotās apraksta vienības.</w:t>
      </w:r>
    </w:p>
    <w:p w:rsidR="009C5F18" w:rsidRDefault="00CF39F5">
      <w:pPr>
        <w:jc w:val="both"/>
      </w:pPr>
      <w:r>
        <w:rPr>
          <w:rFonts w:ascii="Times New Roman" w:hAnsi="Times New Roman" w:cs="Times New Roman"/>
        </w:rPr>
        <w:t>Ja ir pakārt</w:t>
      </w:r>
      <w:r>
        <w:rPr>
          <w:rFonts w:ascii="Times New Roman" w:hAnsi="Times New Roman" w:cs="Times New Roman"/>
        </w:rPr>
        <w:t xml:space="preserve">otas vairākas sērijas vai lietas, tad viena veida apraksta vienības var pārkārtot, atzīmējot vienu vai vairākas apraksta vienības un nospiežot pogu “Pārkārtot” </w:t>
      </w:r>
      <w:proofErr w:type="gramStart"/>
      <w:r>
        <w:rPr>
          <w:rStyle w:val="Strong"/>
          <w:rFonts w:ascii="Times New Roman" w:hAnsi="Times New Roman" w:cs="Times New Roman"/>
          <w:b w:val="0"/>
          <w:bCs w:val="0"/>
        </w:rPr>
        <w:t>(</w:t>
      </w:r>
      <w:proofErr w:type="gramEnd"/>
      <w:r>
        <w:rPr>
          <w:rStyle w:val="Strong"/>
          <w:rFonts w:ascii="Times New Roman" w:hAnsi="Times New Roman" w:cs="Times New Roman"/>
          <w:b w:val="0"/>
          <w:bCs w:val="0"/>
        </w:rPr>
        <w:t xml:space="preserve">skat. Palīgā: </w:t>
      </w:r>
      <w:hyperlink r:id="rId29">
        <w:r>
          <w:rPr>
            <w:rStyle w:val="InternetLink"/>
            <w:rFonts w:ascii="Times New Roman" w:hAnsi="Times New Roman" w:cs="Times New Roman"/>
          </w:rPr>
          <w:t xml:space="preserve">Apraksta vienības &gt; </w:t>
        </w:r>
        <w:bookmarkStart w:id="34" w:name="_Ref355087461"/>
        <w:bookmarkEnd w:id="34"/>
        <w:r>
          <w:rPr>
            <w:rStyle w:val="InternetLink"/>
            <w:rFonts w:ascii="Times New Roman" w:hAnsi="Times New Roman" w:cs="Times New Roman"/>
          </w:rPr>
          <w:t>Scenārijs: Apraksta vienības pārkārtošana</w:t>
        </w:r>
      </w:hyperlink>
      <w:r>
        <w:rPr>
          <w:rStyle w:val="Strong"/>
          <w:rFonts w:ascii="Times New Roman" w:hAnsi="Times New Roman" w:cs="Times New Roman"/>
          <w:b w:val="0"/>
          <w:bCs w:val="0"/>
        </w:rPr>
        <w:t>)</w:t>
      </w:r>
      <w:r>
        <w:rPr>
          <w:rFonts w:ascii="Times New Roman" w:hAnsi="Times New Roman" w:cs="Times New Roman"/>
        </w:rPr>
        <w:t xml:space="preserve">. </w:t>
      </w:r>
    </w:p>
    <w:p w:rsidR="009C5F18" w:rsidRDefault="009C5F18">
      <w:pPr>
        <w:jc w:val="both"/>
        <w:rPr>
          <w:rFonts w:ascii="Times New Roman" w:hAnsi="Times New Roman" w:cs="Times New Roman"/>
        </w:rPr>
      </w:pPr>
    </w:p>
    <w:p w:rsidR="009C5F18" w:rsidRDefault="00CF39F5">
      <w:pPr>
        <w:jc w:val="both"/>
        <w:rPr>
          <w:rFonts w:ascii="Times New Roman" w:hAnsi="Times New Roman" w:cs="Times New Roman"/>
        </w:rPr>
      </w:pPr>
      <w:r>
        <w:rPr>
          <w:rStyle w:val="Strong"/>
          <w:rFonts w:ascii="Times New Roman" w:hAnsi="Times New Roman" w:cs="Times New Roman"/>
          <w:i/>
          <w:iCs/>
        </w:rPr>
        <w:t>12.6. Izdrukāšana</w:t>
      </w:r>
    </w:p>
    <w:p w:rsidR="009C5F18" w:rsidRDefault="00CF39F5">
      <w:pPr>
        <w:jc w:val="both"/>
        <w:rPr>
          <w:rFonts w:ascii="Times New Roman" w:hAnsi="Times New Roman" w:cs="Times New Roman"/>
        </w:rPr>
      </w:pPr>
      <w:r>
        <w:rPr>
          <w:rFonts w:ascii="Times New Roman" w:hAnsi="Times New Roman" w:cs="Times New Roman"/>
        </w:rPr>
        <w:t>Nospiežot shēmas logā pogu “Drukāt “, iespējams izdrukāt vēsturisko izziņu vai hierarhisko fonda shēmu.</w:t>
      </w:r>
    </w:p>
    <w:p w:rsidR="009C5F18" w:rsidRDefault="009C5F18">
      <w:pPr>
        <w:jc w:val="both"/>
        <w:rPr>
          <w:rFonts w:ascii="Times New Roman" w:hAnsi="Times New Roman" w:cs="Times New Roman"/>
        </w:rPr>
      </w:pPr>
    </w:p>
    <w:p w:rsidR="009C5F18" w:rsidRDefault="00CF39F5">
      <w:pPr>
        <w:jc w:val="both"/>
        <w:rPr>
          <w:rStyle w:val="Strong"/>
          <w:rFonts w:ascii="Times New Roman" w:hAnsi="Times New Roman" w:cs="Times New Roman"/>
          <w:b w:val="0"/>
          <w:bCs w:val="0"/>
        </w:rPr>
      </w:pPr>
      <w:r>
        <w:rPr>
          <w:rStyle w:val="Strong"/>
          <w:rFonts w:ascii="Times New Roman" w:hAnsi="Times New Roman" w:cs="Times New Roman"/>
          <w:i/>
          <w:iCs/>
        </w:rPr>
        <w:t xml:space="preserve">12.7. Fonda aprakstīšanas shēmas iesniegšana </w:t>
      </w:r>
      <w:r>
        <w:rPr>
          <w:rStyle w:val="Strong"/>
          <w:rFonts w:ascii="Times New Roman" w:hAnsi="Times New Roman" w:cs="Times New Roman"/>
          <w:i/>
          <w:iCs/>
        </w:rPr>
        <w:t>apstiprināšanai</w:t>
      </w:r>
    </w:p>
    <w:p w:rsidR="009C5F18" w:rsidRDefault="00CF39F5">
      <w:pPr>
        <w:jc w:val="both"/>
        <w:rPr>
          <w:rStyle w:val="Strong"/>
          <w:rFonts w:ascii="Times New Roman" w:hAnsi="Times New Roman" w:cs="Times New Roman"/>
          <w:b w:val="0"/>
          <w:bCs w:val="0"/>
        </w:rPr>
      </w:pPr>
      <w:r>
        <w:rPr>
          <w:rStyle w:val="Strong"/>
          <w:rFonts w:ascii="Times New Roman" w:hAnsi="Times New Roman" w:cs="Times New Roman"/>
          <w:b w:val="0"/>
          <w:bCs w:val="0"/>
        </w:rPr>
        <w:t>Aprakstīšanas shēmu apstiprināšanai iesniedz, nospiežot pogu “Iesniegt apstiprināšanai”. Pēc šīs darbības apstiprināšanas shēma ir</w:t>
      </w:r>
      <w:proofErr w:type="gramStart"/>
      <w:r>
        <w:rPr>
          <w:rStyle w:val="Strong"/>
          <w:rFonts w:ascii="Times New Roman" w:hAnsi="Times New Roman" w:cs="Times New Roman"/>
          <w:b w:val="0"/>
          <w:bCs w:val="0"/>
        </w:rPr>
        <w:t xml:space="preserve">  </w:t>
      </w:r>
      <w:proofErr w:type="gramEnd"/>
      <w:r>
        <w:rPr>
          <w:rStyle w:val="Strong"/>
          <w:rFonts w:ascii="Times New Roman" w:hAnsi="Times New Roman" w:cs="Times New Roman"/>
          <w:b w:val="0"/>
          <w:bCs w:val="0"/>
        </w:rPr>
        <w:t>iesniegta izskatīšanai Latvijas Nacionālajā arhīvā.</w:t>
      </w:r>
    </w:p>
    <w:p w:rsidR="009C5F18" w:rsidRDefault="00CF39F5">
      <w:pPr>
        <w:jc w:val="both"/>
        <w:rPr>
          <w:rFonts w:ascii="Times New Roman" w:hAnsi="Times New Roman" w:cs="Times New Roman"/>
        </w:rPr>
      </w:pPr>
      <w:r>
        <w:rPr>
          <w:rStyle w:val="Strong"/>
          <w:rFonts w:ascii="Times New Roman" w:hAnsi="Times New Roman" w:cs="Times New Roman"/>
          <w:b w:val="0"/>
          <w:bCs w:val="0"/>
        </w:rPr>
        <w:t>Pēc shēmas iesniegšanas apstiprināšanai to vairs nav ies</w:t>
      </w:r>
      <w:r>
        <w:rPr>
          <w:rStyle w:val="Strong"/>
          <w:rFonts w:ascii="Times New Roman" w:hAnsi="Times New Roman" w:cs="Times New Roman"/>
          <w:b w:val="0"/>
          <w:bCs w:val="0"/>
        </w:rPr>
        <w:t>pējams izmainīt līdz tā ir apstiprināta vai arī apstiprināšana noraidīta.</w:t>
      </w:r>
    </w:p>
    <w:p w:rsidR="009C5F18" w:rsidRDefault="009C5F18">
      <w:pPr>
        <w:jc w:val="both"/>
        <w:rPr>
          <w:rFonts w:ascii="Times New Roman" w:hAnsi="Times New Roman" w:cs="Times New Roman"/>
        </w:rPr>
      </w:pPr>
    </w:p>
    <w:p w:rsidR="009C5F18" w:rsidRDefault="00CF39F5">
      <w:pPr>
        <w:jc w:val="both"/>
        <w:rPr>
          <w:rStyle w:val="Strong"/>
          <w:rFonts w:ascii="Times New Roman" w:hAnsi="Times New Roman" w:cs="Times New Roman"/>
          <w:bCs w:val="0"/>
          <w:i/>
        </w:rPr>
      </w:pPr>
      <w:r>
        <w:rPr>
          <w:rStyle w:val="Strong"/>
          <w:rFonts w:ascii="Times New Roman" w:hAnsi="Times New Roman" w:cs="Times New Roman"/>
          <w:i/>
          <w:iCs/>
        </w:rPr>
        <w:t>12.8. Fonda aprakstīšanas shēmas izgūšana no sistēmas elektronisko dokumentu pievienošanai</w:t>
      </w:r>
    </w:p>
    <w:p w:rsidR="009C5F18" w:rsidRDefault="00CF39F5">
      <w:pPr>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Apstiprinātās fonda aprakstīšanas shēmas var izgūt no fonda identifikācijas šķirkļa bloka </w:t>
      </w:r>
      <w:r>
        <w:rPr>
          <w:rStyle w:val="Strong"/>
          <w:rFonts w:ascii="Times New Roman" w:hAnsi="Times New Roman" w:cs="Times New Roman"/>
          <w:b w:val="0"/>
          <w:bCs w:val="0"/>
        </w:rPr>
        <w:t>EAD apraksti, kas blokā sakārtoti pēc apstiprināšanas datuma.</w:t>
      </w:r>
    </w:p>
    <w:p w:rsidR="009C5F18" w:rsidRDefault="00CF39F5">
      <w:pPr>
        <w:jc w:val="both"/>
        <w:rPr>
          <w:rStyle w:val="Strong"/>
          <w:rFonts w:ascii="Times New Roman" w:hAnsi="Times New Roman" w:cs="Times New Roman"/>
          <w:b w:val="0"/>
          <w:bCs w:val="0"/>
        </w:rPr>
      </w:pPr>
      <w:r>
        <w:rPr>
          <w:rStyle w:val="Strong"/>
          <w:rFonts w:ascii="Times New Roman" w:hAnsi="Times New Roman" w:cs="Times New Roman"/>
          <w:b w:val="0"/>
          <w:bCs w:val="0"/>
        </w:rPr>
        <w:t>Shēma tiek izgūta XML datnes veidā un ir paredzēta ielādei SIP sagatavošanas rīkā, gatavojot elektronisko dokumentu nodošanas pakotnes.</w:t>
      </w:r>
    </w:p>
    <w:p w:rsidR="009C5F18" w:rsidRDefault="00CF39F5">
      <w:pPr>
        <w:jc w:val="both"/>
        <w:rPr>
          <w:rFonts w:ascii="Times New Roman" w:hAnsi="Times New Roman" w:cs="Times New Roman"/>
        </w:rPr>
      </w:pPr>
      <w:r>
        <w:rPr>
          <w:rStyle w:val="Strong"/>
          <w:rFonts w:ascii="Times New Roman" w:hAnsi="Times New Roman" w:cs="Times New Roman"/>
          <w:b w:val="0"/>
          <w:bCs w:val="0"/>
        </w:rPr>
        <w:t xml:space="preserve">SIP programma datu apmaiņai izmanto šifrētu komunikācijas </w:t>
      </w:r>
      <w:r>
        <w:rPr>
          <w:rStyle w:val="Strong"/>
          <w:rFonts w:ascii="Times New Roman" w:hAnsi="Times New Roman" w:cs="Times New Roman"/>
          <w:b w:val="0"/>
          <w:bCs w:val="0"/>
        </w:rPr>
        <w:t>kanālu (SFTP).</w:t>
      </w:r>
    </w:p>
    <w:p w:rsidR="009C5F18" w:rsidRDefault="009C5F18">
      <w:pPr>
        <w:jc w:val="both"/>
        <w:rPr>
          <w:rFonts w:ascii="Times New Roman" w:hAnsi="Times New Roman" w:cs="Times New Roman"/>
        </w:rPr>
      </w:pPr>
    </w:p>
    <w:p w:rsidR="009C5F18" w:rsidRDefault="00CF39F5">
      <w:pPr>
        <w:jc w:val="both"/>
        <w:rPr>
          <w:rFonts w:ascii="Times New Roman" w:hAnsi="Times New Roman" w:cs="Times New Roman"/>
        </w:rPr>
      </w:pPr>
      <w:r>
        <w:rPr>
          <w:rStyle w:val="Strong"/>
          <w:rFonts w:ascii="Times New Roman" w:hAnsi="Times New Roman" w:cs="Times New Roman"/>
        </w:rPr>
        <w:t>13. Glabājamo vienību nodošanas-pieņemšanas akta sagatavošana</w:t>
      </w:r>
    </w:p>
    <w:p w:rsidR="009C5F18" w:rsidRDefault="009C5F18">
      <w:pPr>
        <w:jc w:val="both"/>
        <w:rPr>
          <w:rFonts w:ascii="Times New Roman" w:hAnsi="Times New Roman" w:cs="Times New Roman"/>
        </w:rPr>
      </w:pPr>
    </w:p>
    <w:p w:rsidR="009C5F18" w:rsidRDefault="00CF39F5">
      <w:pPr>
        <w:jc w:val="both"/>
        <w:rPr>
          <w:rFonts w:ascii="Times New Roman" w:hAnsi="Times New Roman" w:cs="Times New Roman"/>
        </w:rPr>
      </w:pPr>
      <w:r>
        <w:rPr>
          <w:rStyle w:val="Strong"/>
          <w:rFonts w:ascii="Times New Roman" w:hAnsi="Times New Roman" w:cs="Times New Roman"/>
          <w:b w:val="0"/>
          <w:bCs w:val="0"/>
        </w:rPr>
        <w:t xml:space="preserve">Ja paredzēts nodot gan sistēmā reģistrētās, gan sistēmā nereģistrētās glabājamās vienības, tad katram veidam jāveido atsevišķs nodošanas-pieņemšanas akts. Atsevišķs </w:t>
      </w:r>
      <w:r>
        <w:rPr>
          <w:rStyle w:val="Strong"/>
          <w:rFonts w:ascii="Times New Roman" w:hAnsi="Times New Roman" w:cs="Times New Roman"/>
          <w:b w:val="0"/>
          <w:bCs w:val="0"/>
        </w:rPr>
        <w:t>nodošanas-pieņemšanas akts jāveido arī neaprakstītu un īslaicīgi glabājamu dokumentu nodošanai.</w:t>
      </w:r>
    </w:p>
    <w:p w:rsidR="009C5F18" w:rsidRDefault="009C5F18">
      <w:pPr>
        <w:jc w:val="both"/>
        <w:rPr>
          <w:rFonts w:ascii="Times New Roman" w:hAnsi="Times New Roman" w:cs="Times New Roman"/>
        </w:rPr>
      </w:pPr>
    </w:p>
    <w:p w:rsidR="009C5F18" w:rsidRDefault="00CF39F5">
      <w:pPr>
        <w:jc w:val="both"/>
      </w:pPr>
      <w:r>
        <w:rPr>
          <w:rStyle w:val="Strong"/>
          <w:rFonts w:ascii="Times New Roman" w:hAnsi="Times New Roman" w:cs="Times New Roman"/>
          <w:b w:val="0"/>
          <w:bCs w:val="0"/>
        </w:rPr>
        <w:t>Glabājamo vienību nodošanas-pieņemšanas akta sagatavošanai nospiediet uz saites</w:t>
      </w:r>
      <w:r>
        <w:rPr>
          <w:rStyle w:val="Strong"/>
          <w:rFonts w:ascii="Times New Roman" w:hAnsi="Times New Roman" w:cs="Times New Roman"/>
        </w:rPr>
        <w:t xml:space="preserve"> </w:t>
      </w:r>
      <w:bookmarkStart w:id="35" w:name="ctl00_MainContent_uxStorageUnitNPActPrep"/>
      <w:bookmarkEnd w:id="35"/>
      <w:r>
        <w:rPr>
          <w:rStyle w:val="Strong"/>
          <w:rFonts w:ascii="Times New Roman" w:hAnsi="Times New Roman" w:cs="Times New Roman"/>
        </w:rPr>
        <w:lastRenderedPageBreak/>
        <w:t>“</w:t>
      </w:r>
      <w:r>
        <w:rPr>
          <w:rFonts w:ascii="Times New Roman" w:hAnsi="Times New Roman" w:cs="Times New Roman"/>
        </w:rPr>
        <w:t>Glabājamo vienību NP akta sagatavošana</w:t>
      </w:r>
      <w:r>
        <w:rPr>
          <w:rStyle w:val="Strong"/>
          <w:rFonts w:ascii="Times New Roman" w:hAnsi="Times New Roman" w:cs="Times New Roman"/>
        </w:rPr>
        <w:t xml:space="preserve">” </w:t>
      </w:r>
      <w:proofErr w:type="gramStart"/>
      <w:r>
        <w:rPr>
          <w:rStyle w:val="Strong"/>
          <w:rFonts w:ascii="Times New Roman" w:hAnsi="Times New Roman" w:cs="Times New Roman"/>
        </w:rPr>
        <w:t>(</w:t>
      </w:r>
      <w:proofErr w:type="gramEnd"/>
      <w:r>
        <w:rPr>
          <w:rStyle w:val="Strong"/>
          <w:rFonts w:ascii="Times New Roman" w:hAnsi="Times New Roman" w:cs="Times New Roman"/>
          <w:b w:val="0"/>
          <w:bCs w:val="0"/>
        </w:rPr>
        <w:t xml:space="preserve">skat. Palīgā: </w:t>
      </w:r>
      <w:hyperlink r:id="rId30">
        <w:r>
          <w:rPr>
            <w:rStyle w:val="InternetLink"/>
            <w:rFonts w:ascii="Times New Roman" w:hAnsi="Times New Roman" w:cs="Times New Roman"/>
          </w:rPr>
          <w:t>Iestāžu portāls &gt; Logs: Glabājamo vienību pieņemšanas nodošanas aktu meklēšanas logs</w:t>
        </w:r>
      </w:hyperlink>
      <w:r>
        <w:rPr>
          <w:rStyle w:val="Strong"/>
          <w:rFonts w:ascii="Times New Roman" w:hAnsi="Times New Roman" w:cs="Times New Roman"/>
          <w:b w:val="0"/>
          <w:bCs w:val="0"/>
        </w:rPr>
        <w:t>) un atvērtajā logā jauna nodošanas-pieņemšanas akta veid</w:t>
      </w:r>
      <w:r>
        <w:rPr>
          <w:rStyle w:val="Strong"/>
          <w:rFonts w:ascii="Times New Roman" w:hAnsi="Times New Roman" w:cs="Times New Roman"/>
          <w:b w:val="0"/>
          <w:bCs w:val="0"/>
        </w:rPr>
        <w:t xml:space="preserve">ošanai nospiež pogu “Pievienot” un sistēma atver logu jauna nodošanas -pieņemšanas akta veidošanai </w:t>
      </w:r>
      <w:proofErr w:type="gramStart"/>
      <w:r>
        <w:rPr>
          <w:rStyle w:val="Strong"/>
          <w:rFonts w:ascii="Times New Roman" w:hAnsi="Times New Roman" w:cs="Times New Roman"/>
        </w:rPr>
        <w:t>(</w:t>
      </w:r>
      <w:proofErr w:type="gramEnd"/>
      <w:r>
        <w:rPr>
          <w:rStyle w:val="Strong"/>
          <w:rFonts w:ascii="Times New Roman" w:hAnsi="Times New Roman" w:cs="Times New Roman"/>
          <w:b w:val="0"/>
          <w:bCs w:val="0"/>
        </w:rPr>
        <w:t xml:space="preserve">skat. Palīgā: </w:t>
      </w:r>
      <w:hyperlink r:id="rId31">
        <w:r>
          <w:rPr>
            <w:rStyle w:val="InternetLink"/>
            <w:rFonts w:ascii="Times New Roman" w:hAnsi="Times New Roman" w:cs="Times New Roman"/>
          </w:rPr>
          <w:t xml:space="preserve">Iestāžu portāls </w:t>
        </w:r>
        <w:r>
          <w:rPr>
            <w:rStyle w:val="InternetLink"/>
            <w:rFonts w:ascii="Times New Roman" w:hAnsi="Times New Roman" w:cs="Times New Roman"/>
          </w:rPr>
          <w:t>&gt; Logs: Glabājamo vienību pieņemšanas nodošanas akts</w:t>
        </w:r>
      </w:hyperlink>
      <w:r>
        <w:rPr>
          <w:rStyle w:val="Strong"/>
          <w:rFonts w:ascii="Times New Roman" w:hAnsi="Times New Roman" w:cs="Times New Roman"/>
          <w:b w:val="0"/>
          <w:bCs w:val="0"/>
        </w:rPr>
        <w:t>)</w:t>
      </w:r>
    </w:p>
    <w:p w:rsidR="009C5F18" w:rsidRDefault="009C5F18">
      <w:pPr>
        <w:jc w:val="both"/>
        <w:rPr>
          <w:rFonts w:ascii="Times New Roman" w:hAnsi="Times New Roman" w:cs="Times New Roman"/>
        </w:rPr>
      </w:pPr>
    </w:p>
    <w:p w:rsidR="009C5F18" w:rsidRDefault="00CF39F5">
      <w:pPr>
        <w:jc w:val="both"/>
        <w:rPr>
          <w:rFonts w:ascii="Times New Roman" w:hAnsi="Times New Roman" w:cs="Times New Roman"/>
        </w:rPr>
      </w:pPr>
      <w:r>
        <w:rPr>
          <w:rFonts w:ascii="Times New Roman" w:hAnsi="Times New Roman" w:cs="Times New Roman"/>
          <w:b/>
          <w:bCs/>
          <w:i/>
          <w:iCs/>
        </w:rPr>
        <w:t>13.1. Aprakstīto sistēmā reģistrēto glabājamo vienību iekļaušana nodošanas-pieņemšanas aktā</w:t>
      </w:r>
    </w:p>
    <w:p w:rsidR="009C5F18" w:rsidRDefault="00CF39F5">
      <w:pPr>
        <w:jc w:val="both"/>
      </w:pPr>
      <w:r>
        <w:rPr>
          <w:rFonts w:ascii="Times New Roman" w:hAnsi="Times New Roman" w:cs="Times New Roman"/>
        </w:rPr>
        <w:t>Norāda opciju “GV no uzraudzības iestādes” un nospiežot pogu “Izvēlēties GV”, sistēma atver logu ar informāci</w:t>
      </w:r>
      <w:r>
        <w:rPr>
          <w:rFonts w:ascii="Times New Roman" w:hAnsi="Times New Roman" w:cs="Times New Roman"/>
        </w:rPr>
        <w:t xml:space="preserve">ju par sistēmā atrastajām glabājamām vienībām (sistēmā aprakstītas vai no izklājlapām importētas), kas nav pieņemtas LNA </w:t>
      </w:r>
      <w:proofErr w:type="gramStart"/>
      <w:r>
        <w:rPr>
          <w:rFonts w:ascii="Times New Roman" w:hAnsi="Times New Roman" w:cs="Times New Roman"/>
        </w:rPr>
        <w:t>(</w:t>
      </w:r>
      <w:proofErr w:type="gramEnd"/>
      <w:r>
        <w:rPr>
          <w:rFonts w:ascii="Times New Roman" w:hAnsi="Times New Roman" w:cs="Times New Roman"/>
        </w:rPr>
        <w:t>skat. Palīgā:</w:t>
      </w:r>
      <w:r>
        <w:rPr>
          <w:rStyle w:val="Strong"/>
          <w:rFonts w:ascii="Times New Roman" w:hAnsi="Times New Roman" w:cs="Times New Roman"/>
          <w:b w:val="0"/>
          <w:bCs w:val="0"/>
        </w:rPr>
        <w:t xml:space="preserve"> </w:t>
      </w:r>
      <w:hyperlink r:id="rId32">
        <w:r>
          <w:rPr>
            <w:rStyle w:val="InternetLink"/>
            <w:rFonts w:ascii="Times New Roman" w:hAnsi="Times New Roman" w:cs="Times New Roman"/>
          </w:rPr>
          <w:t>Uznirstošais lo</w:t>
        </w:r>
        <w:r>
          <w:rPr>
            <w:rStyle w:val="InternetLink"/>
            <w:rFonts w:ascii="Times New Roman" w:hAnsi="Times New Roman" w:cs="Times New Roman"/>
          </w:rPr>
          <w:t>gs: Nododamo aprakstīto GV izvēle</w:t>
        </w:r>
      </w:hyperlink>
      <w:r>
        <w:rPr>
          <w:rStyle w:val="Strong"/>
          <w:rFonts w:ascii="Times New Roman" w:hAnsi="Times New Roman" w:cs="Times New Roman"/>
          <w:b w:val="0"/>
          <w:bCs w:val="0"/>
        </w:rPr>
        <w:t>).</w:t>
      </w:r>
    </w:p>
    <w:p w:rsidR="009C5F18" w:rsidRDefault="009C5F18">
      <w:pPr>
        <w:jc w:val="both"/>
        <w:rPr>
          <w:rFonts w:ascii="Times New Roman" w:hAnsi="Times New Roman" w:cs="Times New Roman"/>
        </w:rPr>
      </w:pPr>
    </w:p>
    <w:p w:rsidR="009C5F18" w:rsidRDefault="00CF39F5">
      <w:pPr>
        <w:jc w:val="both"/>
        <w:rPr>
          <w:rFonts w:ascii="Times New Roman" w:hAnsi="Times New Roman" w:cs="Times New Roman"/>
        </w:rPr>
      </w:pPr>
      <w:r>
        <w:rPr>
          <w:rFonts w:ascii="Times New Roman" w:hAnsi="Times New Roman" w:cs="Times New Roman"/>
        </w:rPr>
        <w:t xml:space="preserve">Ja sarakstā neatlasa sistēmā reģistrētas glabājamās vienības, kas iekļaujamas </w:t>
      </w:r>
      <w:r>
        <w:rPr>
          <w:rStyle w:val="Strong"/>
          <w:rFonts w:ascii="Times New Roman" w:hAnsi="Times New Roman" w:cs="Times New Roman"/>
          <w:b w:val="0"/>
          <w:bCs w:val="0"/>
        </w:rPr>
        <w:t>nodošanas-pieņemšanas aktā, tad rīkojas, kā aprakstīts punktā 13.2.</w:t>
      </w:r>
    </w:p>
    <w:p w:rsidR="009C5F18" w:rsidRDefault="009C5F18">
      <w:pPr>
        <w:jc w:val="both"/>
        <w:rPr>
          <w:rFonts w:ascii="Times New Roman" w:hAnsi="Times New Roman" w:cs="Times New Roman"/>
        </w:rPr>
      </w:pPr>
    </w:p>
    <w:p w:rsidR="009C5F18" w:rsidRDefault="00CF39F5">
      <w:pPr>
        <w:jc w:val="both"/>
        <w:rPr>
          <w:rStyle w:val="Strong"/>
          <w:rFonts w:ascii="Times New Roman" w:hAnsi="Times New Roman" w:cs="Times New Roman"/>
          <w:b w:val="0"/>
          <w:bCs w:val="0"/>
        </w:rPr>
      </w:pPr>
      <w:r>
        <w:rPr>
          <w:rStyle w:val="Strong"/>
          <w:rFonts w:ascii="Times New Roman" w:hAnsi="Times New Roman" w:cs="Times New Roman"/>
          <w:i/>
          <w:iCs/>
        </w:rPr>
        <w:t>13.2. Aprakstīto sistēmā nereģistrēto glabājamo vienību iekļaušana nodoš</w:t>
      </w:r>
      <w:r>
        <w:rPr>
          <w:rStyle w:val="Strong"/>
          <w:rFonts w:ascii="Times New Roman" w:hAnsi="Times New Roman" w:cs="Times New Roman"/>
          <w:i/>
          <w:iCs/>
        </w:rPr>
        <w:t>anas-pieņemšanas aktā</w:t>
      </w:r>
    </w:p>
    <w:p w:rsidR="009C5F18" w:rsidRDefault="00CF39F5">
      <w:pPr>
        <w:jc w:val="both"/>
      </w:pPr>
      <w:r>
        <w:rPr>
          <w:rStyle w:val="Strong"/>
          <w:rFonts w:ascii="Times New Roman" w:hAnsi="Times New Roman" w:cs="Times New Roman"/>
          <w:b w:val="0"/>
          <w:bCs w:val="0"/>
        </w:rPr>
        <w:t>N</w:t>
      </w:r>
      <w:r>
        <w:rPr>
          <w:rFonts w:ascii="Times New Roman" w:hAnsi="Times New Roman" w:cs="Times New Roman"/>
        </w:rPr>
        <w:t xml:space="preserve">orāda opciju “Citas aprakstītās GV”, nospiež pogu “Pievienot” un sistēma atver logu informācijas par nododamajām aprakstītajām glabājamām vienībām norādei </w:t>
      </w:r>
      <w:proofErr w:type="gramStart"/>
      <w:r>
        <w:rPr>
          <w:rFonts w:ascii="Times New Roman" w:hAnsi="Times New Roman" w:cs="Times New Roman"/>
        </w:rPr>
        <w:t>(</w:t>
      </w:r>
      <w:proofErr w:type="gramEnd"/>
      <w:r>
        <w:rPr>
          <w:rFonts w:ascii="Times New Roman" w:hAnsi="Times New Roman" w:cs="Times New Roman"/>
        </w:rPr>
        <w:t xml:space="preserve">skat. Palīgā: </w:t>
      </w:r>
      <w:hyperlink r:id="rId33">
        <w:r>
          <w:rPr>
            <w:rStyle w:val="InternetLink"/>
            <w:rFonts w:ascii="Times New Roman" w:hAnsi="Times New Roman" w:cs="Times New Roman"/>
          </w:rPr>
          <w:t>Uznirstošais logs: Citas aprakstītās glabājamās vienības</w:t>
        </w:r>
      </w:hyperlink>
      <w:r>
        <w:rPr>
          <w:rStyle w:val="Strong"/>
          <w:rFonts w:ascii="Times New Roman" w:hAnsi="Times New Roman" w:cs="Times New Roman"/>
          <w:b w:val="0"/>
          <w:bCs w:val="0"/>
        </w:rPr>
        <w:t>).</w:t>
      </w:r>
    </w:p>
    <w:p w:rsidR="009C5F18" w:rsidRDefault="009C5F18">
      <w:pPr>
        <w:jc w:val="both"/>
        <w:rPr>
          <w:rFonts w:ascii="Times New Roman" w:hAnsi="Times New Roman" w:cs="Times New Roman"/>
        </w:rPr>
      </w:pPr>
    </w:p>
    <w:p w:rsidR="009C5F18" w:rsidRDefault="00CF39F5">
      <w:pPr>
        <w:jc w:val="both"/>
        <w:rPr>
          <w:rStyle w:val="Strong"/>
          <w:rFonts w:ascii="Times New Roman" w:hAnsi="Times New Roman" w:cs="Times New Roman"/>
          <w:b w:val="0"/>
          <w:bCs w:val="0"/>
        </w:rPr>
      </w:pPr>
      <w:r>
        <w:rPr>
          <w:rStyle w:val="Strong"/>
          <w:rFonts w:ascii="Times New Roman" w:hAnsi="Times New Roman" w:cs="Times New Roman"/>
          <w:i/>
          <w:iCs/>
        </w:rPr>
        <w:t>13.3. Neaprakstītu un īslaicīgi glabājamu dokumentu iekļaušana nodošanas-pieņemšanas akt</w:t>
      </w:r>
      <w:r>
        <w:rPr>
          <w:rStyle w:val="Strong"/>
          <w:rFonts w:ascii="Times New Roman" w:hAnsi="Times New Roman" w:cs="Times New Roman"/>
          <w:i/>
          <w:iCs/>
        </w:rPr>
        <w:t>ā</w:t>
      </w:r>
    </w:p>
    <w:p w:rsidR="009C5F18" w:rsidRDefault="00CF39F5">
      <w:pPr>
        <w:jc w:val="both"/>
      </w:pPr>
      <w:r>
        <w:rPr>
          <w:rStyle w:val="Strong"/>
          <w:rFonts w:ascii="Times New Roman" w:hAnsi="Times New Roman" w:cs="Times New Roman"/>
          <w:b w:val="0"/>
          <w:bCs w:val="0"/>
        </w:rPr>
        <w:t>N</w:t>
      </w:r>
      <w:r>
        <w:rPr>
          <w:rFonts w:ascii="Times New Roman" w:hAnsi="Times New Roman" w:cs="Times New Roman"/>
        </w:rPr>
        <w:t xml:space="preserve">orāda opciju “Citas neaprakstītās GV”, nospiež pogu “Pievienot” un sistēma atver logu informācijas par nododamajām neaprakstītajām vai īslaicīgi glabājamām vienībām norādei </w:t>
      </w:r>
      <w:proofErr w:type="gramStart"/>
      <w:r>
        <w:rPr>
          <w:rFonts w:ascii="Times New Roman" w:hAnsi="Times New Roman" w:cs="Times New Roman"/>
        </w:rPr>
        <w:t>(</w:t>
      </w:r>
      <w:proofErr w:type="gramEnd"/>
      <w:r>
        <w:rPr>
          <w:rFonts w:ascii="Times New Roman" w:hAnsi="Times New Roman" w:cs="Times New Roman"/>
        </w:rPr>
        <w:t>skat. Palīgā:</w:t>
      </w:r>
      <w:r>
        <w:rPr>
          <w:rStyle w:val="Strong"/>
          <w:rFonts w:ascii="Times New Roman" w:hAnsi="Times New Roman" w:cs="Times New Roman"/>
          <w:b w:val="0"/>
          <w:bCs w:val="0"/>
        </w:rPr>
        <w:t xml:space="preserve"> </w:t>
      </w:r>
      <w:hyperlink r:id="rId34">
        <w:r>
          <w:rPr>
            <w:rStyle w:val="InternetLink"/>
            <w:rFonts w:ascii="Times New Roman" w:hAnsi="Times New Roman" w:cs="Times New Roman"/>
          </w:rPr>
          <w:t>Uznirstošais logs: Citas neaprakstītās glabājamās vienības</w:t>
        </w:r>
      </w:hyperlink>
      <w:r>
        <w:rPr>
          <w:rStyle w:val="Strong"/>
          <w:rFonts w:ascii="Times New Roman" w:hAnsi="Times New Roman" w:cs="Times New Roman"/>
          <w:b w:val="0"/>
          <w:bCs w:val="0"/>
        </w:rPr>
        <w:t>).</w:t>
      </w:r>
    </w:p>
    <w:sectPr w:rsidR="009C5F18">
      <w:footerReference w:type="default" r:id="rId35"/>
      <w:pgSz w:w="11906" w:h="16838"/>
      <w:pgMar w:top="1134" w:right="1274" w:bottom="1418" w:left="1560" w:header="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39F5">
      <w:r>
        <w:separator/>
      </w:r>
    </w:p>
  </w:endnote>
  <w:endnote w:type="continuationSeparator" w:id="0">
    <w:p w:rsidR="00000000" w:rsidRDefault="00CF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BA"/>
    <w:family w:val="roman"/>
    <w:pitch w:val="variable"/>
    <w:sig w:usb0="E0002AFF" w:usb1="C0007841" w:usb2="00000009" w:usb3="00000000" w:csb0="000001FF" w:csb1="00000000"/>
  </w:font>
  <w:font w:name="Liberation Serif">
    <w:panose1 w:val="02020603050405020304"/>
    <w:charset w:val="BA"/>
    <w:family w:val="roman"/>
    <w:pitch w:val="variable"/>
    <w:sig w:usb0="E0000AFF" w:usb1="500078FF" w:usb2="00000021" w:usb3="00000000" w:csb0="000001BF" w:csb1="00000000"/>
  </w:font>
  <w:font w:name="DejaVu Sans">
    <w:panose1 w:val="020B0603030804020204"/>
    <w:charset w:val="BA"/>
    <w:family w:val="swiss"/>
    <w:pitch w:val="variable"/>
    <w:sig w:usb0="E7000EFF" w:usb1="5200F5FF" w:usb2="0A242021" w:usb3="00000000" w:csb0="000001BF" w:csb1="00000000"/>
  </w:font>
  <w:font w:name="Lohit Hindi">
    <w:altName w:val="Times New Roman"/>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Tahoma">
    <w:altName w:val="?l?r ??u!??I"/>
    <w:panose1 w:val="020B0604030504040204"/>
    <w:charset w:val="BA"/>
    <w:family w:val="swiss"/>
    <w:pitch w:val="variable"/>
    <w:sig w:usb0="E1002EFF" w:usb1="C000605B" w:usb2="00000029" w:usb3="00000000" w:csb0="000101FF" w:csb1="00000000"/>
  </w:font>
  <w:font w:name="Liberation Sans">
    <w:panose1 w:val="020B0604020202020204"/>
    <w:charset w:val="BA"/>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585428"/>
      <w:docPartObj>
        <w:docPartGallery w:val="Page Numbers (Bottom of Page)"/>
        <w:docPartUnique/>
      </w:docPartObj>
    </w:sdtPr>
    <w:sdtEndPr/>
    <w:sdtContent>
      <w:p w:rsidR="009C5F18" w:rsidRDefault="00CF39F5">
        <w:pPr>
          <w:pStyle w:val="Footer"/>
          <w:jc w:val="center"/>
        </w:pPr>
        <w:r>
          <w:fldChar w:fldCharType="begin"/>
        </w:r>
        <w:r>
          <w:instrText>PAGE</w:instrText>
        </w:r>
        <w:r>
          <w:fldChar w:fldCharType="separate"/>
        </w:r>
        <w:r w:rsidR="009336FA">
          <w:rPr>
            <w:noProof/>
          </w:rPr>
          <w:t>6</w:t>
        </w:r>
        <w:r>
          <w:fldChar w:fldCharType="end"/>
        </w:r>
      </w:p>
    </w:sdtContent>
  </w:sdt>
  <w:p w:rsidR="009C5F18" w:rsidRDefault="009C5F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39F5">
      <w:r>
        <w:separator/>
      </w:r>
    </w:p>
  </w:footnote>
  <w:footnote w:type="continuationSeparator" w:id="0">
    <w:p w:rsidR="00000000" w:rsidRDefault="00CF3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B1B9A"/>
    <w:multiLevelType w:val="multilevel"/>
    <w:tmpl w:val="22B00598"/>
    <w:lvl w:ilvl="0">
      <w:start w:val="1"/>
      <w:numFmt w:val="none"/>
      <w:suff w:val="nothing"/>
      <w:lvlText w:val=""/>
      <w:lvlJc w:val="left"/>
      <w:pPr>
        <w:ind w:left="0" w:firstLine="0"/>
      </w:pPr>
    </w:lvl>
    <w:lvl w:ilvl="1">
      <w:start w:val="1"/>
      <w:numFmt w:val="none"/>
      <w:pStyle w:val="Heading2"/>
      <w:suff w:val="nothing"/>
      <w:lvlText w:val=""/>
      <w:lvlJc w:val="left"/>
      <w:pPr>
        <w:ind w:left="576" w:hanging="576"/>
      </w:pPr>
    </w:lvl>
    <w:lvl w:ilvl="2">
      <w:start w:val="1"/>
      <w:numFmt w:val="none"/>
      <w:suff w:val="nothing"/>
      <w:lvlText w:val=""/>
      <w:lvlJc w:val="left"/>
      <w:pPr>
        <w:ind w:left="0" w:firstLine="0"/>
      </w:pPr>
    </w:lvl>
    <w:lvl w:ilvl="3">
      <w:start w:val="1"/>
      <w:numFmt w:val="none"/>
      <w:pStyle w:val="Heading4"/>
      <w:suff w:val="nothing"/>
      <w:lvlText w:val=""/>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F18"/>
    <w:rsid w:val="009336FA"/>
    <w:rsid w:val="009C5F18"/>
    <w:rsid w:val="00CF39F5"/>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DejaVu Sans" w:hAnsi="Liberation Serif" w:cs="Lohit Hindi"/>
      <w:kern w:val="2"/>
      <w:sz w:val="24"/>
      <w:szCs w:val="24"/>
      <w:lang w:eastAsia="zh-CN" w:bidi="hi-IN"/>
    </w:rPr>
  </w:style>
  <w:style w:type="paragraph" w:styleId="Heading2">
    <w:name w:val="heading 2"/>
    <w:next w:val="BodyText"/>
    <w:qFormat/>
    <w:pPr>
      <w:widowControl w:val="0"/>
      <w:numPr>
        <w:ilvl w:val="1"/>
        <w:numId w:val="1"/>
      </w:numPr>
      <w:spacing w:before="200"/>
      <w:outlineLvl w:val="1"/>
    </w:pPr>
    <w:rPr>
      <w:rFonts w:ascii="Liberation Serif" w:eastAsia="Droid Sans Fallback" w:hAnsi="Liberation Serif" w:cs="FreeSans"/>
      <w:b/>
      <w:bCs/>
      <w:sz w:val="36"/>
      <w:szCs w:val="36"/>
    </w:rPr>
  </w:style>
  <w:style w:type="paragraph" w:styleId="Heading3">
    <w:name w:val="heading 3"/>
    <w:next w:val="BodyText"/>
    <w:qFormat/>
    <w:pPr>
      <w:widowControl w:val="0"/>
      <w:outlineLvl w:val="2"/>
    </w:pPr>
    <w:rPr>
      <w:rFonts w:ascii="Liberation Serif" w:hAnsi="Liberation Serif"/>
      <w:b/>
      <w:bCs/>
      <w:sz w:val="24"/>
    </w:rPr>
  </w:style>
  <w:style w:type="paragraph" w:styleId="Heading4">
    <w:name w:val="heading 4"/>
    <w:next w:val="BodyText"/>
    <w:qFormat/>
    <w:pPr>
      <w:widowControl w:val="0"/>
      <w:numPr>
        <w:ilvl w:val="3"/>
        <w:numId w:val="1"/>
      </w:numPr>
      <w:spacing w:before="120"/>
      <w:outlineLvl w:val="3"/>
    </w:pPr>
    <w:rPr>
      <w:rFonts w:ascii="Liberation Serif" w:eastAsia="Droid Sans Fallback" w:hAnsi="Liberation Serif" w:cs="FreeSans"/>
      <w:b/>
      <w:bCs/>
      <w:color w:val="808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styleId="Strong">
    <w:name w:val="Strong"/>
    <w:qFormat/>
    <w:rPr>
      <w:b/>
      <w:bCs/>
    </w:rPr>
  </w:style>
  <w:style w:type="character" w:styleId="CommentReference">
    <w:name w:val="annotation reference"/>
    <w:qFormat/>
    <w:rPr>
      <w:sz w:val="16"/>
      <w:szCs w:val="16"/>
    </w:rPr>
  </w:style>
  <w:style w:type="character" w:customStyle="1" w:styleId="CommentTextChar">
    <w:name w:val="Comment Text Char"/>
    <w:qFormat/>
    <w:rPr>
      <w:rFonts w:ascii="Liberation Serif" w:eastAsia="DejaVu Sans" w:hAnsi="Liberation Serif" w:cs="Mangal"/>
      <w:kern w:val="2"/>
      <w:szCs w:val="18"/>
      <w:lang w:eastAsia="zh-CN" w:bidi="hi-IN"/>
    </w:rPr>
  </w:style>
  <w:style w:type="character" w:customStyle="1" w:styleId="CommentSubjectChar">
    <w:name w:val="Comment Subject Char"/>
    <w:qFormat/>
    <w:rPr>
      <w:rFonts w:ascii="Liberation Serif" w:eastAsia="DejaVu Sans" w:hAnsi="Liberation Serif" w:cs="Mangal"/>
      <w:b/>
      <w:bCs/>
      <w:kern w:val="2"/>
      <w:szCs w:val="18"/>
      <w:lang w:eastAsia="zh-CN" w:bidi="hi-IN"/>
    </w:rPr>
  </w:style>
  <w:style w:type="character" w:customStyle="1" w:styleId="BalloonTextChar">
    <w:name w:val="Balloon Text Char"/>
    <w:qFormat/>
    <w:rPr>
      <w:rFonts w:ascii="Tahoma" w:eastAsia="DejaVu Sans" w:hAnsi="Tahoma" w:cs="Mangal"/>
      <w:kern w:val="2"/>
      <w:sz w:val="16"/>
      <w:szCs w:val="14"/>
      <w:lang w:eastAsia="zh-CN" w:bidi="hi-IN"/>
    </w:rPr>
  </w:style>
  <w:style w:type="character" w:customStyle="1" w:styleId="InternetLink">
    <w:name w:val="Internet Link"/>
    <w:rPr>
      <w:color w:val="000080"/>
      <w:u w:val="single"/>
    </w:rPr>
  </w:style>
  <w:style w:type="character" w:styleId="FollowedHyperlink">
    <w:name w:val="FollowedHyperlink"/>
    <w:qFormat/>
    <w:rPr>
      <w:color w:val="800000"/>
      <w:u w:val="single"/>
    </w:rPr>
  </w:style>
  <w:style w:type="character" w:customStyle="1" w:styleId="HeaderChar">
    <w:name w:val="Header Char"/>
    <w:basedOn w:val="DefaultParagraphFont"/>
    <w:link w:val="Header"/>
    <w:uiPriority w:val="99"/>
    <w:qFormat/>
    <w:rsid w:val="00435A5C"/>
    <w:rPr>
      <w:rFonts w:ascii="Liberation Serif" w:eastAsia="DejaVu Sans" w:hAnsi="Liberation Serif" w:cs="Mangal"/>
      <w:kern w:val="2"/>
      <w:sz w:val="24"/>
      <w:szCs w:val="21"/>
      <w:lang w:eastAsia="zh-CN" w:bidi="hi-IN"/>
    </w:rPr>
  </w:style>
  <w:style w:type="character" w:customStyle="1" w:styleId="FooterChar">
    <w:name w:val="Footer Char"/>
    <w:basedOn w:val="DefaultParagraphFont"/>
    <w:link w:val="Footer"/>
    <w:uiPriority w:val="99"/>
    <w:qFormat/>
    <w:rsid w:val="00435A5C"/>
    <w:rPr>
      <w:rFonts w:ascii="Liberation Serif" w:eastAsia="DejaVu Sans" w:hAnsi="Liberation Serif" w:cs="Mangal"/>
      <w:kern w:val="2"/>
      <w:sz w:val="24"/>
      <w:szCs w:val="21"/>
      <w:lang w:eastAsia="zh-CN" w:bidi="hi-IN"/>
    </w:rPr>
  </w:style>
  <w:style w:type="character" w:customStyle="1" w:styleId="ListLabel1">
    <w:name w:val="ListLabel 1"/>
    <w:qFormat/>
    <w:rPr>
      <w:rFonts w:ascii="Times New Roman" w:hAnsi="Times New Roman" w:cs="Times New Roman"/>
    </w:rPr>
  </w:style>
  <w:style w:type="character" w:customStyle="1" w:styleId="ListLabel2">
    <w:name w:val="ListLabel 2"/>
    <w:qFormat/>
    <w:rPr>
      <w:rFonts w:ascii="Times New Roman" w:hAnsi="Times New Roman" w:cs="Times New Roman"/>
      <w:b w:val="0"/>
      <w:bCs w:val="0"/>
    </w:rPr>
  </w:style>
  <w:style w:type="paragraph" w:customStyle="1" w:styleId="Heading">
    <w:name w:val="Heading"/>
    <w:basedOn w:val="Normal"/>
    <w:next w:val="BodyText"/>
    <w:qFormat/>
    <w:pPr>
      <w:keepNext/>
      <w:spacing w:before="240" w:after="120"/>
    </w:pPr>
    <w:rPr>
      <w:rFonts w:ascii="Liberation Sans" w:eastAsia="WenQuanYi Micro Hei" w:hAnsi="Liberation Sans" w:cs="Lohit Devanagari"/>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rPr>
      <w:rFonts w:cs="Lohit Devanagari"/>
    </w:rPr>
  </w:style>
  <w:style w:type="paragraph" w:customStyle="1" w:styleId="Virsraksts">
    <w:name w:val="Virsraksts"/>
    <w:basedOn w:val="Normal"/>
    <w:next w:val="BodyText"/>
    <w:qFormat/>
    <w:pPr>
      <w:keepNext/>
      <w:spacing w:before="240" w:after="120"/>
    </w:pPr>
    <w:rPr>
      <w:rFonts w:ascii="Liberation Sans" w:hAnsi="Liberation Sans"/>
      <w:sz w:val="28"/>
      <w:szCs w:val="28"/>
    </w:rPr>
  </w:style>
  <w:style w:type="paragraph" w:customStyle="1" w:styleId="Rdtjs">
    <w:name w:val="Rādītājs"/>
    <w:basedOn w:val="Normal"/>
    <w:qFormat/>
    <w:pPr>
      <w:suppressLineNumbers/>
    </w:pPr>
  </w:style>
  <w:style w:type="paragraph" w:styleId="CommentText">
    <w:name w:val="annotation text"/>
    <w:basedOn w:val="Normal"/>
    <w:qFormat/>
    <w:rPr>
      <w:rFonts w:cs="Mangal"/>
      <w:sz w:val="20"/>
      <w:szCs w:val="18"/>
    </w:rPr>
  </w:style>
  <w:style w:type="paragraph" w:styleId="CommentSubject">
    <w:name w:val="annotation subject"/>
    <w:basedOn w:val="CommentText"/>
    <w:qFormat/>
    <w:rPr>
      <w:b/>
      <w:bCs/>
    </w:rPr>
  </w:style>
  <w:style w:type="paragraph" w:styleId="BalloonText">
    <w:name w:val="Balloon Text"/>
    <w:basedOn w:val="Normal"/>
    <w:qFormat/>
    <w:rPr>
      <w:rFonts w:ascii="Tahoma" w:hAnsi="Tahoma" w:cs="Mangal"/>
      <w:sz w:val="16"/>
      <w:szCs w:val="14"/>
    </w:rPr>
  </w:style>
  <w:style w:type="paragraph" w:styleId="Header">
    <w:name w:val="header"/>
    <w:basedOn w:val="Normal"/>
    <w:link w:val="HeaderChar"/>
    <w:uiPriority w:val="99"/>
    <w:unhideWhenUsed/>
    <w:rsid w:val="00435A5C"/>
    <w:pPr>
      <w:tabs>
        <w:tab w:val="center" w:pos="4153"/>
        <w:tab w:val="right" w:pos="8306"/>
      </w:tabs>
    </w:pPr>
    <w:rPr>
      <w:rFonts w:cs="Mangal"/>
      <w:szCs w:val="21"/>
    </w:rPr>
  </w:style>
  <w:style w:type="paragraph" w:styleId="Footer">
    <w:name w:val="footer"/>
    <w:basedOn w:val="Normal"/>
    <w:link w:val="FooterChar"/>
    <w:uiPriority w:val="99"/>
    <w:unhideWhenUsed/>
    <w:rsid w:val="00435A5C"/>
    <w:pPr>
      <w:tabs>
        <w:tab w:val="center" w:pos="4153"/>
        <w:tab w:val="right" w:pos="8306"/>
      </w:tabs>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DejaVu Sans" w:hAnsi="Liberation Serif" w:cs="Lohit Hindi"/>
      <w:kern w:val="2"/>
      <w:sz w:val="24"/>
      <w:szCs w:val="24"/>
      <w:lang w:eastAsia="zh-CN" w:bidi="hi-IN"/>
    </w:rPr>
  </w:style>
  <w:style w:type="paragraph" w:styleId="Heading2">
    <w:name w:val="heading 2"/>
    <w:next w:val="BodyText"/>
    <w:qFormat/>
    <w:pPr>
      <w:widowControl w:val="0"/>
      <w:numPr>
        <w:ilvl w:val="1"/>
        <w:numId w:val="1"/>
      </w:numPr>
      <w:spacing w:before="200"/>
      <w:outlineLvl w:val="1"/>
    </w:pPr>
    <w:rPr>
      <w:rFonts w:ascii="Liberation Serif" w:eastAsia="Droid Sans Fallback" w:hAnsi="Liberation Serif" w:cs="FreeSans"/>
      <w:b/>
      <w:bCs/>
      <w:sz w:val="36"/>
      <w:szCs w:val="36"/>
    </w:rPr>
  </w:style>
  <w:style w:type="paragraph" w:styleId="Heading3">
    <w:name w:val="heading 3"/>
    <w:next w:val="BodyText"/>
    <w:qFormat/>
    <w:pPr>
      <w:widowControl w:val="0"/>
      <w:outlineLvl w:val="2"/>
    </w:pPr>
    <w:rPr>
      <w:rFonts w:ascii="Liberation Serif" w:hAnsi="Liberation Serif"/>
      <w:b/>
      <w:bCs/>
      <w:sz w:val="24"/>
    </w:rPr>
  </w:style>
  <w:style w:type="paragraph" w:styleId="Heading4">
    <w:name w:val="heading 4"/>
    <w:next w:val="BodyText"/>
    <w:qFormat/>
    <w:pPr>
      <w:widowControl w:val="0"/>
      <w:numPr>
        <w:ilvl w:val="3"/>
        <w:numId w:val="1"/>
      </w:numPr>
      <w:spacing w:before="120"/>
      <w:outlineLvl w:val="3"/>
    </w:pPr>
    <w:rPr>
      <w:rFonts w:ascii="Liberation Serif" w:eastAsia="Droid Sans Fallback" w:hAnsi="Liberation Serif" w:cs="FreeSans"/>
      <w:b/>
      <w:bCs/>
      <w:color w:val="808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styleId="Strong">
    <w:name w:val="Strong"/>
    <w:qFormat/>
    <w:rPr>
      <w:b/>
      <w:bCs/>
    </w:rPr>
  </w:style>
  <w:style w:type="character" w:styleId="CommentReference">
    <w:name w:val="annotation reference"/>
    <w:qFormat/>
    <w:rPr>
      <w:sz w:val="16"/>
      <w:szCs w:val="16"/>
    </w:rPr>
  </w:style>
  <w:style w:type="character" w:customStyle="1" w:styleId="CommentTextChar">
    <w:name w:val="Comment Text Char"/>
    <w:qFormat/>
    <w:rPr>
      <w:rFonts w:ascii="Liberation Serif" w:eastAsia="DejaVu Sans" w:hAnsi="Liberation Serif" w:cs="Mangal"/>
      <w:kern w:val="2"/>
      <w:szCs w:val="18"/>
      <w:lang w:eastAsia="zh-CN" w:bidi="hi-IN"/>
    </w:rPr>
  </w:style>
  <w:style w:type="character" w:customStyle="1" w:styleId="CommentSubjectChar">
    <w:name w:val="Comment Subject Char"/>
    <w:qFormat/>
    <w:rPr>
      <w:rFonts w:ascii="Liberation Serif" w:eastAsia="DejaVu Sans" w:hAnsi="Liberation Serif" w:cs="Mangal"/>
      <w:b/>
      <w:bCs/>
      <w:kern w:val="2"/>
      <w:szCs w:val="18"/>
      <w:lang w:eastAsia="zh-CN" w:bidi="hi-IN"/>
    </w:rPr>
  </w:style>
  <w:style w:type="character" w:customStyle="1" w:styleId="BalloonTextChar">
    <w:name w:val="Balloon Text Char"/>
    <w:qFormat/>
    <w:rPr>
      <w:rFonts w:ascii="Tahoma" w:eastAsia="DejaVu Sans" w:hAnsi="Tahoma" w:cs="Mangal"/>
      <w:kern w:val="2"/>
      <w:sz w:val="16"/>
      <w:szCs w:val="14"/>
      <w:lang w:eastAsia="zh-CN" w:bidi="hi-IN"/>
    </w:rPr>
  </w:style>
  <w:style w:type="character" w:customStyle="1" w:styleId="InternetLink">
    <w:name w:val="Internet Link"/>
    <w:rPr>
      <w:color w:val="000080"/>
      <w:u w:val="single"/>
    </w:rPr>
  </w:style>
  <w:style w:type="character" w:styleId="FollowedHyperlink">
    <w:name w:val="FollowedHyperlink"/>
    <w:qFormat/>
    <w:rPr>
      <w:color w:val="800000"/>
      <w:u w:val="single"/>
    </w:rPr>
  </w:style>
  <w:style w:type="character" w:customStyle="1" w:styleId="HeaderChar">
    <w:name w:val="Header Char"/>
    <w:basedOn w:val="DefaultParagraphFont"/>
    <w:link w:val="Header"/>
    <w:uiPriority w:val="99"/>
    <w:qFormat/>
    <w:rsid w:val="00435A5C"/>
    <w:rPr>
      <w:rFonts w:ascii="Liberation Serif" w:eastAsia="DejaVu Sans" w:hAnsi="Liberation Serif" w:cs="Mangal"/>
      <w:kern w:val="2"/>
      <w:sz w:val="24"/>
      <w:szCs w:val="21"/>
      <w:lang w:eastAsia="zh-CN" w:bidi="hi-IN"/>
    </w:rPr>
  </w:style>
  <w:style w:type="character" w:customStyle="1" w:styleId="FooterChar">
    <w:name w:val="Footer Char"/>
    <w:basedOn w:val="DefaultParagraphFont"/>
    <w:link w:val="Footer"/>
    <w:uiPriority w:val="99"/>
    <w:qFormat/>
    <w:rsid w:val="00435A5C"/>
    <w:rPr>
      <w:rFonts w:ascii="Liberation Serif" w:eastAsia="DejaVu Sans" w:hAnsi="Liberation Serif" w:cs="Mangal"/>
      <w:kern w:val="2"/>
      <w:sz w:val="24"/>
      <w:szCs w:val="21"/>
      <w:lang w:eastAsia="zh-CN" w:bidi="hi-IN"/>
    </w:rPr>
  </w:style>
  <w:style w:type="character" w:customStyle="1" w:styleId="ListLabel1">
    <w:name w:val="ListLabel 1"/>
    <w:qFormat/>
    <w:rPr>
      <w:rFonts w:ascii="Times New Roman" w:hAnsi="Times New Roman" w:cs="Times New Roman"/>
    </w:rPr>
  </w:style>
  <w:style w:type="character" w:customStyle="1" w:styleId="ListLabel2">
    <w:name w:val="ListLabel 2"/>
    <w:qFormat/>
    <w:rPr>
      <w:rFonts w:ascii="Times New Roman" w:hAnsi="Times New Roman" w:cs="Times New Roman"/>
      <w:b w:val="0"/>
      <w:bCs w:val="0"/>
    </w:rPr>
  </w:style>
  <w:style w:type="paragraph" w:customStyle="1" w:styleId="Heading">
    <w:name w:val="Heading"/>
    <w:basedOn w:val="Normal"/>
    <w:next w:val="BodyText"/>
    <w:qFormat/>
    <w:pPr>
      <w:keepNext/>
      <w:spacing w:before="240" w:after="120"/>
    </w:pPr>
    <w:rPr>
      <w:rFonts w:ascii="Liberation Sans" w:eastAsia="WenQuanYi Micro Hei" w:hAnsi="Liberation Sans" w:cs="Lohit Devanagari"/>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rPr>
      <w:rFonts w:cs="Lohit Devanagari"/>
    </w:rPr>
  </w:style>
  <w:style w:type="paragraph" w:customStyle="1" w:styleId="Virsraksts">
    <w:name w:val="Virsraksts"/>
    <w:basedOn w:val="Normal"/>
    <w:next w:val="BodyText"/>
    <w:qFormat/>
    <w:pPr>
      <w:keepNext/>
      <w:spacing w:before="240" w:after="120"/>
    </w:pPr>
    <w:rPr>
      <w:rFonts w:ascii="Liberation Sans" w:hAnsi="Liberation Sans"/>
      <w:sz w:val="28"/>
      <w:szCs w:val="28"/>
    </w:rPr>
  </w:style>
  <w:style w:type="paragraph" w:customStyle="1" w:styleId="Rdtjs">
    <w:name w:val="Rādītājs"/>
    <w:basedOn w:val="Normal"/>
    <w:qFormat/>
    <w:pPr>
      <w:suppressLineNumbers/>
    </w:pPr>
  </w:style>
  <w:style w:type="paragraph" w:styleId="CommentText">
    <w:name w:val="annotation text"/>
    <w:basedOn w:val="Normal"/>
    <w:qFormat/>
    <w:rPr>
      <w:rFonts w:cs="Mangal"/>
      <w:sz w:val="20"/>
      <w:szCs w:val="18"/>
    </w:rPr>
  </w:style>
  <w:style w:type="paragraph" w:styleId="CommentSubject">
    <w:name w:val="annotation subject"/>
    <w:basedOn w:val="CommentText"/>
    <w:qFormat/>
    <w:rPr>
      <w:b/>
      <w:bCs/>
    </w:rPr>
  </w:style>
  <w:style w:type="paragraph" w:styleId="BalloonText">
    <w:name w:val="Balloon Text"/>
    <w:basedOn w:val="Normal"/>
    <w:qFormat/>
    <w:rPr>
      <w:rFonts w:ascii="Tahoma" w:hAnsi="Tahoma" w:cs="Mangal"/>
      <w:sz w:val="16"/>
      <w:szCs w:val="14"/>
    </w:rPr>
  </w:style>
  <w:style w:type="paragraph" w:styleId="Header">
    <w:name w:val="header"/>
    <w:basedOn w:val="Normal"/>
    <w:link w:val="HeaderChar"/>
    <w:uiPriority w:val="99"/>
    <w:unhideWhenUsed/>
    <w:rsid w:val="00435A5C"/>
    <w:pPr>
      <w:tabs>
        <w:tab w:val="center" w:pos="4153"/>
        <w:tab w:val="right" w:pos="8306"/>
      </w:tabs>
    </w:pPr>
    <w:rPr>
      <w:rFonts w:cs="Mangal"/>
      <w:szCs w:val="21"/>
    </w:rPr>
  </w:style>
  <w:style w:type="paragraph" w:styleId="Footer">
    <w:name w:val="footer"/>
    <w:basedOn w:val="Normal"/>
    <w:link w:val="FooterChar"/>
    <w:uiPriority w:val="99"/>
    <w:unhideWhenUsed/>
    <w:rsid w:val="00435A5C"/>
    <w:pPr>
      <w:tabs>
        <w:tab w:val="center" w:pos="4153"/>
        <w:tab w:val="right" w:pos="8306"/>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vvais.arhivi.gov.lv/Help/VVAIS2_Help.htm?turl=Documents/irklispamatdati.htm" TargetMode="External"/><Relationship Id="rId13" Type="http://schemas.openxmlformats.org/officeDocument/2006/relationships/hyperlink" Target="http://vvais.arhivi.gov.lv/Help/VVAIS2_Help.htm?turl=Documents/irklissarakste.htm" TargetMode="External"/><Relationship Id="rId18" Type="http://schemas.openxmlformats.org/officeDocument/2006/relationships/hyperlink" Target="http://vvais.arhivi.gov.lv/Help/VVAIS2_Help.htm?turl=Documents/logsaprakstanasshma.htm" TargetMode="External"/><Relationship Id="rId26" Type="http://schemas.openxmlformats.org/officeDocument/2006/relationships/hyperlink" Target="http://vvais.arhivi.gov.lv/Help/VVAIS2_Help.htm?turl=Documents/irklispieejambaunsaisttiedokumenti.htm" TargetMode="External"/><Relationship Id="rId3" Type="http://schemas.microsoft.com/office/2007/relationships/stylesWithEffects" Target="stylesWithEffects.xml"/><Relationship Id="rId21" Type="http://schemas.openxmlformats.org/officeDocument/2006/relationships/hyperlink" Target="http://vvais.arhivi.gov.lv/Help/VVAIS2_Help.htm?turl=Documents/irklispieejambaunsaisttiedokumenti.htm" TargetMode="External"/><Relationship Id="rId34" Type="http://schemas.openxmlformats.org/officeDocument/2006/relationships/hyperlink" Target="http://vvais.arhivi.gov.lv/Help/Documents/uznirstoaislogscitasneapraksttsglabjamsvienbas.htm" TargetMode="External"/><Relationship Id="rId7" Type="http://schemas.openxmlformats.org/officeDocument/2006/relationships/endnotes" Target="endnotes.xml"/><Relationship Id="rId12" Type="http://schemas.openxmlformats.org/officeDocument/2006/relationships/hyperlink" Target="http://vvais.arhivi.gov.lv/Help/VVAIS2_Help.htm?turl=Documents/irkliskontrole.htm" TargetMode="External"/><Relationship Id="rId17" Type="http://schemas.openxmlformats.org/officeDocument/2006/relationships/hyperlink" Target="http://vvais.arhivi.gov.lv/Help/Documents/uznirstoaislogscitudokumentuiesniegana.htm" TargetMode="External"/><Relationship Id="rId25" Type="http://schemas.openxmlformats.org/officeDocument/2006/relationships/hyperlink" Target="http://vvais.arhivi.gov.lv/Help/VVAIS2_Help.htm?turl=Documents/irkliskontekstsunsaturs.htm" TargetMode="External"/><Relationship Id="rId33" Type="http://schemas.openxmlformats.org/officeDocument/2006/relationships/hyperlink" Target="http://vvais.arhivi.gov.lv/Help/Documents/uznirstoaislogscitasapraksttsglabjamsvienbas.htm" TargetMode="External"/><Relationship Id="rId2" Type="http://schemas.openxmlformats.org/officeDocument/2006/relationships/styles" Target="styles.xml"/><Relationship Id="rId16" Type="http://schemas.openxmlformats.org/officeDocument/2006/relationships/hyperlink" Target="http://vvais.arhivi.gov.lv/Help/VVAIS2_Help.htm?turl=Documents/scenrijsiesniegtkonsultcijaspieprasjumu.htm" TargetMode="External"/><Relationship Id="rId20" Type="http://schemas.openxmlformats.org/officeDocument/2006/relationships/hyperlink" Target="http://vvais.arhivi.gov.lv/Help/VVAIS2_Help.htm?turl=Documents/irkliskontekstsunsaturs.htm" TargetMode="External"/><Relationship Id="rId29" Type="http://schemas.openxmlformats.org/officeDocument/2006/relationships/hyperlink" Target="http://vvais.arhivi.gov.lv/Help/Documents/scenrijsaprakstavienbasprvietoana.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vvais.arhivi.gov.lv/Help/VVAIS2_Help.htm?turl=Documents/irklislgumi.htm" TargetMode="External"/><Relationship Id="rId24" Type="http://schemas.openxmlformats.org/officeDocument/2006/relationships/hyperlink" Target="http://vvais.arhivi.gov.lv/Help/VVAIS2_Help.htm?turl=Documents/logsaprakstavienba.htm" TargetMode="External"/><Relationship Id="rId32" Type="http://schemas.openxmlformats.org/officeDocument/2006/relationships/hyperlink" Target="http://vvais.arhivi.gov.lv/Help/Documents/uznirstoaislogsnododamoapraksttogvizvle.ht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vvais.arhivi.gov.lv/Help/VVAIS2_Help.htm?turl=Documents/irkliskonsultcijupieprasjumi.htm" TargetMode="External"/><Relationship Id="rId23" Type="http://schemas.openxmlformats.org/officeDocument/2006/relationships/hyperlink" Target="http://vvais.arhivi.gov.lv/Help/VVAIS2_Help.htm?turl=Documents/logsglabjamovienbupieemanasnodoanasakts.htm" TargetMode="External"/><Relationship Id="rId28" Type="http://schemas.openxmlformats.org/officeDocument/2006/relationships/hyperlink" Target="http://vvais.arhivi.gov.lv/Help/Documents/logssistematizcijaselements.htm" TargetMode="External"/><Relationship Id="rId36" Type="http://schemas.openxmlformats.org/officeDocument/2006/relationships/fontTable" Target="fontTable.xml"/><Relationship Id="rId10" Type="http://schemas.openxmlformats.org/officeDocument/2006/relationships/hyperlink" Target="http://vvais.arhivi.gov.lv/Help/VVAIS2_Help.htm?turl=Documents/irkliskonsultcijas.htm" TargetMode="External"/><Relationship Id="rId19" Type="http://schemas.openxmlformats.org/officeDocument/2006/relationships/hyperlink" Target="http://vvais.arhivi.gov.lv/Help/VVAIS2_Help.htm?turl=Documents/logsaprakstavienba.htm" TargetMode="External"/><Relationship Id="rId31" Type="http://schemas.openxmlformats.org/officeDocument/2006/relationships/hyperlink" Target="http://vvais.arhivi.gov.lv/Help/VVAIS2_Help.htm?turl=Documents/logsglabjamovienbupieemanasnodoanasakts.htm" TargetMode="External"/><Relationship Id="rId4" Type="http://schemas.openxmlformats.org/officeDocument/2006/relationships/settings" Target="settings.xml"/><Relationship Id="rId9" Type="http://schemas.openxmlformats.org/officeDocument/2006/relationships/hyperlink" Target="http://vvais.arhivi.gov.lv/Help/VVAIS2_Help.htm?turl=Documents/irklisuzraudzba.htm" TargetMode="External"/><Relationship Id="rId14" Type="http://schemas.openxmlformats.org/officeDocument/2006/relationships/hyperlink" Target="http://vvais.arhivi.gov.lv/Help/VVAIS2_Help.htm?turl=Documents/irklisinformcijassistmas.htm" TargetMode="External"/><Relationship Id="rId22" Type="http://schemas.openxmlformats.org/officeDocument/2006/relationships/hyperlink" Target="http://vvais.arhivi.gov.lv/Help/VVAIS2_Help.htm?turl=Documents/logsaprakstanasshma.htm" TargetMode="External"/><Relationship Id="rId27" Type="http://schemas.openxmlformats.org/officeDocument/2006/relationships/hyperlink" Target="http://vvais.arhivi.gov.lv/Help/VVAIS2_Help.htm?turl=Documents/logsaprakstanasshmasatribtuaizpilde.htm" TargetMode="External"/><Relationship Id="rId30" Type="http://schemas.openxmlformats.org/officeDocument/2006/relationships/hyperlink" Target="http://vvais.arhivi.gov.lv/Help/VVAIS2_Help.htm?turl=Documents/logsglabjamovienbupieemanasnodoanasaktumeklanaslogs.htm"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11992</Words>
  <Characters>6837</Characters>
  <Application>Microsoft Office Word</Application>
  <DocSecurity>0</DocSecurity>
  <Lines>56</Lines>
  <Paragraphs>37</Paragraphs>
  <ScaleCrop>false</ScaleCrop>
  <Company>Latvijas Nacionālais arhīvs</Company>
  <LinksUpToDate>false</LinksUpToDate>
  <CharactersWithSpaces>18792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Andra_Abolina</dc:creator>
  <cp:lastModifiedBy>Vija_Ozola</cp:lastModifiedBy>
  <cp:revision>3</cp:revision>
  <cp:lastPrinted>1900-12-31T22:00:00Z</cp:lastPrinted>
  <dcterms:created xsi:type="dcterms:W3CDTF">2020-04-20T13:36:00Z</dcterms:created>
  <dcterms:modified xsi:type="dcterms:W3CDTF">2020-04-20T13:36:00Z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Latvijas Nacionālais arhīvs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