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F1" w:rsidRPr="00C20CF1" w:rsidRDefault="00C20CF1" w:rsidP="00C20CF1">
      <w:pPr>
        <w:tabs>
          <w:tab w:val="left" w:pos="4111"/>
        </w:tabs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C20CF1">
        <w:rPr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70135858" r:id="rId6"/>
        </w:object>
      </w:r>
    </w:p>
    <w:p w:rsidR="00C20CF1" w:rsidRPr="00C20CF1" w:rsidRDefault="00C20CF1" w:rsidP="00C20CF1">
      <w:pPr>
        <w:tabs>
          <w:tab w:val="left" w:pos="3969"/>
          <w:tab w:val="left" w:pos="4395"/>
        </w:tabs>
        <w:jc w:val="center"/>
        <w:rPr>
          <w:bCs/>
          <w:lang w:eastAsia="ru-RU"/>
        </w:rPr>
      </w:pPr>
    </w:p>
    <w:p w:rsidR="00C20CF1" w:rsidRPr="00C20CF1" w:rsidRDefault="00C20CF1" w:rsidP="00C20CF1">
      <w:pPr>
        <w:tabs>
          <w:tab w:val="left" w:pos="3969"/>
          <w:tab w:val="left" w:pos="4395"/>
        </w:tabs>
        <w:jc w:val="center"/>
        <w:rPr>
          <w:bCs/>
          <w:sz w:val="28"/>
          <w:szCs w:val="20"/>
          <w:lang w:eastAsia="ru-RU"/>
        </w:rPr>
      </w:pPr>
      <w:r w:rsidRPr="00C20CF1">
        <w:rPr>
          <w:bCs/>
          <w:sz w:val="28"/>
          <w:szCs w:val="20"/>
          <w:lang w:eastAsia="ru-RU"/>
        </w:rPr>
        <w:t xml:space="preserve">  LATVIJAS REPUBLIKAS</w:t>
      </w:r>
    </w:p>
    <w:p w:rsidR="00C20CF1" w:rsidRPr="00C20CF1" w:rsidRDefault="00C20CF1" w:rsidP="00C20CF1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eastAsia="ru-RU"/>
        </w:rPr>
      </w:pPr>
      <w:r w:rsidRPr="00C20CF1">
        <w:rPr>
          <w:b/>
          <w:sz w:val="28"/>
          <w:szCs w:val="20"/>
          <w:lang w:eastAsia="ru-RU"/>
        </w:rPr>
        <w:t>DAUGAVPILS PILSĒTAS DOME</w:t>
      </w:r>
    </w:p>
    <w:p w:rsidR="00C20CF1" w:rsidRPr="00C20CF1" w:rsidRDefault="00C20CF1" w:rsidP="00C20CF1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C20CF1">
        <w:rPr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83587" wp14:editId="3D0A713B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9782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C20CF1">
        <w:rPr>
          <w:sz w:val="18"/>
          <w:szCs w:val="18"/>
          <w:lang w:eastAsia="lv-LV"/>
        </w:rPr>
        <w:t>Reģ</w:t>
      </w:r>
      <w:proofErr w:type="spellEnd"/>
      <w:r w:rsidRPr="00C20CF1">
        <w:rPr>
          <w:sz w:val="18"/>
          <w:szCs w:val="18"/>
          <w:lang w:eastAsia="lv-LV"/>
        </w:rPr>
        <w:t>. Nr. 90000077325, K. Valdemāra iela 1, Daugavpils, LV-5401, tālrunis 6</w:t>
      </w:r>
      <w:r w:rsidRPr="00C20CF1">
        <w:rPr>
          <w:sz w:val="18"/>
          <w:szCs w:val="18"/>
          <w:lang w:val="pl-PL" w:eastAsia="lv-LV"/>
        </w:rPr>
        <w:t>5404344, 65404346, fakss 65421941</w:t>
      </w:r>
    </w:p>
    <w:p w:rsidR="00C20CF1" w:rsidRPr="00C20CF1" w:rsidRDefault="00C20CF1" w:rsidP="00C20CF1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eastAsia="lv-LV"/>
        </w:rPr>
      </w:pPr>
      <w:r w:rsidRPr="00C20CF1">
        <w:rPr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C20CF1">
          <w:rPr>
            <w:sz w:val="18"/>
            <w:szCs w:val="18"/>
            <w:lang w:eastAsia="lv-LV"/>
          </w:rPr>
          <w:t>info@daugavpils.lv</w:t>
        </w:r>
      </w:smartTag>
      <w:r w:rsidRPr="00C20CF1">
        <w:rPr>
          <w:sz w:val="18"/>
          <w:szCs w:val="18"/>
          <w:lang w:eastAsia="lv-LV"/>
        </w:rPr>
        <w:t xml:space="preserve">   www.daugavpils.lv</w:t>
      </w:r>
    </w:p>
    <w:p w:rsidR="00C20CF1" w:rsidRPr="00C20CF1" w:rsidRDefault="00C20CF1" w:rsidP="00C20CF1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eastAsia="lv-LV"/>
        </w:rPr>
      </w:pPr>
    </w:p>
    <w:p w:rsidR="00C20CF1" w:rsidRPr="00C20CF1" w:rsidRDefault="00C20CF1" w:rsidP="00C20CF1">
      <w:pPr>
        <w:widowControl w:val="0"/>
        <w:autoSpaceDE w:val="0"/>
        <w:autoSpaceDN w:val="0"/>
        <w:adjustRightInd w:val="0"/>
        <w:jc w:val="center"/>
        <w:rPr>
          <w:b/>
          <w:lang w:eastAsia="lv-LV"/>
        </w:rPr>
      </w:pPr>
    </w:p>
    <w:p w:rsidR="00C20CF1" w:rsidRPr="00C20CF1" w:rsidRDefault="00C20CF1" w:rsidP="00C20CF1">
      <w:pPr>
        <w:widowControl w:val="0"/>
        <w:autoSpaceDE w:val="0"/>
        <w:autoSpaceDN w:val="0"/>
        <w:adjustRightInd w:val="0"/>
        <w:jc w:val="center"/>
        <w:rPr>
          <w:b/>
          <w:lang w:eastAsia="lv-LV"/>
        </w:rPr>
      </w:pPr>
      <w:r w:rsidRPr="00C20CF1">
        <w:rPr>
          <w:b/>
          <w:lang w:eastAsia="lv-LV"/>
        </w:rPr>
        <w:t>LĒMUMS</w:t>
      </w:r>
    </w:p>
    <w:p w:rsidR="00C20CF1" w:rsidRPr="00C20CF1" w:rsidRDefault="00C20CF1" w:rsidP="00C20CF1">
      <w:pPr>
        <w:widowControl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eastAsia="lv-LV"/>
        </w:rPr>
      </w:pPr>
    </w:p>
    <w:p w:rsidR="00C20CF1" w:rsidRPr="00C20CF1" w:rsidRDefault="00C20CF1" w:rsidP="00C20CF1">
      <w:pPr>
        <w:widowControl w:val="0"/>
        <w:autoSpaceDE w:val="0"/>
        <w:autoSpaceDN w:val="0"/>
        <w:adjustRightInd w:val="0"/>
        <w:jc w:val="center"/>
        <w:rPr>
          <w:lang w:eastAsia="lv-LV"/>
        </w:rPr>
      </w:pPr>
      <w:r w:rsidRPr="00C20CF1">
        <w:rPr>
          <w:sz w:val="20"/>
          <w:lang w:eastAsia="lv-LV"/>
        </w:rPr>
        <w:t>Daugavpilī</w:t>
      </w:r>
    </w:p>
    <w:p w:rsidR="0024357A" w:rsidRDefault="0024357A" w:rsidP="007E56EE">
      <w:pPr>
        <w:rPr>
          <w:bCs/>
        </w:rPr>
      </w:pPr>
      <w:bookmarkStart w:id="1" w:name="_GoBack"/>
      <w:bookmarkEnd w:id="1"/>
    </w:p>
    <w:p w:rsidR="007E56EE" w:rsidRDefault="007E56EE" w:rsidP="007E56EE">
      <w:pPr>
        <w:rPr>
          <w:bCs/>
        </w:rPr>
      </w:pPr>
      <w:r w:rsidRPr="00A96F38">
        <w:rPr>
          <w:bCs/>
        </w:rPr>
        <w:t>2020.gada</w:t>
      </w:r>
      <w:r>
        <w:rPr>
          <w:bCs/>
        </w:rPr>
        <w:t xml:space="preserve"> 17.decembrī</w:t>
      </w:r>
      <w:r>
        <w:rPr>
          <w:bCs/>
        </w:rPr>
        <w:tab/>
        <w:t xml:space="preserve">                                                                                </w:t>
      </w:r>
      <w:r w:rsidRPr="00326F08">
        <w:rPr>
          <w:b/>
          <w:bCs/>
        </w:rPr>
        <w:t>Nr.663</w:t>
      </w:r>
    </w:p>
    <w:p w:rsidR="007E56EE" w:rsidRPr="004F155F" w:rsidRDefault="007E56EE" w:rsidP="007E56EE">
      <w:r>
        <w:rPr>
          <w:bCs/>
        </w:rPr>
        <w:tab/>
        <w:t xml:space="preserve">                                                                                                                   (prot. Nr.52, 4§)</w:t>
      </w:r>
    </w:p>
    <w:p w:rsidR="007E56EE" w:rsidRDefault="007E56EE" w:rsidP="007E56EE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</w:p>
    <w:p w:rsidR="007E56EE" w:rsidRPr="0024357A" w:rsidRDefault="007E56EE" w:rsidP="007E56EE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</w:p>
    <w:p w:rsidR="007E56EE" w:rsidRPr="0024357A" w:rsidRDefault="007E56EE" w:rsidP="007E56EE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  <w:r w:rsidRPr="0024357A">
        <w:rPr>
          <w:b/>
          <w:bCs/>
        </w:rPr>
        <w:t>Par grozījumiem 2020.gada 28.maija noteikumos Nr.4</w:t>
      </w:r>
    </w:p>
    <w:p w:rsidR="007E56EE" w:rsidRPr="0024357A" w:rsidRDefault="007E56EE" w:rsidP="007E56EE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  <w:r w:rsidRPr="0024357A">
        <w:rPr>
          <w:b/>
          <w:bCs/>
        </w:rPr>
        <w:t>„Noteikumi par pašvaldības stipendiju piešķiršanas kārtību”</w:t>
      </w:r>
      <w:r w:rsidRPr="0024357A">
        <w:rPr>
          <w:bCs/>
        </w:rPr>
        <w:t xml:space="preserve"> </w:t>
      </w:r>
    </w:p>
    <w:p w:rsidR="007E56EE" w:rsidRPr="0024357A" w:rsidRDefault="007E56EE" w:rsidP="007E56EE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</w:p>
    <w:p w:rsidR="007E56EE" w:rsidRPr="0024357A" w:rsidRDefault="007E56EE" w:rsidP="0024357A">
      <w:pPr>
        <w:pStyle w:val="Default"/>
        <w:ind w:firstLine="426"/>
        <w:jc w:val="both"/>
        <w:rPr>
          <w:rFonts w:ascii="Times New Roman" w:hAnsi="Times New Roman" w:cs="Times New Roman"/>
          <w:color w:val="auto"/>
          <w:lang w:val="lv-LV"/>
        </w:rPr>
      </w:pPr>
      <w:r w:rsidRPr="0024357A">
        <w:rPr>
          <w:rFonts w:ascii="Times New Roman" w:hAnsi="Times New Roman" w:cs="Times New Roman"/>
          <w:color w:val="auto"/>
          <w:lang w:val="lv-LV"/>
        </w:rPr>
        <w:t xml:space="preserve">Pamatojoties uz likuma “Par pašvaldībām” 12.pantu, 21.panta pirmās daļas 27.punktu, lai nodrošinātu veselības aprūpes pakalpojumu pieejamību Daugavpils iedzīvotājiem </w:t>
      </w:r>
      <w:r w:rsidRPr="0024357A">
        <w:rPr>
          <w:rFonts w:ascii="Times New Roman" w:eastAsia="MinionPro-Regular" w:hAnsi="Times New Roman" w:cs="Times New Roman"/>
          <w:color w:val="auto"/>
          <w:lang w:val="lv-LV"/>
        </w:rPr>
        <w:t>neatkarīgi no ģeogrāfiskiem ierobežojumiem,</w:t>
      </w:r>
      <w:r w:rsidRPr="0024357A">
        <w:rPr>
          <w:rFonts w:ascii="Times New Roman" w:hAnsi="Times New Roman" w:cs="Times New Roman"/>
          <w:color w:val="auto"/>
          <w:lang w:val="lv-LV"/>
        </w:rPr>
        <w:t xml:space="preserve"> </w:t>
      </w:r>
      <w:r w:rsidRPr="0024357A">
        <w:rPr>
          <w:rFonts w:ascii="Times New Roman" w:eastAsia="MinionPro-Regular" w:hAnsi="Times New Roman" w:cs="Times New Roman"/>
          <w:color w:val="auto"/>
          <w:lang w:val="lv-LV"/>
        </w:rPr>
        <w:t>aizvien</w:t>
      </w:r>
      <w:r w:rsidRPr="0024357A">
        <w:rPr>
          <w:rFonts w:ascii="Times New Roman" w:hAnsi="Times New Roman" w:cs="Times New Roman"/>
          <w:color w:val="auto"/>
          <w:lang w:val="lv-LV"/>
        </w:rPr>
        <w:t xml:space="preserve"> pieaugošo</w:t>
      </w:r>
      <w:r w:rsidRPr="0024357A">
        <w:rPr>
          <w:rFonts w:ascii="Times New Roman" w:eastAsia="MinionPro-Regular" w:hAnsi="Times New Roman" w:cs="Times New Roman"/>
          <w:color w:val="auto"/>
          <w:lang w:val="lv-LV"/>
        </w:rPr>
        <w:t xml:space="preserve"> </w:t>
      </w:r>
      <w:r w:rsidRPr="0024357A">
        <w:rPr>
          <w:rFonts w:ascii="Times New Roman" w:hAnsi="Times New Roman" w:cs="Times New Roman"/>
          <w:color w:val="auto"/>
          <w:lang w:val="lv-LV"/>
        </w:rPr>
        <w:t xml:space="preserve">ārstniecības personu trūkumu Daugavpilī, </w:t>
      </w:r>
      <w:r w:rsidR="0024357A" w:rsidRPr="0024357A">
        <w:rPr>
          <w:rFonts w:ascii="Times New Roman" w:hAnsi="Times New Roman" w:cs="Times New Roman"/>
          <w:color w:val="auto"/>
          <w:lang w:val="lv-LV"/>
        </w:rPr>
        <w:t xml:space="preserve">atklāti balsojot: </w:t>
      </w:r>
      <w:r w:rsidR="0024357A" w:rsidRPr="0024357A">
        <w:rPr>
          <w:rFonts w:ascii="Times New Roman" w:hAnsi="Times New Roman"/>
          <w:color w:val="auto"/>
          <w:lang w:val="lv-LV"/>
        </w:rPr>
        <w:t>PAR – 1</w:t>
      </w:r>
      <w:r w:rsidR="0024357A">
        <w:rPr>
          <w:rFonts w:ascii="Times New Roman" w:hAnsi="Times New Roman"/>
          <w:color w:val="auto"/>
          <w:lang w:val="lv-LV"/>
        </w:rPr>
        <w:t>4</w:t>
      </w:r>
      <w:r w:rsidR="0024357A" w:rsidRPr="0024357A">
        <w:rPr>
          <w:rFonts w:ascii="Times New Roman" w:hAnsi="Times New Roman" w:cs="Times New Roman"/>
          <w:color w:val="auto"/>
          <w:lang w:val="lv-LV"/>
        </w:rPr>
        <w:t xml:space="preserve"> (</w:t>
      </w:r>
      <w:proofErr w:type="spellStart"/>
      <w:r w:rsidR="0024357A" w:rsidRPr="0024357A">
        <w:rPr>
          <w:rFonts w:ascii="Times New Roman" w:hAnsi="Times New Roman" w:cs="Times New Roman"/>
          <w:color w:val="auto"/>
          <w:lang w:val="lv-LV"/>
        </w:rPr>
        <w:t>A.Broks</w:t>
      </w:r>
      <w:proofErr w:type="spellEnd"/>
      <w:r w:rsidR="0024357A" w:rsidRPr="0024357A">
        <w:rPr>
          <w:rFonts w:ascii="Times New Roman" w:hAnsi="Times New Roman" w:cs="Times New Roman"/>
          <w:color w:val="auto"/>
          <w:lang w:val="lv-LV"/>
        </w:rPr>
        <w:t xml:space="preserve">, </w:t>
      </w:r>
      <w:proofErr w:type="spellStart"/>
      <w:r w:rsidR="0024357A" w:rsidRPr="0024357A">
        <w:rPr>
          <w:rFonts w:ascii="Times New Roman" w:hAnsi="Times New Roman" w:cs="Times New Roman"/>
          <w:color w:val="auto"/>
          <w:lang w:val="lv-LV"/>
        </w:rPr>
        <w:t>J.Dukšinskis</w:t>
      </w:r>
      <w:proofErr w:type="spellEnd"/>
      <w:r w:rsidR="0024357A" w:rsidRPr="0024357A">
        <w:rPr>
          <w:rFonts w:ascii="Times New Roman" w:hAnsi="Times New Roman" w:cs="Times New Roman"/>
          <w:color w:val="auto"/>
          <w:lang w:val="lv-LV"/>
        </w:rPr>
        <w:t>,</w:t>
      </w:r>
      <w:r w:rsidR="0024357A">
        <w:rPr>
          <w:rFonts w:ascii="Times New Roman" w:hAnsi="Times New Roman" w:cs="Times New Roman"/>
          <w:color w:val="auto"/>
          <w:lang w:val="lv-LV"/>
        </w:rPr>
        <w:t xml:space="preserve"> </w:t>
      </w:r>
      <w:proofErr w:type="spellStart"/>
      <w:r w:rsidR="0024357A" w:rsidRPr="0024357A">
        <w:rPr>
          <w:rFonts w:ascii="Times New Roman" w:hAnsi="Times New Roman" w:cs="Times New Roman"/>
          <w:color w:val="auto"/>
          <w:lang w:val="lv-LV"/>
        </w:rPr>
        <w:t>A.Elksniņš</w:t>
      </w:r>
      <w:proofErr w:type="spellEnd"/>
      <w:r w:rsidR="0024357A" w:rsidRPr="0024357A">
        <w:rPr>
          <w:rFonts w:ascii="Times New Roman" w:hAnsi="Times New Roman" w:cs="Times New Roman"/>
          <w:color w:val="auto"/>
          <w:lang w:val="lv-LV"/>
        </w:rPr>
        <w:t xml:space="preserve">, </w:t>
      </w:r>
      <w:proofErr w:type="spellStart"/>
      <w:r w:rsidR="0024357A" w:rsidRPr="0024357A">
        <w:rPr>
          <w:rFonts w:ascii="Times New Roman" w:hAnsi="Times New Roman" w:cs="Times New Roman"/>
          <w:color w:val="auto"/>
          <w:lang w:val="lv-LV"/>
        </w:rPr>
        <w:t>A.Gržibovskis</w:t>
      </w:r>
      <w:proofErr w:type="spellEnd"/>
      <w:r w:rsidR="0024357A" w:rsidRPr="0024357A">
        <w:rPr>
          <w:rFonts w:ascii="Times New Roman" w:hAnsi="Times New Roman" w:cs="Times New Roman"/>
          <w:color w:val="auto"/>
          <w:lang w:val="lv-LV"/>
        </w:rPr>
        <w:t xml:space="preserve">, </w:t>
      </w:r>
      <w:proofErr w:type="spellStart"/>
      <w:r w:rsidR="0024357A" w:rsidRPr="0024357A">
        <w:rPr>
          <w:rFonts w:ascii="Times New Roman" w:hAnsi="Times New Roman" w:cs="Times New Roman"/>
          <w:color w:val="auto"/>
          <w:lang w:val="lv-LV"/>
        </w:rPr>
        <w:t>L.Jankovska</w:t>
      </w:r>
      <w:proofErr w:type="spellEnd"/>
      <w:r w:rsidR="0024357A" w:rsidRPr="0024357A">
        <w:rPr>
          <w:rFonts w:ascii="Times New Roman" w:hAnsi="Times New Roman" w:cs="Times New Roman"/>
          <w:color w:val="auto"/>
          <w:lang w:val="lv-LV"/>
        </w:rPr>
        <w:t xml:space="preserve">, </w:t>
      </w:r>
      <w:proofErr w:type="spellStart"/>
      <w:r w:rsidR="0024357A" w:rsidRPr="0024357A">
        <w:rPr>
          <w:rFonts w:ascii="Times New Roman" w:hAnsi="Times New Roman" w:cs="Times New Roman"/>
          <w:color w:val="auto"/>
          <w:lang w:val="lv-LV"/>
        </w:rPr>
        <w:t>R.Joksts</w:t>
      </w:r>
      <w:proofErr w:type="spellEnd"/>
      <w:r w:rsidR="0024357A" w:rsidRPr="0024357A">
        <w:rPr>
          <w:rFonts w:ascii="Times New Roman" w:hAnsi="Times New Roman" w:cs="Times New Roman"/>
          <w:color w:val="auto"/>
          <w:lang w:val="lv-LV"/>
        </w:rPr>
        <w:t xml:space="preserve">, </w:t>
      </w:r>
      <w:proofErr w:type="spellStart"/>
      <w:r w:rsidR="0024357A" w:rsidRPr="0024357A">
        <w:rPr>
          <w:rFonts w:ascii="Times New Roman" w:hAnsi="Times New Roman" w:cs="Times New Roman"/>
          <w:color w:val="auto"/>
          <w:lang w:val="lv-LV"/>
        </w:rPr>
        <w:t>I.Kokina</w:t>
      </w:r>
      <w:proofErr w:type="spellEnd"/>
      <w:r w:rsidR="0024357A" w:rsidRPr="0024357A">
        <w:rPr>
          <w:rFonts w:ascii="Times New Roman" w:hAnsi="Times New Roman" w:cs="Times New Roman"/>
          <w:color w:val="auto"/>
          <w:lang w:val="lv-LV"/>
        </w:rPr>
        <w:t xml:space="preserve">, </w:t>
      </w:r>
      <w:proofErr w:type="spellStart"/>
      <w:r w:rsidR="0024357A" w:rsidRPr="0024357A">
        <w:rPr>
          <w:rFonts w:ascii="Times New Roman" w:hAnsi="Times New Roman" w:cs="Times New Roman"/>
          <w:color w:val="auto"/>
          <w:lang w:val="lv-LV"/>
        </w:rPr>
        <w:t>V.Kononovs</w:t>
      </w:r>
      <w:proofErr w:type="spellEnd"/>
      <w:r w:rsidR="0024357A" w:rsidRPr="0024357A">
        <w:rPr>
          <w:rFonts w:ascii="Times New Roman" w:hAnsi="Times New Roman"/>
          <w:color w:val="auto"/>
          <w:lang w:val="lv-LV"/>
        </w:rPr>
        <w:t xml:space="preserve">, </w:t>
      </w:r>
      <w:proofErr w:type="spellStart"/>
      <w:r w:rsidR="0024357A" w:rsidRPr="0024357A">
        <w:rPr>
          <w:rFonts w:ascii="Times New Roman" w:hAnsi="Times New Roman"/>
          <w:color w:val="auto"/>
          <w:lang w:val="lv-LV"/>
        </w:rPr>
        <w:t>N.Kožanova</w:t>
      </w:r>
      <w:proofErr w:type="spellEnd"/>
      <w:r w:rsidR="0024357A" w:rsidRPr="0024357A">
        <w:rPr>
          <w:rFonts w:ascii="Times New Roman" w:hAnsi="Times New Roman"/>
          <w:color w:val="auto"/>
          <w:lang w:val="lv-LV"/>
        </w:rPr>
        <w:t xml:space="preserve">, </w:t>
      </w:r>
      <w:proofErr w:type="spellStart"/>
      <w:r w:rsidR="0024357A" w:rsidRPr="0024357A">
        <w:rPr>
          <w:rFonts w:ascii="Times New Roman" w:hAnsi="Times New Roman"/>
          <w:color w:val="auto"/>
          <w:lang w:val="lv-LV"/>
        </w:rPr>
        <w:t>M.Lavrenovs</w:t>
      </w:r>
      <w:proofErr w:type="spellEnd"/>
      <w:r w:rsidR="0024357A" w:rsidRPr="0024357A">
        <w:rPr>
          <w:rFonts w:ascii="Times New Roman" w:hAnsi="Times New Roman"/>
          <w:color w:val="auto"/>
          <w:lang w:val="lv-LV"/>
        </w:rPr>
        <w:t xml:space="preserve">, </w:t>
      </w:r>
      <w:proofErr w:type="spellStart"/>
      <w:r w:rsidR="0024357A" w:rsidRPr="0024357A">
        <w:rPr>
          <w:rFonts w:ascii="Times New Roman" w:hAnsi="Times New Roman"/>
          <w:color w:val="auto"/>
          <w:lang w:val="lv-LV"/>
        </w:rPr>
        <w:t>J.Lāčplēsis</w:t>
      </w:r>
      <w:proofErr w:type="spellEnd"/>
      <w:r w:rsidR="0024357A" w:rsidRPr="0024357A">
        <w:rPr>
          <w:rFonts w:ascii="Times New Roman" w:hAnsi="Times New Roman"/>
          <w:color w:val="auto"/>
          <w:lang w:val="lv-LV"/>
        </w:rPr>
        <w:t xml:space="preserve">, </w:t>
      </w:r>
      <w:proofErr w:type="spellStart"/>
      <w:r w:rsidR="0024357A" w:rsidRPr="0024357A">
        <w:rPr>
          <w:rFonts w:ascii="Times New Roman" w:hAnsi="Times New Roman"/>
          <w:color w:val="auto"/>
          <w:lang w:val="lv-LV"/>
        </w:rPr>
        <w:t>I.Prelatovs</w:t>
      </w:r>
      <w:proofErr w:type="spellEnd"/>
      <w:r w:rsidR="0024357A" w:rsidRPr="0024357A">
        <w:rPr>
          <w:rFonts w:ascii="Times New Roman" w:hAnsi="Times New Roman"/>
          <w:color w:val="auto"/>
          <w:lang w:val="lv-LV"/>
        </w:rPr>
        <w:t xml:space="preserve">, </w:t>
      </w:r>
      <w:proofErr w:type="spellStart"/>
      <w:r w:rsidR="0024357A" w:rsidRPr="0024357A">
        <w:rPr>
          <w:rFonts w:ascii="Times New Roman" w:hAnsi="Times New Roman"/>
          <w:color w:val="auto"/>
          <w:lang w:val="lv-LV"/>
        </w:rPr>
        <w:t>H.Soldatjonoka</w:t>
      </w:r>
      <w:proofErr w:type="spellEnd"/>
      <w:r w:rsidR="0024357A" w:rsidRPr="0024357A">
        <w:rPr>
          <w:rFonts w:ascii="Times New Roman" w:hAnsi="Times New Roman"/>
          <w:color w:val="auto"/>
          <w:lang w:val="lv-LV"/>
        </w:rPr>
        <w:t xml:space="preserve">, </w:t>
      </w:r>
      <w:proofErr w:type="spellStart"/>
      <w:r w:rsidR="0024357A" w:rsidRPr="0024357A">
        <w:rPr>
          <w:rFonts w:ascii="Times New Roman" w:hAnsi="Times New Roman"/>
          <w:color w:val="auto"/>
          <w:lang w:val="lv-LV"/>
        </w:rPr>
        <w:t>A.Zdanovskis</w:t>
      </w:r>
      <w:proofErr w:type="spellEnd"/>
      <w:r w:rsidR="0024357A" w:rsidRPr="0024357A">
        <w:rPr>
          <w:rFonts w:ascii="Times New Roman" w:hAnsi="Times New Roman" w:cs="Times New Roman"/>
          <w:color w:val="auto"/>
          <w:lang w:val="lv-LV"/>
        </w:rPr>
        <w:t>), PRET – nav, ATTURAS – nav,</w:t>
      </w:r>
      <w:r w:rsidR="0024357A" w:rsidRPr="0024357A">
        <w:rPr>
          <w:rFonts w:ascii="Times New Roman" w:hAnsi="Times New Roman"/>
          <w:color w:val="auto"/>
          <w:lang w:val="lv-LV"/>
        </w:rPr>
        <w:t xml:space="preserve"> </w:t>
      </w:r>
      <w:r w:rsidRPr="0024357A">
        <w:rPr>
          <w:rFonts w:ascii="Times New Roman" w:hAnsi="Times New Roman" w:cs="Times New Roman"/>
          <w:b/>
          <w:bCs/>
          <w:color w:val="auto"/>
          <w:lang w:val="lv-LV"/>
        </w:rPr>
        <w:t>Daugavpils pilsētas dome nolemj:</w:t>
      </w:r>
    </w:p>
    <w:p w:rsidR="007E56EE" w:rsidRDefault="007E56EE" w:rsidP="007E56EE">
      <w:pPr>
        <w:keepNext/>
        <w:tabs>
          <w:tab w:val="left" w:pos="5400"/>
        </w:tabs>
        <w:jc w:val="both"/>
        <w:outlineLvl w:val="0"/>
        <w:rPr>
          <w:bCs/>
        </w:rPr>
      </w:pPr>
    </w:p>
    <w:p w:rsidR="007E56EE" w:rsidRDefault="007E56EE" w:rsidP="0024357A">
      <w:pPr>
        <w:keepNext/>
        <w:tabs>
          <w:tab w:val="left" w:pos="426"/>
        </w:tabs>
        <w:ind w:hanging="142"/>
        <w:jc w:val="both"/>
        <w:outlineLvl w:val="0"/>
        <w:rPr>
          <w:bCs/>
        </w:rPr>
      </w:pPr>
      <w:r>
        <w:rPr>
          <w:bCs/>
        </w:rPr>
        <w:tab/>
      </w:r>
      <w:r w:rsidR="0024357A">
        <w:rPr>
          <w:bCs/>
        </w:rPr>
        <w:t xml:space="preserve">      </w:t>
      </w:r>
      <w:r>
        <w:rPr>
          <w:bCs/>
        </w:rPr>
        <w:t>Izdarīt ar Daugavpils pilsētas domes 2020</w:t>
      </w:r>
      <w:r w:rsidRPr="006A3F97">
        <w:rPr>
          <w:bCs/>
        </w:rPr>
        <w:t xml:space="preserve">.gada </w:t>
      </w:r>
      <w:r>
        <w:rPr>
          <w:bCs/>
        </w:rPr>
        <w:t>28.maija lēmumu Nr.216 apstiprinātajos noteikumo</w:t>
      </w:r>
      <w:r w:rsidRPr="006A3F97">
        <w:rPr>
          <w:bCs/>
        </w:rPr>
        <w:t>s Nr.</w:t>
      </w:r>
      <w:r>
        <w:rPr>
          <w:bCs/>
        </w:rPr>
        <w:t xml:space="preserve">4 </w:t>
      </w:r>
      <w:r w:rsidRPr="006A3F97">
        <w:rPr>
          <w:bCs/>
        </w:rPr>
        <w:t xml:space="preserve">“Noteikumi </w:t>
      </w:r>
      <w:r w:rsidRPr="0025642F">
        <w:rPr>
          <w:bCs/>
        </w:rPr>
        <w:t>par pašvaldības s</w:t>
      </w:r>
      <w:r>
        <w:rPr>
          <w:bCs/>
        </w:rPr>
        <w:t>tipendiju piešķiršanas kārtību” šādus grozījumus:</w:t>
      </w:r>
    </w:p>
    <w:p w:rsidR="007E56EE" w:rsidRPr="0041055E" w:rsidRDefault="007E56EE" w:rsidP="007E56EE">
      <w:pPr>
        <w:pStyle w:val="ListParagraph"/>
        <w:keepNext/>
        <w:numPr>
          <w:ilvl w:val="0"/>
          <w:numId w:val="1"/>
        </w:numPr>
        <w:tabs>
          <w:tab w:val="left" w:pos="567"/>
        </w:tabs>
        <w:jc w:val="both"/>
        <w:outlineLvl w:val="0"/>
        <w:rPr>
          <w:bCs/>
          <w:color w:val="000000" w:themeColor="text1"/>
        </w:rPr>
      </w:pPr>
      <w:r w:rsidRPr="0041055E">
        <w:rPr>
          <w:bCs/>
          <w:color w:val="000000" w:themeColor="text1"/>
        </w:rPr>
        <w:t>Izteikt 2.1.apkšpunktu šādā redakcijā:</w:t>
      </w:r>
    </w:p>
    <w:p w:rsidR="007E56EE" w:rsidRDefault="007E56EE" w:rsidP="007E56EE">
      <w:pPr>
        <w:pStyle w:val="ListParagraph"/>
        <w:keepNext/>
        <w:tabs>
          <w:tab w:val="left" w:pos="567"/>
        </w:tabs>
        <w:jc w:val="both"/>
        <w:outlineLvl w:val="0"/>
        <w:rPr>
          <w:bCs/>
          <w:color w:val="000000" w:themeColor="text1"/>
        </w:rPr>
      </w:pPr>
      <w:r w:rsidRPr="0041055E">
        <w:rPr>
          <w:bCs/>
          <w:color w:val="000000" w:themeColor="text1"/>
        </w:rPr>
        <w:t>“2.1 ārstam rezidentam,”;</w:t>
      </w:r>
    </w:p>
    <w:p w:rsidR="007E56EE" w:rsidRPr="00D25B5F" w:rsidRDefault="007E56EE" w:rsidP="007E56EE">
      <w:pPr>
        <w:pStyle w:val="ListParagraph"/>
        <w:keepNext/>
        <w:numPr>
          <w:ilvl w:val="0"/>
          <w:numId w:val="1"/>
        </w:numPr>
        <w:tabs>
          <w:tab w:val="left" w:pos="567"/>
        </w:tabs>
        <w:jc w:val="both"/>
        <w:outlineLvl w:val="0"/>
        <w:rPr>
          <w:bCs/>
        </w:rPr>
      </w:pPr>
      <w:r w:rsidRPr="00D25B5F">
        <w:rPr>
          <w:bCs/>
        </w:rPr>
        <w:t>Papildināt ar 2.4.apakšpunktu šādā redakcijā:</w:t>
      </w:r>
    </w:p>
    <w:p w:rsidR="007E56EE" w:rsidRDefault="007E56EE" w:rsidP="007E56EE">
      <w:pPr>
        <w:keepNext/>
        <w:ind w:firstLine="360"/>
        <w:jc w:val="both"/>
        <w:outlineLvl w:val="0"/>
      </w:pPr>
      <w:r w:rsidRPr="00021922">
        <w:rPr>
          <w:bCs/>
        </w:rPr>
        <w:t>„2.4.</w:t>
      </w:r>
      <w:r w:rsidRPr="00021922">
        <w:t xml:space="preserve">studējošajam, kas </w:t>
      </w:r>
      <w:r w:rsidRPr="00021922">
        <w:rPr>
          <w:color w:val="000000"/>
        </w:rPr>
        <w:t>pabeidzis Medicīnas fakultāti</w:t>
      </w:r>
      <w:r>
        <w:t xml:space="preserve">, </w:t>
      </w:r>
      <w:r w:rsidRPr="00021922">
        <w:t>apgūst profesionālo stu</w:t>
      </w:r>
      <w:r>
        <w:t xml:space="preserve">diju programmu “Zobārstniecība” </w:t>
      </w:r>
      <w:r w:rsidRPr="00F9374B">
        <w:t>un apņemas apgūt rezidentūru specialitātē „Mutes, sejas un žokļu ķirurgs”;</w:t>
      </w:r>
    </w:p>
    <w:p w:rsidR="007E56EE" w:rsidRDefault="007E56EE" w:rsidP="007E56EE">
      <w:pPr>
        <w:pStyle w:val="ListParagraph"/>
        <w:keepNext/>
        <w:numPr>
          <w:ilvl w:val="0"/>
          <w:numId w:val="1"/>
        </w:numPr>
        <w:tabs>
          <w:tab w:val="left" w:pos="567"/>
        </w:tabs>
        <w:jc w:val="both"/>
        <w:outlineLvl w:val="0"/>
        <w:rPr>
          <w:bCs/>
        </w:rPr>
      </w:pPr>
      <w:r w:rsidRPr="009A136F">
        <w:rPr>
          <w:bCs/>
        </w:rPr>
        <w:t>Svītrot 2.</w:t>
      </w:r>
      <w:r w:rsidRPr="009A136F">
        <w:rPr>
          <w:bCs/>
          <w:vertAlign w:val="superscript"/>
        </w:rPr>
        <w:t>1</w:t>
      </w:r>
      <w:r w:rsidRPr="009A136F">
        <w:rPr>
          <w:bCs/>
        </w:rPr>
        <w:t>punktu;</w:t>
      </w:r>
    </w:p>
    <w:p w:rsidR="007E56EE" w:rsidRPr="00021922" w:rsidRDefault="007E56EE" w:rsidP="007E56EE">
      <w:pPr>
        <w:pStyle w:val="ListParagraph"/>
        <w:keepNext/>
        <w:numPr>
          <w:ilvl w:val="0"/>
          <w:numId w:val="1"/>
        </w:numPr>
        <w:tabs>
          <w:tab w:val="left" w:pos="567"/>
        </w:tabs>
        <w:jc w:val="both"/>
        <w:outlineLvl w:val="0"/>
        <w:rPr>
          <w:bCs/>
        </w:rPr>
      </w:pPr>
      <w:r w:rsidRPr="00021922">
        <w:rPr>
          <w:bCs/>
        </w:rPr>
        <w:t>Izteikt 3.punktu šādā redakcijā:</w:t>
      </w:r>
    </w:p>
    <w:p w:rsidR="007E56EE" w:rsidRDefault="007E56EE" w:rsidP="007E56EE">
      <w:pPr>
        <w:keepNext/>
        <w:ind w:firstLine="360"/>
        <w:jc w:val="both"/>
        <w:outlineLvl w:val="0"/>
      </w:pPr>
      <w:r w:rsidRPr="006E7498">
        <w:rPr>
          <w:bCs/>
        </w:rPr>
        <w:t xml:space="preserve">„3. </w:t>
      </w:r>
      <w:r w:rsidRPr="00F9374B">
        <w:t>Daugavpils pilsētas dome (turpmāk – Dome) ne vēlāk kā līdz kārtējā gada 1.jūnijam ar lēmumu precizē atbalstāmās profesionālo studiju specialitātes, ievērojot jau pieņemtos Domes lēmumus par stipendijas piešķiršanu un ārstniecības iestāžu sniegto informāciju”;</w:t>
      </w:r>
    </w:p>
    <w:p w:rsidR="007E56EE" w:rsidRPr="00F9374B" w:rsidRDefault="007E56EE" w:rsidP="007E56EE">
      <w:pPr>
        <w:pStyle w:val="ListParagraph"/>
        <w:keepNext/>
        <w:numPr>
          <w:ilvl w:val="0"/>
          <w:numId w:val="1"/>
        </w:numPr>
        <w:tabs>
          <w:tab w:val="left" w:pos="567"/>
        </w:tabs>
        <w:jc w:val="both"/>
        <w:outlineLvl w:val="0"/>
        <w:rPr>
          <w:bCs/>
        </w:rPr>
      </w:pPr>
      <w:r w:rsidRPr="00F9374B">
        <w:rPr>
          <w:bCs/>
        </w:rPr>
        <w:t>Izteikt 8.punktu šādā redakcijā:</w:t>
      </w:r>
    </w:p>
    <w:p w:rsidR="007E56EE" w:rsidRPr="00F9374B" w:rsidRDefault="007E56EE" w:rsidP="007E56EE">
      <w:pPr>
        <w:ind w:firstLine="360"/>
        <w:jc w:val="both"/>
      </w:pPr>
      <w:r w:rsidRPr="00F9374B">
        <w:t xml:space="preserve">“8. Ārstniecības iestāde laika posmā no </w:t>
      </w:r>
      <w:r w:rsidRPr="00F9374B">
        <w:rPr>
          <w:lang w:eastAsia="lv-LV"/>
        </w:rPr>
        <w:t xml:space="preserve">1.augusta līdz 1.novembrim izsludina pretendentu pieteikšanos konkursam, pieņem pieteikumus un piecu dienu laikā pēc pieteikuma iesniegšanas termiņa beigām iesniedz tos izskatīšanai Komisijai. Vienlaikus </w:t>
      </w:r>
      <w:r w:rsidRPr="00F9374B">
        <w:t xml:space="preserve">ārstniecības iestāde iesniedz apliecinājumu, ka apņemas nodrošināt pretendentam darba slodzi atbilstoši noslēgtajam līgumam ar ārstniecības iestādi vismaz piecus gadus pēc rezidentūras/studiju programmas beigšanas”; </w:t>
      </w:r>
    </w:p>
    <w:p w:rsidR="007E56EE" w:rsidRPr="00F9374B" w:rsidRDefault="007E56EE" w:rsidP="007E56EE">
      <w:pPr>
        <w:pStyle w:val="ListParagraph"/>
        <w:keepNext/>
        <w:numPr>
          <w:ilvl w:val="0"/>
          <w:numId w:val="1"/>
        </w:numPr>
        <w:tabs>
          <w:tab w:val="left" w:pos="567"/>
        </w:tabs>
        <w:jc w:val="both"/>
        <w:outlineLvl w:val="0"/>
        <w:rPr>
          <w:bCs/>
        </w:rPr>
      </w:pPr>
      <w:r w:rsidRPr="00F9374B">
        <w:rPr>
          <w:bCs/>
        </w:rPr>
        <w:lastRenderedPageBreak/>
        <w:t xml:space="preserve">   Izteikt 19. un 20.punktu šādā redakcijā:</w:t>
      </w:r>
    </w:p>
    <w:p w:rsidR="00447AFB" w:rsidRDefault="007E56EE" w:rsidP="007E56EE">
      <w:pPr>
        <w:keepNext/>
        <w:ind w:firstLine="426"/>
        <w:jc w:val="both"/>
        <w:outlineLvl w:val="0"/>
      </w:pPr>
      <w:r w:rsidRPr="00F9374B">
        <w:rPr>
          <w:bCs/>
        </w:rPr>
        <w:t>„19.</w:t>
      </w:r>
      <w:r w:rsidRPr="00F9374B">
        <w:t xml:space="preserve"> R</w:t>
      </w:r>
      <w:r>
        <w:t>ezidenti</w:t>
      </w:r>
      <w:r w:rsidRPr="00F9374B">
        <w:t xml:space="preserve">, ar kuriem ārstniecības iestādes ir noslēgušas vienošanās par sadarbību līdz šo </w:t>
      </w:r>
    </w:p>
    <w:p w:rsidR="007E56EE" w:rsidRDefault="007E56EE" w:rsidP="007E56EE">
      <w:pPr>
        <w:keepNext/>
        <w:ind w:firstLine="426"/>
        <w:jc w:val="both"/>
        <w:outlineLvl w:val="0"/>
      </w:pPr>
      <w:r w:rsidRPr="00F9374B">
        <w:t>noteikumu spēkā stāšanās dienai,</w:t>
      </w:r>
      <w:r w:rsidRPr="00F9374B">
        <w:rPr>
          <w:bCs/>
        </w:rPr>
        <w:t xml:space="preserve"> </w:t>
      </w:r>
      <w:r w:rsidRPr="00E275DD">
        <w:rPr>
          <w:bCs/>
        </w:rPr>
        <w:t>līdz 2021.gada 1.februārim iesniedz ārstniecības iestādei iesniegumu par stipendijas pārrēķinu. Ārstniecības iestāde</w:t>
      </w:r>
      <w:r>
        <w:rPr>
          <w:bCs/>
        </w:rPr>
        <w:t>,</w:t>
      </w:r>
      <w:r w:rsidRPr="00E275DD">
        <w:rPr>
          <w:bCs/>
        </w:rPr>
        <w:t xml:space="preserve"> apkopojot informāciju</w:t>
      </w:r>
      <w:r>
        <w:rPr>
          <w:bCs/>
        </w:rPr>
        <w:t>,</w:t>
      </w:r>
      <w:r w:rsidRPr="00E275DD">
        <w:rPr>
          <w:bCs/>
        </w:rPr>
        <w:t xml:space="preserve"> </w:t>
      </w:r>
      <w:r>
        <w:rPr>
          <w:lang w:eastAsia="lv-LV"/>
        </w:rPr>
        <w:t>piecu dienu laikā</w:t>
      </w:r>
      <w:r w:rsidRPr="00E275DD">
        <w:rPr>
          <w:lang w:eastAsia="lv-LV"/>
        </w:rPr>
        <w:t xml:space="preserve"> pēc iesnieguma iesniegšanas termiņa beigām</w:t>
      </w:r>
      <w:r w:rsidRPr="00E275DD">
        <w:t xml:space="preserve"> iesniedz Domei iesniegumus </w:t>
      </w:r>
      <w:r>
        <w:t>un vienošanā</w:t>
      </w:r>
      <w:r w:rsidRPr="00E275DD">
        <w:t xml:space="preserve">s </w:t>
      </w:r>
      <w:r>
        <w:t xml:space="preserve">par sadarbību </w:t>
      </w:r>
      <w:r w:rsidRPr="00E275DD">
        <w:t>ar veiktiem grozījumiem.</w:t>
      </w:r>
      <w:r>
        <w:t xml:space="preserve"> </w:t>
      </w:r>
    </w:p>
    <w:p w:rsidR="007E56EE" w:rsidRPr="001C19F0" w:rsidRDefault="007E56EE" w:rsidP="007E56EE">
      <w:pPr>
        <w:keepNext/>
        <w:tabs>
          <w:tab w:val="left" w:pos="567"/>
        </w:tabs>
        <w:ind w:firstLine="360"/>
        <w:jc w:val="both"/>
        <w:outlineLvl w:val="0"/>
        <w:rPr>
          <w:bCs/>
        </w:rPr>
      </w:pPr>
      <w:r w:rsidRPr="001C19F0">
        <w:t xml:space="preserve">20. </w:t>
      </w:r>
      <w:r w:rsidRPr="001C19F0">
        <w:rPr>
          <w:bCs/>
        </w:rPr>
        <w:t>19.punktā minēt</w:t>
      </w:r>
      <w:r>
        <w:rPr>
          <w:bCs/>
        </w:rPr>
        <w:t>aj</w:t>
      </w:r>
      <w:r w:rsidRPr="001C19F0">
        <w:rPr>
          <w:bCs/>
        </w:rPr>
        <w:t>ie</w:t>
      </w:r>
      <w:r>
        <w:rPr>
          <w:bCs/>
        </w:rPr>
        <w:t>m</w:t>
      </w:r>
      <w:r w:rsidRPr="001C19F0">
        <w:rPr>
          <w:bCs/>
        </w:rPr>
        <w:t xml:space="preserve"> rezidenti</w:t>
      </w:r>
      <w:r>
        <w:rPr>
          <w:bCs/>
        </w:rPr>
        <w:t>em</w:t>
      </w:r>
      <w:r w:rsidRPr="001C19F0">
        <w:rPr>
          <w:bCs/>
        </w:rPr>
        <w:t xml:space="preserve"> stipendija 430 </w:t>
      </w:r>
      <w:r>
        <w:rPr>
          <w:bCs/>
        </w:rPr>
        <w:t>EUR</w:t>
      </w:r>
      <w:r w:rsidRPr="001C19F0">
        <w:rPr>
          <w:bCs/>
        </w:rPr>
        <w:t xml:space="preserve"> apmērā mēnesī tiek maksāta </w:t>
      </w:r>
      <w:r>
        <w:rPr>
          <w:bCs/>
        </w:rPr>
        <w:t>pēc līguma noslē</w:t>
      </w:r>
      <w:r w:rsidRPr="001C19F0">
        <w:rPr>
          <w:bCs/>
        </w:rPr>
        <w:t>gšanas ar Domi</w:t>
      </w:r>
      <w:r>
        <w:t>, veicot pārrēķinu</w:t>
      </w:r>
      <w:r w:rsidRPr="001C19F0">
        <w:rPr>
          <w:bCs/>
        </w:rPr>
        <w:t xml:space="preserve"> ar 2020.gada </w:t>
      </w:r>
      <w:r>
        <w:rPr>
          <w:bCs/>
        </w:rPr>
        <w:t>decembri.”.</w:t>
      </w:r>
      <w:r w:rsidRPr="001C19F0">
        <w:rPr>
          <w:bCs/>
        </w:rPr>
        <w:t xml:space="preserve">  </w:t>
      </w:r>
    </w:p>
    <w:p w:rsidR="007E56EE" w:rsidRPr="003F6E3A" w:rsidRDefault="007E56EE" w:rsidP="007E56EE">
      <w:pPr>
        <w:pStyle w:val="BodyText"/>
      </w:pPr>
    </w:p>
    <w:p w:rsidR="007E56EE" w:rsidRPr="003F6E3A" w:rsidRDefault="007E56EE" w:rsidP="007E56EE">
      <w:pPr>
        <w:rPr>
          <w:rFonts w:eastAsia="Arial Unicode MS"/>
          <w:lang w:eastAsia="ru-RU"/>
        </w:rPr>
      </w:pPr>
      <w:r>
        <w:t>D</w:t>
      </w:r>
      <w:r w:rsidRPr="003F6E3A">
        <w:t>omes priekšsēdētājs</w:t>
      </w:r>
      <w:r w:rsidRPr="003F6E3A">
        <w:tab/>
      </w:r>
      <w:r w:rsidRPr="003F6E3A">
        <w:tab/>
      </w:r>
      <w:r w:rsidR="00C20CF1">
        <w:rPr>
          <w:i/>
          <w:lang w:eastAsia="ru-RU"/>
        </w:rPr>
        <w:t>(personiskais paraksts</w:t>
      </w:r>
      <w:r w:rsidR="00C20CF1">
        <w:rPr>
          <w:i/>
          <w:lang w:eastAsia="ru-RU"/>
        </w:rPr>
        <w:t>)</w:t>
      </w:r>
      <w:r>
        <w:t xml:space="preserve">                                            </w:t>
      </w:r>
      <w:proofErr w:type="spellStart"/>
      <w:r>
        <w:t>I.Prelatovs</w:t>
      </w:r>
      <w:proofErr w:type="spellEnd"/>
    </w:p>
    <w:p w:rsidR="007E56EE" w:rsidRPr="003F6E3A" w:rsidRDefault="007E56EE" w:rsidP="007E56EE">
      <w:pPr>
        <w:jc w:val="both"/>
      </w:pPr>
    </w:p>
    <w:p w:rsidR="00870E28" w:rsidRPr="007E56EE" w:rsidRDefault="00C20CF1" w:rsidP="007E56EE">
      <w:pPr>
        <w:jc w:val="both"/>
      </w:pPr>
    </w:p>
    <w:sectPr w:rsidR="00870E28" w:rsidRPr="007E56EE" w:rsidSect="00447AFB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6A4F"/>
    <w:multiLevelType w:val="hybridMultilevel"/>
    <w:tmpl w:val="B3D4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EE"/>
    <w:rsid w:val="0024357A"/>
    <w:rsid w:val="003B1F3C"/>
    <w:rsid w:val="003D287F"/>
    <w:rsid w:val="00412E88"/>
    <w:rsid w:val="00447AFB"/>
    <w:rsid w:val="007B3DD9"/>
    <w:rsid w:val="007E56EE"/>
    <w:rsid w:val="00B41042"/>
    <w:rsid w:val="00C20CF1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BF73E9-713A-4D9C-8E40-7F2670C4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E56E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E56E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56E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7E56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A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A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2012</Words>
  <Characters>1147</Characters>
  <Application>Microsoft Office Word</Application>
  <DocSecurity>0</DocSecurity>
  <Lines>9</Lines>
  <Paragraphs>6</Paragraphs>
  <ScaleCrop>false</ScaleCrop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4</cp:revision>
  <cp:lastPrinted>2020-12-18T08:21:00Z</cp:lastPrinted>
  <dcterms:created xsi:type="dcterms:W3CDTF">2020-12-18T08:12:00Z</dcterms:created>
  <dcterms:modified xsi:type="dcterms:W3CDTF">2020-12-22T07:51:00Z</dcterms:modified>
</cp:coreProperties>
</file>