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49" w:rsidRDefault="00104549" w:rsidP="00104549">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555892" r:id="rId6"/>
        </w:object>
      </w:r>
    </w:p>
    <w:p w:rsidR="00104549" w:rsidRPr="00EE4591" w:rsidRDefault="00104549" w:rsidP="00104549">
      <w:pPr>
        <w:pStyle w:val="Title"/>
        <w:tabs>
          <w:tab w:val="left" w:pos="3969"/>
          <w:tab w:val="left" w:pos="4395"/>
        </w:tabs>
        <w:rPr>
          <w:b w:val="0"/>
          <w:bCs/>
          <w:sz w:val="24"/>
          <w:szCs w:val="24"/>
        </w:rPr>
      </w:pPr>
    </w:p>
    <w:p w:rsidR="00104549" w:rsidRDefault="00104549" w:rsidP="00104549">
      <w:pPr>
        <w:pStyle w:val="Title"/>
        <w:tabs>
          <w:tab w:val="left" w:pos="3969"/>
          <w:tab w:val="left" w:pos="4395"/>
        </w:tabs>
        <w:rPr>
          <w:b w:val="0"/>
          <w:bCs/>
        </w:rPr>
      </w:pPr>
      <w:r>
        <w:rPr>
          <w:b w:val="0"/>
          <w:bCs/>
        </w:rPr>
        <w:t xml:space="preserve">  LATVIJAS REPUBLIKAS</w:t>
      </w:r>
    </w:p>
    <w:p w:rsidR="00104549" w:rsidRDefault="00104549" w:rsidP="00104549">
      <w:pPr>
        <w:pStyle w:val="Title"/>
        <w:tabs>
          <w:tab w:val="left" w:pos="3969"/>
          <w:tab w:val="left" w:pos="4395"/>
        </w:tabs>
      </w:pPr>
      <w:r>
        <w:t>DAUGAVPILS PILSĒTAS DOME</w:t>
      </w:r>
    </w:p>
    <w:p w:rsidR="00104549" w:rsidRPr="00C3756E" w:rsidRDefault="00104549" w:rsidP="00104549">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A6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04549" w:rsidRDefault="00104549" w:rsidP="00104549">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04549" w:rsidRDefault="00104549" w:rsidP="00104549">
      <w:pPr>
        <w:jc w:val="center"/>
        <w:rPr>
          <w:sz w:val="18"/>
          <w:szCs w:val="18"/>
          <w:u w:val="single"/>
        </w:rPr>
      </w:pPr>
    </w:p>
    <w:p w:rsidR="00104549" w:rsidRDefault="00104549" w:rsidP="00104549">
      <w:pPr>
        <w:jc w:val="center"/>
        <w:rPr>
          <w:b/>
          <w:sz w:val="24"/>
          <w:szCs w:val="24"/>
        </w:rPr>
      </w:pPr>
    </w:p>
    <w:p w:rsidR="00104549" w:rsidRPr="002E7F44" w:rsidRDefault="00104549" w:rsidP="00104549">
      <w:pPr>
        <w:jc w:val="center"/>
        <w:rPr>
          <w:b/>
          <w:sz w:val="24"/>
          <w:szCs w:val="24"/>
        </w:rPr>
      </w:pPr>
      <w:r w:rsidRPr="002E7F44">
        <w:rPr>
          <w:b/>
          <w:sz w:val="24"/>
          <w:szCs w:val="24"/>
        </w:rPr>
        <w:t>LĒMUMS</w:t>
      </w:r>
    </w:p>
    <w:p w:rsidR="00104549" w:rsidRPr="002E7F44" w:rsidRDefault="00104549" w:rsidP="00104549">
      <w:pPr>
        <w:spacing w:after="120"/>
        <w:jc w:val="center"/>
        <w:rPr>
          <w:sz w:val="2"/>
          <w:szCs w:val="2"/>
        </w:rPr>
      </w:pPr>
    </w:p>
    <w:p w:rsidR="0073777C" w:rsidRPr="00D92FC6" w:rsidRDefault="00104549" w:rsidP="00104549">
      <w:pPr>
        <w:jc w:val="center"/>
        <w:rPr>
          <w:sz w:val="24"/>
          <w:szCs w:val="24"/>
        </w:rPr>
      </w:pPr>
      <w:r>
        <w:rPr>
          <w:szCs w:val="24"/>
        </w:rPr>
        <w:t>Daugavpi</w:t>
      </w:r>
      <w:r w:rsidRPr="002E7F44">
        <w:rPr>
          <w:szCs w:val="24"/>
        </w:rPr>
        <w:t>lī</w:t>
      </w:r>
    </w:p>
    <w:p w:rsidR="0073777C" w:rsidRPr="00D92FC6" w:rsidRDefault="0073777C" w:rsidP="00CB76F9">
      <w:pPr>
        <w:jc w:val="both"/>
        <w:rPr>
          <w:sz w:val="24"/>
          <w:szCs w:val="24"/>
        </w:rPr>
      </w:pPr>
    </w:p>
    <w:p w:rsidR="0073777C" w:rsidRPr="00D92FC6" w:rsidRDefault="0073777C" w:rsidP="00CB76F9">
      <w:pPr>
        <w:jc w:val="both"/>
        <w:rPr>
          <w:sz w:val="24"/>
          <w:szCs w:val="24"/>
        </w:rPr>
      </w:pPr>
    </w:p>
    <w:p w:rsidR="0073777C" w:rsidRDefault="0073777C" w:rsidP="00CB76F9">
      <w:pPr>
        <w:jc w:val="both"/>
        <w:rPr>
          <w:sz w:val="24"/>
          <w:szCs w:val="24"/>
        </w:rPr>
      </w:pPr>
    </w:p>
    <w:p w:rsidR="000F6B2E" w:rsidRPr="00D92FC6" w:rsidRDefault="000F6B2E" w:rsidP="00CB76F9">
      <w:pPr>
        <w:jc w:val="both"/>
        <w:rPr>
          <w:sz w:val="24"/>
          <w:szCs w:val="24"/>
        </w:rPr>
      </w:pPr>
    </w:p>
    <w:p w:rsidR="0073777C" w:rsidRPr="00D92FC6" w:rsidRDefault="00382565" w:rsidP="00CB76F9">
      <w:pPr>
        <w:jc w:val="both"/>
        <w:rPr>
          <w:sz w:val="24"/>
          <w:szCs w:val="24"/>
        </w:rPr>
      </w:pPr>
      <w:r w:rsidRPr="00D92FC6">
        <w:rPr>
          <w:sz w:val="24"/>
          <w:szCs w:val="24"/>
        </w:rPr>
        <w:t>2020.gada</w:t>
      </w:r>
      <w:r w:rsidR="00680144">
        <w:rPr>
          <w:sz w:val="24"/>
          <w:szCs w:val="24"/>
        </w:rPr>
        <w:t xml:space="preserve"> 22.oktobrī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6C6A5A">
        <w:rPr>
          <w:b/>
          <w:sz w:val="24"/>
          <w:szCs w:val="24"/>
        </w:rPr>
        <w:t>550</w:t>
      </w:r>
      <w:r w:rsidR="0073777C" w:rsidRPr="00D92FC6">
        <w:rPr>
          <w:sz w:val="24"/>
          <w:szCs w:val="24"/>
        </w:rPr>
        <w:t xml:space="preserve">  </w:t>
      </w:r>
    </w:p>
    <w:p w:rsidR="0073777C" w:rsidRPr="00D92FC6" w:rsidRDefault="0073777C" w:rsidP="00CB76F9">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0F6B2E">
        <w:rPr>
          <w:sz w:val="24"/>
          <w:szCs w:val="24"/>
        </w:rPr>
        <w:t xml:space="preserve"> (prot.</w:t>
      </w:r>
      <w:r w:rsidR="006F5163" w:rsidRPr="00D92FC6">
        <w:rPr>
          <w:sz w:val="24"/>
          <w:szCs w:val="24"/>
        </w:rPr>
        <w:t>Nr.</w:t>
      </w:r>
      <w:r w:rsidR="00680144">
        <w:rPr>
          <w:sz w:val="24"/>
          <w:szCs w:val="24"/>
        </w:rPr>
        <w:t>41</w:t>
      </w:r>
      <w:r w:rsidR="002340FD" w:rsidRPr="00D92FC6">
        <w:rPr>
          <w:sz w:val="24"/>
          <w:szCs w:val="24"/>
        </w:rPr>
        <w:t>,</w:t>
      </w:r>
      <w:r w:rsidR="00C946E8" w:rsidRPr="00D92FC6">
        <w:rPr>
          <w:sz w:val="24"/>
          <w:szCs w:val="24"/>
        </w:rPr>
        <w:t xml:space="preserve"> </w:t>
      </w:r>
      <w:r w:rsidR="006C6A5A">
        <w:rPr>
          <w:sz w:val="24"/>
          <w:szCs w:val="24"/>
        </w:rPr>
        <w:t>38</w:t>
      </w:r>
      <w:r w:rsidRPr="00D92FC6">
        <w:rPr>
          <w:sz w:val="24"/>
          <w:szCs w:val="24"/>
        </w:rPr>
        <w:t>.§)</w:t>
      </w:r>
    </w:p>
    <w:p w:rsidR="006911FF" w:rsidRPr="00D92FC6" w:rsidRDefault="006911FF" w:rsidP="00CB76F9">
      <w:pPr>
        <w:widowControl/>
        <w:autoSpaceDE/>
        <w:autoSpaceDN/>
        <w:adjustRightInd/>
        <w:jc w:val="center"/>
        <w:rPr>
          <w:sz w:val="24"/>
          <w:szCs w:val="24"/>
          <w:lang w:eastAsia="en-US"/>
        </w:rPr>
      </w:pPr>
    </w:p>
    <w:p w:rsidR="006C6A5A" w:rsidRPr="006C6A5A" w:rsidRDefault="006C6A5A" w:rsidP="00CB76F9">
      <w:pPr>
        <w:widowControl/>
        <w:autoSpaceDE/>
        <w:autoSpaceDN/>
        <w:adjustRightInd/>
        <w:jc w:val="center"/>
        <w:rPr>
          <w:b/>
          <w:sz w:val="24"/>
          <w:szCs w:val="24"/>
          <w:lang w:eastAsia="en-US"/>
        </w:rPr>
      </w:pPr>
      <w:r w:rsidRPr="006C6A5A">
        <w:rPr>
          <w:b/>
          <w:sz w:val="24"/>
          <w:szCs w:val="24"/>
          <w:lang w:eastAsia="en-US"/>
        </w:rPr>
        <w:t>Par investīciju projekta „Daudzstāvu dzīvojamās mājas vienkāršota atjaunošana Gaismas ielā 7, Daugavpilī, sekcijas „A” būvdarbi” īstenošanu un līdzekļu piešķiršanu projekta līdzfinansēšanai</w:t>
      </w:r>
    </w:p>
    <w:p w:rsidR="006C6A5A" w:rsidRPr="006C6A5A" w:rsidRDefault="006C6A5A" w:rsidP="00CB76F9">
      <w:pPr>
        <w:widowControl/>
        <w:autoSpaceDE/>
        <w:autoSpaceDN/>
        <w:adjustRightInd/>
        <w:jc w:val="both"/>
        <w:rPr>
          <w:sz w:val="24"/>
          <w:szCs w:val="24"/>
          <w:lang w:eastAsia="en-US"/>
        </w:rPr>
      </w:pPr>
    </w:p>
    <w:p w:rsidR="006C6A5A" w:rsidRPr="006C6A5A" w:rsidRDefault="006C6A5A" w:rsidP="00CB76F9">
      <w:pPr>
        <w:ind w:firstLine="426"/>
        <w:jc w:val="both"/>
        <w:rPr>
          <w:rFonts w:ascii="Calibri" w:eastAsia="Calibri" w:hAnsi="Calibri"/>
          <w:sz w:val="22"/>
          <w:szCs w:val="22"/>
          <w:lang w:eastAsia="en-US"/>
        </w:rPr>
      </w:pPr>
      <w:r w:rsidRPr="006C6A5A">
        <w:rPr>
          <w:sz w:val="24"/>
          <w:szCs w:val="24"/>
          <w:lang w:eastAsia="en-US"/>
        </w:rPr>
        <w:t xml:space="preserve">Pamatojoties uz likuma „Par pašvaldībām” 21.panta pirmās daļas 27.apakšpunktu, Daugavpils pilsētas domes 2018.gada 9.augusta noteikumu Nr.2 „Noteikumi par Daugavpils pilsētas pašvaldības budžeta izstrādāšanu, apstiprināšanu, grozījumu veikšanu, izpildi un kontroli” 37.punktu, Daugavpils pilsētas domes 2020.gada </w:t>
      </w:r>
      <w:r>
        <w:rPr>
          <w:sz w:val="24"/>
          <w:szCs w:val="24"/>
          <w:lang w:eastAsia="en-US"/>
        </w:rPr>
        <w:t>22</w:t>
      </w:r>
      <w:r w:rsidRPr="006C6A5A">
        <w:rPr>
          <w:sz w:val="24"/>
          <w:szCs w:val="24"/>
          <w:lang w:eastAsia="en-US"/>
        </w:rPr>
        <w:t>.oktobra lēmumu Nr.</w:t>
      </w:r>
      <w:r>
        <w:rPr>
          <w:sz w:val="24"/>
          <w:szCs w:val="24"/>
          <w:lang w:eastAsia="en-US"/>
        </w:rPr>
        <w:t>539</w:t>
      </w:r>
      <w:r w:rsidRPr="006C6A5A">
        <w:rPr>
          <w:sz w:val="24"/>
          <w:szCs w:val="24"/>
          <w:lang w:eastAsia="en-US"/>
        </w:rPr>
        <w:t xml:space="preserve"> „Par aizņēmuma ņemšanu investīciju projekta „Daudzstāvu dzīvojamās mājas vienkāršota atjaunošana Gaismas ielā 7, Daugavpilī ” īstenošanai”, lai 2020.gadā nodrošinātu investīciju projekta realizāciju plānotajā apjomā –30% no kopējā investīciju projekta apmēra (sekcijas „A” būvdarbi), Daugavpils pilsētas domes Finanšu komitejas 2020.gada </w:t>
      </w:r>
      <w:r>
        <w:rPr>
          <w:sz w:val="24"/>
          <w:szCs w:val="24"/>
          <w:lang w:eastAsia="en-US"/>
        </w:rPr>
        <w:t>22.oktobra</w:t>
      </w:r>
      <w:r w:rsidRPr="006C6A5A">
        <w:rPr>
          <w:sz w:val="24"/>
          <w:szCs w:val="24"/>
          <w:lang w:eastAsia="en-US"/>
        </w:rPr>
        <w:t xml:space="preserve"> atzinumu, </w:t>
      </w:r>
      <w:r w:rsidR="00CB76F9" w:rsidRPr="00CB76F9">
        <w:rPr>
          <w:rFonts w:eastAsia="Calibri"/>
          <w:sz w:val="24"/>
          <w:szCs w:val="24"/>
          <w:lang w:eastAsia="en-US"/>
        </w:rPr>
        <w:t xml:space="preserve">atklāti balsojot: </w:t>
      </w:r>
      <w:r w:rsidR="00CB76F9">
        <w:rPr>
          <w:rFonts w:eastAsia="Calibri"/>
          <w:sz w:val="24"/>
          <w:szCs w:val="24"/>
          <w:lang w:eastAsia="en-US"/>
        </w:rPr>
        <w:t>PAR – 9</w:t>
      </w:r>
      <w:r w:rsidR="00CB76F9" w:rsidRPr="00CB76F9">
        <w:rPr>
          <w:rFonts w:eastAsia="Calibri"/>
          <w:sz w:val="24"/>
          <w:szCs w:val="24"/>
          <w:lang w:eastAsia="en-US"/>
        </w:rPr>
        <w:t xml:space="preserve"> (A.Broks, J.Dukšinskis, R.Eigims, L.Jankovska, R.Joksts, </w:t>
      </w:r>
      <w:r w:rsidR="0037153E">
        <w:rPr>
          <w:rFonts w:eastAsia="Calibri"/>
          <w:sz w:val="24"/>
          <w:szCs w:val="24"/>
          <w:lang w:eastAsia="en-US"/>
        </w:rPr>
        <w:t xml:space="preserve">I.Kokina, </w:t>
      </w:r>
      <w:r w:rsidR="00CB76F9" w:rsidRPr="00CB76F9">
        <w:rPr>
          <w:rFonts w:eastAsia="Calibri"/>
          <w:sz w:val="24"/>
          <w:szCs w:val="24"/>
          <w:lang w:eastAsia="en-US"/>
        </w:rPr>
        <w:t>J.Lāčplēsis, I.Prelato</w:t>
      </w:r>
      <w:r w:rsidR="0037153E">
        <w:rPr>
          <w:rFonts w:eastAsia="Calibri"/>
          <w:sz w:val="24"/>
          <w:szCs w:val="24"/>
          <w:lang w:eastAsia="en-US"/>
        </w:rPr>
        <w:t>vs, H.Soldatjonoka</w:t>
      </w:r>
      <w:r w:rsidR="00CB76F9" w:rsidRPr="00CB76F9">
        <w:rPr>
          <w:rFonts w:eastAsia="Calibri"/>
          <w:sz w:val="24"/>
          <w:szCs w:val="24"/>
          <w:lang w:eastAsia="en-US"/>
        </w:rPr>
        <w:t>), PRET – nav, ATTURAS – nav,</w:t>
      </w:r>
      <w:r w:rsidR="00CB76F9">
        <w:rPr>
          <w:rFonts w:ascii="Calibri" w:eastAsia="Calibri" w:hAnsi="Calibri"/>
          <w:sz w:val="22"/>
          <w:szCs w:val="22"/>
          <w:lang w:eastAsia="en-US"/>
        </w:rPr>
        <w:t xml:space="preserve"> </w:t>
      </w:r>
      <w:r w:rsidRPr="006C6A5A">
        <w:rPr>
          <w:b/>
          <w:sz w:val="24"/>
          <w:szCs w:val="24"/>
          <w:lang w:eastAsia="en-US"/>
        </w:rPr>
        <w:t>Daugavpils pilsētas dome nolemj:</w:t>
      </w:r>
    </w:p>
    <w:p w:rsidR="006C6A5A" w:rsidRPr="006C6A5A" w:rsidRDefault="006C6A5A" w:rsidP="00CB76F9">
      <w:pPr>
        <w:widowControl/>
        <w:autoSpaceDE/>
        <w:autoSpaceDN/>
        <w:adjustRightInd/>
        <w:ind w:firstLine="426"/>
        <w:jc w:val="both"/>
        <w:rPr>
          <w:sz w:val="24"/>
          <w:szCs w:val="24"/>
          <w:lang w:eastAsia="en-US"/>
        </w:rPr>
      </w:pPr>
    </w:p>
    <w:p w:rsidR="006C6A5A" w:rsidRPr="006C6A5A" w:rsidRDefault="006C6A5A" w:rsidP="00CB76F9">
      <w:pPr>
        <w:widowControl/>
        <w:numPr>
          <w:ilvl w:val="0"/>
          <w:numId w:val="27"/>
        </w:numPr>
        <w:autoSpaceDE/>
        <w:autoSpaceDN/>
        <w:adjustRightInd/>
        <w:ind w:left="0" w:firstLine="426"/>
        <w:jc w:val="both"/>
        <w:rPr>
          <w:sz w:val="24"/>
          <w:szCs w:val="24"/>
          <w:lang w:eastAsia="en-US"/>
        </w:rPr>
      </w:pPr>
      <w:r w:rsidRPr="006C6A5A">
        <w:rPr>
          <w:sz w:val="24"/>
          <w:szCs w:val="24"/>
          <w:lang w:eastAsia="en-US"/>
        </w:rPr>
        <w:t xml:space="preserve">Uzsākt investīciju projekta „Daudzstāvu dzīvojamās mājas vienkāršota atjaunošana Gaismas ielā 7, Daugavpilī, sekcijas „A” būvdarbi ” īstenošanu pirms Pašvaldību aizņēmumu un galvojumu kontroles un pārraudzības padomes atļaujas par  ilgtermiņa aizņēmuma ņemšanu. </w:t>
      </w:r>
    </w:p>
    <w:p w:rsidR="006C6A5A" w:rsidRPr="006C6A5A" w:rsidRDefault="006C6A5A" w:rsidP="00CB76F9">
      <w:pPr>
        <w:widowControl/>
        <w:numPr>
          <w:ilvl w:val="0"/>
          <w:numId w:val="27"/>
        </w:numPr>
        <w:autoSpaceDE/>
        <w:autoSpaceDN/>
        <w:adjustRightInd/>
        <w:ind w:left="0" w:firstLine="426"/>
        <w:jc w:val="both"/>
        <w:rPr>
          <w:sz w:val="24"/>
          <w:szCs w:val="24"/>
          <w:lang w:eastAsia="en-US"/>
        </w:rPr>
      </w:pPr>
      <w:r w:rsidRPr="006C6A5A">
        <w:rPr>
          <w:sz w:val="24"/>
          <w:szCs w:val="24"/>
          <w:lang w:eastAsia="en-US"/>
        </w:rPr>
        <w:t>Nodrošināt finansējumu līguma saistību izpildei ar SIA „LAGRON” (</w:t>
      </w:r>
      <w:proofErr w:type="spellStart"/>
      <w:r w:rsidRPr="006C6A5A">
        <w:rPr>
          <w:sz w:val="24"/>
          <w:szCs w:val="24"/>
          <w:lang w:eastAsia="en-US"/>
        </w:rPr>
        <w:t>reģ.Nr</w:t>
      </w:r>
      <w:proofErr w:type="spellEnd"/>
      <w:r w:rsidRPr="006C6A5A">
        <w:rPr>
          <w:sz w:val="24"/>
          <w:szCs w:val="24"/>
          <w:lang w:eastAsia="en-US"/>
        </w:rPr>
        <w:t xml:space="preserve">. 41503055270) par atklātā  konkursa „Apliecinājuma kartes pārstrāde, autoruzraudzība un būvdarbi daudzdzīvokļu dzīvojamās mājas vienkāršotai atjaunošanai Gaismas ielā 7, Daugavpilī, sekcijas „A” būvdarbi” ietvaros izpildītajiem  darbiem, no pašvaldības budžeta līdzekļiem līdz Aizņēmuma līguma noslēgšanai.  </w:t>
      </w:r>
    </w:p>
    <w:p w:rsidR="006C6A5A" w:rsidRPr="006C6A5A" w:rsidRDefault="006C6A5A" w:rsidP="00CB76F9">
      <w:pPr>
        <w:widowControl/>
        <w:numPr>
          <w:ilvl w:val="0"/>
          <w:numId w:val="27"/>
        </w:numPr>
        <w:autoSpaceDE/>
        <w:autoSpaceDN/>
        <w:adjustRightInd/>
        <w:ind w:left="0" w:firstLine="426"/>
        <w:jc w:val="both"/>
        <w:rPr>
          <w:sz w:val="24"/>
          <w:szCs w:val="24"/>
          <w:lang w:eastAsia="en-US"/>
        </w:rPr>
      </w:pPr>
      <w:r w:rsidRPr="006C6A5A">
        <w:rPr>
          <w:sz w:val="24"/>
          <w:szCs w:val="24"/>
          <w:lang w:eastAsia="en-US"/>
        </w:rPr>
        <w:t xml:space="preserve">Piešķirt līdzekļus līdzfinansējuma nodrošināšanai 2020.gadā - 51927 EUR (piecdesmit viens tūkstotis deviņi simti divdesmit septiņi  </w:t>
      </w:r>
      <w:proofErr w:type="spellStart"/>
      <w:r w:rsidRPr="006C6A5A">
        <w:rPr>
          <w:i/>
          <w:sz w:val="24"/>
          <w:szCs w:val="24"/>
          <w:lang w:eastAsia="en-US"/>
        </w:rPr>
        <w:t>euro</w:t>
      </w:r>
      <w:proofErr w:type="spellEnd"/>
      <w:r w:rsidRPr="006C6A5A">
        <w:rPr>
          <w:sz w:val="24"/>
          <w:szCs w:val="24"/>
          <w:lang w:eastAsia="en-US"/>
        </w:rPr>
        <w:t xml:space="preserve">) apmērā. </w:t>
      </w:r>
    </w:p>
    <w:p w:rsidR="006C6A5A" w:rsidRPr="006C6A5A" w:rsidRDefault="006C6A5A" w:rsidP="00CB76F9">
      <w:pPr>
        <w:widowControl/>
        <w:numPr>
          <w:ilvl w:val="0"/>
          <w:numId w:val="27"/>
        </w:numPr>
        <w:autoSpaceDE/>
        <w:autoSpaceDN/>
        <w:adjustRightInd/>
        <w:ind w:left="0" w:firstLine="426"/>
        <w:jc w:val="both"/>
        <w:rPr>
          <w:sz w:val="24"/>
          <w:szCs w:val="24"/>
          <w:lang w:eastAsia="en-US"/>
        </w:rPr>
      </w:pPr>
      <w:r w:rsidRPr="006C6A5A">
        <w:rPr>
          <w:sz w:val="24"/>
          <w:szCs w:val="24"/>
          <w:lang w:eastAsia="en-US"/>
        </w:rPr>
        <w:t>Veikt apropriācijas pārdali starp Daugavpils pilsētas domes pamatbudžeta programmām „Pašvaldības aizņēmumu pamatsummu nomaksa” un „Investīciju projekti (izņemot ES un citu finanšu instrumentu finansētie projekti)”  saskaņā ar 1. un 2.pielikumu.</w:t>
      </w:r>
    </w:p>
    <w:p w:rsidR="00CB76F9" w:rsidRDefault="00CB76F9" w:rsidP="00CB76F9">
      <w:pPr>
        <w:widowControl/>
        <w:autoSpaceDE/>
        <w:autoSpaceDN/>
        <w:adjustRightInd/>
        <w:jc w:val="both"/>
        <w:rPr>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8252"/>
      </w:tblGrid>
      <w:tr w:rsidR="00CB76F9" w:rsidRPr="00CB76F9" w:rsidTr="00CB76F9">
        <w:tc>
          <w:tcPr>
            <w:tcW w:w="1143" w:type="dxa"/>
          </w:tcPr>
          <w:p w:rsidR="00CB76F9" w:rsidRPr="006C6A5A" w:rsidRDefault="00CB76F9" w:rsidP="00CB76F9">
            <w:pPr>
              <w:widowControl/>
              <w:autoSpaceDE/>
              <w:autoSpaceDN/>
              <w:adjustRightInd/>
              <w:ind w:left="-113"/>
              <w:jc w:val="both"/>
              <w:rPr>
                <w:sz w:val="24"/>
                <w:szCs w:val="24"/>
                <w:lang w:eastAsia="en-US"/>
              </w:rPr>
            </w:pPr>
            <w:r w:rsidRPr="006C6A5A">
              <w:rPr>
                <w:sz w:val="24"/>
                <w:szCs w:val="24"/>
                <w:lang w:eastAsia="en-US"/>
              </w:rPr>
              <w:lastRenderedPageBreak/>
              <w:t xml:space="preserve">Pielikumā: </w:t>
            </w:r>
          </w:p>
          <w:p w:rsidR="00CB76F9" w:rsidRPr="00CB76F9" w:rsidRDefault="00CB76F9" w:rsidP="00CB76F9">
            <w:pPr>
              <w:widowControl/>
              <w:autoSpaceDE/>
              <w:autoSpaceDN/>
              <w:adjustRightInd/>
              <w:ind w:left="-113"/>
              <w:jc w:val="both"/>
              <w:rPr>
                <w:sz w:val="24"/>
                <w:szCs w:val="24"/>
                <w:lang w:eastAsia="en-US"/>
              </w:rPr>
            </w:pPr>
          </w:p>
        </w:tc>
        <w:tc>
          <w:tcPr>
            <w:tcW w:w="8252" w:type="dxa"/>
          </w:tcPr>
          <w:p w:rsidR="00CB76F9" w:rsidRPr="00CB76F9" w:rsidRDefault="00CB76F9" w:rsidP="00CB76F9">
            <w:pPr>
              <w:widowControl/>
              <w:numPr>
                <w:ilvl w:val="0"/>
                <w:numId w:val="28"/>
              </w:numPr>
              <w:autoSpaceDE/>
              <w:autoSpaceDN/>
              <w:adjustRightInd/>
              <w:ind w:left="304" w:hanging="304"/>
              <w:jc w:val="both"/>
              <w:rPr>
                <w:sz w:val="24"/>
                <w:szCs w:val="24"/>
                <w:lang w:eastAsia="en-US"/>
              </w:rPr>
            </w:pPr>
            <w:r w:rsidRPr="006C6A5A">
              <w:rPr>
                <w:sz w:val="24"/>
                <w:szCs w:val="24"/>
                <w:lang w:eastAsia="en-US"/>
              </w:rPr>
              <w:t>Daugavpils pilsētas domes pamatbudžeta programmas „Pašvaldības aizņēmumu pamatsummu nomaksa” ieņēmumu un izdevumu tāmes grozījumi 2020.gadam.</w:t>
            </w:r>
          </w:p>
          <w:p w:rsidR="00CB76F9" w:rsidRPr="006C6A5A" w:rsidRDefault="00CB76F9" w:rsidP="00CB76F9">
            <w:pPr>
              <w:widowControl/>
              <w:numPr>
                <w:ilvl w:val="0"/>
                <w:numId w:val="28"/>
              </w:numPr>
              <w:autoSpaceDE/>
              <w:autoSpaceDN/>
              <w:adjustRightInd/>
              <w:ind w:left="304" w:hanging="284"/>
              <w:jc w:val="both"/>
              <w:rPr>
                <w:sz w:val="24"/>
                <w:szCs w:val="24"/>
                <w:lang w:eastAsia="en-US"/>
              </w:rPr>
            </w:pPr>
            <w:r w:rsidRPr="006C6A5A">
              <w:rPr>
                <w:sz w:val="24"/>
                <w:szCs w:val="24"/>
                <w:lang w:eastAsia="en-US"/>
              </w:rPr>
              <w:t>Daugavpils pilsētas domes pamatbudžeta programmas „Investīciju projekti (izņemot ES un citu finanšu instrumentu finansētie projekti)” ieņēmumu un izdevumu tāmes grozījumi 2020.gadam.</w:t>
            </w:r>
          </w:p>
          <w:p w:rsidR="00CB76F9" w:rsidRPr="00CB76F9" w:rsidRDefault="00CB76F9" w:rsidP="00CB76F9">
            <w:pPr>
              <w:widowControl/>
              <w:autoSpaceDE/>
              <w:autoSpaceDN/>
              <w:adjustRightInd/>
              <w:ind w:left="-108" w:firstLine="23"/>
              <w:jc w:val="both"/>
              <w:rPr>
                <w:sz w:val="24"/>
                <w:szCs w:val="24"/>
                <w:lang w:eastAsia="en-US"/>
              </w:rPr>
            </w:pPr>
          </w:p>
        </w:tc>
      </w:tr>
    </w:tbl>
    <w:p w:rsidR="0029791E" w:rsidRPr="0029791E" w:rsidRDefault="0029791E" w:rsidP="00CB76F9">
      <w:pPr>
        <w:widowControl/>
        <w:autoSpaceDE/>
        <w:autoSpaceDN/>
        <w:adjustRightInd/>
        <w:jc w:val="both"/>
        <w:rPr>
          <w:sz w:val="24"/>
          <w:szCs w:val="24"/>
          <w:lang w:eastAsia="ru-RU"/>
        </w:rPr>
      </w:pPr>
    </w:p>
    <w:p w:rsidR="00976F58" w:rsidRPr="000503BA" w:rsidRDefault="0029791E" w:rsidP="00CB76F9">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104549">
        <w:rPr>
          <w:sz w:val="24"/>
          <w:szCs w:val="24"/>
          <w:lang w:eastAsia="ru-RU"/>
        </w:rPr>
        <w:tab/>
      </w:r>
      <w:r w:rsidR="00104549">
        <w:rPr>
          <w:sz w:val="24"/>
          <w:szCs w:val="24"/>
          <w:lang w:eastAsia="ru-RU"/>
        </w:rPr>
        <w:t xml:space="preserve">  </w:t>
      </w:r>
      <w:r w:rsidR="00104549">
        <w:rPr>
          <w:i/>
          <w:sz w:val="24"/>
          <w:szCs w:val="24"/>
          <w:lang w:eastAsia="ru-RU"/>
        </w:rPr>
        <w:t>(personiskais paraksts</w:t>
      </w:r>
      <w:r w:rsidR="00104549">
        <w:rPr>
          <w:i/>
          <w:sz w:val="24"/>
          <w:szCs w:val="24"/>
          <w:lang w:eastAsia="ru-RU"/>
        </w:rPr>
        <w:t>)</w:t>
      </w:r>
      <w:bookmarkStart w:id="2" w:name="_GoBack"/>
      <w:bookmarkEnd w:id="2"/>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800080F"/>
    <w:multiLevelType w:val="hybridMultilevel"/>
    <w:tmpl w:val="2A80C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392CC4"/>
    <w:multiLevelType w:val="hybridMultilevel"/>
    <w:tmpl w:val="6ADAB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26"/>
  </w:num>
  <w:num w:numId="5">
    <w:abstractNumId w:val="8"/>
  </w:num>
  <w:num w:numId="6">
    <w:abstractNumId w:val="16"/>
  </w:num>
  <w:num w:numId="7">
    <w:abstractNumId w:val="10"/>
  </w:num>
  <w:num w:numId="8">
    <w:abstractNumId w:val="22"/>
  </w:num>
  <w:num w:numId="9">
    <w:abstractNumId w:val="14"/>
  </w:num>
  <w:num w:numId="10">
    <w:abstractNumId w:val="25"/>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0F6B2E"/>
    <w:rsid w:val="00104549"/>
    <w:rsid w:val="001057A6"/>
    <w:rsid w:val="00113E14"/>
    <w:rsid w:val="001174D5"/>
    <w:rsid w:val="001D5DC3"/>
    <w:rsid w:val="001E0877"/>
    <w:rsid w:val="001F0953"/>
    <w:rsid w:val="002340FD"/>
    <w:rsid w:val="0023530C"/>
    <w:rsid w:val="0029791E"/>
    <w:rsid w:val="002E0C9E"/>
    <w:rsid w:val="0037153E"/>
    <w:rsid w:val="00382565"/>
    <w:rsid w:val="00384A62"/>
    <w:rsid w:val="003B49AD"/>
    <w:rsid w:val="0051197E"/>
    <w:rsid w:val="00517178"/>
    <w:rsid w:val="00581251"/>
    <w:rsid w:val="0067704B"/>
    <w:rsid w:val="00680144"/>
    <w:rsid w:val="006911FF"/>
    <w:rsid w:val="006C6A5A"/>
    <w:rsid w:val="006E0758"/>
    <w:rsid w:val="006F5163"/>
    <w:rsid w:val="00713BF0"/>
    <w:rsid w:val="00721213"/>
    <w:rsid w:val="0073777C"/>
    <w:rsid w:val="00753049"/>
    <w:rsid w:val="007C6208"/>
    <w:rsid w:val="00844AC4"/>
    <w:rsid w:val="00880E3B"/>
    <w:rsid w:val="008C30E0"/>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B76F9"/>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04549"/>
    <w:pPr>
      <w:widowControl/>
      <w:autoSpaceDE/>
      <w:autoSpaceDN/>
      <w:adjustRightInd/>
      <w:jc w:val="center"/>
    </w:pPr>
    <w:rPr>
      <w:b/>
      <w:sz w:val="28"/>
      <w:lang w:eastAsia="ru-RU"/>
    </w:rPr>
  </w:style>
  <w:style w:type="character" w:customStyle="1" w:styleId="TitleChar">
    <w:name w:val="Title Char"/>
    <w:basedOn w:val="DefaultParagraphFont"/>
    <w:link w:val="Title"/>
    <w:rsid w:val="0010454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1945</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2020-10-26T13:50:00Z</cp:lastPrinted>
  <dcterms:created xsi:type="dcterms:W3CDTF">2020-10-26T13:54:00Z</dcterms:created>
  <dcterms:modified xsi:type="dcterms:W3CDTF">2020-10-30T07:39:00Z</dcterms:modified>
</cp:coreProperties>
</file>