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9D" w:rsidRDefault="008A059D" w:rsidP="008A059D">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5797" r:id="rId9"/>
        </w:object>
      </w:r>
    </w:p>
    <w:p w:rsidR="008A059D" w:rsidRPr="00EE4591" w:rsidRDefault="008A059D" w:rsidP="008A059D">
      <w:pPr>
        <w:pStyle w:val="Title"/>
        <w:tabs>
          <w:tab w:val="left" w:pos="3969"/>
          <w:tab w:val="left" w:pos="4395"/>
        </w:tabs>
        <w:rPr>
          <w:b w:val="0"/>
          <w:bCs/>
          <w:sz w:val="24"/>
          <w:szCs w:val="24"/>
        </w:rPr>
      </w:pPr>
    </w:p>
    <w:p w:rsidR="008A059D" w:rsidRDefault="008A059D" w:rsidP="008A059D">
      <w:pPr>
        <w:pStyle w:val="Title"/>
        <w:tabs>
          <w:tab w:val="left" w:pos="3969"/>
          <w:tab w:val="left" w:pos="4395"/>
        </w:tabs>
        <w:rPr>
          <w:b w:val="0"/>
          <w:bCs/>
        </w:rPr>
      </w:pPr>
      <w:r>
        <w:rPr>
          <w:b w:val="0"/>
          <w:bCs/>
        </w:rPr>
        <w:t xml:space="preserve">  LATVIJAS REPUBLIKAS</w:t>
      </w:r>
    </w:p>
    <w:p w:rsidR="008A059D" w:rsidRDefault="008A059D" w:rsidP="008A059D">
      <w:pPr>
        <w:pStyle w:val="Title"/>
        <w:tabs>
          <w:tab w:val="left" w:pos="3969"/>
          <w:tab w:val="left" w:pos="4395"/>
        </w:tabs>
      </w:pPr>
      <w:r>
        <w:t>DAUGAVPILS PILSĒTAS DOME</w:t>
      </w:r>
    </w:p>
    <w:p w:rsidR="008A059D" w:rsidRPr="00C3756E" w:rsidRDefault="008A059D" w:rsidP="008A059D">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F17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8A059D" w:rsidRDefault="008A059D" w:rsidP="008A059D">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8A059D" w:rsidRDefault="008A059D" w:rsidP="008A059D">
      <w:pPr>
        <w:spacing w:after="0"/>
        <w:jc w:val="center"/>
        <w:rPr>
          <w:rFonts w:ascii="Times New Roman" w:hAnsi="Times New Roman"/>
          <w:sz w:val="18"/>
          <w:szCs w:val="18"/>
          <w:u w:val="single"/>
        </w:rPr>
      </w:pPr>
    </w:p>
    <w:p w:rsidR="008A059D" w:rsidRDefault="008A059D" w:rsidP="008A059D">
      <w:pPr>
        <w:spacing w:after="0"/>
        <w:jc w:val="center"/>
        <w:rPr>
          <w:rFonts w:ascii="Times New Roman" w:hAnsi="Times New Roman"/>
          <w:b/>
          <w:sz w:val="24"/>
          <w:szCs w:val="24"/>
        </w:rPr>
      </w:pPr>
    </w:p>
    <w:p w:rsidR="008A059D" w:rsidRPr="002E7F44" w:rsidRDefault="008A059D" w:rsidP="008A059D">
      <w:pPr>
        <w:spacing w:after="0"/>
        <w:jc w:val="center"/>
        <w:rPr>
          <w:rFonts w:ascii="Times New Roman" w:hAnsi="Times New Roman"/>
          <w:b/>
          <w:sz w:val="24"/>
          <w:szCs w:val="24"/>
        </w:rPr>
      </w:pPr>
      <w:r w:rsidRPr="002E7F44">
        <w:rPr>
          <w:rFonts w:ascii="Times New Roman" w:hAnsi="Times New Roman"/>
          <w:b/>
          <w:sz w:val="24"/>
          <w:szCs w:val="24"/>
        </w:rPr>
        <w:t>LĒMUMS</w:t>
      </w:r>
    </w:p>
    <w:p w:rsidR="008A059D" w:rsidRPr="002E7F44" w:rsidRDefault="008A059D" w:rsidP="008A059D">
      <w:pPr>
        <w:spacing w:after="120"/>
        <w:jc w:val="center"/>
        <w:rPr>
          <w:rFonts w:ascii="Times New Roman" w:hAnsi="Times New Roman"/>
          <w:sz w:val="2"/>
          <w:szCs w:val="2"/>
        </w:rPr>
      </w:pPr>
    </w:p>
    <w:p w:rsidR="00093821" w:rsidRDefault="008A059D" w:rsidP="008A059D">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8A059D" w:rsidRPr="003D5BFD" w:rsidRDefault="008A059D" w:rsidP="008A059D">
      <w:pPr>
        <w:jc w:val="center"/>
        <w:rPr>
          <w:rFonts w:ascii="Times New Roman" w:eastAsia="Times New Roman" w:hAnsi="Times New Roman"/>
          <w:sz w:val="24"/>
          <w:szCs w:val="24"/>
        </w:rPr>
      </w:pPr>
      <w:bookmarkStart w:id="2" w:name="_GoBack"/>
      <w:bookmarkEnd w:id="2"/>
    </w:p>
    <w:p w:rsidR="00093821" w:rsidRPr="003D5BFD" w:rsidRDefault="00F259F7" w:rsidP="003D5BFD">
      <w:pPr>
        <w:spacing w:after="0"/>
        <w:jc w:val="both"/>
        <w:rPr>
          <w:rFonts w:ascii="Times New Roman" w:hAnsi="Times New Roman"/>
          <w:sz w:val="24"/>
          <w:szCs w:val="24"/>
        </w:rPr>
      </w:pPr>
      <w:r w:rsidRPr="003D5BFD">
        <w:rPr>
          <w:rFonts w:ascii="Times New Roman" w:eastAsia="Times New Roman" w:hAnsi="Times New Roman"/>
          <w:sz w:val="24"/>
          <w:szCs w:val="24"/>
        </w:rPr>
        <w:t>20</w:t>
      </w:r>
      <w:r w:rsidR="00D0543E" w:rsidRPr="003D5BFD">
        <w:rPr>
          <w:rFonts w:ascii="Times New Roman" w:eastAsia="Times New Roman" w:hAnsi="Times New Roman"/>
          <w:sz w:val="24"/>
          <w:szCs w:val="24"/>
        </w:rPr>
        <w:t>20</w:t>
      </w:r>
      <w:r w:rsidR="00C702AD" w:rsidRPr="003D5BFD">
        <w:rPr>
          <w:rFonts w:ascii="Times New Roman" w:eastAsia="Times New Roman" w:hAnsi="Times New Roman"/>
          <w:sz w:val="24"/>
          <w:szCs w:val="24"/>
        </w:rPr>
        <w:t>.gada 8.oktobr</w:t>
      </w:r>
      <w:r w:rsidR="00093821" w:rsidRPr="003D5BFD">
        <w:rPr>
          <w:rFonts w:ascii="Times New Roman" w:eastAsia="Times New Roman" w:hAnsi="Times New Roman"/>
          <w:sz w:val="24"/>
          <w:szCs w:val="24"/>
        </w:rPr>
        <w:t>ī</w:t>
      </w:r>
      <w:r w:rsidR="00093821" w:rsidRPr="003D5BFD">
        <w:rPr>
          <w:rFonts w:ascii="Times New Roman" w:eastAsia="Times New Roman" w:hAnsi="Times New Roman"/>
          <w:sz w:val="24"/>
          <w:szCs w:val="24"/>
        </w:rPr>
        <w:tab/>
      </w:r>
      <w:r w:rsidR="00093821" w:rsidRPr="003D5BFD">
        <w:rPr>
          <w:rFonts w:ascii="Times New Roman" w:eastAsia="Times New Roman" w:hAnsi="Times New Roman"/>
          <w:sz w:val="24"/>
          <w:szCs w:val="24"/>
        </w:rPr>
        <w:tab/>
        <w:t xml:space="preserve">        </w:t>
      </w:r>
      <w:r w:rsidR="00093821" w:rsidRPr="003D5BFD">
        <w:rPr>
          <w:rFonts w:ascii="Times New Roman" w:eastAsia="Times New Roman" w:hAnsi="Times New Roman"/>
          <w:sz w:val="24"/>
          <w:szCs w:val="24"/>
        </w:rPr>
        <w:tab/>
        <w:t xml:space="preserve">                                      </w:t>
      </w:r>
      <w:r w:rsidR="00C702AD" w:rsidRPr="003D5BFD">
        <w:rPr>
          <w:rFonts w:ascii="Times New Roman" w:eastAsia="Times New Roman" w:hAnsi="Times New Roman"/>
          <w:sz w:val="24"/>
          <w:szCs w:val="24"/>
        </w:rPr>
        <w:t xml:space="preserve">            </w:t>
      </w:r>
      <w:r w:rsidR="00093821" w:rsidRPr="003D5BFD">
        <w:rPr>
          <w:rFonts w:ascii="Times New Roman" w:eastAsia="Times New Roman" w:hAnsi="Times New Roman"/>
          <w:sz w:val="24"/>
          <w:szCs w:val="24"/>
        </w:rPr>
        <w:t xml:space="preserve">      </w:t>
      </w:r>
      <w:r w:rsidR="007005FE" w:rsidRPr="003D5BFD">
        <w:rPr>
          <w:rFonts w:ascii="Times New Roman" w:hAnsi="Times New Roman"/>
          <w:b/>
          <w:sz w:val="24"/>
          <w:szCs w:val="24"/>
        </w:rPr>
        <w:t>Nr.</w:t>
      </w:r>
      <w:r w:rsidR="00B225DC">
        <w:rPr>
          <w:rFonts w:ascii="Times New Roman" w:hAnsi="Times New Roman"/>
          <w:b/>
          <w:sz w:val="24"/>
          <w:szCs w:val="24"/>
        </w:rPr>
        <w:t>491</w:t>
      </w:r>
    </w:p>
    <w:p w:rsidR="00093821" w:rsidRPr="003D5BFD" w:rsidRDefault="00093821" w:rsidP="003D5BFD">
      <w:pPr>
        <w:spacing w:after="0"/>
        <w:ind w:firstLine="709"/>
        <w:jc w:val="both"/>
        <w:rPr>
          <w:rFonts w:ascii="Times New Roman" w:hAnsi="Times New Roman"/>
          <w:sz w:val="24"/>
          <w:szCs w:val="24"/>
        </w:rPr>
      </w:pPr>
      <w:r w:rsidRPr="003D5BFD">
        <w:rPr>
          <w:rFonts w:ascii="Times New Roman" w:hAnsi="Times New Roman"/>
          <w:sz w:val="24"/>
          <w:szCs w:val="24"/>
        </w:rPr>
        <w:t xml:space="preserve">                                                                                   </w:t>
      </w:r>
      <w:r w:rsidR="00C702AD" w:rsidRPr="003D5BFD">
        <w:rPr>
          <w:rFonts w:ascii="Times New Roman" w:hAnsi="Times New Roman"/>
          <w:sz w:val="24"/>
          <w:szCs w:val="24"/>
        </w:rPr>
        <w:t xml:space="preserve">                    </w:t>
      </w:r>
      <w:r w:rsidR="00491C46" w:rsidRPr="003D5BFD">
        <w:rPr>
          <w:rFonts w:ascii="Times New Roman" w:hAnsi="Times New Roman"/>
          <w:sz w:val="24"/>
          <w:szCs w:val="24"/>
        </w:rPr>
        <w:t>(prot.</w:t>
      </w:r>
      <w:r w:rsidR="00C702AD" w:rsidRPr="003D5BFD">
        <w:rPr>
          <w:rFonts w:ascii="Times New Roman" w:hAnsi="Times New Roman"/>
          <w:sz w:val="24"/>
          <w:szCs w:val="24"/>
        </w:rPr>
        <w:t>Nr.</w:t>
      </w:r>
      <w:r w:rsidR="00491C46" w:rsidRPr="003D5BFD">
        <w:rPr>
          <w:rFonts w:ascii="Times New Roman" w:hAnsi="Times New Roman"/>
          <w:sz w:val="24"/>
          <w:szCs w:val="24"/>
        </w:rPr>
        <w:t>40</w:t>
      </w:r>
      <w:r w:rsidR="007005FE" w:rsidRPr="003D5BFD">
        <w:rPr>
          <w:rFonts w:ascii="Times New Roman" w:hAnsi="Times New Roman"/>
          <w:sz w:val="24"/>
          <w:szCs w:val="24"/>
        </w:rPr>
        <w:t xml:space="preserve">, </w:t>
      </w:r>
      <w:r w:rsidR="00B225DC">
        <w:rPr>
          <w:rFonts w:ascii="Times New Roman" w:hAnsi="Times New Roman"/>
          <w:sz w:val="24"/>
          <w:szCs w:val="24"/>
        </w:rPr>
        <w:t>14</w:t>
      </w:r>
      <w:r w:rsidRPr="003D5BFD">
        <w:rPr>
          <w:rFonts w:ascii="Times New Roman" w:hAnsi="Times New Roman"/>
          <w:sz w:val="24"/>
          <w:szCs w:val="24"/>
        </w:rPr>
        <w:t>.§)</w:t>
      </w:r>
    </w:p>
    <w:p w:rsidR="00307CF7" w:rsidRDefault="00307CF7" w:rsidP="00307CF7">
      <w:pPr>
        <w:autoSpaceDN/>
        <w:spacing w:after="0"/>
        <w:ind w:left="1134" w:hanging="1134"/>
        <w:jc w:val="both"/>
        <w:textAlignment w:val="auto"/>
        <w:rPr>
          <w:rFonts w:ascii="Times New Roman" w:eastAsia="Times New Roman" w:hAnsi="Times New Roman"/>
        </w:rPr>
      </w:pPr>
    </w:p>
    <w:p w:rsidR="00EC13A5" w:rsidRPr="00EC13A5" w:rsidRDefault="00EC13A5" w:rsidP="00EC13A5">
      <w:pPr>
        <w:keepNext/>
        <w:autoSpaceDN/>
        <w:spacing w:after="0"/>
        <w:ind w:left="426" w:right="566"/>
        <w:jc w:val="center"/>
        <w:textAlignment w:val="auto"/>
        <w:outlineLvl w:val="0"/>
        <w:rPr>
          <w:rFonts w:ascii="Times New Roman" w:eastAsia="Times New Roman" w:hAnsi="Times New Roman"/>
          <w:b/>
          <w:bCs/>
          <w:sz w:val="24"/>
          <w:szCs w:val="24"/>
        </w:rPr>
      </w:pPr>
      <w:r w:rsidRPr="00EC13A5">
        <w:rPr>
          <w:rFonts w:ascii="Times New Roman" w:eastAsia="Times New Roman" w:hAnsi="Times New Roman"/>
          <w:b/>
          <w:bCs/>
          <w:sz w:val="24"/>
          <w:szCs w:val="24"/>
        </w:rPr>
        <w:t>Par aizņēmuma ņemšanu investīciju projekta „Daugavpils pašvaldības izglītības iestāžu nodrošinājums attālinātam mācību procesam” īstenošanai</w:t>
      </w:r>
    </w:p>
    <w:p w:rsidR="00EC13A5" w:rsidRPr="00EC13A5" w:rsidRDefault="00EC13A5" w:rsidP="00EC13A5">
      <w:pPr>
        <w:autoSpaceDN/>
        <w:spacing w:after="0"/>
        <w:textAlignment w:val="auto"/>
        <w:rPr>
          <w:rFonts w:ascii="Times New Roman" w:eastAsia="Times New Roman" w:hAnsi="Times New Roman"/>
          <w:sz w:val="24"/>
          <w:szCs w:val="24"/>
        </w:rPr>
      </w:pPr>
    </w:p>
    <w:p w:rsidR="00EC13A5" w:rsidRPr="00EC13A5" w:rsidRDefault="00EC13A5" w:rsidP="00EC13A5">
      <w:pPr>
        <w:autoSpaceDN/>
        <w:spacing w:after="0"/>
        <w:ind w:firstLine="426"/>
        <w:jc w:val="both"/>
        <w:textAlignment w:val="auto"/>
        <w:rPr>
          <w:rFonts w:ascii="Times New Roman" w:hAnsi="Times New Roman"/>
          <w:bCs/>
          <w:sz w:val="24"/>
          <w:szCs w:val="24"/>
        </w:rPr>
      </w:pPr>
      <w:r w:rsidRPr="00EC13A5">
        <w:rPr>
          <w:rFonts w:ascii="Times New Roman" w:hAnsi="Times New Roman"/>
          <w:bCs/>
          <w:sz w:val="24"/>
          <w:szCs w:val="24"/>
        </w:rPr>
        <w:t>Pamatojoties uz likuma “Par pašvaldībām” 21.panta pirmās daļas 2.punktu un likuma “Par pašvaldību budžetiem” 22. un 22.</w:t>
      </w:r>
      <w:r w:rsidRPr="00EC13A5">
        <w:rPr>
          <w:rFonts w:ascii="Times New Roman" w:hAnsi="Times New Roman"/>
          <w:bCs/>
          <w:sz w:val="24"/>
          <w:szCs w:val="24"/>
          <w:vertAlign w:val="superscript"/>
        </w:rPr>
        <w:t>1</w:t>
      </w:r>
      <w:r w:rsidRPr="00EC13A5">
        <w:rPr>
          <w:rFonts w:ascii="Times New Roman" w:hAnsi="Times New Roman"/>
          <w:bCs/>
          <w:sz w:val="24"/>
          <w:szCs w:val="24"/>
        </w:rPr>
        <w:t>pantu, Ministru kabineta 10.12.2019. noteikumiem Nr.590 „Noteikumi par pašvaldību aizņēmumiem un galvojumiem”, Ministru kabineta</w:t>
      </w:r>
      <w:r w:rsidR="00590242">
        <w:rPr>
          <w:rFonts w:ascii="Times New Roman" w:hAnsi="Times New Roman"/>
          <w:bCs/>
          <w:sz w:val="24"/>
          <w:szCs w:val="24"/>
        </w:rPr>
        <w:t xml:space="preserve"> 14.07.2020. noteikumiem Nr.456</w:t>
      </w:r>
      <w:r w:rsidRPr="00EC13A5">
        <w:rPr>
          <w:rFonts w:ascii="Times New Roman" w:hAnsi="Times New Roman"/>
          <w:bCs/>
          <w:sz w:val="24"/>
          <w:szCs w:val="24"/>
        </w:rPr>
        <w:t>„Noteikumi par nosacījumiem un kārtību, kādā pašvaldībām izsniedz valsts aizdevumu ārkārtas situācijas ietekmes mazināšanai un novēršanai saistībā ar Covid-19 izplatību”</w:t>
      </w:r>
      <w:r w:rsidRPr="00EC13A5">
        <w:rPr>
          <w:rFonts w:ascii="Times New Roman" w:eastAsia="Times New Roman" w:hAnsi="Times New Roman"/>
          <w:sz w:val="24"/>
          <w:szCs w:val="24"/>
        </w:rPr>
        <w:t xml:space="preserve">, saskaņā ar Ministru kabineta 2020.gada 16.septembra  rīkojumu Nr.510 „Par atbalstītajiem pašvaldību investīciju projektiem valsts aizdevumu piešķiršanai ārkārtas situācijas ietekmes mazināšanai un novēršanai saistībā ar Covid-19 izplatību”, ņemot vērā Daugavpils pilsētas domes Finanšu komitejas 2020.gada 1.oktobra atzinumu, </w:t>
      </w:r>
      <w:r w:rsidR="00B225DC"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B225DC">
        <w:rPr>
          <w:rFonts w:ascii="Times New Roman" w:hAnsi="Times New Roman"/>
          <w:sz w:val="24"/>
          <w:szCs w:val="24"/>
        </w:rPr>
        <w:t xml:space="preserve"> </w:t>
      </w:r>
      <w:r w:rsidRPr="00EC13A5">
        <w:rPr>
          <w:rFonts w:ascii="Times New Roman" w:eastAsia="Times New Roman" w:hAnsi="Times New Roman"/>
          <w:b/>
          <w:bCs/>
          <w:sz w:val="24"/>
          <w:szCs w:val="24"/>
        </w:rPr>
        <w:t>Daugavpils pilsētas dome nolemj</w:t>
      </w:r>
      <w:r w:rsidRPr="00EC13A5">
        <w:rPr>
          <w:rFonts w:ascii="Times New Roman" w:eastAsia="Times New Roman" w:hAnsi="Times New Roman"/>
          <w:sz w:val="24"/>
          <w:szCs w:val="24"/>
        </w:rPr>
        <w:t xml:space="preserve">: </w:t>
      </w:r>
    </w:p>
    <w:p w:rsidR="00EC13A5" w:rsidRPr="00EC13A5" w:rsidRDefault="00EC13A5" w:rsidP="00EC13A5">
      <w:pPr>
        <w:autoSpaceDN/>
        <w:spacing w:after="0"/>
        <w:ind w:firstLine="567"/>
        <w:jc w:val="both"/>
        <w:textAlignment w:val="auto"/>
        <w:rPr>
          <w:rFonts w:ascii="Times New Roman" w:eastAsia="Times New Roman" w:hAnsi="Times New Roman"/>
          <w:b/>
          <w:sz w:val="24"/>
          <w:szCs w:val="24"/>
        </w:rPr>
      </w:pPr>
    </w:p>
    <w:p w:rsidR="00EC13A5" w:rsidRPr="00EC13A5" w:rsidRDefault="00EC13A5" w:rsidP="00EC13A5">
      <w:pPr>
        <w:numPr>
          <w:ilvl w:val="0"/>
          <w:numId w:val="10"/>
        </w:numPr>
        <w:autoSpaceDN/>
        <w:spacing w:after="0"/>
        <w:ind w:left="0"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Lūgt Pašvaldību aizņēmumu un galvojumu kontroles un pārraudzības padomē atļauju ņemt ilgtermiņa aizņēmumu Valsts kasē ar Valsts kases noteikto procentu likmi 559 200,00  EUR (pieci simti piecdesmit deviņi tūkstoši divi simti  </w:t>
      </w:r>
      <w:r w:rsidRPr="00EC13A5">
        <w:rPr>
          <w:rFonts w:ascii="Times New Roman" w:eastAsia="Times New Roman" w:hAnsi="Times New Roman"/>
          <w:i/>
          <w:sz w:val="24"/>
          <w:szCs w:val="24"/>
          <w:lang w:val="x-none"/>
        </w:rPr>
        <w:t>euro</w:t>
      </w:r>
      <w:r w:rsidRPr="00EC13A5">
        <w:rPr>
          <w:rFonts w:ascii="Times New Roman" w:eastAsia="Times New Roman" w:hAnsi="Times New Roman"/>
          <w:sz w:val="24"/>
          <w:szCs w:val="24"/>
          <w:lang w:val="x-none"/>
        </w:rPr>
        <w:t xml:space="preserve"> 00 centi), uz 5 gadiem investīciju projekta „Daugavpils pašvaldības izglītības iestāžu nodrošinājums attālinātam mācību procesam” īstenošanai. </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2.  Aizņēmumu izņemt pa gadiem:</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    2020.gadā – 167 760,00  </w:t>
      </w:r>
      <w:r w:rsidRPr="00EC13A5">
        <w:rPr>
          <w:rFonts w:ascii="Times New Roman" w:eastAsia="Times New Roman" w:hAnsi="Times New Roman"/>
          <w:sz w:val="24"/>
          <w:szCs w:val="24"/>
        </w:rPr>
        <w:t>EUR</w:t>
      </w:r>
      <w:r w:rsidRPr="00EC13A5">
        <w:rPr>
          <w:rFonts w:ascii="Times New Roman" w:eastAsia="Times New Roman" w:hAnsi="Times New Roman"/>
          <w:sz w:val="24"/>
          <w:szCs w:val="24"/>
          <w:lang w:val="x-none"/>
        </w:rPr>
        <w:t>;</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    2021.gadā – 391 440,00  </w:t>
      </w:r>
      <w:r w:rsidRPr="00EC13A5">
        <w:rPr>
          <w:rFonts w:ascii="Times New Roman" w:eastAsia="Times New Roman" w:hAnsi="Times New Roman"/>
          <w:sz w:val="24"/>
          <w:szCs w:val="24"/>
        </w:rPr>
        <w:t>EUR</w:t>
      </w:r>
      <w:r w:rsidRPr="00EC13A5">
        <w:rPr>
          <w:rFonts w:ascii="Times New Roman" w:eastAsia="Times New Roman" w:hAnsi="Times New Roman"/>
          <w:sz w:val="24"/>
          <w:szCs w:val="24"/>
          <w:lang w:val="x-none"/>
        </w:rPr>
        <w:t>.</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3. Pašvaldības līdzfinansējumu 186 400,00 EUR (viens simts astoņdesmit seši tūkstosi četri simti </w:t>
      </w:r>
      <w:r w:rsidRPr="00EC13A5">
        <w:rPr>
          <w:rFonts w:ascii="Times New Roman" w:eastAsia="Times New Roman" w:hAnsi="Times New Roman"/>
          <w:i/>
          <w:sz w:val="24"/>
          <w:szCs w:val="24"/>
          <w:lang w:val="x-none"/>
        </w:rPr>
        <w:t>euro</w:t>
      </w:r>
      <w:r w:rsidRPr="00EC13A5">
        <w:rPr>
          <w:rFonts w:ascii="Times New Roman" w:eastAsia="Times New Roman" w:hAnsi="Times New Roman"/>
          <w:sz w:val="24"/>
          <w:szCs w:val="24"/>
          <w:lang w:val="x-none"/>
        </w:rPr>
        <w:t xml:space="preserve"> 00 centi)  apmērā nodrošināt no Daugavpils pilsētas pašvaldības budžeta līdzekļiem pa gadiem:</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   2020.gadā -   55 920,00 </w:t>
      </w:r>
      <w:r w:rsidRPr="00EC13A5">
        <w:rPr>
          <w:rFonts w:ascii="Times New Roman" w:eastAsia="Times New Roman" w:hAnsi="Times New Roman"/>
          <w:sz w:val="24"/>
          <w:szCs w:val="24"/>
        </w:rPr>
        <w:t>EUR</w:t>
      </w:r>
      <w:r w:rsidRPr="00EC13A5">
        <w:rPr>
          <w:rFonts w:ascii="Times New Roman" w:eastAsia="Times New Roman" w:hAnsi="Times New Roman"/>
          <w:sz w:val="24"/>
          <w:szCs w:val="24"/>
          <w:lang w:val="x-none"/>
        </w:rPr>
        <w:t>;</w:t>
      </w:r>
    </w:p>
    <w:p w:rsidR="00EC13A5" w:rsidRPr="00EC13A5" w:rsidRDefault="00EC13A5" w:rsidP="00EC13A5">
      <w:pPr>
        <w:tabs>
          <w:tab w:val="left" w:pos="851"/>
        </w:tabs>
        <w:autoSpaceDN/>
        <w:spacing w:after="0"/>
        <w:ind w:firstLine="426"/>
        <w:jc w:val="both"/>
        <w:textAlignment w:val="auto"/>
        <w:rPr>
          <w:rFonts w:ascii="Times New Roman" w:eastAsia="Times New Roman" w:hAnsi="Times New Roman"/>
          <w:sz w:val="24"/>
          <w:szCs w:val="24"/>
          <w:lang w:val="x-none"/>
        </w:rPr>
      </w:pPr>
      <w:r w:rsidRPr="00EC13A5">
        <w:rPr>
          <w:rFonts w:ascii="Times New Roman" w:eastAsia="Times New Roman" w:hAnsi="Times New Roman"/>
          <w:sz w:val="24"/>
          <w:szCs w:val="24"/>
          <w:lang w:val="x-none"/>
        </w:rPr>
        <w:t xml:space="preserve">   2021.gadā -  130 480,00 </w:t>
      </w:r>
      <w:r w:rsidRPr="00EC13A5">
        <w:rPr>
          <w:rFonts w:ascii="Times New Roman" w:eastAsia="Times New Roman" w:hAnsi="Times New Roman"/>
          <w:sz w:val="24"/>
          <w:szCs w:val="24"/>
        </w:rPr>
        <w:t>EUR</w:t>
      </w:r>
      <w:r w:rsidRPr="00EC13A5">
        <w:rPr>
          <w:rFonts w:ascii="Times New Roman" w:eastAsia="Times New Roman" w:hAnsi="Times New Roman"/>
          <w:sz w:val="24"/>
          <w:szCs w:val="24"/>
          <w:lang w:val="x-none"/>
        </w:rPr>
        <w:t>.</w:t>
      </w:r>
    </w:p>
    <w:p w:rsidR="00EC13A5" w:rsidRPr="00EC13A5" w:rsidRDefault="00EC13A5" w:rsidP="00EC13A5">
      <w:pPr>
        <w:autoSpaceDN/>
        <w:spacing w:after="0"/>
        <w:ind w:firstLine="426"/>
        <w:jc w:val="both"/>
        <w:textAlignment w:val="auto"/>
        <w:rPr>
          <w:rFonts w:ascii="Times New Roman" w:eastAsia="Times New Roman" w:hAnsi="Times New Roman"/>
          <w:sz w:val="24"/>
          <w:szCs w:val="24"/>
        </w:rPr>
      </w:pPr>
      <w:r w:rsidRPr="00EC13A5">
        <w:rPr>
          <w:rFonts w:ascii="Times New Roman" w:eastAsia="Times New Roman" w:hAnsi="Times New Roman"/>
          <w:sz w:val="24"/>
          <w:szCs w:val="24"/>
        </w:rPr>
        <w:t>4. Aizņēmuma pamatsummu sākt atmaksāt ar 2022.gada martu.</w:t>
      </w:r>
    </w:p>
    <w:p w:rsidR="00EC13A5" w:rsidRPr="00EC13A5" w:rsidRDefault="00EC13A5" w:rsidP="00EC13A5">
      <w:pPr>
        <w:autoSpaceDN/>
        <w:spacing w:after="0"/>
        <w:ind w:firstLine="426"/>
        <w:jc w:val="both"/>
        <w:textAlignment w:val="auto"/>
        <w:rPr>
          <w:rFonts w:ascii="Times New Roman" w:eastAsia="Times New Roman" w:hAnsi="Times New Roman"/>
          <w:sz w:val="24"/>
          <w:szCs w:val="24"/>
        </w:rPr>
      </w:pPr>
      <w:r w:rsidRPr="00EC13A5">
        <w:rPr>
          <w:rFonts w:ascii="Times New Roman" w:eastAsia="Times New Roman" w:hAnsi="Times New Roman"/>
          <w:sz w:val="24"/>
          <w:szCs w:val="24"/>
        </w:rPr>
        <w:t>5. Garantēt aizņēmuma atmaksāšanu, paredzot aizņēmuma atmaksāšanai nepieciešamos līdzekļus, turpmāko gadu Daugavpils pilsētas pašvaldības budžetos.</w:t>
      </w:r>
    </w:p>
    <w:p w:rsidR="0011483C" w:rsidRDefault="0011483C" w:rsidP="003D5BFD">
      <w:pPr>
        <w:autoSpaceDN/>
        <w:spacing w:after="0"/>
        <w:jc w:val="both"/>
        <w:textAlignment w:val="auto"/>
        <w:rPr>
          <w:rFonts w:ascii="Times New Roman" w:eastAsia="Times New Roman" w:hAnsi="Times New Roman"/>
          <w:sz w:val="24"/>
          <w:szCs w:val="24"/>
          <w:lang w:eastAsia="ru-RU"/>
        </w:rPr>
      </w:pPr>
    </w:p>
    <w:p w:rsidR="00EC13A5" w:rsidRDefault="00EC13A5" w:rsidP="003D5BFD">
      <w:pPr>
        <w:autoSpaceDN/>
        <w:spacing w:after="0"/>
        <w:jc w:val="both"/>
        <w:textAlignment w:val="auto"/>
        <w:rPr>
          <w:rFonts w:ascii="Times New Roman" w:eastAsia="Times New Roman" w:hAnsi="Times New Roman"/>
          <w:sz w:val="24"/>
          <w:szCs w:val="24"/>
          <w:lang w:eastAsia="ru-RU"/>
        </w:rPr>
      </w:pPr>
    </w:p>
    <w:p w:rsidR="007A78BA" w:rsidRPr="003D5BFD" w:rsidRDefault="00C702AD" w:rsidP="003D5BFD">
      <w:pPr>
        <w:autoSpaceDN/>
        <w:spacing w:after="0"/>
        <w:jc w:val="both"/>
        <w:textAlignment w:val="auto"/>
        <w:rPr>
          <w:rFonts w:ascii="Times New Roman" w:eastAsia="Times New Roman" w:hAnsi="Times New Roman"/>
          <w:sz w:val="24"/>
          <w:szCs w:val="24"/>
          <w:lang w:eastAsia="ru-RU"/>
        </w:rPr>
      </w:pPr>
      <w:r w:rsidRPr="003D5BFD">
        <w:rPr>
          <w:rFonts w:ascii="Times New Roman" w:eastAsia="Times New Roman" w:hAnsi="Times New Roman"/>
          <w:sz w:val="24"/>
          <w:szCs w:val="24"/>
          <w:lang w:eastAsia="ru-RU"/>
        </w:rPr>
        <w:t>Domes priekšsēdētājs</w:t>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8A059D">
        <w:rPr>
          <w:rFonts w:ascii="Times New Roman" w:eastAsia="Times New Roman" w:hAnsi="Times New Roman"/>
          <w:sz w:val="24"/>
          <w:szCs w:val="24"/>
          <w:lang w:eastAsia="ru-RU"/>
        </w:rPr>
        <w:t xml:space="preserve">  </w:t>
      </w:r>
      <w:r w:rsidR="008A059D">
        <w:rPr>
          <w:rFonts w:ascii="Times New Roman" w:eastAsia="Times New Roman" w:hAnsi="Times New Roman"/>
          <w:i/>
          <w:sz w:val="24"/>
          <w:szCs w:val="24"/>
          <w:lang w:eastAsia="ru-RU"/>
        </w:rPr>
        <w:t>(personiskais paraksts</w:t>
      </w:r>
      <w:r w:rsidR="008A059D">
        <w:rPr>
          <w:rFonts w:ascii="Times New Roman" w:eastAsia="Times New Roman" w:hAnsi="Times New Roman"/>
          <w:i/>
          <w:sz w:val="24"/>
          <w:szCs w:val="24"/>
          <w:lang w:eastAsia="ru-RU"/>
        </w:rPr>
        <w:t>)</w:t>
      </w:r>
      <w:r w:rsidR="008A059D">
        <w:rPr>
          <w:rFonts w:ascii="Times New Roman" w:eastAsia="Times New Roman" w:hAnsi="Times New Roman"/>
          <w:i/>
          <w:sz w:val="24"/>
          <w:szCs w:val="24"/>
          <w:lang w:eastAsia="ru-RU"/>
        </w:rPr>
        <w:tab/>
      </w:r>
      <w:r w:rsidRPr="003D5BFD">
        <w:rPr>
          <w:rFonts w:ascii="Times New Roman" w:eastAsia="Times New Roman" w:hAnsi="Times New Roman"/>
          <w:sz w:val="24"/>
          <w:szCs w:val="24"/>
          <w:lang w:eastAsia="ru-RU"/>
        </w:rPr>
        <w:tab/>
      </w:r>
      <w:r w:rsidRPr="003D5BFD">
        <w:rPr>
          <w:rFonts w:ascii="Times New Roman" w:eastAsia="Times New Roman" w:hAnsi="Times New Roman"/>
          <w:sz w:val="24"/>
          <w:szCs w:val="24"/>
          <w:lang w:eastAsia="ru-RU"/>
        </w:rPr>
        <w:tab/>
      </w:r>
      <w:r w:rsidR="00001045" w:rsidRPr="003D5BFD">
        <w:rPr>
          <w:rFonts w:ascii="Times New Roman" w:eastAsia="Times New Roman" w:hAnsi="Times New Roman"/>
          <w:sz w:val="24"/>
          <w:szCs w:val="24"/>
          <w:lang w:eastAsia="ru-RU"/>
        </w:rPr>
        <w:t>I.Prelatovs</w:t>
      </w:r>
    </w:p>
    <w:p w:rsidR="007A78BA" w:rsidRPr="003D5BFD" w:rsidRDefault="007A78BA" w:rsidP="003D5BFD">
      <w:pPr>
        <w:autoSpaceDN/>
        <w:spacing w:after="0"/>
        <w:textAlignment w:val="auto"/>
        <w:rPr>
          <w:rFonts w:ascii="Times New Roman" w:eastAsia="Times New Roman" w:hAnsi="Times New Roman"/>
          <w:sz w:val="24"/>
          <w:szCs w:val="24"/>
          <w:lang w:eastAsia="ru-RU"/>
        </w:rPr>
      </w:pPr>
    </w:p>
    <w:sectPr w:rsidR="007A78BA" w:rsidRPr="003D5BFD"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F5F78"/>
    <w:multiLevelType w:val="hybridMultilevel"/>
    <w:tmpl w:val="9B383C4C"/>
    <w:lvl w:ilvl="0" w:tplc="FE78DAE8">
      <w:start w:val="1"/>
      <w:numFmt w:val="decimal"/>
      <w:lvlText w:val="%1."/>
      <w:lvlJc w:val="left"/>
      <w:pPr>
        <w:ind w:left="1392" w:hanging="82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374544"/>
    <w:multiLevelType w:val="hybridMultilevel"/>
    <w:tmpl w:val="E348E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2E028F"/>
    <w:multiLevelType w:val="multilevel"/>
    <w:tmpl w:val="E8745E62"/>
    <w:lvl w:ilvl="0">
      <w:start w:val="1"/>
      <w:numFmt w:val="decimal"/>
      <w:lvlText w:val="%1."/>
      <w:lvlJc w:val="left"/>
      <w:pPr>
        <w:ind w:left="870" w:hanging="51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8"/>
  </w:num>
  <w:num w:numId="4">
    <w:abstractNumId w:val="2"/>
  </w:num>
  <w:num w:numId="5">
    <w:abstractNumId w:val="1"/>
  </w:num>
  <w:num w:numId="6">
    <w:abstractNumId w:val="0"/>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A6BDC"/>
    <w:rsid w:val="000E37D7"/>
    <w:rsid w:val="0011483C"/>
    <w:rsid w:val="00127688"/>
    <w:rsid w:val="001277AA"/>
    <w:rsid w:val="001441F4"/>
    <w:rsid w:val="00145539"/>
    <w:rsid w:val="001569B4"/>
    <w:rsid w:val="00167BC3"/>
    <w:rsid w:val="00176E35"/>
    <w:rsid w:val="00185E49"/>
    <w:rsid w:val="00194AE1"/>
    <w:rsid w:val="001A2377"/>
    <w:rsid w:val="001A4510"/>
    <w:rsid w:val="001B6BDB"/>
    <w:rsid w:val="002175E3"/>
    <w:rsid w:val="00232D34"/>
    <w:rsid w:val="00234C07"/>
    <w:rsid w:val="00236C0E"/>
    <w:rsid w:val="00287B49"/>
    <w:rsid w:val="002A7ABC"/>
    <w:rsid w:val="002D370B"/>
    <w:rsid w:val="00307CF7"/>
    <w:rsid w:val="00331981"/>
    <w:rsid w:val="00336EC2"/>
    <w:rsid w:val="0035633C"/>
    <w:rsid w:val="003633E4"/>
    <w:rsid w:val="003A68C9"/>
    <w:rsid w:val="003B3BFF"/>
    <w:rsid w:val="003D5BFD"/>
    <w:rsid w:val="00467297"/>
    <w:rsid w:val="00491C46"/>
    <w:rsid w:val="004B46E4"/>
    <w:rsid w:val="004D5894"/>
    <w:rsid w:val="00590242"/>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018EB"/>
    <w:rsid w:val="00842A9D"/>
    <w:rsid w:val="00876080"/>
    <w:rsid w:val="008917ED"/>
    <w:rsid w:val="008A059D"/>
    <w:rsid w:val="008D05EF"/>
    <w:rsid w:val="008E2DB5"/>
    <w:rsid w:val="008F7E4F"/>
    <w:rsid w:val="009019C9"/>
    <w:rsid w:val="00922179"/>
    <w:rsid w:val="009629EF"/>
    <w:rsid w:val="00976D2A"/>
    <w:rsid w:val="00977D89"/>
    <w:rsid w:val="00991286"/>
    <w:rsid w:val="009A1C80"/>
    <w:rsid w:val="009A7C6A"/>
    <w:rsid w:val="009D0E91"/>
    <w:rsid w:val="009D2EFD"/>
    <w:rsid w:val="00A12256"/>
    <w:rsid w:val="00A76E43"/>
    <w:rsid w:val="00A77092"/>
    <w:rsid w:val="00A94F12"/>
    <w:rsid w:val="00AA68C0"/>
    <w:rsid w:val="00AF3115"/>
    <w:rsid w:val="00AF5712"/>
    <w:rsid w:val="00B20CE1"/>
    <w:rsid w:val="00B225DC"/>
    <w:rsid w:val="00BF0DD1"/>
    <w:rsid w:val="00BF2E8F"/>
    <w:rsid w:val="00C03C66"/>
    <w:rsid w:val="00C21755"/>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C13A5"/>
    <w:rsid w:val="00EE5614"/>
    <w:rsid w:val="00EF4807"/>
    <w:rsid w:val="00F00073"/>
    <w:rsid w:val="00F16864"/>
    <w:rsid w:val="00F259F7"/>
    <w:rsid w:val="00F31747"/>
    <w:rsid w:val="00F41D37"/>
    <w:rsid w:val="00F57738"/>
    <w:rsid w:val="00F74394"/>
    <w:rsid w:val="00F95A9D"/>
    <w:rsid w:val="00FB4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8A059D"/>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8A059D"/>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71D1-7E0C-4C5D-9AC7-3B223C18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1701</Words>
  <Characters>970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4</cp:revision>
  <cp:lastPrinted>2020-10-09T07:46:00Z</cp:lastPrinted>
  <dcterms:created xsi:type="dcterms:W3CDTF">2020-10-08T13:32:00Z</dcterms:created>
  <dcterms:modified xsi:type="dcterms:W3CDTF">2020-10-12T13:37:00Z</dcterms:modified>
</cp:coreProperties>
</file>