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BD" w:rsidRDefault="00B552BD" w:rsidP="00B552BD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4025744" r:id="rId9"/>
        </w:object>
      </w:r>
    </w:p>
    <w:p w:rsidR="00B552BD" w:rsidRPr="00EE4591" w:rsidRDefault="00B552BD" w:rsidP="00B552B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552BD" w:rsidRDefault="00B552BD" w:rsidP="00B552B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552BD" w:rsidRDefault="00B552BD" w:rsidP="00B552B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552BD" w:rsidRPr="00C3756E" w:rsidRDefault="00B552BD" w:rsidP="00B552BD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EB8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552BD" w:rsidRDefault="00B552BD" w:rsidP="00B552BD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552BD" w:rsidRDefault="00B552BD" w:rsidP="00B552BD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552BD" w:rsidRDefault="00B552BD" w:rsidP="00B552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52BD" w:rsidRPr="002E7F44" w:rsidRDefault="00B552BD" w:rsidP="00B552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552BD" w:rsidRPr="002E7F44" w:rsidRDefault="00B552BD" w:rsidP="00B552BD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3D5BFD" w:rsidRDefault="00B552BD" w:rsidP="00B552B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3D5BFD" w:rsidRDefault="00093821" w:rsidP="003D5BF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093821" w:rsidP="003D5BF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F259F7" w:rsidP="003D5B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eastAsia="Times New Roman" w:hAnsi="Times New Roman"/>
          <w:sz w:val="24"/>
          <w:szCs w:val="24"/>
        </w:rPr>
        <w:t>20</w:t>
      </w:r>
      <w:r w:rsidR="00D0543E" w:rsidRPr="003D5BFD">
        <w:rPr>
          <w:rFonts w:ascii="Times New Roman" w:eastAsia="Times New Roman" w:hAnsi="Times New Roman"/>
          <w:sz w:val="24"/>
          <w:szCs w:val="24"/>
        </w:rPr>
        <w:t>20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>.gada 8.oktobr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>ī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005FE" w:rsidRPr="003D5BFD">
        <w:rPr>
          <w:rFonts w:ascii="Times New Roman" w:hAnsi="Times New Roman"/>
          <w:b/>
          <w:sz w:val="24"/>
          <w:szCs w:val="24"/>
        </w:rPr>
        <w:t>Nr.</w:t>
      </w:r>
      <w:r w:rsidR="007B5B57">
        <w:rPr>
          <w:rFonts w:ascii="Times New Roman" w:hAnsi="Times New Roman"/>
          <w:b/>
          <w:sz w:val="24"/>
          <w:szCs w:val="24"/>
        </w:rPr>
        <w:t>490</w:t>
      </w:r>
    </w:p>
    <w:p w:rsidR="00093821" w:rsidRPr="003D5BFD" w:rsidRDefault="00093821" w:rsidP="003D5B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702AD" w:rsidRPr="003D5BFD">
        <w:rPr>
          <w:rFonts w:ascii="Times New Roman" w:hAnsi="Times New Roman"/>
          <w:sz w:val="24"/>
          <w:szCs w:val="24"/>
        </w:rPr>
        <w:t xml:space="preserve">                    </w:t>
      </w:r>
      <w:r w:rsidR="00491C46" w:rsidRPr="003D5BFD">
        <w:rPr>
          <w:rFonts w:ascii="Times New Roman" w:hAnsi="Times New Roman"/>
          <w:sz w:val="24"/>
          <w:szCs w:val="24"/>
        </w:rPr>
        <w:t>(prot.</w:t>
      </w:r>
      <w:r w:rsidR="00C702AD" w:rsidRPr="003D5BFD">
        <w:rPr>
          <w:rFonts w:ascii="Times New Roman" w:hAnsi="Times New Roman"/>
          <w:sz w:val="24"/>
          <w:szCs w:val="24"/>
        </w:rPr>
        <w:t>Nr.</w:t>
      </w:r>
      <w:r w:rsidR="00491C46" w:rsidRPr="003D5BFD">
        <w:rPr>
          <w:rFonts w:ascii="Times New Roman" w:hAnsi="Times New Roman"/>
          <w:sz w:val="24"/>
          <w:szCs w:val="24"/>
        </w:rPr>
        <w:t>40</w:t>
      </w:r>
      <w:r w:rsidR="007005FE" w:rsidRPr="003D5BFD">
        <w:rPr>
          <w:rFonts w:ascii="Times New Roman" w:hAnsi="Times New Roman"/>
          <w:sz w:val="24"/>
          <w:szCs w:val="24"/>
        </w:rPr>
        <w:t xml:space="preserve">, </w:t>
      </w:r>
      <w:r w:rsidR="007B5B57">
        <w:rPr>
          <w:rFonts w:ascii="Times New Roman" w:hAnsi="Times New Roman"/>
          <w:sz w:val="24"/>
          <w:szCs w:val="24"/>
        </w:rPr>
        <w:t>13</w:t>
      </w:r>
      <w:r w:rsidRPr="003D5BFD">
        <w:rPr>
          <w:rFonts w:ascii="Times New Roman" w:hAnsi="Times New Roman"/>
          <w:sz w:val="24"/>
          <w:szCs w:val="24"/>
        </w:rPr>
        <w:t>.§)</w:t>
      </w:r>
    </w:p>
    <w:p w:rsidR="00307CF7" w:rsidRDefault="00307CF7" w:rsidP="00307CF7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</w:rPr>
      </w:pPr>
    </w:p>
    <w:p w:rsidR="00331981" w:rsidRPr="00331981" w:rsidRDefault="00331981" w:rsidP="00331981">
      <w:pPr>
        <w:keepNext/>
        <w:autoSpaceDN/>
        <w:spacing w:after="0"/>
        <w:ind w:right="140" w:firstLine="426"/>
        <w:jc w:val="center"/>
        <w:textAlignment w:val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31981">
        <w:rPr>
          <w:rFonts w:ascii="Times New Roman" w:eastAsia="Times New Roman" w:hAnsi="Times New Roman"/>
          <w:b/>
          <w:bCs/>
          <w:sz w:val="24"/>
          <w:szCs w:val="24"/>
        </w:rPr>
        <w:t>Par aizņēmuma ņemšanu projekta Nr.4.2.2.0/18/I/003 “Energoefektivitātes paaugstināšana Daugavpils pilsētas pirmsskolas izglītības iestādē Nr.29, Vienības ielā 38B” īstenošanai</w:t>
      </w:r>
    </w:p>
    <w:p w:rsidR="00331981" w:rsidRPr="00331981" w:rsidRDefault="00331981" w:rsidP="00331981">
      <w:pPr>
        <w:autoSpaceDN/>
        <w:spacing w:after="0"/>
        <w:ind w:right="140" w:firstLine="426"/>
        <w:jc w:val="center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331981" w:rsidRPr="00331981" w:rsidRDefault="00331981" w:rsidP="00331981">
      <w:pPr>
        <w:autoSpaceDN/>
        <w:spacing w:after="0"/>
        <w:ind w:firstLine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31981">
        <w:rPr>
          <w:rFonts w:ascii="Times New Roman" w:hAnsi="Times New Roman"/>
          <w:bCs/>
          <w:sz w:val="24"/>
          <w:szCs w:val="24"/>
        </w:rPr>
        <w:t>Pamatojoties uz likuma “Par pašvaldībām” 21.panta pirmās daļas 2.punktu un likuma “Par pašvaldību budžetiem” 22. un 22.</w:t>
      </w:r>
      <w:r w:rsidRPr="00331981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331981">
        <w:rPr>
          <w:rFonts w:ascii="Times New Roman" w:hAnsi="Times New Roman"/>
          <w:bCs/>
          <w:sz w:val="24"/>
          <w:szCs w:val="24"/>
        </w:rPr>
        <w:t xml:space="preserve"> pantu, likuma „Par valsts budžetu 2020.gadam” 13.panta pirmās daļas 1.punktu, </w:t>
      </w:r>
      <w:r w:rsidRPr="00331981">
        <w:rPr>
          <w:rFonts w:ascii="Times New Roman" w:eastAsia="Times New Roman" w:hAnsi="Times New Roman"/>
          <w:sz w:val="24"/>
          <w:szCs w:val="24"/>
        </w:rPr>
        <w:t>2020.gada 14.augusta Vienošanās par Eiropas Savienības fonda projekta</w:t>
      </w:r>
      <w:r w:rsidRPr="00331981">
        <w:rPr>
          <w:rFonts w:ascii="Times New Roman" w:eastAsia="Times New Roman" w:hAnsi="Times New Roman"/>
          <w:color w:val="000000"/>
          <w:sz w:val="24"/>
          <w:szCs w:val="24"/>
        </w:rPr>
        <w:t xml:space="preserve"> īstenošanu Nr.4.2.2.0/18/I/003</w:t>
      </w:r>
      <w:r w:rsidRPr="00331981">
        <w:rPr>
          <w:rFonts w:ascii="Times New Roman" w:eastAsia="Times New Roman" w:hAnsi="Times New Roman"/>
          <w:sz w:val="24"/>
          <w:szCs w:val="24"/>
        </w:rPr>
        <w:t>, Daugavpils pilsētas domes Finanšu komitejas 2020.gada 1.</w:t>
      </w:r>
      <w:r w:rsidR="007B5B57">
        <w:rPr>
          <w:rFonts w:ascii="Times New Roman" w:eastAsia="Times New Roman" w:hAnsi="Times New Roman"/>
          <w:sz w:val="24"/>
          <w:szCs w:val="24"/>
        </w:rPr>
        <w:t xml:space="preserve">oktobra sēdes atzinumu,  </w:t>
      </w:r>
      <w:r w:rsidR="007B5B57" w:rsidRPr="005B7672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7B5B57">
        <w:rPr>
          <w:rFonts w:ascii="Times New Roman" w:hAnsi="Times New Roman"/>
          <w:sz w:val="24"/>
          <w:szCs w:val="24"/>
        </w:rPr>
        <w:t xml:space="preserve">  </w:t>
      </w:r>
      <w:r w:rsidRPr="00331981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</w:t>
      </w:r>
      <w:r w:rsidRPr="0033198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31981" w:rsidRPr="00331981" w:rsidRDefault="00331981" w:rsidP="00331981">
      <w:pPr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:rsidR="00331981" w:rsidRPr="00331981" w:rsidRDefault="00331981" w:rsidP="00331981">
      <w:pPr>
        <w:numPr>
          <w:ilvl w:val="0"/>
          <w:numId w:val="10"/>
        </w:numPr>
        <w:tabs>
          <w:tab w:val="left" w:pos="0"/>
        </w:tabs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31981">
        <w:rPr>
          <w:rFonts w:ascii="Times New Roman" w:eastAsia="Times New Roman" w:hAnsi="Times New Roman"/>
          <w:sz w:val="24"/>
          <w:szCs w:val="24"/>
        </w:rPr>
        <w:t xml:space="preserve">Lūgt Pašvaldību aizņēmumu un galvojumu kontroles un pārraudzības padomē atļauju ņemt ilgtermiņa aizņēmumu Valsts kasē ar Valsts kases noteikto procentu likmi līdz </w:t>
      </w:r>
      <w:r w:rsidRPr="00331981">
        <w:rPr>
          <w:rFonts w:ascii="Times New Roman" w:eastAsia="Times New Roman" w:hAnsi="Times New Roman"/>
          <w:b/>
          <w:sz w:val="24"/>
          <w:szCs w:val="24"/>
        </w:rPr>
        <w:t>644 410 EUR</w:t>
      </w:r>
      <w:r w:rsidRPr="00331981">
        <w:rPr>
          <w:rFonts w:ascii="Times New Roman" w:eastAsia="Times New Roman" w:hAnsi="Times New Roman"/>
          <w:sz w:val="24"/>
          <w:szCs w:val="24"/>
        </w:rPr>
        <w:t xml:space="preserve"> (seši simti četrdesmit četri tūkstoši četri simti desmit </w:t>
      </w:r>
      <w:r w:rsidRPr="00331981">
        <w:rPr>
          <w:rFonts w:ascii="Times New Roman" w:eastAsia="Times New Roman" w:hAnsi="Times New Roman"/>
          <w:i/>
          <w:sz w:val="24"/>
          <w:szCs w:val="24"/>
        </w:rPr>
        <w:t>euro</w:t>
      </w:r>
      <w:r w:rsidRPr="00331981">
        <w:rPr>
          <w:rFonts w:ascii="Times New Roman" w:eastAsia="Times New Roman" w:hAnsi="Times New Roman"/>
          <w:sz w:val="24"/>
          <w:szCs w:val="24"/>
        </w:rPr>
        <w:t xml:space="preserve"> 00 </w:t>
      </w:r>
      <w:r w:rsidRPr="00331981">
        <w:rPr>
          <w:rFonts w:ascii="Times New Roman" w:eastAsia="Times New Roman" w:hAnsi="Times New Roman"/>
          <w:i/>
          <w:sz w:val="24"/>
          <w:szCs w:val="24"/>
        </w:rPr>
        <w:t>centi</w:t>
      </w:r>
      <w:r w:rsidRPr="00331981">
        <w:rPr>
          <w:rFonts w:ascii="Times New Roman" w:eastAsia="Times New Roman" w:hAnsi="Times New Roman"/>
          <w:sz w:val="24"/>
          <w:szCs w:val="24"/>
        </w:rPr>
        <w:t>) apmērā, uz 20 gadiem projekta „</w:t>
      </w:r>
      <w:r w:rsidRPr="00331981">
        <w:rPr>
          <w:rFonts w:ascii="Times New Roman" w:eastAsia="Times New Roman" w:hAnsi="Times New Roman"/>
          <w:bCs/>
          <w:sz w:val="24"/>
          <w:szCs w:val="24"/>
        </w:rPr>
        <w:t>Energoefektivitātes paaugstināšana Daugavpils pilsētas pirmsskolas izglītības iestādē Nr.29, Vienības ielā 38B</w:t>
      </w:r>
      <w:r w:rsidRPr="00331981">
        <w:rPr>
          <w:rFonts w:ascii="Times New Roman" w:eastAsia="Times New Roman" w:hAnsi="Times New Roman"/>
          <w:sz w:val="24"/>
          <w:szCs w:val="24"/>
        </w:rPr>
        <w:t xml:space="preserve">” Nr.4.2.2.0/18/I/003 īstenošanai. </w:t>
      </w:r>
    </w:p>
    <w:p w:rsidR="00331981" w:rsidRPr="00331981" w:rsidRDefault="00331981" w:rsidP="00331981">
      <w:pPr>
        <w:tabs>
          <w:tab w:val="left" w:pos="851"/>
        </w:tabs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31981">
        <w:rPr>
          <w:rFonts w:ascii="Times New Roman" w:eastAsia="Times New Roman" w:hAnsi="Times New Roman"/>
          <w:sz w:val="24"/>
          <w:szCs w:val="24"/>
        </w:rPr>
        <w:t>2. Aizņēmumu izņemt pa gadiem:</w:t>
      </w:r>
    </w:p>
    <w:p w:rsidR="00331981" w:rsidRPr="00331981" w:rsidRDefault="00331981" w:rsidP="00331981">
      <w:pPr>
        <w:tabs>
          <w:tab w:val="left" w:pos="851"/>
        </w:tabs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31981">
        <w:rPr>
          <w:rFonts w:ascii="Times New Roman" w:eastAsia="Times New Roman" w:hAnsi="Times New Roman"/>
          <w:sz w:val="24"/>
          <w:szCs w:val="24"/>
        </w:rPr>
        <w:t xml:space="preserve">    2020.gadā – 40 878 EUR;</w:t>
      </w:r>
    </w:p>
    <w:p w:rsidR="00331981" w:rsidRPr="00331981" w:rsidRDefault="00331981" w:rsidP="00331981">
      <w:pPr>
        <w:tabs>
          <w:tab w:val="left" w:pos="851"/>
        </w:tabs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31981">
        <w:rPr>
          <w:rFonts w:ascii="Times New Roman" w:eastAsia="Times New Roman" w:hAnsi="Times New Roman"/>
          <w:sz w:val="24"/>
          <w:szCs w:val="24"/>
        </w:rPr>
        <w:t xml:space="preserve">    2021.gadā – 603 532 EUR.</w:t>
      </w:r>
    </w:p>
    <w:p w:rsidR="00331981" w:rsidRPr="00331981" w:rsidRDefault="00331981" w:rsidP="00331981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31981">
        <w:rPr>
          <w:rFonts w:ascii="Times New Roman" w:eastAsia="Times New Roman" w:hAnsi="Times New Roman"/>
          <w:sz w:val="24"/>
          <w:szCs w:val="24"/>
        </w:rPr>
        <w:t>3.  Aizņēmuma pamatsummu sākt atmaksāt ar 2023.gada martu.</w:t>
      </w:r>
    </w:p>
    <w:p w:rsidR="00331981" w:rsidRPr="00331981" w:rsidRDefault="00331981" w:rsidP="00331981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331981">
        <w:rPr>
          <w:rFonts w:ascii="Times New Roman" w:eastAsia="Times New Roman" w:hAnsi="Times New Roman"/>
          <w:sz w:val="24"/>
          <w:szCs w:val="24"/>
        </w:rPr>
        <w:t>4. Garantēt aizņēmuma atmaksāšanu, paredzot aizņēmuma atmaksāšanai nepieciešamos līdzekļus, turpmāko gadu Daugavpils pilsētas pašvaldības budžetos.</w:t>
      </w:r>
    </w:p>
    <w:p w:rsidR="00331981" w:rsidRPr="00331981" w:rsidRDefault="00331981" w:rsidP="00331981">
      <w:pPr>
        <w:autoSpaceDN/>
        <w:spacing w:after="0"/>
        <w:ind w:left="108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11483C" w:rsidRDefault="0011483C" w:rsidP="003D5BF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3D5BFD" w:rsidRDefault="00C702AD" w:rsidP="003D5BF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52B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552BD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B552BD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bookmarkStart w:id="2" w:name="_GoBack"/>
      <w:bookmarkEnd w:id="2"/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3D5BFD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3D5BFD" w:rsidRDefault="007A78BA" w:rsidP="003D5BFD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3D5BFD" w:rsidSect="001277AA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0E4D6184"/>
    <w:multiLevelType w:val="hybridMultilevel"/>
    <w:tmpl w:val="9880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1E4"/>
    <w:multiLevelType w:val="hybridMultilevel"/>
    <w:tmpl w:val="007A9E62"/>
    <w:lvl w:ilvl="0" w:tplc="8708A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5F78"/>
    <w:multiLevelType w:val="hybridMultilevel"/>
    <w:tmpl w:val="9B383C4C"/>
    <w:lvl w:ilvl="0" w:tplc="FE78DAE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374544"/>
    <w:multiLevelType w:val="hybridMultilevel"/>
    <w:tmpl w:val="E348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E028F"/>
    <w:multiLevelType w:val="multilevel"/>
    <w:tmpl w:val="E8745E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04B62"/>
    <w:rsid w:val="00043F65"/>
    <w:rsid w:val="000516DB"/>
    <w:rsid w:val="00056E90"/>
    <w:rsid w:val="00093821"/>
    <w:rsid w:val="000A6BDC"/>
    <w:rsid w:val="000E37D7"/>
    <w:rsid w:val="0011483C"/>
    <w:rsid w:val="00127688"/>
    <w:rsid w:val="001277AA"/>
    <w:rsid w:val="001441F4"/>
    <w:rsid w:val="00145539"/>
    <w:rsid w:val="001569B4"/>
    <w:rsid w:val="00167BC3"/>
    <w:rsid w:val="00176E35"/>
    <w:rsid w:val="00185E49"/>
    <w:rsid w:val="00194AE1"/>
    <w:rsid w:val="001A2377"/>
    <w:rsid w:val="001A4510"/>
    <w:rsid w:val="001B6BDB"/>
    <w:rsid w:val="002175E3"/>
    <w:rsid w:val="00232D34"/>
    <w:rsid w:val="00234C07"/>
    <w:rsid w:val="00236C0E"/>
    <w:rsid w:val="00287B49"/>
    <w:rsid w:val="002A7ABC"/>
    <w:rsid w:val="002D370B"/>
    <w:rsid w:val="00307CF7"/>
    <w:rsid w:val="00331981"/>
    <w:rsid w:val="00336EC2"/>
    <w:rsid w:val="0035633C"/>
    <w:rsid w:val="003633E4"/>
    <w:rsid w:val="003A68C9"/>
    <w:rsid w:val="003B3BFF"/>
    <w:rsid w:val="003D5BFD"/>
    <w:rsid w:val="00467297"/>
    <w:rsid w:val="00491C46"/>
    <w:rsid w:val="004B46E4"/>
    <w:rsid w:val="004D5894"/>
    <w:rsid w:val="005C0C0C"/>
    <w:rsid w:val="005D527C"/>
    <w:rsid w:val="006218BD"/>
    <w:rsid w:val="00634E5D"/>
    <w:rsid w:val="00644B29"/>
    <w:rsid w:val="006670C2"/>
    <w:rsid w:val="006906CD"/>
    <w:rsid w:val="006C3773"/>
    <w:rsid w:val="007005FE"/>
    <w:rsid w:val="0073138D"/>
    <w:rsid w:val="00732508"/>
    <w:rsid w:val="00792676"/>
    <w:rsid w:val="007A0270"/>
    <w:rsid w:val="007A78BA"/>
    <w:rsid w:val="007B5B57"/>
    <w:rsid w:val="007C4EE2"/>
    <w:rsid w:val="00842A9D"/>
    <w:rsid w:val="00876080"/>
    <w:rsid w:val="008917ED"/>
    <w:rsid w:val="008D05EF"/>
    <w:rsid w:val="008E2DB5"/>
    <w:rsid w:val="008F7E4F"/>
    <w:rsid w:val="009019C9"/>
    <w:rsid w:val="00922179"/>
    <w:rsid w:val="009629EF"/>
    <w:rsid w:val="00976D2A"/>
    <w:rsid w:val="00977D89"/>
    <w:rsid w:val="00991286"/>
    <w:rsid w:val="009A1C80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AF5712"/>
    <w:rsid w:val="00B20CE1"/>
    <w:rsid w:val="00B552BD"/>
    <w:rsid w:val="00BF0DD1"/>
    <w:rsid w:val="00BF2E8F"/>
    <w:rsid w:val="00C03C66"/>
    <w:rsid w:val="00C21755"/>
    <w:rsid w:val="00C53CDC"/>
    <w:rsid w:val="00C5644E"/>
    <w:rsid w:val="00C57F32"/>
    <w:rsid w:val="00C702AD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977FC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04B6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04B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4B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B552BD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552BD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A844-52E3-40A2-B0E5-A7C44788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3</cp:revision>
  <cp:lastPrinted>2020-09-25T10:47:00Z</cp:lastPrinted>
  <dcterms:created xsi:type="dcterms:W3CDTF">2020-10-08T13:31:00Z</dcterms:created>
  <dcterms:modified xsi:type="dcterms:W3CDTF">2020-10-12T13:36:00Z</dcterms:modified>
</cp:coreProperties>
</file>