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7" w:rsidRPr="000D047F" w:rsidRDefault="001A2377" w:rsidP="00934BB6">
      <w:pPr>
        <w:pStyle w:val="a"/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F7DA6" w:rsidRDefault="004F7DA6" w:rsidP="004F7DA6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4647" r:id="rId9"/>
        </w:object>
      </w:r>
    </w:p>
    <w:p w:rsidR="004F7DA6" w:rsidRPr="00EE4591" w:rsidRDefault="004F7DA6" w:rsidP="004F7DA6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F7DA6" w:rsidRDefault="004F7DA6" w:rsidP="004F7DA6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F7DA6" w:rsidRDefault="004F7DA6" w:rsidP="004F7DA6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F7DA6" w:rsidRPr="00C3756E" w:rsidRDefault="004F7DA6" w:rsidP="004F7DA6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BC5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4F7DA6" w:rsidRDefault="004F7DA6" w:rsidP="004F7DA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F7DA6" w:rsidRDefault="004F7DA6" w:rsidP="004F7DA6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4F7DA6" w:rsidRDefault="004F7DA6" w:rsidP="004F7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7DA6" w:rsidRPr="002E7F44" w:rsidRDefault="004F7DA6" w:rsidP="004F7D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4F7DA6" w:rsidRPr="002E7F44" w:rsidRDefault="004F7DA6" w:rsidP="004F7DA6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0D047F" w:rsidRDefault="004F7DA6" w:rsidP="004F7DA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0D047F" w:rsidRDefault="00093821" w:rsidP="00934BB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0D047F" w:rsidRDefault="00093821" w:rsidP="00934BB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0D047F" w:rsidRDefault="00093821" w:rsidP="00934BB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0D047F" w:rsidRDefault="00093821" w:rsidP="00934BB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0D047F" w:rsidRDefault="00F259F7" w:rsidP="00934B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47F">
        <w:rPr>
          <w:rFonts w:ascii="Times New Roman" w:eastAsia="Times New Roman" w:hAnsi="Times New Roman"/>
          <w:sz w:val="24"/>
          <w:szCs w:val="24"/>
        </w:rPr>
        <w:t>20</w:t>
      </w:r>
      <w:r w:rsidR="00D0543E" w:rsidRPr="000D047F">
        <w:rPr>
          <w:rFonts w:ascii="Times New Roman" w:eastAsia="Times New Roman" w:hAnsi="Times New Roman"/>
          <w:sz w:val="24"/>
          <w:szCs w:val="24"/>
        </w:rPr>
        <w:t>20</w:t>
      </w:r>
      <w:r w:rsidR="007005FE" w:rsidRPr="000D047F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0D047F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0D047F">
        <w:rPr>
          <w:rFonts w:ascii="Times New Roman" w:eastAsia="Times New Roman" w:hAnsi="Times New Roman"/>
          <w:sz w:val="24"/>
          <w:szCs w:val="24"/>
        </w:rPr>
        <w:tab/>
      </w:r>
      <w:r w:rsidR="00093821" w:rsidRPr="000D047F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0D047F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0D047F">
        <w:rPr>
          <w:rFonts w:ascii="Times New Roman" w:hAnsi="Times New Roman"/>
          <w:b/>
          <w:sz w:val="24"/>
          <w:szCs w:val="24"/>
        </w:rPr>
        <w:t>Nr.</w:t>
      </w:r>
      <w:r w:rsidR="00B558FA">
        <w:rPr>
          <w:rFonts w:ascii="Times New Roman" w:hAnsi="Times New Roman"/>
          <w:b/>
          <w:sz w:val="24"/>
          <w:szCs w:val="24"/>
        </w:rPr>
        <w:t>439</w:t>
      </w:r>
    </w:p>
    <w:p w:rsidR="00093821" w:rsidRPr="000D047F" w:rsidRDefault="00093821" w:rsidP="00934B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04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0D047F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B558FA">
        <w:rPr>
          <w:rFonts w:ascii="Times New Roman" w:hAnsi="Times New Roman"/>
          <w:sz w:val="24"/>
          <w:szCs w:val="24"/>
        </w:rPr>
        <w:t>29</w:t>
      </w:r>
      <w:r w:rsidRPr="000D047F">
        <w:rPr>
          <w:rFonts w:ascii="Times New Roman" w:hAnsi="Times New Roman"/>
          <w:sz w:val="24"/>
          <w:szCs w:val="24"/>
        </w:rPr>
        <w:t>.§)</w:t>
      </w:r>
    </w:p>
    <w:p w:rsidR="007005FE" w:rsidRPr="000D047F" w:rsidRDefault="007005FE" w:rsidP="00934B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6B5" w:rsidRDefault="002476B5" w:rsidP="002476B5">
      <w:pPr>
        <w:keepNext/>
        <w:autoSpaceDN/>
        <w:spacing w:after="0"/>
        <w:jc w:val="center"/>
        <w:textAlignment w:val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476B5">
        <w:rPr>
          <w:rFonts w:ascii="Times New Roman" w:eastAsia="Times New Roman" w:hAnsi="Times New Roman"/>
          <w:b/>
          <w:bCs/>
          <w:sz w:val="24"/>
          <w:szCs w:val="24"/>
        </w:rPr>
        <w:t xml:space="preserve">Par aizņēmuma ņemšanu projektam Nr.5.6.2.0/17/I/035 “Degradēto rūpniecisko </w:t>
      </w:r>
    </w:p>
    <w:p w:rsidR="002476B5" w:rsidRPr="002476B5" w:rsidRDefault="002476B5" w:rsidP="002476B5">
      <w:pPr>
        <w:keepNext/>
        <w:autoSpaceDN/>
        <w:spacing w:after="0"/>
        <w:jc w:val="center"/>
        <w:textAlignment w:val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476B5">
        <w:rPr>
          <w:rFonts w:ascii="Times New Roman" w:eastAsia="Times New Roman" w:hAnsi="Times New Roman"/>
          <w:b/>
          <w:bCs/>
          <w:sz w:val="24"/>
          <w:szCs w:val="24"/>
        </w:rPr>
        <w:t>teritoriju reģenerācija Daugavpils pilsētas un Ilūkstes novada teritorijās II kārta”</w:t>
      </w:r>
    </w:p>
    <w:p w:rsidR="002476B5" w:rsidRPr="002476B5" w:rsidRDefault="002476B5" w:rsidP="002476B5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2476B5" w:rsidRPr="00B558FA" w:rsidRDefault="002476B5" w:rsidP="002476B5">
      <w:pPr>
        <w:autoSpaceDN/>
        <w:spacing w:after="0"/>
        <w:ind w:firstLine="426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476B5">
        <w:rPr>
          <w:rFonts w:ascii="Times New Roman" w:hAnsi="Times New Roman"/>
          <w:bCs/>
          <w:sz w:val="24"/>
          <w:szCs w:val="24"/>
        </w:rPr>
        <w:t>Pamatojoties uz likuma “Par pašvald</w:t>
      </w:r>
      <w:r>
        <w:rPr>
          <w:rFonts w:ascii="Times New Roman" w:hAnsi="Times New Roman"/>
          <w:bCs/>
          <w:sz w:val="24"/>
          <w:szCs w:val="24"/>
        </w:rPr>
        <w:t>ībām” 21.panta pirmās daļas 2.</w:t>
      </w:r>
      <w:r w:rsidRPr="002476B5">
        <w:rPr>
          <w:rFonts w:ascii="Times New Roman" w:hAnsi="Times New Roman"/>
          <w:bCs/>
          <w:sz w:val="24"/>
          <w:szCs w:val="24"/>
        </w:rPr>
        <w:t>punktu un likuma “Par pašvaldību budžetiem” 22. un 22.</w:t>
      </w:r>
      <w:r w:rsidRPr="002476B5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2476B5">
        <w:rPr>
          <w:rFonts w:ascii="Times New Roman" w:hAnsi="Times New Roman"/>
          <w:bCs/>
          <w:sz w:val="24"/>
          <w:szCs w:val="24"/>
        </w:rPr>
        <w:t xml:space="preserve"> pantu, likuma „Par valsts budžetu 2020.gadam” 13.panta pirmās daļas 1.punktu, </w:t>
      </w:r>
      <w:r w:rsidRPr="002476B5">
        <w:rPr>
          <w:rFonts w:ascii="Times New Roman" w:eastAsia="Times New Roman" w:hAnsi="Times New Roman"/>
          <w:sz w:val="24"/>
          <w:szCs w:val="24"/>
        </w:rPr>
        <w:t>2019. gada 25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476B5">
        <w:rPr>
          <w:rFonts w:ascii="Times New Roman" w:eastAsia="Times New Roman" w:hAnsi="Times New Roman"/>
          <w:sz w:val="24"/>
          <w:szCs w:val="24"/>
        </w:rPr>
        <w:t>jūnija Vienošanās par projekta</w:t>
      </w:r>
      <w:r w:rsidRPr="002476B5">
        <w:rPr>
          <w:rFonts w:ascii="Times New Roman" w:eastAsia="Times New Roman" w:hAnsi="Times New Roman"/>
          <w:color w:val="000000"/>
          <w:sz w:val="24"/>
          <w:szCs w:val="24"/>
        </w:rPr>
        <w:t xml:space="preserve"> „</w:t>
      </w:r>
      <w:r w:rsidRPr="002476B5">
        <w:rPr>
          <w:rFonts w:ascii="Times New Roman" w:eastAsia="Times New Roman" w:hAnsi="Times New Roman"/>
          <w:sz w:val="24"/>
          <w:szCs w:val="24"/>
        </w:rPr>
        <w:t>Degradēto rūpniecisko teritoriju reģenerācija Daugavpils pilsētas un Ilūkstes novada teritorijās II kārta”</w:t>
      </w:r>
      <w:r w:rsidRPr="002476B5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Pr="002476B5">
        <w:rPr>
          <w:rFonts w:ascii="Times New Roman" w:eastAsia="Times New Roman" w:hAnsi="Times New Roman"/>
          <w:sz w:val="24"/>
          <w:szCs w:val="24"/>
        </w:rPr>
        <w:t>5.6.</w:t>
      </w:r>
      <w:r w:rsidRPr="00B558FA">
        <w:rPr>
          <w:rFonts w:ascii="Times New Roman" w:eastAsia="Times New Roman" w:hAnsi="Times New Roman"/>
          <w:sz w:val="24"/>
          <w:szCs w:val="24"/>
        </w:rPr>
        <w:t xml:space="preserve">2.0/17/I/035, Daugavpils pilsētas domes </w:t>
      </w:r>
      <w:r w:rsidRPr="00B558FA">
        <w:rPr>
          <w:rFonts w:ascii="Times New Roman" w:eastAsia="Times New Roman" w:hAnsi="Times New Roman"/>
          <w:sz w:val="23"/>
          <w:szCs w:val="23"/>
        </w:rPr>
        <w:t xml:space="preserve">Finanšu komitejas 2020.gada 17.septembra atzinumu, </w:t>
      </w:r>
      <w:r w:rsidR="00B558FA" w:rsidRPr="00B558FA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B558FA">
        <w:rPr>
          <w:rFonts w:ascii="Times New Roman" w:eastAsia="Times New Roman" w:hAnsi="Times New Roman"/>
          <w:b/>
          <w:bCs/>
          <w:sz w:val="23"/>
          <w:szCs w:val="23"/>
        </w:rPr>
        <w:t>Daugavpils pilsētas dome nolemj</w:t>
      </w:r>
      <w:r w:rsidRPr="00B558FA">
        <w:rPr>
          <w:rFonts w:ascii="Times New Roman" w:eastAsia="Times New Roman" w:hAnsi="Times New Roman"/>
          <w:sz w:val="23"/>
          <w:szCs w:val="23"/>
        </w:rPr>
        <w:t xml:space="preserve">: </w:t>
      </w:r>
    </w:p>
    <w:p w:rsidR="002476B5" w:rsidRPr="002476B5" w:rsidRDefault="002476B5" w:rsidP="002476B5">
      <w:pPr>
        <w:autoSpaceDN/>
        <w:spacing w:after="0"/>
        <w:ind w:firstLine="567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:rsidR="002476B5" w:rsidRDefault="002476B5" w:rsidP="002476B5">
      <w:pPr>
        <w:numPr>
          <w:ilvl w:val="0"/>
          <w:numId w:val="11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476B5">
        <w:rPr>
          <w:rFonts w:ascii="Times New Roman" w:eastAsia="Times New Roman" w:hAnsi="Times New Roman"/>
          <w:sz w:val="24"/>
          <w:szCs w:val="24"/>
        </w:rPr>
        <w:t xml:space="preserve">Lūgt Pašvaldību aizņēmumu un galvojumu kontroles un pārraudzības padomē atļauju ņemt ilgtermiņa aizņēmumu Valsts kasē ar Valsts kases noteikto procentu likmi </w:t>
      </w:r>
      <w:r w:rsidRPr="002476B5">
        <w:rPr>
          <w:rFonts w:ascii="Times New Roman" w:eastAsia="Times New Roman" w:hAnsi="Times New Roman"/>
          <w:b/>
          <w:sz w:val="24"/>
          <w:szCs w:val="24"/>
        </w:rPr>
        <w:t>598 711 EUR</w:t>
      </w:r>
      <w:r w:rsidRPr="002476B5">
        <w:rPr>
          <w:rFonts w:ascii="Times New Roman" w:eastAsia="Times New Roman" w:hAnsi="Times New Roman"/>
          <w:sz w:val="24"/>
          <w:szCs w:val="24"/>
        </w:rPr>
        <w:t xml:space="preserve"> (pieci simti deviņdesmit astoņi tūkstoši septiņi simti vienpadsmit </w:t>
      </w:r>
      <w:r w:rsidRPr="002476B5">
        <w:rPr>
          <w:rFonts w:ascii="Times New Roman" w:eastAsia="Times New Roman" w:hAnsi="Times New Roman"/>
          <w:i/>
          <w:sz w:val="24"/>
          <w:szCs w:val="24"/>
        </w:rPr>
        <w:t>euro</w:t>
      </w:r>
      <w:r w:rsidRPr="002476B5">
        <w:rPr>
          <w:rFonts w:ascii="Times New Roman" w:eastAsia="Times New Roman" w:hAnsi="Times New Roman"/>
          <w:sz w:val="24"/>
          <w:szCs w:val="24"/>
        </w:rPr>
        <w:t xml:space="preserve"> 00 centi) apmērā, uz 20 gadiem projekta „Degradēto rūpniecisko teritoriju reģenerācija Daugavpils pilsētas un Ilūkstes novada teritorijās II kārta” Nr. 5.6.2.0/17/I/035 īstenošanai. </w:t>
      </w:r>
    </w:p>
    <w:p w:rsidR="002476B5" w:rsidRPr="002476B5" w:rsidRDefault="002476B5" w:rsidP="002476B5">
      <w:pPr>
        <w:numPr>
          <w:ilvl w:val="0"/>
          <w:numId w:val="11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476B5">
        <w:rPr>
          <w:rFonts w:ascii="Times New Roman" w:eastAsia="Times New Roman" w:hAnsi="Times New Roman"/>
          <w:sz w:val="24"/>
          <w:szCs w:val="24"/>
        </w:rPr>
        <w:t>Aizņēmumu izņemt pa gadiem:</w:t>
      </w:r>
    </w:p>
    <w:p w:rsidR="002476B5" w:rsidRPr="002476B5" w:rsidRDefault="002476B5" w:rsidP="002476B5">
      <w:pPr>
        <w:autoSpaceDN/>
        <w:spacing w:after="0"/>
        <w:ind w:firstLine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476B5">
        <w:rPr>
          <w:rFonts w:ascii="Times New Roman" w:eastAsia="Times New Roman" w:hAnsi="Times New Roman"/>
          <w:sz w:val="24"/>
          <w:szCs w:val="24"/>
        </w:rPr>
        <w:t>2020.gadā – 431 994 EUR;</w:t>
      </w:r>
    </w:p>
    <w:p w:rsidR="002476B5" w:rsidRDefault="002476B5" w:rsidP="002476B5">
      <w:pPr>
        <w:autoSpaceDN/>
        <w:spacing w:after="0"/>
        <w:ind w:firstLine="284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476B5">
        <w:rPr>
          <w:rFonts w:ascii="Times New Roman" w:eastAsia="Times New Roman" w:hAnsi="Times New Roman"/>
          <w:sz w:val="24"/>
          <w:szCs w:val="24"/>
        </w:rPr>
        <w:t>2021.gadā – 166 717 EUR.</w:t>
      </w:r>
    </w:p>
    <w:p w:rsidR="002476B5" w:rsidRDefault="002476B5" w:rsidP="002476B5">
      <w:pPr>
        <w:pStyle w:val="ListParagraph"/>
        <w:numPr>
          <w:ilvl w:val="0"/>
          <w:numId w:val="12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476B5">
        <w:rPr>
          <w:rFonts w:ascii="Times New Roman" w:eastAsia="Times New Roman" w:hAnsi="Times New Roman"/>
          <w:sz w:val="24"/>
          <w:szCs w:val="24"/>
        </w:rPr>
        <w:t>Aizņēmuma pa</w:t>
      </w:r>
      <w:r w:rsidR="00B558FA">
        <w:rPr>
          <w:rFonts w:ascii="Times New Roman" w:eastAsia="Times New Roman" w:hAnsi="Times New Roman"/>
          <w:sz w:val="24"/>
          <w:szCs w:val="24"/>
        </w:rPr>
        <w:t>matsummu sākt atmaksāt ar 2023.</w:t>
      </w:r>
      <w:r w:rsidRPr="002476B5">
        <w:rPr>
          <w:rFonts w:ascii="Times New Roman" w:eastAsia="Times New Roman" w:hAnsi="Times New Roman"/>
          <w:sz w:val="24"/>
          <w:szCs w:val="24"/>
        </w:rPr>
        <w:t>gada martu.</w:t>
      </w:r>
    </w:p>
    <w:p w:rsidR="002476B5" w:rsidRPr="002476B5" w:rsidRDefault="002476B5" w:rsidP="002476B5">
      <w:pPr>
        <w:pStyle w:val="ListParagraph"/>
        <w:numPr>
          <w:ilvl w:val="0"/>
          <w:numId w:val="12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2476B5">
        <w:rPr>
          <w:rFonts w:ascii="Times New Roman" w:eastAsia="Times New Roman" w:hAnsi="Times New Roman"/>
          <w:sz w:val="24"/>
          <w:szCs w:val="24"/>
        </w:rPr>
        <w:t>Garantēt aizņēmuma atmaksāšanu, paredzot aizņēmuma atmaksāšanai nepieciešamos līdzekļus, turpmāko gadu Daugavpils pilsētas pašvaldības budžetos.</w:t>
      </w:r>
    </w:p>
    <w:p w:rsidR="00EF27B0" w:rsidRDefault="00EF27B0" w:rsidP="00934BB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0D047F" w:rsidRPr="000D047F" w:rsidRDefault="000D047F" w:rsidP="00934BB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0D047F" w:rsidRDefault="007A78BA" w:rsidP="00934BB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7D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7DA6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4F7DA6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0D04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7D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0D047F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0D047F" w:rsidRDefault="007A78BA" w:rsidP="00934BB6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C3" w:rsidRPr="000D047F" w:rsidRDefault="005760C3" w:rsidP="00934BB6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60C3" w:rsidRPr="000D047F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7DD4DC2"/>
    <w:multiLevelType w:val="hybridMultilevel"/>
    <w:tmpl w:val="2C5643F2"/>
    <w:lvl w:ilvl="0" w:tplc="E1448D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BD94641"/>
    <w:multiLevelType w:val="hybridMultilevel"/>
    <w:tmpl w:val="80441536"/>
    <w:lvl w:ilvl="0" w:tplc="42D8DCE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D047F"/>
    <w:rsid w:val="000E37D7"/>
    <w:rsid w:val="001441F4"/>
    <w:rsid w:val="00145539"/>
    <w:rsid w:val="001569B4"/>
    <w:rsid w:val="00167BC3"/>
    <w:rsid w:val="00176E35"/>
    <w:rsid w:val="00194AE1"/>
    <w:rsid w:val="001A2377"/>
    <w:rsid w:val="001A4510"/>
    <w:rsid w:val="001B2BFE"/>
    <w:rsid w:val="001B3000"/>
    <w:rsid w:val="001B6BDB"/>
    <w:rsid w:val="002175E3"/>
    <w:rsid w:val="00232D34"/>
    <w:rsid w:val="00234C07"/>
    <w:rsid w:val="00236C0E"/>
    <w:rsid w:val="002476B5"/>
    <w:rsid w:val="002A7ABC"/>
    <w:rsid w:val="002D370B"/>
    <w:rsid w:val="00336EC2"/>
    <w:rsid w:val="0035633C"/>
    <w:rsid w:val="003A68C9"/>
    <w:rsid w:val="00414CB1"/>
    <w:rsid w:val="004B46E4"/>
    <w:rsid w:val="004D5894"/>
    <w:rsid w:val="004E3DE0"/>
    <w:rsid w:val="004F7DA6"/>
    <w:rsid w:val="005760C3"/>
    <w:rsid w:val="005D527C"/>
    <w:rsid w:val="006218BD"/>
    <w:rsid w:val="00634E5D"/>
    <w:rsid w:val="00644B29"/>
    <w:rsid w:val="006670C2"/>
    <w:rsid w:val="006C3773"/>
    <w:rsid w:val="007005FE"/>
    <w:rsid w:val="0073138D"/>
    <w:rsid w:val="00732508"/>
    <w:rsid w:val="00776600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34BB6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C7149"/>
    <w:rsid w:val="00AF3115"/>
    <w:rsid w:val="00B128B0"/>
    <w:rsid w:val="00B558FA"/>
    <w:rsid w:val="00B85CC9"/>
    <w:rsid w:val="00BE5EDD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27B0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  <w:rsid w:val="00F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0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76B5"/>
    <w:pPr>
      <w:ind w:left="720"/>
      <w:contextualSpacing/>
    </w:pPr>
  </w:style>
  <w:style w:type="paragraph" w:styleId="Title">
    <w:name w:val="Title"/>
    <w:basedOn w:val="Normal"/>
    <w:link w:val="TitleChar"/>
    <w:qFormat/>
    <w:rsid w:val="004F7DA6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F7DA6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758F-286D-4BB4-AC55-3CB5E1D4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2020-09-25T05:48:00Z</cp:lastPrinted>
  <dcterms:created xsi:type="dcterms:W3CDTF">2020-09-23T10:41:00Z</dcterms:created>
  <dcterms:modified xsi:type="dcterms:W3CDTF">2020-10-06T07:17:00Z</dcterms:modified>
</cp:coreProperties>
</file>