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33" w:rsidRDefault="00D71933" w:rsidP="00D71933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3484346" r:id="rId6"/>
        </w:object>
      </w:r>
    </w:p>
    <w:p w:rsidR="00D71933" w:rsidRPr="00EE4591" w:rsidRDefault="00D71933" w:rsidP="00D71933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71933" w:rsidRDefault="00D71933" w:rsidP="00D71933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71933" w:rsidRDefault="00D71933" w:rsidP="00D71933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71933" w:rsidRPr="00C3756E" w:rsidRDefault="00D71933" w:rsidP="00D71933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7B0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71933" w:rsidRDefault="00D71933" w:rsidP="00D71933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71933" w:rsidRDefault="00D71933" w:rsidP="00D71933">
      <w:pPr>
        <w:jc w:val="center"/>
        <w:rPr>
          <w:sz w:val="18"/>
          <w:szCs w:val="18"/>
          <w:u w:val="single"/>
        </w:rPr>
      </w:pPr>
    </w:p>
    <w:p w:rsidR="00D71933" w:rsidRDefault="00D71933" w:rsidP="00D71933">
      <w:pPr>
        <w:jc w:val="center"/>
        <w:rPr>
          <w:b/>
        </w:rPr>
      </w:pPr>
    </w:p>
    <w:p w:rsidR="00D71933" w:rsidRPr="002E7F44" w:rsidRDefault="00D71933" w:rsidP="00D71933">
      <w:pPr>
        <w:jc w:val="center"/>
        <w:rPr>
          <w:b/>
        </w:rPr>
      </w:pPr>
      <w:r w:rsidRPr="002E7F44">
        <w:rPr>
          <w:b/>
        </w:rPr>
        <w:t>LĒMUMS</w:t>
      </w:r>
    </w:p>
    <w:p w:rsidR="00D71933" w:rsidRPr="002E7F44" w:rsidRDefault="00D71933" w:rsidP="00D71933">
      <w:pPr>
        <w:spacing w:after="120"/>
        <w:jc w:val="center"/>
        <w:rPr>
          <w:sz w:val="2"/>
          <w:szCs w:val="2"/>
        </w:rPr>
      </w:pPr>
    </w:p>
    <w:p w:rsidR="00F90C90" w:rsidRDefault="00D71933" w:rsidP="00D71933">
      <w:pPr>
        <w:jc w:val="center"/>
        <w:rPr>
          <w:spacing w:val="-2"/>
        </w:rPr>
      </w:pPr>
      <w:r>
        <w:t>Daugavpi</w:t>
      </w:r>
      <w:r w:rsidRPr="002E7F44">
        <w:t>lī</w:t>
      </w:r>
    </w:p>
    <w:p w:rsidR="00F90C90" w:rsidRDefault="00F90C90" w:rsidP="00F90C90">
      <w:pPr>
        <w:ind w:right="-1054"/>
        <w:jc w:val="both"/>
        <w:rPr>
          <w:spacing w:val="-2"/>
        </w:rPr>
      </w:pPr>
    </w:p>
    <w:p w:rsidR="00F90C90" w:rsidRDefault="00F90C90" w:rsidP="00F90C90">
      <w:pPr>
        <w:ind w:right="-1054"/>
        <w:jc w:val="both"/>
        <w:rPr>
          <w:spacing w:val="-2"/>
        </w:rPr>
      </w:pPr>
    </w:p>
    <w:p w:rsidR="00F90C90" w:rsidRDefault="00F90C90" w:rsidP="00F90C90">
      <w:pPr>
        <w:ind w:right="-1054"/>
        <w:jc w:val="both"/>
        <w:rPr>
          <w:spacing w:val="-2"/>
        </w:rPr>
      </w:pPr>
    </w:p>
    <w:p w:rsidR="00F90C90" w:rsidRDefault="00F90C90" w:rsidP="00F90C90">
      <w:pPr>
        <w:ind w:right="-1054"/>
        <w:jc w:val="both"/>
        <w:rPr>
          <w:spacing w:val="-2"/>
        </w:rPr>
      </w:pPr>
    </w:p>
    <w:p w:rsidR="003E7B18" w:rsidRPr="003807F3" w:rsidRDefault="003E7B18" w:rsidP="00F90C90">
      <w:pPr>
        <w:ind w:right="-1054"/>
        <w:jc w:val="both"/>
        <w:rPr>
          <w:lang w:eastAsia="ru-RU"/>
        </w:rPr>
      </w:pPr>
      <w:r>
        <w:rPr>
          <w:spacing w:val="-2"/>
        </w:rPr>
        <w:t>2020</w:t>
      </w:r>
      <w:r w:rsidR="00F90C90">
        <w:rPr>
          <w:spacing w:val="-2"/>
        </w:rPr>
        <w:t>.gada 24.septembrī</w:t>
      </w:r>
      <w:r w:rsidRPr="003807F3">
        <w:rPr>
          <w:spacing w:val="-2"/>
        </w:rPr>
        <w:t xml:space="preserve">                                                                               </w:t>
      </w:r>
      <w:r w:rsidR="00F90C90">
        <w:rPr>
          <w:spacing w:val="-2"/>
        </w:rPr>
        <w:t xml:space="preserve">     </w:t>
      </w:r>
      <w:r w:rsidR="00F90C90">
        <w:rPr>
          <w:b/>
          <w:lang w:eastAsia="ru-RU"/>
        </w:rPr>
        <w:t>Nr.434</w:t>
      </w:r>
    </w:p>
    <w:p w:rsidR="003E7B18" w:rsidRPr="00F90C90" w:rsidRDefault="003E7B18" w:rsidP="00F90C90">
      <w:pPr>
        <w:ind w:right="-1054"/>
        <w:jc w:val="both"/>
        <w:rPr>
          <w:lang w:eastAsia="ru-RU"/>
        </w:rPr>
      </w:pPr>
      <w:r w:rsidRPr="00F90C90">
        <w:rPr>
          <w:lang w:eastAsia="ru-RU"/>
        </w:rPr>
        <w:t xml:space="preserve">                                                                                                                     (prot. </w:t>
      </w:r>
      <w:r w:rsidR="00F90C90" w:rsidRPr="00F90C90">
        <w:rPr>
          <w:lang w:eastAsia="ru-RU"/>
        </w:rPr>
        <w:t>Nr.37,  24</w:t>
      </w:r>
      <w:r w:rsidRPr="00F90C90">
        <w:rPr>
          <w:lang w:eastAsia="ru-RU"/>
        </w:rPr>
        <w:t>.§)</w:t>
      </w:r>
    </w:p>
    <w:p w:rsidR="00F90C90" w:rsidRDefault="00F90C90" w:rsidP="00F90C9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olor w:val="000000"/>
          <w:kern w:val="32"/>
        </w:rPr>
      </w:pPr>
    </w:p>
    <w:p w:rsidR="003E7B18" w:rsidRDefault="003E7B18" w:rsidP="00F90C9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olor w:val="000000"/>
          <w:kern w:val="32"/>
        </w:rPr>
      </w:pPr>
      <w:r w:rsidRPr="00FF42A2">
        <w:rPr>
          <w:b/>
          <w:bCs/>
          <w:color w:val="000000"/>
          <w:kern w:val="32"/>
        </w:rPr>
        <w:t>Par</w:t>
      </w:r>
      <w:r>
        <w:rPr>
          <w:b/>
          <w:bCs/>
          <w:color w:val="000000"/>
          <w:kern w:val="32"/>
        </w:rPr>
        <w:t xml:space="preserve"> 2010.gada 11.novembra saistošo noteikumu Nr.40 </w:t>
      </w:r>
      <w:r w:rsidRPr="003E7B18">
        <w:rPr>
          <w:b/>
          <w:bCs/>
          <w:color w:val="000000"/>
          <w:kern w:val="32"/>
        </w:rPr>
        <w:t>“</w:t>
      </w:r>
      <w:r w:rsidRPr="003E7B18">
        <w:rPr>
          <w:b/>
        </w:rPr>
        <w:t>Naudas balvas izciliem sasniegumiem sportā piešķiršanas kārtība un apmērs</w:t>
      </w:r>
      <w:r>
        <w:rPr>
          <w:b/>
          <w:bCs/>
          <w:color w:val="000000"/>
          <w:kern w:val="32"/>
        </w:rPr>
        <w:t xml:space="preserve">” </w:t>
      </w:r>
      <w:r w:rsidR="00C063BF">
        <w:rPr>
          <w:b/>
          <w:bCs/>
          <w:color w:val="000000"/>
          <w:kern w:val="32"/>
        </w:rPr>
        <w:t>atzīšanu par spēk</w:t>
      </w:r>
      <w:r w:rsidR="00286377">
        <w:rPr>
          <w:b/>
          <w:bCs/>
          <w:color w:val="000000"/>
          <w:kern w:val="32"/>
        </w:rPr>
        <w:t>u</w:t>
      </w:r>
      <w:r w:rsidR="00C063BF">
        <w:rPr>
          <w:b/>
          <w:bCs/>
          <w:color w:val="000000"/>
          <w:kern w:val="32"/>
        </w:rPr>
        <w:t xml:space="preserve"> zaudējušiem</w:t>
      </w:r>
    </w:p>
    <w:p w:rsidR="00F90C90" w:rsidRPr="00F40015" w:rsidRDefault="00F90C90" w:rsidP="00F90C9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olor w:val="000000"/>
          <w:kern w:val="32"/>
        </w:rPr>
      </w:pPr>
    </w:p>
    <w:p w:rsidR="003E7B18" w:rsidRPr="00965B2A" w:rsidRDefault="003E7B18" w:rsidP="00F90C90">
      <w:pPr>
        <w:pStyle w:val="a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40015">
        <w:rPr>
          <w:rStyle w:val="a0"/>
          <w:rFonts w:ascii="Times New Roman" w:hAnsi="Times New Roman"/>
          <w:spacing w:val="-6"/>
          <w:sz w:val="24"/>
          <w:szCs w:val="24"/>
        </w:rPr>
        <w:t>Pamatojotie</w:t>
      </w:r>
      <w:r w:rsidR="0023158B">
        <w:rPr>
          <w:rStyle w:val="a0"/>
          <w:rFonts w:ascii="Times New Roman" w:hAnsi="Times New Roman"/>
          <w:spacing w:val="-6"/>
          <w:sz w:val="24"/>
          <w:szCs w:val="24"/>
        </w:rPr>
        <w:t>s uz likuma “Par pašvaldībām”</w:t>
      </w:r>
      <w:r w:rsidRPr="00F40015">
        <w:rPr>
          <w:rStyle w:val="a0"/>
          <w:rFonts w:ascii="Times New Roman" w:hAnsi="Times New Roman"/>
          <w:spacing w:val="-6"/>
          <w:sz w:val="24"/>
          <w:szCs w:val="24"/>
        </w:rPr>
        <w:t xml:space="preserve"> </w:t>
      </w:r>
      <w:r w:rsidRPr="00F40015">
        <w:rPr>
          <w:rFonts w:ascii="Times New Roman" w:hAnsi="Times New Roman"/>
          <w:sz w:val="24"/>
          <w:szCs w:val="24"/>
        </w:rPr>
        <w:t>15.panta pirmās daļas 6.punktu, 21.panta pirmās daļas 27.punktu,</w:t>
      </w:r>
      <w:r w:rsidR="00720EA7">
        <w:rPr>
          <w:rFonts w:ascii="Times New Roman" w:hAnsi="Times New Roman"/>
          <w:sz w:val="24"/>
          <w:szCs w:val="24"/>
        </w:rPr>
        <w:t xml:space="preserve"> ņemot vērā Vides </w:t>
      </w:r>
      <w:r w:rsidR="00720EA7" w:rsidRPr="00F90C90">
        <w:rPr>
          <w:rFonts w:ascii="Times New Roman" w:hAnsi="Times New Roman"/>
          <w:sz w:val="24"/>
          <w:szCs w:val="24"/>
        </w:rPr>
        <w:t>aizsardzības un reģionālās attīstības ministrijas 2019.gada 21.oktobra vēstuli Nr.1-18/9865 “Par saistošajiem noteikumiem”,</w:t>
      </w:r>
      <w:r w:rsidRPr="00F90C90">
        <w:rPr>
          <w:rStyle w:val="a0"/>
          <w:rFonts w:ascii="Times New Roman" w:hAnsi="Times New Roman"/>
          <w:spacing w:val="-6"/>
          <w:sz w:val="24"/>
          <w:szCs w:val="24"/>
        </w:rPr>
        <w:t xml:space="preserve"> </w:t>
      </w:r>
      <w:r w:rsidRPr="00F90C90">
        <w:rPr>
          <w:rFonts w:ascii="Times New Roman" w:hAnsi="Times New Roman"/>
          <w:sz w:val="24"/>
          <w:szCs w:val="24"/>
        </w:rPr>
        <w:t>Daugavpils pilsētas domes Finanšu k</w:t>
      </w:r>
      <w:r w:rsidR="00F90C90" w:rsidRPr="00F90C90">
        <w:rPr>
          <w:rFonts w:ascii="Times New Roman" w:hAnsi="Times New Roman"/>
          <w:sz w:val="24"/>
          <w:szCs w:val="24"/>
        </w:rPr>
        <w:t>omitejas 2020.gada 17.septembra</w:t>
      </w:r>
      <w:r w:rsidRPr="00F90C90">
        <w:rPr>
          <w:rFonts w:ascii="Times New Roman" w:hAnsi="Times New Roman"/>
          <w:sz w:val="24"/>
          <w:szCs w:val="24"/>
        </w:rPr>
        <w:t xml:space="preserve"> atzinumu un Daugavpils pilsētas domes Izglītības un kultūras </w:t>
      </w:r>
      <w:r w:rsidR="00F90C90" w:rsidRPr="00F90C90">
        <w:rPr>
          <w:rFonts w:ascii="Times New Roman" w:hAnsi="Times New Roman"/>
          <w:sz w:val="24"/>
          <w:szCs w:val="24"/>
        </w:rPr>
        <w:t>komitejas 2020.gada 17.septembra</w:t>
      </w:r>
      <w:r w:rsidRPr="00F90C90">
        <w:rPr>
          <w:rFonts w:ascii="Times New Roman" w:hAnsi="Times New Roman"/>
          <w:sz w:val="24"/>
          <w:szCs w:val="24"/>
        </w:rPr>
        <w:t xml:space="preserve"> atzinumu, </w:t>
      </w:r>
      <w:r w:rsidR="00F90C90" w:rsidRPr="00F90C90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F40015">
        <w:rPr>
          <w:rStyle w:val="a0"/>
          <w:rFonts w:ascii="Times New Roman" w:hAnsi="Times New Roman"/>
          <w:b/>
          <w:sz w:val="24"/>
          <w:szCs w:val="24"/>
        </w:rPr>
        <w:t>Daugavpils pilsētas dome nolemj:</w:t>
      </w:r>
    </w:p>
    <w:p w:rsidR="003E7B18" w:rsidRPr="00930F94" w:rsidRDefault="003E7B18" w:rsidP="00F90C90">
      <w:pPr>
        <w:pStyle w:val="ListParagraph"/>
        <w:ind w:left="786" w:right="-176"/>
        <w:jc w:val="both"/>
        <w:rPr>
          <w:b/>
        </w:rPr>
      </w:pPr>
    </w:p>
    <w:p w:rsidR="003E7B18" w:rsidRDefault="00311E47" w:rsidP="00F90C90">
      <w:pPr>
        <w:ind w:firstLine="567"/>
        <w:jc w:val="both"/>
      </w:pPr>
      <w:r w:rsidRPr="00D046BC">
        <w:t>Apstiprinā</w:t>
      </w:r>
      <w:r>
        <w:t>t Daugavpils pilsētas domes 2020</w:t>
      </w:r>
      <w:r w:rsidR="00F90C90">
        <w:t>.gada 24</w:t>
      </w:r>
      <w:r w:rsidRPr="00D046BC">
        <w:t>.septe</w:t>
      </w:r>
      <w:r w:rsidR="00F90C90">
        <w:t>mbra saistošos noteikumus Nr.31</w:t>
      </w:r>
      <w:r>
        <w:t xml:space="preserve"> “Par </w:t>
      </w:r>
      <w:r w:rsidR="003E7B18">
        <w:t>Daugavpils pilsētas domes</w:t>
      </w:r>
      <w:r>
        <w:t xml:space="preserve"> 2010.gada 11.novembra saistošo noteikumu</w:t>
      </w:r>
      <w:r w:rsidR="003E7B18">
        <w:t xml:space="preserve"> Nr.40 “Naudas balvas izciliem sasniegumiem sportā piešķiršanas kārtība un apmērs”</w:t>
      </w:r>
      <w:r>
        <w:t xml:space="preserve"> atzīšanu par spēku zaudējušiem</w:t>
      </w:r>
      <w:r w:rsidR="003E7B18">
        <w:t>.</w:t>
      </w:r>
    </w:p>
    <w:p w:rsidR="00311E47" w:rsidRDefault="00311E47" w:rsidP="00F90C90">
      <w:pPr>
        <w:jc w:val="both"/>
      </w:pPr>
    </w:p>
    <w:p w:rsidR="00311E47" w:rsidRDefault="00311E47" w:rsidP="00F90C90">
      <w:pPr>
        <w:ind w:left="1134" w:hanging="992"/>
        <w:jc w:val="both"/>
      </w:pPr>
      <w:r>
        <w:t>Pielikumā: Daugavp</w:t>
      </w:r>
      <w:r w:rsidR="00F90C90">
        <w:t>ils pilsētas domes 2020.gada 24</w:t>
      </w:r>
      <w:r>
        <w:t>.septembra saistošie noteikumi</w:t>
      </w:r>
      <w:r w:rsidR="00F90C90">
        <w:t xml:space="preserve"> Nr.31 </w:t>
      </w:r>
      <w:r>
        <w:t>“Par Daugavpils pilsētas domes 2010.gada 11.novembra saistošo noteikumu Nr.40 “Naudas balvas izciliem sasniegumiem sportā piešķiršanas kārtība un apmērs” atzīšanu par spēku zaudējušiem” un to paskaidrojuma raksts.</w:t>
      </w:r>
    </w:p>
    <w:p w:rsidR="003E7B18" w:rsidRPr="003807F3" w:rsidRDefault="003E7B18" w:rsidP="00F90C90">
      <w:pPr>
        <w:ind w:right="-176" w:firstLine="720"/>
        <w:jc w:val="both"/>
        <w:rPr>
          <w:b/>
        </w:rPr>
      </w:pPr>
    </w:p>
    <w:p w:rsidR="003E7B18" w:rsidRDefault="003E7B18" w:rsidP="00F90C90">
      <w:pPr>
        <w:suppressAutoHyphens/>
        <w:jc w:val="both"/>
      </w:pPr>
    </w:p>
    <w:p w:rsidR="003E7B18" w:rsidRPr="003807F3" w:rsidRDefault="00F90C90" w:rsidP="00F90C90">
      <w:pPr>
        <w:suppressAutoHyphens/>
        <w:jc w:val="both"/>
      </w:pPr>
      <w:r>
        <w:t>D</w:t>
      </w:r>
      <w:r w:rsidR="003E7B18" w:rsidRPr="003807F3">
        <w:t>omes priekšsēdētājs</w:t>
      </w:r>
      <w:r w:rsidR="003E7B18" w:rsidRPr="003807F3">
        <w:tab/>
      </w:r>
      <w:r w:rsidR="003E7B18" w:rsidRPr="003807F3">
        <w:tab/>
      </w:r>
      <w:r w:rsidR="00D71933">
        <w:tab/>
      </w:r>
      <w:bookmarkStart w:id="2" w:name="_GoBack"/>
      <w:bookmarkEnd w:id="2"/>
      <w:r w:rsidR="00D71933">
        <w:rPr>
          <w:lang w:eastAsia="ru-RU"/>
        </w:rPr>
        <w:t xml:space="preserve">  </w:t>
      </w:r>
      <w:r w:rsidR="00D71933">
        <w:rPr>
          <w:i/>
          <w:lang w:eastAsia="ru-RU"/>
        </w:rPr>
        <w:t>(personiskais paraksts</w:t>
      </w:r>
      <w:r w:rsidR="00D71933">
        <w:rPr>
          <w:i/>
          <w:lang w:eastAsia="ru-RU"/>
        </w:rPr>
        <w:t>)</w:t>
      </w:r>
      <w:r>
        <w:t xml:space="preserve">                            </w:t>
      </w:r>
      <w:proofErr w:type="spellStart"/>
      <w:r w:rsidR="003E7B18">
        <w:t>I.Prelatovs</w:t>
      </w:r>
      <w:proofErr w:type="spellEnd"/>
    </w:p>
    <w:p w:rsidR="003E7B18" w:rsidRPr="003807F3" w:rsidRDefault="003E7B18" w:rsidP="00F90C90">
      <w:pPr>
        <w:suppressAutoHyphens/>
        <w:jc w:val="both"/>
      </w:pPr>
    </w:p>
    <w:p w:rsidR="009D11A1" w:rsidRDefault="009D11A1" w:rsidP="00F90C90"/>
    <w:p w:rsidR="00F90C90" w:rsidRDefault="00F90C90" w:rsidP="00F90C90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F90C90" w:rsidRDefault="00F90C90" w:rsidP="009D11A1"/>
    <w:p w:rsidR="009D11A1" w:rsidRDefault="009D11A1" w:rsidP="00286377">
      <w:pPr>
        <w:jc w:val="center"/>
      </w:pPr>
    </w:p>
    <w:p w:rsidR="007A46BA" w:rsidRDefault="007A46BA" w:rsidP="009D11A1">
      <w:pPr>
        <w:rPr>
          <w:b/>
          <w:bCs/>
          <w:kern w:val="32"/>
        </w:rPr>
      </w:pPr>
    </w:p>
    <w:p w:rsidR="007A46BA" w:rsidRDefault="007A46BA" w:rsidP="009D11A1">
      <w:pPr>
        <w:rPr>
          <w:b/>
          <w:bCs/>
          <w:kern w:val="32"/>
        </w:rPr>
      </w:pPr>
    </w:p>
    <w:p w:rsidR="007A46BA" w:rsidRDefault="007A46BA" w:rsidP="009D11A1">
      <w:pPr>
        <w:rPr>
          <w:b/>
          <w:bCs/>
          <w:kern w:val="32"/>
        </w:rPr>
      </w:pPr>
    </w:p>
    <w:p w:rsidR="007A46BA" w:rsidRDefault="007A46BA" w:rsidP="009D11A1">
      <w:pPr>
        <w:rPr>
          <w:b/>
          <w:bCs/>
          <w:kern w:val="32"/>
        </w:rPr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9D11A1" w:rsidRDefault="009D11A1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p w:rsidR="00056AF7" w:rsidRDefault="00056AF7" w:rsidP="00286377">
      <w:pPr>
        <w:jc w:val="center"/>
      </w:pPr>
    </w:p>
    <w:sectPr w:rsidR="00056AF7" w:rsidSect="00F90C9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94AE8"/>
    <w:multiLevelType w:val="hybridMultilevel"/>
    <w:tmpl w:val="63F40052"/>
    <w:lvl w:ilvl="0" w:tplc="C31CAC8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BC"/>
    <w:rsid w:val="00056AF7"/>
    <w:rsid w:val="0023158B"/>
    <w:rsid w:val="00286377"/>
    <w:rsid w:val="00311E47"/>
    <w:rsid w:val="003E7B18"/>
    <w:rsid w:val="00416C60"/>
    <w:rsid w:val="00557B77"/>
    <w:rsid w:val="00720EA7"/>
    <w:rsid w:val="007A46BA"/>
    <w:rsid w:val="009D11A1"/>
    <w:rsid w:val="00AF3CE6"/>
    <w:rsid w:val="00B41A5D"/>
    <w:rsid w:val="00C063BF"/>
    <w:rsid w:val="00CF17E3"/>
    <w:rsid w:val="00D555BC"/>
    <w:rsid w:val="00D71933"/>
    <w:rsid w:val="00F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984FB32-F45B-4AE6-BE61-1C1919BE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B18"/>
    <w:pPr>
      <w:ind w:left="720"/>
      <w:contextualSpacing/>
    </w:pPr>
  </w:style>
  <w:style w:type="paragraph" w:customStyle="1" w:styleId="a">
    <w:name w:val="Обычный"/>
    <w:rsid w:val="003E7B1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Основной шрифт абзаца"/>
    <w:rsid w:val="003E7B18"/>
  </w:style>
  <w:style w:type="paragraph" w:styleId="BodyTextIndent">
    <w:name w:val="Body Text Indent"/>
    <w:basedOn w:val="Normal"/>
    <w:link w:val="BodyTextIndentChar"/>
    <w:semiHidden/>
    <w:unhideWhenUsed/>
    <w:rsid w:val="00286377"/>
    <w:pPr>
      <w:ind w:firstLine="54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863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286377"/>
    <w:rPr>
      <w:rFonts w:ascii="Calibri" w:eastAsia="Calibr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863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E3"/>
    <w:rPr>
      <w:rFonts w:ascii="Tahoma" w:eastAsia="Times New Roman" w:hAnsi="Tahoma" w:cs="Tahoma"/>
      <w:sz w:val="16"/>
      <w:szCs w:val="16"/>
      <w:lang w:eastAsia="lv-LV"/>
    </w:rPr>
  </w:style>
  <w:style w:type="paragraph" w:styleId="Title">
    <w:name w:val="Title"/>
    <w:basedOn w:val="Normal"/>
    <w:link w:val="TitleChar"/>
    <w:qFormat/>
    <w:rsid w:val="00D7193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719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7</cp:revision>
  <cp:lastPrinted>2020-09-24T14:15:00Z</cp:lastPrinted>
  <dcterms:created xsi:type="dcterms:W3CDTF">2020-09-14T10:49:00Z</dcterms:created>
  <dcterms:modified xsi:type="dcterms:W3CDTF">2020-10-06T07:12:00Z</dcterms:modified>
</cp:coreProperties>
</file>