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66" w:rsidRDefault="00077A66" w:rsidP="00077A6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1565" r:id="rId9"/>
        </w:object>
      </w:r>
    </w:p>
    <w:p w:rsidR="00077A66" w:rsidRPr="00EE4591" w:rsidRDefault="00077A66" w:rsidP="00077A66">
      <w:pPr>
        <w:pStyle w:val="Title"/>
        <w:tabs>
          <w:tab w:val="left" w:pos="3969"/>
          <w:tab w:val="left" w:pos="4395"/>
        </w:tabs>
        <w:rPr>
          <w:b w:val="0"/>
          <w:bCs/>
          <w:sz w:val="24"/>
          <w:szCs w:val="24"/>
        </w:rPr>
      </w:pPr>
    </w:p>
    <w:p w:rsidR="00077A66" w:rsidRDefault="00077A66" w:rsidP="00077A66">
      <w:pPr>
        <w:pStyle w:val="Title"/>
        <w:tabs>
          <w:tab w:val="left" w:pos="3969"/>
          <w:tab w:val="left" w:pos="4395"/>
        </w:tabs>
        <w:rPr>
          <w:b w:val="0"/>
          <w:bCs/>
        </w:rPr>
      </w:pPr>
      <w:r>
        <w:rPr>
          <w:b w:val="0"/>
          <w:bCs/>
        </w:rPr>
        <w:t xml:space="preserve">  LATVIJAS REPUBLIKAS</w:t>
      </w:r>
    </w:p>
    <w:p w:rsidR="00077A66" w:rsidRDefault="00077A66" w:rsidP="00077A66">
      <w:pPr>
        <w:pStyle w:val="Title"/>
        <w:tabs>
          <w:tab w:val="left" w:pos="3969"/>
          <w:tab w:val="left" w:pos="4395"/>
        </w:tabs>
      </w:pPr>
      <w:r>
        <w:t>DAUGAVPILS PILSĒTAS DOME</w:t>
      </w:r>
    </w:p>
    <w:p w:rsidR="00077A66" w:rsidRPr="00C3756E" w:rsidRDefault="00077A66" w:rsidP="00077A6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88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77A66" w:rsidRDefault="00077A66" w:rsidP="00077A6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77A66" w:rsidRDefault="00077A66" w:rsidP="00077A66">
      <w:pPr>
        <w:spacing w:after="0"/>
        <w:jc w:val="center"/>
        <w:rPr>
          <w:rFonts w:ascii="Times New Roman" w:hAnsi="Times New Roman"/>
          <w:sz w:val="18"/>
          <w:szCs w:val="18"/>
          <w:u w:val="single"/>
        </w:rPr>
      </w:pPr>
    </w:p>
    <w:p w:rsidR="00077A66" w:rsidRDefault="00077A66" w:rsidP="00077A66">
      <w:pPr>
        <w:spacing w:after="0"/>
        <w:jc w:val="center"/>
        <w:rPr>
          <w:rFonts w:ascii="Times New Roman" w:hAnsi="Times New Roman"/>
          <w:b/>
          <w:sz w:val="24"/>
          <w:szCs w:val="24"/>
        </w:rPr>
      </w:pPr>
    </w:p>
    <w:p w:rsidR="00077A66" w:rsidRPr="002E7F44" w:rsidRDefault="00077A66" w:rsidP="00077A66">
      <w:pPr>
        <w:spacing w:after="0"/>
        <w:jc w:val="center"/>
        <w:rPr>
          <w:rFonts w:ascii="Times New Roman" w:hAnsi="Times New Roman"/>
          <w:b/>
          <w:sz w:val="24"/>
          <w:szCs w:val="24"/>
        </w:rPr>
      </w:pPr>
      <w:r w:rsidRPr="002E7F44">
        <w:rPr>
          <w:rFonts w:ascii="Times New Roman" w:hAnsi="Times New Roman"/>
          <w:b/>
          <w:sz w:val="24"/>
          <w:szCs w:val="24"/>
        </w:rPr>
        <w:t>LĒMUMS</w:t>
      </w:r>
    </w:p>
    <w:p w:rsidR="00077A66" w:rsidRPr="002E7F44" w:rsidRDefault="00077A66" w:rsidP="00077A66">
      <w:pPr>
        <w:spacing w:after="120"/>
        <w:jc w:val="center"/>
        <w:rPr>
          <w:rFonts w:ascii="Times New Roman" w:hAnsi="Times New Roman"/>
          <w:sz w:val="2"/>
          <w:szCs w:val="2"/>
        </w:rPr>
      </w:pPr>
    </w:p>
    <w:p w:rsidR="00093821" w:rsidRPr="008069EB" w:rsidRDefault="00077A66" w:rsidP="00077A6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F259F7" w:rsidP="00F650B6">
      <w:pPr>
        <w:spacing w:after="0"/>
        <w:jc w:val="both"/>
        <w:rPr>
          <w:rFonts w:ascii="Times New Roman" w:hAnsi="Times New Roman"/>
          <w:sz w:val="24"/>
          <w:szCs w:val="24"/>
        </w:rPr>
      </w:pPr>
      <w:r w:rsidRPr="008069EB">
        <w:rPr>
          <w:rFonts w:ascii="Times New Roman" w:eastAsia="Times New Roman" w:hAnsi="Times New Roman"/>
          <w:sz w:val="24"/>
          <w:szCs w:val="24"/>
        </w:rPr>
        <w:t>20</w:t>
      </w:r>
      <w:r w:rsidR="00D0543E" w:rsidRPr="008069EB">
        <w:rPr>
          <w:rFonts w:ascii="Times New Roman" w:eastAsia="Times New Roman" w:hAnsi="Times New Roman"/>
          <w:sz w:val="24"/>
          <w:szCs w:val="24"/>
        </w:rPr>
        <w:t>20</w:t>
      </w:r>
      <w:r w:rsidR="007005FE" w:rsidRPr="008069EB">
        <w:rPr>
          <w:rFonts w:ascii="Times New Roman" w:eastAsia="Times New Roman" w:hAnsi="Times New Roman"/>
          <w:sz w:val="24"/>
          <w:szCs w:val="24"/>
        </w:rPr>
        <w:t>.gada 24</w:t>
      </w:r>
      <w:r w:rsidR="00093821" w:rsidRPr="008069EB">
        <w:rPr>
          <w:rFonts w:ascii="Times New Roman" w:eastAsia="Times New Roman" w:hAnsi="Times New Roman"/>
          <w:sz w:val="24"/>
          <w:szCs w:val="24"/>
        </w:rPr>
        <w:t>.septembrī</w:t>
      </w:r>
      <w:r w:rsidR="00093821" w:rsidRPr="008069EB">
        <w:rPr>
          <w:rFonts w:ascii="Times New Roman" w:eastAsia="Times New Roman" w:hAnsi="Times New Roman"/>
          <w:sz w:val="24"/>
          <w:szCs w:val="24"/>
        </w:rPr>
        <w:tab/>
      </w:r>
      <w:r w:rsidR="00093821" w:rsidRPr="008069EB">
        <w:rPr>
          <w:rFonts w:ascii="Times New Roman" w:eastAsia="Times New Roman" w:hAnsi="Times New Roman"/>
          <w:sz w:val="24"/>
          <w:szCs w:val="24"/>
        </w:rPr>
        <w:tab/>
        <w:t xml:space="preserve">        </w:t>
      </w:r>
      <w:r w:rsidR="00093821" w:rsidRPr="008069EB">
        <w:rPr>
          <w:rFonts w:ascii="Times New Roman" w:eastAsia="Times New Roman" w:hAnsi="Times New Roman"/>
          <w:sz w:val="24"/>
          <w:szCs w:val="24"/>
        </w:rPr>
        <w:tab/>
        <w:t xml:space="preserve">                                            </w:t>
      </w:r>
      <w:r w:rsidR="007005FE" w:rsidRPr="008069EB">
        <w:rPr>
          <w:rFonts w:ascii="Times New Roman" w:hAnsi="Times New Roman"/>
          <w:b/>
          <w:sz w:val="24"/>
          <w:szCs w:val="24"/>
        </w:rPr>
        <w:t>Nr.</w:t>
      </w:r>
      <w:r w:rsidR="007A58EB">
        <w:rPr>
          <w:rFonts w:ascii="Times New Roman" w:hAnsi="Times New Roman"/>
          <w:b/>
          <w:sz w:val="24"/>
          <w:szCs w:val="24"/>
        </w:rPr>
        <w:t>417</w:t>
      </w:r>
    </w:p>
    <w:p w:rsidR="00093821" w:rsidRPr="008069EB" w:rsidRDefault="00093821" w:rsidP="00F650B6">
      <w:pPr>
        <w:spacing w:after="0"/>
        <w:ind w:firstLine="709"/>
        <w:jc w:val="both"/>
        <w:rPr>
          <w:rFonts w:ascii="Times New Roman" w:hAnsi="Times New Roman"/>
          <w:sz w:val="24"/>
          <w:szCs w:val="24"/>
        </w:rPr>
      </w:pPr>
      <w:r w:rsidRPr="008069EB">
        <w:rPr>
          <w:rFonts w:ascii="Times New Roman" w:hAnsi="Times New Roman"/>
          <w:sz w:val="24"/>
          <w:szCs w:val="24"/>
        </w:rPr>
        <w:t xml:space="preserve">                                                                                   </w:t>
      </w:r>
      <w:r w:rsidR="007005FE" w:rsidRPr="008069EB">
        <w:rPr>
          <w:rFonts w:ascii="Times New Roman" w:hAnsi="Times New Roman"/>
          <w:sz w:val="24"/>
          <w:szCs w:val="24"/>
        </w:rPr>
        <w:t xml:space="preserve">                    (prot. Nr.37, </w:t>
      </w:r>
      <w:r w:rsidR="007A58EB">
        <w:rPr>
          <w:rFonts w:ascii="Times New Roman" w:hAnsi="Times New Roman"/>
          <w:sz w:val="24"/>
          <w:szCs w:val="24"/>
        </w:rPr>
        <w:t xml:space="preserve"> 7</w:t>
      </w:r>
      <w:r w:rsidRPr="008069EB">
        <w:rPr>
          <w:rFonts w:ascii="Times New Roman" w:hAnsi="Times New Roman"/>
          <w:sz w:val="24"/>
          <w:szCs w:val="24"/>
        </w:rPr>
        <w:t>.§)</w:t>
      </w:r>
    </w:p>
    <w:p w:rsidR="00F650B6" w:rsidRPr="00F650B6" w:rsidRDefault="00F650B6" w:rsidP="00F650B6">
      <w:pPr>
        <w:autoSpaceDN/>
        <w:spacing w:after="0"/>
        <w:textAlignment w:val="auto"/>
        <w:rPr>
          <w:rFonts w:ascii="Times New Roman" w:hAnsi="Times New Roman"/>
          <w:sz w:val="24"/>
          <w:szCs w:val="24"/>
        </w:rPr>
      </w:pPr>
    </w:p>
    <w:p w:rsidR="00F650B6" w:rsidRPr="00F650B6" w:rsidRDefault="00F650B6" w:rsidP="00F650B6">
      <w:pPr>
        <w:autoSpaceDN/>
        <w:spacing w:after="0"/>
        <w:jc w:val="center"/>
        <w:textAlignment w:val="auto"/>
        <w:rPr>
          <w:rFonts w:ascii="Times New Roman" w:hAnsi="Times New Roman"/>
          <w:b/>
          <w:spacing w:val="-6"/>
          <w:sz w:val="24"/>
          <w:szCs w:val="24"/>
        </w:rPr>
      </w:pPr>
      <w:r w:rsidRPr="00F650B6">
        <w:rPr>
          <w:rFonts w:ascii="Times New Roman" w:hAnsi="Times New Roman"/>
          <w:b/>
          <w:sz w:val="24"/>
          <w:szCs w:val="24"/>
        </w:rPr>
        <w:t xml:space="preserve">Par līdzfinansējuma piešķiršanu </w:t>
      </w:r>
      <w:r w:rsidRPr="00F650B6">
        <w:rPr>
          <w:rFonts w:ascii="Times New Roman" w:hAnsi="Times New Roman"/>
          <w:b/>
          <w:spacing w:val="-6"/>
          <w:sz w:val="24"/>
          <w:szCs w:val="24"/>
        </w:rPr>
        <w:t xml:space="preserve">Invalīdu ar kustību traucējumiem biedrībai </w:t>
      </w:r>
    </w:p>
    <w:p w:rsidR="00F650B6" w:rsidRPr="00F650B6" w:rsidRDefault="00F650B6" w:rsidP="00F650B6">
      <w:pPr>
        <w:autoSpaceDN/>
        <w:spacing w:after="0"/>
        <w:jc w:val="center"/>
        <w:textAlignment w:val="auto"/>
        <w:rPr>
          <w:rFonts w:ascii="Times New Roman" w:hAnsi="Times New Roman"/>
          <w:b/>
          <w:spacing w:val="-6"/>
          <w:sz w:val="24"/>
          <w:szCs w:val="24"/>
        </w:rPr>
      </w:pPr>
      <w:r w:rsidRPr="00F650B6">
        <w:rPr>
          <w:rFonts w:ascii="Times New Roman" w:hAnsi="Times New Roman"/>
          <w:b/>
          <w:spacing w:val="-6"/>
          <w:sz w:val="24"/>
          <w:szCs w:val="24"/>
        </w:rPr>
        <w:t xml:space="preserve">"Ilgas" </w:t>
      </w:r>
      <w:r w:rsidRPr="00F650B6">
        <w:rPr>
          <w:rFonts w:ascii="Times New Roman" w:hAnsi="Times New Roman"/>
          <w:b/>
          <w:sz w:val="24"/>
          <w:szCs w:val="24"/>
        </w:rPr>
        <w:t>no budžeta programmas</w:t>
      </w:r>
      <w:r w:rsidRPr="00F650B6">
        <w:rPr>
          <w:rFonts w:ascii="Times New Roman" w:hAnsi="Times New Roman"/>
          <w:b/>
          <w:spacing w:val="-6"/>
          <w:sz w:val="24"/>
          <w:szCs w:val="24"/>
        </w:rPr>
        <w:t xml:space="preserve"> </w:t>
      </w:r>
      <w:r w:rsidRPr="00F650B6">
        <w:rPr>
          <w:rFonts w:ascii="Times New Roman" w:hAnsi="Times New Roman"/>
          <w:b/>
          <w:sz w:val="24"/>
          <w:szCs w:val="24"/>
        </w:rPr>
        <w:t>„Sabiedrisko organizāciju atbalsta fonds”</w:t>
      </w:r>
    </w:p>
    <w:p w:rsidR="00F650B6" w:rsidRPr="00F650B6" w:rsidRDefault="00F650B6" w:rsidP="00F650B6">
      <w:pPr>
        <w:autoSpaceDN/>
        <w:spacing w:after="0"/>
        <w:textAlignment w:val="auto"/>
        <w:rPr>
          <w:rFonts w:ascii="Times New Roman" w:hAnsi="Times New Roman"/>
          <w:sz w:val="24"/>
          <w:szCs w:val="24"/>
        </w:rPr>
      </w:pPr>
    </w:p>
    <w:p w:rsidR="00F650B6" w:rsidRPr="007A58EB" w:rsidRDefault="00F650B6" w:rsidP="00F650B6">
      <w:pPr>
        <w:autoSpaceDN/>
        <w:spacing w:after="0"/>
        <w:ind w:firstLine="426"/>
        <w:jc w:val="both"/>
        <w:textAlignment w:val="auto"/>
        <w:rPr>
          <w:rFonts w:ascii="Times New Roman" w:hAnsi="Times New Roman"/>
          <w:sz w:val="24"/>
          <w:szCs w:val="24"/>
        </w:rPr>
      </w:pPr>
      <w:r w:rsidRPr="00F650B6">
        <w:rPr>
          <w:rFonts w:ascii="Times New Roman" w:hAnsi="Times New Roman"/>
          <w:sz w:val="24"/>
          <w:szCs w:val="24"/>
        </w:rPr>
        <w:t xml:space="preserve">Pamatojoties uz </w:t>
      </w:r>
      <w:r w:rsidRPr="007A58EB">
        <w:rPr>
          <w:rFonts w:ascii="Times New Roman" w:hAnsi="Times New Roman"/>
          <w:sz w:val="24"/>
          <w:szCs w:val="24"/>
        </w:rPr>
        <w:t>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11., 24. un 26.punktu,  ņemot vērā</w:t>
      </w:r>
      <w:r w:rsidRPr="007A58EB">
        <w:rPr>
          <w:rFonts w:ascii="Times New Roman" w:hAnsi="Times New Roman"/>
          <w:spacing w:val="-6"/>
          <w:sz w:val="24"/>
          <w:szCs w:val="24"/>
        </w:rPr>
        <w:t xml:space="preserve"> biedrības “Invalīdu ar kustību traucējumiem biedrības “Ilgas”” 2020.gada 14.septembr</w:t>
      </w:r>
      <w:r w:rsidRPr="007A58EB">
        <w:rPr>
          <w:rFonts w:ascii="Times New Roman" w:hAnsi="Times New Roman"/>
          <w:sz w:val="24"/>
          <w:szCs w:val="24"/>
        </w:rPr>
        <w:t>a</w:t>
      </w:r>
      <w:r w:rsidRPr="007A58EB">
        <w:rPr>
          <w:rFonts w:ascii="Times New Roman" w:hAnsi="Times New Roman"/>
          <w:spacing w:val="-6"/>
          <w:sz w:val="24"/>
          <w:szCs w:val="24"/>
        </w:rPr>
        <w:t xml:space="preserve"> pieteikumu, </w:t>
      </w:r>
      <w:r w:rsidRPr="007A58EB">
        <w:rPr>
          <w:rFonts w:ascii="Times New Roman" w:hAnsi="Times New Roman"/>
          <w:sz w:val="24"/>
          <w:szCs w:val="24"/>
        </w:rPr>
        <w:t xml:space="preserve"> Daugavpils pilsētas domes Sociālo jautājumu komitejas 2020.gada 17.septembra sēdes atzinumu, Daugavpils pilsētas domes Finanšu komitejas 2020.gada 17.septembra sēdes atzinumu,</w:t>
      </w:r>
      <w:r w:rsidR="007A58EB" w:rsidRPr="007A58EB">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7A58EB">
        <w:rPr>
          <w:rFonts w:ascii="Times New Roman" w:hAnsi="Times New Roman"/>
          <w:b/>
          <w:sz w:val="24"/>
          <w:szCs w:val="24"/>
        </w:rPr>
        <w:t>Daugavpils pilsētas dome nolemj:</w:t>
      </w:r>
    </w:p>
    <w:p w:rsidR="00F650B6" w:rsidRPr="007A58EB" w:rsidRDefault="00F650B6" w:rsidP="00F650B6">
      <w:pPr>
        <w:autoSpaceDN/>
        <w:spacing w:after="0"/>
        <w:ind w:firstLine="567"/>
        <w:jc w:val="both"/>
        <w:textAlignment w:val="auto"/>
        <w:rPr>
          <w:rFonts w:ascii="Times New Roman" w:hAnsi="Times New Roman"/>
          <w:sz w:val="24"/>
          <w:szCs w:val="24"/>
        </w:rPr>
      </w:pPr>
    </w:p>
    <w:p w:rsidR="00F650B6" w:rsidRPr="00F650B6" w:rsidRDefault="00F650B6" w:rsidP="00F650B6">
      <w:pPr>
        <w:numPr>
          <w:ilvl w:val="0"/>
          <w:numId w:val="4"/>
        </w:numPr>
        <w:autoSpaceDN/>
        <w:spacing w:after="0"/>
        <w:ind w:left="0" w:firstLine="417"/>
        <w:contextualSpacing/>
        <w:jc w:val="both"/>
        <w:textAlignment w:val="auto"/>
        <w:rPr>
          <w:rFonts w:ascii="Times New Roman" w:hAnsi="Times New Roman"/>
          <w:sz w:val="24"/>
          <w:szCs w:val="24"/>
        </w:rPr>
      </w:pPr>
      <w:r w:rsidRPr="007A58EB">
        <w:rPr>
          <w:rFonts w:ascii="Times New Roman" w:hAnsi="Times New Roman"/>
          <w:sz w:val="24"/>
          <w:szCs w:val="24"/>
        </w:rPr>
        <w:t xml:space="preserve">Piešķirt no Daugavpils pilsētas pamatbudžeta programmas „Sabiedrisko organizāciju atbalsta fonds” līdzfinansējumu biedrībai </w:t>
      </w:r>
      <w:r w:rsidRPr="007A58EB">
        <w:rPr>
          <w:rFonts w:ascii="Times New Roman" w:hAnsi="Times New Roman"/>
          <w:b/>
          <w:spacing w:val="-6"/>
          <w:sz w:val="24"/>
          <w:szCs w:val="24"/>
        </w:rPr>
        <w:t xml:space="preserve">“Invalīdu ar kustību traucējumiem biedrības “Ilgas”” </w:t>
      </w:r>
      <w:r w:rsidRPr="007A58EB">
        <w:rPr>
          <w:rFonts w:ascii="Times New Roman" w:hAnsi="Times New Roman"/>
          <w:spacing w:val="-6"/>
          <w:sz w:val="24"/>
          <w:szCs w:val="24"/>
        </w:rPr>
        <w:t xml:space="preserve">(reģ.Nr.40008071196) </w:t>
      </w:r>
      <w:r w:rsidRPr="007A58EB">
        <w:rPr>
          <w:rFonts w:ascii="Times New Roman" w:hAnsi="Times New Roman"/>
          <w:b/>
          <w:sz w:val="24"/>
          <w:szCs w:val="24"/>
          <w:shd w:val="clear" w:color="auto" w:fill="FFFFFF"/>
        </w:rPr>
        <w:t>EUR 136,13</w:t>
      </w:r>
      <w:r w:rsidRPr="007A58EB">
        <w:rPr>
          <w:rFonts w:ascii="Times New Roman" w:hAnsi="Times New Roman"/>
          <w:sz w:val="24"/>
          <w:szCs w:val="24"/>
        </w:rPr>
        <w:t xml:space="preserve"> </w:t>
      </w:r>
      <w:r>
        <w:rPr>
          <w:rFonts w:ascii="Times New Roman" w:hAnsi="Times New Roman"/>
          <w:spacing w:val="-6"/>
          <w:sz w:val="24"/>
          <w:szCs w:val="24"/>
        </w:rPr>
        <w:t>apmērā (</w:t>
      </w:r>
      <w:r w:rsidRPr="00F650B6">
        <w:rPr>
          <w:rFonts w:ascii="Times New Roman" w:hAnsi="Times New Roman"/>
          <w:spacing w:val="-6"/>
          <w:sz w:val="24"/>
          <w:szCs w:val="24"/>
        </w:rPr>
        <w:t xml:space="preserve">viens simts trīsdesmit seši </w:t>
      </w:r>
      <w:r w:rsidRPr="00F650B6">
        <w:rPr>
          <w:rFonts w:ascii="Times New Roman" w:hAnsi="Times New Roman"/>
          <w:i/>
          <w:spacing w:val="-6"/>
          <w:sz w:val="24"/>
          <w:szCs w:val="24"/>
        </w:rPr>
        <w:t>euro,</w:t>
      </w:r>
      <w:r>
        <w:rPr>
          <w:rFonts w:ascii="Times New Roman" w:hAnsi="Times New Roman"/>
          <w:i/>
          <w:spacing w:val="-6"/>
          <w:sz w:val="24"/>
          <w:szCs w:val="24"/>
        </w:rPr>
        <w:t xml:space="preserve"> </w:t>
      </w:r>
      <w:r w:rsidRPr="00F650B6">
        <w:rPr>
          <w:rFonts w:ascii="Times New Roman" w:hAnsi="Times New Roman"/>
          <w:i/>
          <w:spacing w:val="-6"/>
          <w:sz w:val="24"/>
          <w:szCs w:val="24"/>
        </w:rPr>
        <w:t>13</w:t>
      </w:r>
      <w:r w:rsidRPr="00F650B6">
        <w:rPr>
          <w:rFonts w:ascii="Times New Roman" w:hAnsi="Times New Roman"/>
          <w:spacing w:val="-6"/>
          <w:sz w:val="24"/>
          <w:szCs w:val="24"/>
        </w:rPr>
        <w:t xml:space="preserve"> centi</w:t>
      </w:r>
      <w:r w:rsidRPr="00F650B6">
        <w:rPr>
          <w:rFonts w:ascii="Times New Roman" w:hAnsi="Times New Roman"/>
          <w:i/>
          <w:spacing w:val="-6"/>
          <w:sz w:val="24"/>
          <w:szCs w:val="24"/>
        </w:rPr>
        <w:t xml:space="preserve">) ) </w:t>
      </w:r>
      <w:r w:rsidRPr="00F650B6">
        <w:rPr>
          <w:rFonts w:ascii="Times New Roman" w:hAnsi="Times New Roman"/>
          <w:sz w:val="24"/>
          <w:szCs w:val="24"/>
        </w:rPr>
        <w:t>dalības braucienam uz Aglonas pagasta zemnieku saimniecības Z/S “LAIMA” Aglonas novadā 2020.gada 27.septembrī.</w:t>
      </w:r>
    </w:p>
    <w:p w:rsidR="00F650B6" w:rsidRPr="00F650B6" w:rsidRDefault="00F650B6" w:rsidP="00F650B6">
      <w:pPr>
        <w:autoSpaceDN/>
        <w:spacing w:after="0"/>
        <w:ind w:firstLine="417"/>
        <w:jc w:val="both"/>
        <w:textAlignment w:val="auto"/>
        <w:rPr>
          <w:rFonts w:ascii="Times New Roman" w:hAnsi="Times New Roman"/>
          <w:sz w:val="24"/>
          <w:szCs w:val="24"/>
        </w:rPr>
      </w:pPr>
      <w:r w:rsidRPr="00F650B6">
        <w:rPr>
          <w:rFonts w:ascii="Times New Roman" w:hAnsi="Times New Roman"/>
          <w:sz w:val="24"/>
          <w:szCs w:val="24"/>
        </w:rPr>
        <w:t>2. Daugavpils pilsētas domes Centralizētajai grāmatvedībai līdzfinansējumu pārskaitīt      biedrībai.</w:t>
      </w:r>
    </w:p>
    <w:p w:rsidR="009A4D69" w:rsidRDefault="009A4D69" w:rsidP="00F650B6">
      <w:pPr>
        <w:autoSpaceDN/>
        <w:spacing w:after="0"/>
        <w:jc w:val="both"/>
        <w:textAlignment w:val="auto"/>
        <w:rPr>
          <w:rFonts w:ascii="Times New Roman" w:eastAsia="Times New Roman" w:hAnsi="Times New Roman"/>
          <w:bCs/>
          <w:sz w:val="24"/>
          <w:szCs w:val="24"/>
          <w:lang w:eastAsia="ru-RU"/>
        </w:rPr>
      </w:pPr>
    </w:p>
    <w:p w:rsidR="009A4D69" w:rsidRPr="008069EB" w:rsidRDefault="009A4D69" w:rsidP="00F650B6">
      <w:pPr>
        <w:autoSpaceDN/>
        <w:spacing w:after="0"/>
        <w:jc w:val="both"/>
        <w:textAlignment w:val="auto"/>
        <w:rPr>
          <w:rFonts w:ascii="Times New Roman" w:eastAsia="Times New Roman" w:hAnsi="Times New Roman"/>
          <w:sz w:val="24"/>
          <w:szCs w:val="24"/>
          <w:lang w:eastAsia="ru-RU"/>
        </w:rPr>
      </w:pPr>
    </w:p>
    <w:p w:rsidR="007A78BA" w:rsidRPr="008069EB" w:rsidRDefault="007A78BA" w:rsidP="00F650B6">
      <w:pPr>
        <w:autoSpaceDN/>
        <w:spacing w:after="0"/>
        <w:jc w:val="both"/>
        <w:textAlignment w:val="auto"/>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Domes priekšsēdētājs</w:t>
      </w:r>
      <w:r w:rsidRPr="008069EB">
        <w:rPr>
          <w:rFonts w:ascii="Times New Roman" w:eastAsia="Times New Roman" w:hAnsi="Times New Roman"/>
          <w:sz w:val="24"/>
          <w:szCs w:val="24"/>
          <w:lang w:eastAsia="ru-RU"/>
        </w:rPr>
        <w:tab/>
      </w:r>
      <w:r w:rsidR="00077A66">
        <w:rPr>
          <w:rFonts w:ascii="Times New Roman" w:eastAsia="Times New Roman" w:hAnsi="Times New Roman"/>
          <w:sz w:val="24"/>
          <w:szCs w:val="24"/>
          <w:lang w:eastAsia="ru-RU"/>
        </w:rPr>
        <w:tab/>
      </w:r>
      <w:bookmarkStart w:id="2" w:name="_GoBack"/>
      <w:bookmarkEnd w:id="2"/>
      <w:r w:rsidRPr="008069EB">
        <w:rPr>
          <w:rFonts w:ascii="Times New Roman" w:eastAsia="Times New Roman" w:hAnsi="Times New Roman"/>
          <w:sz w:val="24"/>
          <w:szCs w:val="24"/>
          <w:lang w:eastAsia="ru-RU"/>
        </w:rPr>
        <w:tab/>
      </w:r>
      <w:r w:rsidR="00077A66">
        <w:rPr>
          <w:rFonts w:ascii="Times New Roman" w:eastAsia="Times New Roman" w:hAnsi="Times New Roman"/>
          <w:i/>
          <w:sz w:val="24"/>
          <w:szCs w:val="24"/>
          <w:lang w:eastAsia="ru-RU"/>
        </w:rPr>
        <w:t>(personiskais para</w:t>
      </w:r>
      <w:r w:rsidR="00077A66">
        <w:rPr>
          <w:rFonts w:ascii="Times New Roman" w:eastAsia="Times New Roman" w:hAnsi="Times New Roman"/>
          <w:i/>
          <w:sz w:val="24"/>
          <w:szCs w:val="24"/>
          <w:lang w:eastAsia="ru-RU"/>
        </w:rPr>
        <w:t>ksts)</w:t>
      </w:r>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00001045" w:rsidRPr="008069EB">
        <w:rPr>
          <w:rFonts w:ascii="Times New Roman" w:eastAsia="Times New Roman" w:hAnsi="Times New Roman"/>
          <w:sz w:val="24"/>
          <w:szCs w:val="24"/>
          <w:lang w:eastAsia="ru-RU"/>
        </w:rPr>
        <w:t>I.Prelatovs</w:t>
      </w:r>
    </w:p>
    <w:p w:rsidR="007A78BA" w:rsidRPr="008069EB" w:rsidRDefault="007A78BA" w:rsidP="00F650B6">
      <w:pPr>
        <w:autoSpaceDN/>
        <w:spacing w:after="0"/>
        <w:textAlignment w:val="auto"/>
        <w:rPr>
          <w:rFonts w:ascii="Times New Roman" w:eastAsia="Times New Roman" w:hAnsi="Times New Roman"/>
          <w:sz w:val="24"/>
          <w:szCs w:val="24"/>
          <w:lang w:eastAsia="ru-RU"/>
        </w:rPr>
      </w:pPr>
    </w:p>
    <w:sectPr w:rsidR="007A78BA" w:rsidRPr="008069EB" w:rsidSect="00F650B6">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2"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77A66"/>
    <w:rsid w:val="00093821"/>
    <w:rsid w:val="000E37D7"/>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A68C9"/>
    <w:rsid w:val="004B46E4"/>
    <w:rsid w:val="004D5894"/>
    <w:rsid w:val="005D527C"/>
    <w:rsid w:val="006218BD"/>
    <w:rsid w:val="00634E5D"/>
    <w:rsid w:val="00644B29"/>
    <w:rsid w:val="006670C2"/>
    <w:rsid w:val="006C3773"/>
    <w:rsid w:val="007005FE"/>
    <w:rsid w:val="0073138D"/>
    <w:rsid w:val="00732508"/>
    <w:rsid w:val="00792676"/>
    <w:rsid w:val="007A0270"/>
    <w:rsid w:val="007A58EB"/>
    <w:rsid w:val="007A78BA"/>
    <w:rsid w:val="007C4EE2"/>
    <w:rsid w:val="008069EB"/>
    <w:rsid w:val="00842A9D"/>
    <w:rsid w:val="00876080"/>
    <w:rsid w:val="008D05EF"/>
    <w:rsid w:val="008F7E4F"/>
    <w:rsid w:val="009019C9"/>
    <w:rsid w:val="00922179"/>
    <w:rsid w:val="009629EF"/>
    <w:rsid w:val="00977D89"/>
    <w:rsid w:val="00991286"/>
    <w:rsid w:val="009A4D69"/>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650B6"/>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06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3Char">
    <w:name w:val="Heading 3 Char"/>
    <w:basedOn w:val="DefaultParagraphFont"/>
    <w:link w:val="Heading3"/>
    <w:uiPriority w:val="9"/>
    <w:semiHidden/>
    <w:rsid w:val="008069EB"/>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077A6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77A6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9479-AF54-4F45-980E-74D52CC4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2020-09-24T13:26:00Z</cp:lastPrinted>
  <dcterms:created xsi:type="dcterms:W3CDTF">2020-09-22T10:36:00Z</dcterms:created>
  <dcterms:modified xsi:type="dcterms:W3CDTF">2020-10-06T06:26:00Z</dcterms:modified>
</cp:coreProperties>
</file>