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65" w:rsidRPr="00BF5689" w:rsidRDefault="00382565" w:rsidP="003A43BC">
      <w:pPr>
        <w:jc w:val="both"/>
        <w:rPr>
          <w:sz w:val="24"/>
          <w:szCs w:val="24"/>
        </w:rPr>
      </w:pPr>
    </w:p>
    <w:p w:rsidR="0073777C" w:rsidRPr="00BF5689" w:rsidRDefault="0073777C" w:rsidP="003A43BC">
      <w:pPr>
        <w:jc w:val="both"/>
        <w:rPr>
          <w:sz w:val="24"/>
          <w:szCs w:val="24"/>
        </w:rPr>
      </w:pPr>
    </w:p>
    <w:bookmarkStart w:id="0" w:name="_MON_1145971594"/>
    <w:bookmarkEnd w:id="0"/>
    <w:p w:rsidR="00DB3ACD" w:rsidRPr="00E93868" w:rsidRDefault="00DB3ACD" w:rsidP="00DB3ACD">
      <w:pPr>
        <w:widowControl/>
        <w:tabs>
          <w:tab w:val="left" w:pos="4111"/>
        </w:tabs>
        <w:autoSpaceDE/>
        <w:autoSpaceDN/>
        <w:adjustRightInd/>
        <w:ind w:left="209" w:firstLine="4111"/>
        <w:rPr>
          <w:b/>
          <w:sz w:val="28"/>
          <w:lang w:eastAsia="ru-RU"/>
        </w:rPr>
      </w:pPr>
      <w:r w:rsidRPr="00E93868">
        <w:rPr>
          <w:b/>
          <w:sz w:val="28"/>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3.75pt;height:42pt" o:ole="" fillcolor="window">
            <v:imagedata r:id="rId5" o:title=""/>
          </v:shape>
          <o:OLEObject Type="Embed" ProgID="Word.Picture.8" ShapeID="_x0000_i1076" DrawAspect="Content" ObjectID="_1660562438" r:id="rId6"/>
        </w:object>
      </w:r>
    </w:p>
    <w:p w:rsidR="00DB3ACD" w:rsidRPr="00E93868" w:rsidRDefault="00DB3ACD" w:rsidP="00DB3ACD">
      <w:pPr>
        <w:widowControl/>
        <w:tabs>
          <w:tab w:val="left" w:pos="3969"/>
          <w:tab w:val="left" w:pos="4395"/>
        </w:tabs>
        <w:autoSpaceDE/>
        <w:autoSpaceDN/>
        <w:adjustRightInd/>
        <w:jc w:val="center"/>
        <w:rPr>
          <w:bCs/>
          <w:sz w:val="24"/>
          <w:szCs w:val="24"/>
          <w:lang w:eastAsia="ru-RU"/>
        </w:rPr>
      </w:pPr>
    </w:p>
    <w:p w:rsidR="00DB3ACD" w:rsidRPr="00E93868" w:rsidRDefault="00DB3ACD" w:rsidP="00DB3ACD">
      <w:pPr>
        <w:widowControl/>
        <w:tabs>
          <w:tab w:val="left" w:pos="3969"/>
          <w:tab w:val="left" w:pos="4395"/>
        </w:tabs>
        <w:autoSpaceDE/>
        <w:autoSpaceDN/>
        <w:adjustRightInd/>
        <w:jc w:val="center"/>
        <w:rPr>
          <w:bCs/>
          <w:sz w:val="28"/>
          <w:lang w:eastAsia="ru-RU"/>
        </w:rPr>
      </w:pPr>
      <w:r w:rsidRPr="00E93868">
        <w:rPr>
          <w:bCs/>
          <w:sz w:val="28"/>
          <w:lang w:eastAsia="ru-RU"/>
        </w:rPr>
        <w:t xml:space="preserve">  LATVIJAS REPUBLIKAS</w:t>
      </w:r>
    </w:p>
    <w:p w:rsidR="00DB3ACD" w:rsidRPr="00E93868" w:rsidRDefault="00DB3ACD" w:rsidP="00DB3ACD">
      <w:pPr>
        <w:widowControl/>
        <w:tabs>
          <w:tab w:val="left" w:pos="3969"/>
          <w:tab w:val="left" w:pos="4395"/>
        </w:tabs>
        <w:autoSpaceDE/>
        <w:autoSpaceDN/>
        <w:adjustRightInd/>
        <w:jc w:val="center"/>
        <w:rPr>
          <w:b/>
          <w:sz w:val="28"/>
          <w:lang w:eastAsia="ru-RU"/>
        </w:rPr>
      </w:pPr>
      <w:r w:rsidRPr="00E93868">
        <w:rPr>
          <w:b/>
          <w:sz w:val="28"/>
          <w:lang w:eastAsia="ru-RU"/>
        </w:rPr>
        <w:t>DAUGAVPILS PILSĒTAS DOME</w:t>
      </w:r>
    </w:p>
    <w:p w:rsidR="00DB3ACD" w:rsidRPr="00E93868" w:rsidRDefault="00DB3ACD" w:rsidP="00DB3ACD">
      <w:pPr>
        <w:jc w:val="center"/>
        <w:rPr>
          <w:sz w:val="18"/>
          <w:szCs w:val="18"/>
          <w:lang w:val="pl-PL"/>
        </w:rPr>
      </w:pPr>
      <w:r w:rsidRPr="00E93868">
        <w:rPr>
          <w:b/>
          <w:noProof/>
          <w:sz w:val="18"/>
          <w:szCs w:val="18"/>
        </w:rPr>
        <mc:AlternateContent>
          <mc:Choice Requires="wps">
            <w:drawing>
              <wp:anchor distT="0" distB="0" distL="114300" distR="114300" simplePos="0" relativeHeight="251659264" behindDoc="0" locked="0" layoutInCell="1" allowOverlap="1" wp14:anchorId="49A13BA9" wp14:editId="497AA91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4DCA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E93868">
        <w:rPr>
          <w:sz w:val="18"/>
          <w:szCs w:val="18"/>
        </w:rPr>
        <w:t>Reģ</w:t>
      </w:r>
      <w:proofErr w:type="spellEnd"/>
      <w:r w:rsidRPr="00E93868">
        <w:rPr>
          <w:sz w:val="18"/>
          <w:szCs w:val="18"/>
        </w:rPr>
        <w:t>. Nr. 90000077325, K. Valdemāra iela 1, Daugavpils, LV-5401, tālrunis 6</w:t>
      </w:r>
      <w:r w:rsidRPr="00E93868">
        <w:rPr>
          <w:sz w:val="18"/>
          <w:szCs w:val="18"/>
          <w:lang w:val="pl-PL"/>
        </w:rPr>
        <w:t>5404344, 65404346, fakss 65421941</w:t>
      </w:r>
    </w:p>
    <w:p w:rsidR="00DB3ACD" w:rsidRPr="00E93868" w:rsidRDefault="00DB3ACD" w:rsidP="00DB3ACD">
      <w:pPr>
        <w:jc w:val="center"/>
        <w:rPr>
          <w:sz w:val="18"/>
          <w:szCs w:val="18"/>
          <w:u w:val="single"/>
        </w:rPr>
      </w:pPr>
      <w:r w:rsidRPr="00E93868">
        <w:rPr>
          <w:sz w:val="18"/>
          <w:szCs w:val="18"/>
        </w:rPr>
        <w:t xml:space="preserve">e-pasts: </w:t>
      </w:r>
      <w:smartTag w:uri="urn:schemas-microsoft-com:office:smarttags" w:element="PersonName">
        <w:r w:rsidRPr="00E93868">
          <w:rPr>
            <w:sz w:val="18"/>
            <w:szCs w:val="18"/>
          </w:rPr>
          <w:t>info@daugavpils.lv</w:t>
        </w:r>
      </w:smartTag>
      <w:r w:rsidRPr="00E93868">
        <w:rPr>
          <w:sz w:val="18"/>
          <w:szCs w:val="18"/>
        </w:rPr>
        <w:t xml:space="preserve">   www.daugavpils.lv</w:t>
      </w:r>
    </w:p>
    <w:p w:rsidR="00DB3ACD" w:rsidRPr="00E93868" w:rsidRDefault="00DB3ACD" w:rsidP="00DB3ACD">
      <w:pPr>
        <w:jc w:val="center"/>
        <w:rPr>
          <w:sz w:val="18"/>
          <w:szCs w:val="18"/>
          <w:u w:val="single"/>
        </w:rPr>
      </w:pPr>
    </w:p>
    <w:p w:rsidR="00DB3ACD" w:rsidRPr="00E93868" w:rsidRDefault="00DB3ACD" w:rsidP="00DB3ACD">
      <w:pPr>
        <w:jc w:val="center"/>
        <w:rPr>
          <w:b/>
          <w:sz w:val="24"/>
          <w:szCs w:val="24"/>
        </w:rPr>
      </w:pPr>
    </w:p>
    <w:p w:rsidR="00DB3ACD" w:rsidRPr="00E93868" w:rsidRDefault="00DB3ACD" w:rsidP="00DB3ACD">
      <w:pPr>
        <w:jc w:val="center"/>
        <w:rPr>
          <w:b/>
          <w:sz w:val="24"/>
          <w:szCs w:val="24"/>
        </w:rPr>
      </w:pPr>
      <w:r w:rsidRPr="00E93868">
        <w:rPr>
          <w:b/>
          <w:sz w:val="24"/>
          <w:szCs w:val="24"/>
        </w:rPr>
        <w:t>LĒMUMS</w:t>
      </w:r>
    </w:p>
    <w:p w:rsidR="00DB3ACD" w:rsidRPr="00E93868" w:rsidRDefault="00DB3ACD" w:rsidP="00DB3ACD">
      <w:pPr>
        <w:spacing w:after="120"/>
        <w:jc w:val="center"/>
        <w:rPr>
          <w:sz w:val="2"/>
          <w:szCs w:val="2"/>
        </w:rPr>
      </w:pPr>
    </w:p>
    <w:p w:rsidR="00DB3ACD" w:rsidRPr="00E93868" w:rsidRDefault="00DB3ACD" w:rsidP="00DB3ACD">
      <w:pPr>
        <w:jc w:val="center"/>
        <w:rPr>
          <w:szCs w:val="24"/>
        </w:rPr>
      </w:pPr>
      <w:r w:rsidRPr="00E93868">
        <w:rPr>
          <w:szCs w:val="24"/>
        </w:rPr>
        <w:t>Daugavpilī</w:t>
      </w:r>
    </w:p>
    <w:p w:rsidR="00DB3ACD" w:rsidRPr="00BF5689" w:rsidRDefault="00DB3ACD" w:rsidP="00DB3ACD">
      <w:pPr>
        <w:jc w:val="both"/>
        <w:rPr>
          <w:sz w:val="24"/>
          <w:szCs w:val="24"/>
        </w:rPr>
      </w:pPr>
    </w:p>
    <w:p w:rsidR="0073777C" w:rsidRPr="00BF5689" w:rsidRDefault="00382565" w:rsidP="003A43BC">
      <w:pPr>
        <w:jc w:val="both"/>
        <w:rPr>
          <w:sz w:val="24"/>
          <w:szCs w:val="24"/>
        </w:rPr>
      </w:pPr>
      <w:bookmarkStart w:id="1" w:name="_GoBack"/>
      <w:bookmarkEnd w:id="1"/>
      <w:r w:rsidRPr="00BF5689">
        <w:rPr>
          <w:sz w:val="24"/>
          <w:szCs w:val="24"/>
        </w:rPr>
        <w:t>2020.gada</w:t>
      </w:r>
      <w:r w:rsidR="00A35AD7">
        <w:rPr>
          <w:sz w:val="24"/>
          <w:szCs w:val="24"/>
        </w:rPr>
        <w:t xml:space="preserve"> 31</w:t>
      </w:r>
      <w:r w:rsidR="006911FF" w:rsidRPr="00BF5689">
        <w:rPr>
          <w:sz w:val="24"/>
          <w:szCs w:val="24"/>
        </w:rPr>
        <w:t>.augustā</w:t>
      </w:r>
      <w:r w:rsidR="009E65CA" w:rsidRPr="00BF5689">
        <w:rPr>
          <w:sz w:val="24"/>
          <w:szCs w:val="24"/>
        </w:rPr>
        <w:t xml:space="preserve">         </w:t>
      </w:r>
      <w:r w:rsidRPr="00BF5689">
        <w:rPr>
          <w:sz w:val="24"/>
          <w:szCs w:val="24"/>
        </w:rPr>
        <w:tab/>
      </w:r>
      <w:r w:rsidRPr="00BF5689">
        <w:rPr>
          <w:sz w:val="24"/>
          <w:szCs w:val="24"/>
        </w:rPr>
        <w:tab/>
      </w:r>
      <w:r w:rsidRPr="00BF5689">
        <w:rPr>
          <w:sz w:val="24"/>
          <w:szCs w:val="24"/>
        </w:rPr>
        <w:tab/>
        <w:t xml:space="preserve">        </w:t>
      </w:r>
      <w:r w:rsidR="0073777C" w:rsidRPr="00BF5689">
        <w:rPr>
          <w:sz w:val="24"/>
          <w:szCs w:val="24"/>
        </w:rPr>
        <w:t xml:space="preserve">                                               </w:t>
      </w:r>
      <w:r w:rsidR="00F300EC" w:rsidRPr="00BF5689">
        <w:rPr>
          <w:b/>
          <w:sz w:val="24"/>
          <w:szCs w:val="24"/>
        </w:rPr>
        <w:t>Nr.</w:t>
      </w:r>
      <w:r w:rsidR="00A35AD7">
        <w:rPr>
          <w:b/>
          <w:sz w:val="24"/>
          <w:szCs w:val="24"/>
        </w:rPr>
        <w:t>388</w:t>
      </w:r>
      <w:r w:rsidR="0073777C" w:rsidRPr="00BF5689">
        <w:rPr>
          <w:sz w:val="24"/>
          <w:szCs w:val="24"/>
        </w:rPr>
        <w:t xml:space="preserve">  </w:t>
      </w:r>
    </w:p>
    <w:p w:rsidR="0073777C" w:rsidRPr="00BF5689" w:rsidRDefault="0073777C" w:rsidP="003A43BC">
      <w:pPr>
        <w:ind w:firstLine="709"/>
        <w:jc w:val="both"/>
        <w:rPr>
          <w:sz w:val="24"/>
          <w:szCs w:val="24"/>
        </w:rPr>
      </w:pPr>
      <w:r w:rsidRPr="00BF5689">
        <w:rPr>
          <w:sz w:val="24"/>
          <w:szCs w:val="24"/>
        </w:rPr>
        <w:t xml:space="preserve">         </w:t>
      </w:r>
      <w:r w:rsidR="009E65CA" w:rsidRPr="00BF5689">
        <w:rPr>
          <w:sz w:val="24"/>
          <w:szCs w:val="24"/>
        </w:rPr>
        <w:t xml:space="preserve">          </w:t>
      </w:r>
      <w:r w:rsidR="00B64E45" w:rsidRPr="00BF5689">
        <w:rPr>
          <w:sz w:val="24"/>
          <w:szCs w:val="24"/>
        </w:rPr>
        <w:t xml:space="preserve">                                                                                              </w:t>
      </w:r>
      <w:r w:rsidR="006F5163" w:rsidRPr="00BF5689">
        <w:rPr>
          <w:sz w:val="24"/>
          <w:szCs w:val="24"/>
        </w:rPr>
        <w:t xml:space="preserve"> (prot. Nr.</w:t>
      </w:r>
      <w:r w:rsidR="00BF5689">
        <w:rPr>
          <w:sz w:val="24"/>
          <w:szCs w:val="24"/>
        </w:rPr>
        <w:t>35</w:t>
      </w:r>
      <w:r w:rsidR="002340FD" w:rsidRPr="00BF5689">
        <w:rPr>
          <w:sz w:val="24"/>
          <w:szCs w:val="24"/>
        </w:rPr>
        <w:t>,</w:t>
      </w:r>
      <w:r w:rsidR="00A35AD7">
        <w:rPr>
          <w:sz w:val="24"/>
          <w:szCs w:val="24"/>
        </w:rPr>
        <w:t xml:space="preserve"> 5</w:t>
      </w:r>
      <w:r w:rsidRPr="00BF5689">
        <w:rPr>
          <w:sz w:val="24"/>
          <w:szCs w:val="24"/>
        </w:rPr>
        <w:t>.§)</w:t>
      </w:r>
    </w:p>
    <w:p w:rsidR="002A6CE5" w:rsidRPr="00BF5689" w:rsidRDefault="002A6CE5" w:rsidP="003A43BC">
      <w:pPr>
        <w:ind w:firstLine="709"/>
        <w:jc w:val="both"/>
        <w:rPr>
          <w:sz w:val="24"/>
          <w:szCs w:val="24"/>
        </w:rPr>
      </w:pPr>
    </w:p>
    <w:p w:rsidR="00274AF2" w:rsidRDefault="00274AF2" w:rsidP="003A43BC">
      <w:pPr>
        <w:widowControl/>
        <w:autoSpaceDE/>
        <w:autoSpaceDN/>
        <w:adjustRightInd/>
        <w:jc w:val="center"/>
        <w:rPr>
          <w:rFonts w:eastAsia="Calibri"/>
          <w:b/>
          <w:sz w:val="24"/>
          <w:szCs w:val="24"/>
          <w:lang w:eastAsia="en-US"/>
        </w:rPr>
      </w:pPr>
      <w:r w:rsidRPr="00274AF2">
        <w:rPr>
          <w:rFonts w:eastAsia="Calibri"/>
          <w:b/>
          <w:sz w:val="24"/>
          <w:szCs w:val="24"/>
          <w:lang w:eastAsia="en-US"/>
        </w:rPr>
        <w:t>Par  līdzekļu piešķiršanu sprieduma administratīvajā lietā Nr.A420304919 izpildes nodrošināšanai</w:t>
      </w:r>
    </w:p>
    <w:p w:rsidR="003A43BC" w:rsidRPr="00274AF2" w:rsidRDefault="003A43BC" w:rsidP="003A43BC">
      <w:pPr>
        <w:widowControl/>
        <w:autoSpaceDE/>
        <w:autoSpaceDN/>
        <w:adjustRightInd/>
        <w:jc w:val="center"/>
        <w:rPr>
          <w:rFonts w:eastAsia="Calibri"/>
          <w:b/>
          <w:sz w:val="24"/>
          <w:szCs w:val="24"/>
          <w:lang w:eastAsia="en-US"/>
        </w:rPr>
      </w:pPr>
    </w:p>
    <w:p w:rsidR="00274AF2" w:rsidRDefault="00274AF2" w:rsidP="003A43BC">
      <w:pPr>
        <w:widowControl/>
        <w:autoSpaceDE/>
        <w:autoSpaceDN/>
        <w:adjustRightInd/>
        <w:ind w:firstLine="426"/>
        <w:jc w:val="both"/>
        <w:rPr>
          <w:rFonts w:eastAsia="Calibri"/>
          <w:b/>
          <w:sz w:val="24"/>
          <w:szCs w:val="24"/>
          <w:lang w:eastAsia="en-US"/>
        </w:rPr>
      </w:pPr>
      <w:r w:rsidRPr="00274AF2">
        <w:rPr>
          <w:rFonts w:eastAsia="Calibri"/>
          <w:sz w:val="24"/>
          <w:szCs w:val="24"/>
          <w:lang w:eastAsia="en-US"/>
        </w:rPr>
        <w:t xml:space="preserve">Pamatojoties uz likuma „Par pašvaldībām” 21.panta pirmās daļas 2.punktu, likuma „Par pašvaldību budžetiem” 16.panta otro daļu, ņemot vērā Daugavpils pilsētas domes 2018.gada 9.augusts noteikumu Nr.2 „Noteikumi par Daugavpils pilsētas pašvaldības budžeta izstrādāšanu, apstiprināšanu, grozījumu veikšanu, izpildi un kontroli” 40.punktu, </w:t>
      </w:r>
      <w:r w:rsidR="00240ECA">
        <w:rPr>
          <w:rFonts w:eastAsia="Calibri"/>
          <w:sz w:val="24"/>
          <w:szCs w:val="24"/>
          <w:lang w:eastAsia="en-US"/>
        </w:rPr>
        <w:t xml:space="preserve">Administratīvās rajona tiesas </w:t>
      </w:r>
      <w:proofErr w:type="spellStart"/>
      <w:r w:rsidR="00240ECA">
        <w:rPr>
          <w:rFonts w:eastAsia="Calibri"/>
          <w:sz w:val="24"/>
          <w:szCs w:val="24"/>
          <w:lang w:eastAsia="en-US"/>
        </w:rPr>
        <w:t>Rēzēknes</w:t>
      </w:r>
      <w:proofErr w:type="spellEnd"/>
      <w:r w:rsidR="00240ECA">
        <w:rPr>
          <w:rFonts w:eastAsia="Calibri"/>
          <w:sz w:val="24"/>
          <w:szCs w:val="24"/>
          <w:lang w:eastAsia="en-US"/>
        </w:rPr>
        <w:t xml:space="preserve"> tiesu noma 2020.gada 1.jūnija spriedumu lietā Nr.A420304919, </w:t>
      </w:r>
      <w:r w:rsidR="009A2020">
        <w:rPr>
          <w:rFonts w:eastAsia="Calibri"/>
          <w:sz w:val="24"/>
          <w:szCs w:val="24"/>
          <w:lang w:eastAsia="en-US"/>
        </w:rPr>
        <w:t>atklāti balsojot: PAR – 8</w:t>
      </w:r>
      <w:r w:rsidR="006269B0" w:rsidRPr="009B0254">
        <w:rPr>
          <w:rFonts w:eastAsia="Calibri"/>
          <w:sz w:val="24"/>
          <w:szCs w:val="24"/>
          <w:lang w:eastAsia="en-US"/>
        </w:rPr>
        <w:t xml:space="preserve"> (</w:t>
      </w:r>
      <w:r w:rsidR="009A2020">
        <w:rPr>
          <w:rFonts w:eastAsia="Calibri"/>
          <w:sz w:val="24"/>
          <w:szCs w:val="24"/>
          <w:lang w:eastAsia="en-US"/>
        </w:rPr>
        <w:t xml:space="preserve">A.Broks, </w:t>
      </w:r>
      <w:r w:rsidR="006269B0">
        <w:rPr>
          <w:rFonts w:eastAsia="Calibri"/>
          <w:sz w:val="24"/>
          <w:szCs w:val="24"/>
          <w:lang w:eastAsia="en-US"/>
        </w:rPr>
        <w:t>J.Dukšinskis,</w:t>
      </w:r>
      <w:r w:rsidR="009A2020">
        <w:rPr>
          <w:rFonts w:eastAsia="Calibri"/>
          <w:sz w:val="24"/>
          <w:szCs w:val="24"/>
          <w:lang w:eastAsia="en-US"/>
        </w:rPr>
        <w:t xml:space="preserve"> </w:t>
      </w:r>
      <w:r w:rsidR="006269B0" w:rsidRPr="009B0254">
        <w:rPr>
          <w:rFonts w:eastAsia="Calibri"/>
          <w:sz w:val="24"/>
          <w:szCs w:val="24"/>
          <w:lang w:eastAsia="en-US"/>
        </w:rPr>
        <w:t>L</w:t>
      </w:r>
      <w:r w:rsidR="009A2020">
        <w:rPr>
          <w:rFonts w:eastAsia="Calibri"/>
          <w:sz w:val="24"/>
          <w:szCs w:val="24"/>
          <w:lang w:eastAsia="en-US"/>
        </w:rPr>
        <w:t xml:space="preserve">.Jankovska, R.Joksts, I.Kokina, J.Lāčplēsis, </w:t>
      </w:r>
      <w:r w:rsidR="006269B0" w:rsidRPr="009B0254">
        <w:rPr>
          <w:rFonts w:eastAsia="Calibri"/>
          <w:sz w:val="24"/>
          <w:szCs w:val="24"/>
          <w:lang w:eastAsia="en-US"/>
        </w:rPr>
        <w:t>I.Prelatovs, H.Solda</w:t>
      </w:r>
      <w:r w:rsidR="009A2020">
        <w:rPr>
          <w:rFonts w:eastAsia="Calibri"/>
          <w:sz w:val="24"/>
          <w:szCs w:val="24"/>
          <w:lang w:eastAsia="en-US"/>
        </w:rPr>
        <w:t>tjonoka), PRET – nav, ATTURAS – 4 (</w:t>
      </w:r>
      <w:r w:rsidR="009A2020" w:rsidRPr="009B0254">
        <w:rPr>
          <w:rFonts w:eastAsia="Calibri"/>
          <w:sz w:val="24"/>
          <w:szCs w:val="24"/>
          <w:lang w:eastAsia="en-US"/>
        </w:rPr>
        <w:t>A.Elksniņš</w:t>
      </w:r>
      <w:r w:rsidR="009A2020">
        <w:rPr>
          <w:rFonts w:eastAsia="Calibri"/>
          <w:sz w:val="24"/>
          <w:szCs w:val="24"/>
          <w:lang w:eastAsia="en-US"/>
        </w:rPr>
        <w:t>,</w:t>
      </w:r>
      <w:r w:rsidR="009A2020" w:rsidRPr="009B0254">
        <w:rPr>
          <w:rFonts w:eastAsia="Calibri"/>
          <w:sz w:val="24"/>
          <w:szCs w:val="24"/>
          <w:lang w:eastAsia="en-US"/>
        </w:rPr>
        <w:t xml:space="preserve"> A.Gržibovskis</w:t>
      </w:r>
      <w:r w:rsidR="009A2020">
        <w:rPr>
          <w:rFonts w:eastAsia="Calibri"/>
          <w:sz w:val="24"/>
          <w:szCs w:val="24"/>
          <w:lang w:eastAsia="en-US"/>
        </w:rPr>
        <w:t>,</w:t>
      </w:r>
      <w:r w:rsidR="009A2020" w:rsidRPr="009B0254">
        <w:rPr>
          <w:rFonts w:eastAsia="Calibri"/>
          <w:sz w:val="24"/>
          <w:szCs w:val="24"/>
          <w:lang w:eastAsia="en-US"/>
        </w:rPr>
        <w:t xml:space="preserve"> V.Ko</w:t>
      </w:r>
      <w:r w:rsidR="009A2020">
        <w:rPr>
          <w:rFonts w:eastAsia="Calibri"/>
          <w:sz w:val="24"/>
          <w:szCs w:val="24"/>
          <w:lang w:eastAsia="en-US"/>
        </w:rPr>
        <w:t>nonovs,</w:t>
      </w:r>
      <w:r w:rsidR="009A2020" w:rsidRPr="009B0254">
        <w:rPr>
          <w:rFonts w:eastAsia="Calibri"/>
          <w:sz w:val="24"/>
          <w:szCs w:val="24"/>
          <w:lang w:eastAsia="en-US"/>
        </w:rPr>
        <w:t xml:space="preserve"> </w:t>
      </w:r>
      <w:r w:rsidR="009A2020">
        <w:rPr>
          <w:rFonts w:eastAsia="Calibri"/>
          <w:sz w:val="24"/>
          <w:szCs w:val="24"/>
          <w:lang w:eastAsia="en-US"/>
        </w:rPr>
        <w:t>N.Kožanova)</w:t>
      </w:r>
      <w:r w:rsidR="006269B0">
        <w:rPr>
          <w:rFonts w:eastAsia="Calibri"/>
          <w:sz w:val="24"/>
          <w:szCs w:val="24"/>
          <w:lang w:eastAsia="en-US"/>
        </w:rPr>
        <w:t xml:space="preserve">, </w:t>
      </w:r>
      <w:r w:rsidRPr="00274AF2">
        <w:rPr>
          <w:rFonts w:eastAsia="Calibri"/>
          <w:b/>
          <w:sz w:val="24"/>
          <w:szCs w:val="24"/>
          <w:lang w:eastAsia="en-US"/>
        </w:rPr>
        <w:t>Daugavpils pilsētas dome nolemj:</w:t>
      </w:r>
    </w:p>
    <w:p w:rsidR="003A43BC" w:rsidRPr="00274AF2" w:rsidRDefault="003A43BC" w:rsidP="003A43BC">
      <w:pPr>
        <w:widowControl/>
        <w:autoSpaceDE/>
        <w:autoSpaceDN/>
        <w:adjustRightInd/>
        <w:ind w:firstLine="426"/>
        <w:jc w:val="both"/>
        <w:rPr>
          <w:rFonts w:eastAsia="Calibri"/>
          <w:b/>
          <w:sz w:val="24"/>
          <w:szCs w:val="24"/>
          <w:lang w:eastAsia="en-US"/>
        </w:rPr>
      </w:pPr>
    </w:p>
    <w:p w:rsidR="00274AF2" w:rsidRPr="00274AF2" w:rsidRDefault="00240ECA" w:rsidP="003A43BC">
      <w:pPr>
        <w:widowControl/>
        <w:numPr>
          <w:ilvl w:val="0"/>
          <w:numId w:val="30"/>
        </w:numPr>
        <w:autoSpaceDE/>
        <w:autoSpaceDN/>
        <w:adjustRightInd/>
        <w:ind w:left="0" w:firstLine="425"/>
        <w:contextualSpacing/>
        <w:jc w:val="both"/>
        <w:rPr>
          <w:b/>
          <w:sz w:val="24"/>
          <w:szCs w:val="24"/>
          <w:lang w:eastAsia="ru-RU"/>
        </w:rPr>
      </w:pPr>
      <w:r>
        <w:rPr>
          <w:sz w:val="24"/>
          <w:szCs w:val="24"/>
          <w:lang w:eastAsia="ru-RU"/>
        </w:rPr>
        <w:t xml:space="preserve">Izpildot Administratīvās rajona tiesas </w:t>
      </w:r>
      <w:proofErr w:type="spellStart"/>
      <w:r>
        <w:rPr>
          <w:sz w:val="24"/>
          <w:szCs w:val="24"/>
          <w:lang w:eastAsia="ru-RU"/>
        </w:rPr>
        <w:t>Rēzēknes</w:t>
      </w:r>
      <w:proofErr w:type="spellEnd"/>
      <w:r>
        <w:rPr>
          <w:sz w:val="24"/>
          <w:szCs w:val="24"/>
          <w:lang w:eastAsia="ru-RU"/>
        </w:rPr>
        <w:t xml:space="preserve"> tiesu noma 2020.gada 1.jūnija spriedumu lietā Nr.A420304919, kurš stājās spēkā (daļa par žoga izbūvi) 2020.gada 2.jūlijā</w:t>
      </w:r>
      <w:r w:rsidR="002F1957">
        <w:rPr>
          <w:sz w:val="24"/>
          <w:szCs w:val="24"/>
          <w:lang w:eastAsia="ru-RU"/>
        </w:rPr>
        <w:t>, p</w:t>
      </w:r>
      <w:r w:rsidR="00274AF2" w:rsidRPr="00274AF2">
        <w:rPr>
          <w:sz w:val="24"/>
          <w:szCs w:val="24"/>
          <w:lang w:eastAsia="ru-RU"/>
        </w:rPr>
        <w:t xml:space="preserve">iešķirt līdzekļus no pamatbudžeta programmas „Izdevumi neparedzētiem gadījumiem” 42 176.00 EUR (četrdesmit divi tūkstoši viens simts septiņdesmit seši </w:t>
      </w:r>
      <w:proofErr w:type="spellStart"/>
      <w:r w:rsidR="00274AF2" w:rsidRPr="00274AF2">
        <w:rPr>
          <w:i/>
          <w:sz w:val="24"/>
          <w:szCs w:val="24"/>
          <w:lang w:eastAsia="ru-RU"/>
        </w:rPr>
        <w:t>euro</w:t>
      </w:r>
      <w:proofErr w:type="spellEnd"/>
      <w:r w:rsidR="00274AF2" w:rsidRPr="00274AF2">
        <w:rPr>
          <w:sz w:val="24"/>
          <w:szCs w:val="24"/>
          <w:lang w:eastAsia="ru-RU"/>
        </w:rPr>
        <w:t xml:space="preserve"> 00 </w:t>
      </w:r>
      <w:r w:rsidR="00274AF2" w:rsidRPr="00274AF2">
        <w:rPr>
          <w:i/>
          <w:sz w:val="24"/>
          <w:szCs w:val="24"/>
          <w:lang w:eastAsia="ru-RU"/>
        </w:rPr>
        <w:t>centi</w:t>
      </w:r>
      <w:r w:rsidR="00274AF2" w:rsidRPr="00274AF2">
        <w:rPr>
          <w:sz w:val="24"/>
          <w:szCs w:val="24"/>
          <w:lang w:eastAsia="ru-RU"/>
        </w:rPr>
        <w:t xml:space="preserve">) apmērā </w:t>
      </w:r>
      <w:r w:rsidR="002F1957">
        <w:rPr>
          <w:sz w:val="24"/>
          <w:szCs w:val="24"/>
          <w:lang w:eastAsia="ru-RU"/>
        </w:rPr>
        <w:t>Daugavpils pilsētas pašvaldības iestādei “Komunālās saimniecības pārvalde” (reģ.Nr.90009547852, juridiskā adrese: Saules iela 5A, Daugavpils) nožogojuma izbūvei Jauno Stropu promenādē.</w:t>
      </w:r>
    </w:p>
    <w:p w:rsidR="00274AF2" w:rsidRDefault="00274AF2" w:rsidP="003A43BC">
      <w:pPr>
        <w:widowControl/>
        <w:numPr>
          <w:ilvl w:val="0"/>
          <w:numId w:val="30"/>
        </w:numPr>
        <w:autoSpaceDE/>
        <w:autoSpaceDN/>
        <w:adjustRightInd/>
        <w:ind w:left="0" w:firstLine="425"/>
        <w:contextualSpacing/>
        <w:jc w:val="both"/>
        <w:rPr>
          <w:sz w:val="24"/>
          <w:szCs w:val="24"/>
          <w:lang w:eastAsia="ru-RU"/>
        </w:rPr>
      </w:pPr>
      <w:r w:rsidRPr="00274AF2">
        <w:rPr>
          <w:sz w:val="24"/>
          <w:szCs w:val="24"/>
          <w:lang w:eastAsia="ru-RU"/>
        </w:rPr>
        <w:t>Apstiprināt Daugavpils pilsētas pašvaldības iestādes “Komunālas saimniecības pārvalde” pamatbudžeta programmas “Iestādes darbības nodrošināšana”  ieņēmumu un izdevumu tāmes grozījumus 2020.gadam, saskaņā ar pielikumu.</w:t>
      </w:r>
    </w:p>
    <w:p w:rsidR="003A43BC" w:rsidRDefault="00F42A82" w:rsidP="00297817">
      <w:pPr>
        <w:widowControl/>
        <w:numPr>
          <w:ilvl w:val="0"/>
          <w:numId w:val="30"/>
        </w:numPr>
        <w:autoSpaceDE/>
        <w:autoSpaceDN/>
        <w:adjustRightInd/>
        <w:ind w:left="0" w:firstLine="425"/>
        <w:contextualSpacing/>
        <w:jc w:val="both"/>
        <w:rPr>
          <w:sz w:val="24"/>
          <w:szCs w:val="24"/>
          <w:lang w:eastAsia="ru-RU"/>
        </w:rPr>
      </w:pPr>
      <w:r w:rsidRPr="003A43BC">
        <w:rPr>
          <w:sz w:val="24"/>
          <w:szCs w:val="24"/>
          <w:lang w:eastAsia="ru-RU"/>
        </w:rPr>
        <w:t>Uzlikt par pienākumu D</w:t>
      </w:r>
      <w:r w:rsidR="002F1957" w:rsidRPr="003A43BC">
        <w:rPr>
          <w:sz w:val="24"/>
          <w:szCs w:val="24"/>
          <w:lang w:eastAsia="ru-RU"/>
        </w:rPr>
        <w:t xml:space="preserve">omes izpilddirektorei </w:t>
      </w:r>
      <w:proofErr w:type="spellStart"/>
      <w:r w:rsidR="002F1957" w:rsidRPr="003A43BC">
        <w:rPr>
          <w:sz w:val="24"/>
          <w:szCs w:val="24"/>
          <w:lang w:eastAsia="ru-RU"/>
        </w:rPr>
        <w:t>S.Šņepstei</w:t>
      </w:r>
      <w:proofErr w:type="spellEnd"/>
      <w:r w:rsidR="002F1957" w:rsidRPr="003A43BC">
        <w:rPr>
          <w:sz w:val="24"/>
          <w:szCs w:val="24"/>
          <w:lang w:eastAsia="ru-RU"/>
        </w:rPr>
        <w:t xml:space="preserve"> nosūtīt </w:t>
      </w:r>
      <w:r w:rsidR="003A43BC">
        <w:rPr>
          <w:sz w:val="24"/>
          <w:szCs w:val="24"/>
          <w:lang w:eastAsia="ru-RU"/>
        </w:rPr>
        <w:t>Valsts kontrolei un</w:t>
      </w:r>
      <w:r w:rsidRPr="003A43BC">
        <w:rPr>
          <w:sz w:val="24"/>
          <w:szCs w:val="24"/>
          <w:lang w:eastAsia="ru-RU"/>
        </w:rPr>
        <w:t xml:space="preserve"> Vides aizsardzības un reģionālas attīstības ministrijai</w:t>
      </w:r>
      <w:r w:rsidR="003A43BC">
        <w:rPr>
          <w:sz w:val="24"/>
          <w:szCs w:val="24"/>
          <w:lang w:eastAsia="ru-RU"/>
        </w:rPr>
        <w:t xml:space="preserve"> </w:t>
      </w:r>
      <w:r w:rsidRPr="003A43BC">
        <w:rPr>
          <w:sz w:val="24"/>
          <w:szCs w:val="24"/>
          <w:lang w:eastAsia="ru-RU"/>
        </w:rPr>
        <w:t>2017.gada 15.septembra administratīvo līgumu, kas noslēgts starp SIA “EURO TRADE GRUPA”</w:t>
      </w:r>
      <w:r w:rsidR="003A43BC" w:rsidRPr="003A43BC">
        <w:rPr>
          <w:sz w:val="24"/>
          <w:szCs w:val="24"/>
          <w:lang w:eastAsia="ru-RU"/>
        </w:rPr>
        <w:t xml:space="preserve"> un Daugavpils pilsētas domi, </w:t>
      </w:r>
      <w:r w:rsidR="003A43BC">
        <w:rPr>
          <w:sz w:val="24"/>
          <w:szCs w:val="24"/>
          <w:lang w:eastAsia="ru-RU"/>
        </w:rPr>
        <w:t>līguma noslēgšanas tiesiskuma izvērtēšanai.</w:t>
      </w:r>
    </w:p>
    <w:p w:rsidR="002F1957" w:rsidRPr="003A43BC" w:rsidRDefault="00F42A82" w:rsidP="00297817">
      <w:pPr>
        <w:widowControl/>
        <w:numPr>
          <w:ilvl w:val="0"/>
          <w:numId w:val="30"/>
        </w:numPr>
        <w:autoSpaceDE/>
        <w:autoSpaceDN/>
        <w:adjustRightInd/>
        <w:ind w:left="0" w:firstLine="425"/>
        <w:contextualSpacing/>
        <w:jc w:val="both"/>
        <w:rPr>
          <w:sz w:val="24"/>
          <w:szCs w:val="24"/>
          <w:lang w:eastAsia="ru-RU"/>
        </w:rPr>
      </w:pPr>
      <w:r w:rsidRPr="003A43BC">
        <w:rPr>
          <w:sz w:val="24"/>
          <w:szCs w:val="24"/>
          <w:lang w:eastAsia="ru-RU"/>
        </w:rPr>
        <w:t xml:space="preserve">Uzlikt par pienākumu Domes izpilddirektorei </w:t>
      </w:r>
      <w:proofErr w:type="spellStart"/>
      <w:r w:rsidRPr="003A43BC">
        <w:rPr>
          <w:sz w:val="24"/>
          <w:szCs w:val="24"/>
          <w:lang w:eastAsia="ru-RU"/>
        </w:rPr>
        <w:t>S.Šņepstei</w:t>
      </w:r>
      <w:proofErr w:type="spellEnd"/>
      <w:r w:rsidRPr="003A43BC">
        <w:rPr>
          <w:sz w:val="24"/>
          <w:szCs w:val="24"/>
          <w:lang w:eastAsia="ru-RU"/>
        </w:rPr>
        <w:t xml:space="preserve"> nosūtīt </w:t>
      </w:r>
      <w:proofErr w:type="spellStart"/>
      <w:r w:rsidRPr="003A43BC">
        <w:rPr>
          <w:sz w:val="24"/>
          <w:szCs w:val="24"/>
          <w:lang w:eastAsia="ru-RU"/>
        </w:rPr>
        <w:t>tiesībsargājošajām</w:t>
      </w:r>
      <w:proofErr w:type="spellEnd"/>
      <w:r w:rsidRPr="003A43BC">
        <w:rPr>
          <w:sz w:val="24"/>
          <w:szCs w:val="24"/>
          <w:lang w:eastAsia="ru-RU"/>
        </w:rPr>
        <w:t xml:space="preserve"> iestādēm un Valsts kontrolei izvērtēšanai ar 2017.gada 15.septemba administratīvo līgumu noslēgšanu un izpildi saistītus dokumentus ar mērķi noskaidrot vai Domes amatpersonu rīcība vai bezdarbības rezultātā Domei </w:t>
      </w:r>
      <w:r w:rsidR="003A43BC" w:rsidRPr="003A43BC">
        <w:rPr>
          <w:sz w:val="24"/>
          <w:szCs w:val="24"/>
          <w:lang w:eastAsia="ru-RU"/>
        </w:rPr>
        <w:t>ir nodarīti zaudējumi.</w:t>
      </w:r>
    </w:p>
    <w:p w:rsidR="006269B0" w:rsidRDefault="006269B0" w:rsidP="003A43BC">
      <w:pPr>
        <w:widowControl/>
        <w:autoSpaceDE/>
        <w:autoSpaceDN/>
        <w:adjustRightInd/>
        <w:jc w:val="both"/>
        <w:rPr>
          <w:rFonts w:eastAsia="Calibri"/>
          <w:sz w:val="22"/>
          <w:szCs w:val="22"/>
          <w:lang w:eastAsia="en-US"/>
        </w:rPr>
      </w:pPr>
    </w:p>
    <w:p w:rsidR="003A43BC" w:rsidRPr="00274AF2" w:rsidRDefault="003A43BC" w:rsidP="003A43BC">
      <w:pPr>
        <w:widowControl/>
        <w:autoSpaceDE/>
        <w:autoSpaceDN/>
        <w:adjustRightInd/>
        <w:jc w:val="both"/>
        <w:rPr>
          <w:rFonts w:eastAsia="Calibri"/>
          <w:sz w:val="22"/>
          <w:szCs w:val="22"/>
          <w:lang w:eastAsia="en-US"/>
        </w:rPr>
      </w:pPr>
    </w:p>
    <w:p w:rsidR="006269B0" w:rsidRDefault="00274AF2" w:rsidP="003A43BC">
      <w:pPr>
        <w:widowControl/>
        <w:autoSpaceDE/>
        <w:autoSpaceDN/>
        <w:adjustRightInd/>
        <w:ind w:left="1134" w:hanging="1134"/>
        <w:jc w:val="both"/>
        <w:rPr>
          <w:sz w:val="24"/>
          <w:szCs w:val="24"/>
          <w:lang w:eastAsia="x-none"/>
        </w:rPr>
      </w:pPr>
      <w:r w:rsidRPr="00274AF2">
        <w:rPr>
          <w:sz w:val="24"/>
          <w:szCs w:val="24"/>
          <w:lang w:eastAsia="x-none"/>
        </w:rPr>
        <w:t xml:space="preserve">Pielikumā: </w:t>
      </w:r>
      <w:r w:rsidR="006269B0">
        <w:rPr>
          <w:sz w:val="24"/>
          <w:szCs w:val="24"/>
          <w:lang w:eastAsia="x-none"/>
        </w:rPr>
        <w:t xml:space="preserve"> </w:t>
      </w:r>
      <w:r w:rsidRPr="00274AF2">
        <w:rPr>
          <w:sz w:val="24"/>
          <w:szCs w:val="24"/>
          <w:lang w:eastAsia="x-none"/>
        </w:rPr>
        <w:t>Daugavpils pilsētas pašvaldības iestādes ”Komunālas saimniecības pārvalde”</w:t>
      </w:r>
    </w:p>
    <w:p w:rsidR="006269B0" w:rsidRDefault="006269B0" w:rsidP="003A43BC">
      <w:pPr>
        <w:widowControl/>
        <w:autoSpaceDE/>
        <w:autoSpaceDN/>
        <w:adjustRightInd/>
        <w:ind w:left="1134" w:hanging="1134"/>
        <w:jc w:val="both"/>
        <w:rPr>
          <w:sz w:val="24"/>
          <w:szCs w:val="24"/>
          <w:lang w:eastAsia="x-none"/>
        </w:rPr>
      </w:pPr>
      <w:r>
        <w:rPr>
          <w:sz w:val="24"/>
          <w:szCs w:val="24"/>
          <w:lang w:eastAsia="x-none"/>
        </w:rPr>
        <w:t xml:space="preserve">                   </w:t>
      </w:r>
      <w:r w:rsidR="00274AF2" w:rsidRPr="00274AF2">
        <w:rPr>
          <w:sz w:val="24"/>
          <w:szCs w:val="24"/>
          <w:lang w:eastAsia="x-none"/>
        </w:rPr>
        <w:t>pamatbudžeta programmas “Iestādes darbības nodrošināšana” ieņēmumu un izdevumu</w:t>
      </w:r>
    </w:p>
    <w:p w:rsidR="00274AF2" w:rsidRPr="00274AF2" w:rsidRDefault="006269B0" w:rsidP="003A43BC">
      <w:pPr>
        <w:widowControl/>
        <w:autoSpaceDE/>
        <w:autoSpaceDN/>
        <w:adjustRightInd/>
        <w:ind w:left="1134" w:hanging="1134"/>
        <w:jc w:val="both"/>
        <w:rPr>
          <w:sz w:val="24"/>
          <w:szCs w:val="24"/>
          <w:lang w:eastAsia="x-none"/>
        </w:rPr>
      </w:pPr>
      <w:r>
        <w:rPr>
          <w:sz w:val="24"/>
          <w:szCs w:val="24"/>
          <w:lang w:eastAsia="x-none"/>
        </w:rPr>
        <w:t xml:space="preserve">                  </w:t>
      </w:r>
      <w:r w:rsidR="00274AF2" w:rsidRPr="00274AF2">
        <w:rPr>
          <w:sz w:val="24"/>
          <w:szCs w:val="24"/>
          <w:lang w:eastAsia="x-none"/>
        </w:rPr>
        <w:t xml:space="preserve"> tāmes grozījumi 2020.gadam.</w:t>
      </w:r>
    </w:p>
    <w:p w:rsidR="00735754" w:rsidRPr="00BF5689" w:rsidRDefault="00735754" w:rsidP="003A43BC">
      <w:pPr>
        <w:widowControl/>
        <w:autoSpaceDE/>
        <w:autoSpaceDN/>
        <w:adjustRightInd/>
        <w:contextualSpacing/>
        <w:jc w:val="both"/>
        <w:rPr>
          <w:sz w:val="24"/>
          <w:szCs w:val="24"/>
          <w:lang w:eastAsia="en-US"/>
        </w:rPr>
      </w:pPr>
    </w:p>
    <w:p w:rsidR="002A6CE5" w:rsidRPr="00BF5689" w:rsidRDefault="002A6CE5" w:rsidP="003A43BC">
      <w:pPr>
        <w:widowControl/>
        <w:autoSpaceDE/>
        <w:autoSpaceDN/>
        <w:adjustRightInd/>
        <w:contextualSpacing/>
        <w:jc w:val="both"/>
        <w:rPr>
          <w:sz w:val="24"/>
          <w:szCs w:val="24"/>
          <w:lang w:eastAsia="ru-RU"/>
        </w:rPr>
      </w:pPr>
    </w:p>
    <w:p w:rsidR="00976F58" w:rsidRPr="00BF5689" w:rsidRDefault="0029791E" w:rsidP="003A43BC">
      <w:pPr>
        <w:widowControl/>
        <w:autoSpaceDE/>
        <w:autoSpaceDN/>
        <w:adjustRightInd/>
        <w:contextualSpacing/>
        <w:jc w:val="both"/>
        <w:rPr>
          <w:rFonts w:eastAsia="Calibri"/>
          <w:bCs/>
          <w:sz w:val="24"/>
          <w:szCs w:val="24"/>
          <w:lang w:eastAsia="en-US"/>
        </w:rPr>
      </w:pPr>
      <w:r w:rsidRPr="00BF5689">
        <w:rPr>
          <w:sz w:val="24"/>
          <w:szCs w:val="24"/>
          <w:lang w:eastAsia="ru-RU"/>
        </w:rPr>
        <w:t xml:space="preserve">Domes priekšsēdētājs        </w:t>
      </w:r>
      <w:r w:rsidR="00DB3ACD">
        <w:rPr>
          <w:i/>
          <w:sz w:val="24"/>
          <w:szCs w:val="24"/>
          <w:lang w:eastAsia="ru-RU"/>
        </w:rPr>
        <w:t>(personiskais paraksts)</w:t>
      </w:r>
      <w:r w:rsidR="00DB3ACD" w:rsidRPr="00BF5689">
        <w:rPr>
          <w:sz w:val="24"/>
          <w:szCs w:val="24"/>
          <w:lang w:eastAsia="ru-RU"/>
        </w:rPr>
        <w:t xml:space="preserve">                          </w:t>
      </w:r>
      <w:r w:rsidRPr="00BF5689">
        <w:rPr>
          <w:sz w:val="24"/>
          <w:szCs w:val="24"/>
          <w:lang w:eastAsia="ru-RU"/>
        </w:rPr>
        <w:t xml:space="preserve"> </w:t>
      </w:r>
      <w:r w:rsidR="00753049" w:rsidRPr="00BF5689">
        <w:rPr>
          <w:sz w:val="24"/>
          <w:szCs w:val="24"/>
          <w:lang w:eastAsia="ru-RU"/>
        </w:rPr>
        <w:t xml:space="preserve">  </w:t>
      </w:r>
      <w:r w:rsidRPr="00BF5689">
        <w:rPr>
          <w:sz w:val="24"/>
          <w:szCs w:val="24"/>
          <w:lang w:eastAsia="ru-RU"/>
        </w:rPr>
        <w:t xml:space="preserve">                </w:t>
      </w:r>
      <w:r w:rsidRPr="00BF5689">
        <w:rPr>
          <w:sz w:val="24"/>
          <w:szCs w:val="24"/>
          <w:lang w:eastAsia="ru-RU"/>
        </w:rPr>
        <w:tab/>
      </w:r>
      <w:proofErr w:type="spellStart"/>
      <w:r w:rsidRPr="00BF5689">
        <w:rPr>
          <w:bCs/>
          <w:sz w:val="24"/>
          <w:szCs w:val="24"/>
          <w:lang w:eastAsia="ru-RU"/>
        </w:rPr>
        <w:t>I.Prelatovs</w:t>
      </w:r>
      <w:proofErr w:type="spellEnd"/>
    </w:p>
    <w:sectPr w:rsidR="00976F58" w:rsidRPr="00BF5689" w:rsidSect="004D7DC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87037E8"/>
    <w:multiLevelType w:val="multilevel"/>
    <w:tmpl w:val="0214F6F6"/>
    <w:lvl w:ilvl="0">
      <w:start w:val="1"/>
      <w:numFmt w:val="decimal"/>
      <w:lvlText w:val="%1."/>
      <w:lvlJc w:val="left"/>
      <w:pPr>
        <w:ind w:left="750" w:hanging="390"/>
      </w:pPr>
      <w:rPr>
        <w:rFonts w:hint="default"/>
        <w:b w:val="0"/>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1"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8"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3"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97809B4"/>
    <w:multiLevelType w:val="hybridMultilevel"/>
    <w:tmpl w:val="D69A69E2"/>
    <w:lvl w:ilvl="0" w:tplc="0426000F">
      <w:start w:val="1"/>
      <w:numFmt w:val="decimal"/>
      <w:lvlText w:val="%1."/>
      <w:lvlJc w:val="left"/>
      <w:pPr>
        <w:ind w:left="1572"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
  </w:num>
  <w:num w:numId="3">
    <w:abstractNumId w:val="6"/>
  </w:num>
  <w:num w:numId="4">
    <w:abstractNumId w:val="29"/>
  </w:num>
  <w:num w:numId="5">
    <w:abstractNumId w:val="9"/>
  </w:num>
  <w:num w:numId="6">
    <w:abstractNumId w:val="18"/>
  </w:num>
  <w:num w:numId="7">
    <w:abstractNumId w:val="11"/>
  </w:num>
  <w:num w:numId="8">
    <w:abstractNumId w:val="26"/>
  </w:num>
  <w:num w:numId="9">
    <w:abstractNumId w:val="15"/>
  </w:num>
  <w:num w:numId="10">
    <w:abstractNumId w:val="28"/>
  </w:num>
  <w:num w:numId="11">
    <w:abstractNumId w:val="1"/>
  </w:num>
  <w:num w:numId="12">
    <w:abstractNumId w:val="7"/>
  </w:num>
  <w:num w:numId="13">
    <w:abstractNumId w:val="12"/>
  </w:num>
  <w:num w:numId="14">
    <w:abstractNumId w:val="23"/>
  </w:num>
  <w:num w:numId="15">
    <w:abstractNumId w:val="14"/>
  </w:num>
  <w:num w:numId="16">
    <w:abstractNumId w:val="17"/>
  </w:num>
  <w:num w:numId="17">
    <w:abstractNumId w:val="5"/>
  </w:num>
  <w:num w:numId="18">
    <w:abstractNumId w:val="2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7"/>
  </w:num>
  <w:num w:numId="24">
    <w:abstractNumId w:val="19"/>
  </w:num>
  <w:num w:numId="25">
    <w:abstractNumId w:val="4"/>
  </w:num>
  <w:num w:numId="26">
    <w:abstractNumId w:val="3"/>
  </w:num>
  <w:num w:numId="27">
    <w:abstractNumId w:val="16"/>
  </w:num>
  <w:num w:numId="28">
    <w:abstractNumId w:val="22"/>
  </w:num>
  <w:num w:numId="29">
    <w:abstractNumId w:val="2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340FD"/>
    <w:rsid w:val="0023530C"/>
    <w:rsid w:val="00240ECA"/>
    <w:rsid w:val="00274AF2"/>
    <w:rsid w:val="0029791E"/>
    <w:rsid w:val="002A6CE5"/>
    <w:rsid w:val="002E0C9E"/>
    <w:rsid w:val="002F1957"/>
    <w:rsid w:val="00382565"/>
    <w:rsid w:val="00384A62"/>
    <w:rsid w:val="003A43BC"/>
    <w:rsid w:val="003B49AD"/>
    <w:rsid w:val="004D7DCC"/>
    <w:rsid w:val="0051197E"/>
    <w:rsid w:val="00517178"/>
    <w:rsid w:val="00581251"/>
    <w:rsid w:val="006269B0"/>
    <w:rsid w:val="00646D99"/>
    <w:rsid w:val="0067704B"/>
    <w:rsid w:val="006911FF"/>
    <w:rsid w:val="006E0758"/>
    <w:rsid w:val="006F5163"/>
    <w:rsid w:val="00713BF0"/>
    <w:rsid w:val="00721213"/>
    <w:rsid w:val="00735754"/>
    <w:rsid w:val="0073777C"/>
    <w:rsid w:val="00753049"/>
    <w:rsid w:val="007A61BE"/>
    <w:rsid w:val="007B09DD"/>
    <w:rsid w:val="007C6208"/>
    <w:rsid w:val="00844AC4"/>
    <w:rsid w:val="00880E3B"/>
    <w:rsid w:val="00915804"/>
    <w:rsid w:val="00943F9A"/>
    <w:rsid w:val="00976F58"/>
    <w:rsid w:val="00985C6E"/>
    <w:rsid w:val="009A0D35"/>
    <w:rsid w:val="009A2020"/>
    <w:rsid w:val="009C5ABB"/>
    <w:rsid w:val="009E4582"/>
    <w:rsid w:val="009E65CA"/>
    <w:rsid w:val="00A12519"/>
    <w:rsid w:val="00A21EDD"/>
    <w:rsid w:val="00A35AD7"/>
    <w:rsid w:val="00A977EB"/>
    <w:rsid w:val="00AD4BF9"/>
    <w:rsid w:val="00B64E45"/>
    <w:rsid w:val="00B917BE"/>
    <w:rsid w:val="00BA0099"/>
    <w:rsid w:val="00BD06B4"/>
    <w:rsid w:val="00BF5689"/>
    <w:rsid w:val="00C946E8"/>
    <w:rsid w:val="00CE4B6E"/>
    <w:rsid w:val="00D64839"/>
    <w:rsid w:val="00D92FC6"/>
    <w:rsid w:val="00DA5A25"/>
    <w:rsid w:val="00DB205C"/>
    <w:rsid w:val="00DB3ACD"/>
    <w:rsid w:val="00DC2D3D"/>
    <w:rsid w:val="00E923AA"/>
    <w:rsid w:val="00E96C24"/>
    <w:rsid w:val="00EE0AAA"/>
    <w:rsid w:val="00EE7CD2"/>
    <w:rsid w:val="00F300EC"/>
    <w:rsid w:val="00F42A82"/>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1889</Words>
  <Characters>1078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6</cp:revision>
  <cp:lastPrinted>2020-09-02T07:04:00Z</cp:lastPrinted>
  <dcterms:created xsi:type="dcterms:W3CDTF">2020-09-02T05:40:00Z</dcterms:created>
  <dcterms:modified xsi:type="dcterms:W3CDTF">2020-09-02T11:34:00Z</dcterms:modified>
</cp:coreProperties>
</file>