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B7" w:rsidRPr="00EE4591" w:rsidRDefault="000670B7" w:rsidP="000670B7">
      <w:pPr>
        <w:pStyle w:val="Title"/>
        <w:tabs>
          <w:tab w:val="left" w:pos="4111"/>
        </w:tabs>
        <w:rPr>
          <w:b w:val="0"/>
          <w:bCs/>
          <w:sz w:val="24"/>
          <w:szCs w:val="24"/>
        </w:rPr>
      </w:pPr>
      <w:r>
        <w:rPr>
          <w:noProof/>
          <w:lang w:eastAsia="lv-LV"/>
        </w:rPr>
        <w:drawing>
          <wp:inline distT="0" distB="0" distL="0" distR="0" wp14:anchorId="617EC442" wp14:editId="573C058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0670B7" w:rsidRDefault="000670B7" w:rsidP="000670B7">
      <w:pPr>
        <w:pStyle w:val="Title"/>
        <w:tabs>
          <w:tab w:val="left" w:pos="3969"/>
          <w:tab w:val="left" w:pos="4395"/>
        </w:tabs>
        <w:rPr>
          <w:b w:val="0"/>
          <w:bCs/>
        </w:rPr>
      </w:pPr>
      <w:r>
        <w:rPr>
          <w:b w:val="0"/>
          <w:bCs/>
        </w:rPr>
        <w:t xml:space="preserve">  LATVIJAS REPUBLIKAS</w:t>
      </w:r>
    </w:p>
    <w:p w:rsidR="000670B7" w:rsidRDefault="000670B7" w:rsidP="000670B7">
      <w:pPr>
        <w:pStyle w:val="Title"/>
        <w:tabs>
          <w:tab w:val="left" w:pos="3969"/>
          <w:tab w:val="left" w:pos="4395"/>
        </w:tabs>
      </w:pPr>
      <w:r>
        <w:t>DAUGAVPILS PILSĒTAS DOME</w:t>
      </w:r>
    </w:p>
    <w:p w:rsidR="000670B7" w:rsidRPr="00C3756E" w:rsidRDefault="000670B7" w:rsidP="000670B7">
      <w:pPr>
        <w:jc w:val="center"/>
        <w:rPr>
          <w:sz w:val="18"/>
          <w:szCs w:val="18"/>
          <w:lang w:val="pl-PL"/>
        </w:rPr>
      </w:pPr>
      <w:r>
        <w:rPr>
          <w:b/>
          <w:noProof/>
          <w:sz w:val="18"/>
          <w:szCs w:val="18"/>
          <w:lang w:eastAsia="lv-LV"/>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92710</wp:posOffset>
                </wp:positionV>
                <wp:extent cx="5943600" cy="0"/>
                <wp:effectExtent l="9525" t="16510" r="9525" b="1206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Pr>
          <w:sz w:val="18"/>
          <w:szCs w:val="18"/>
        </w:rPr>
        <w:t>Reģ</w:t>
      </w:r>
      <w:proofErr w:type="spellEnd"/>
      <w:r>
        <w:rPr>
          <w:sz w:val="18"/>
          <w:szCs w:val="18"/>
        </w:rPr>
        <w:t xml:space="preserve">. </w:t>
      </w:r>
      <w:proofErr w:type="spellStart"/>
      <w:r>
        <w:rPr>
          <w:sz w:val="18"/>
          <w:szCs w:val="18"/>
        </w:rPr>
        <w:t>Nr</w:t>
      </w:r>
      <w:proofErr w:type="spellEnd"/>
      <w:r>
        <w:rPr>
          <w:sz w:val="18"/>
          <w:szCs w:val="18"/>
        </w:rPr>
        <w:t>.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670B7" w:rsidRDefault="000670B7" w:rsidP="000670B7">
      <w:pPr>
        <w:jc w:val="center"/>
        <w:rPr>
          <w:sz w:val="18"/>
          <w:szCs w:val="18"/>
          <w:u w:val="single"/>
        </w:rPr>
      </w:pPr>
      <w:r w:rsidRPr="004215B9">
        <w:rPr>
          <w:sz w:val="18"/>
          <w:szCs w:val="18"/>
        </w:rPr>
        <w:t>e-pasts</w:t>
      </w:r>
      <w:r>
        <w:rPr>
          <w:sz w:val="18"/>
          <w:szCs w:val="18"/>
        </w:rPr>
        <w:t>:</w:t>
      </w:r>
      <w:r w:rsidRPr="004215B9">
        <w:rPr>
          <w:sz w:val="18"/>
          <w:szCs w:val="18"/>
        </w:rPr>
        <w:t xml:space="preserve"> </w:t>
      </w:r>
      <w:proofErr w:type="spellStart"/>
      <w:smartTag w:uri="urn:schemas-microsoft-com:office:smarttags" w:element="PersonName">
        <w:r w:rsidRPr="004215B9">
          <w:rPr>
            <w:sz w:val="18"/>
            <w:szCs w:val="18"/>
          </w:rPr>
          <w:t>info@daugavpils.lv</w:t>
        </w:r>
      </w:smartTag>
      <w:proofErr w:type="spellEnd"/>
      <w:r w:rsidRPr="00C3756E">
        <w:rPr>
          <w:sz w:val="18"/>
          <w:szCs w:val="18"/>
        </w:rPr>
        <w:t xml:space="preserve">   </w:t>
      </w:r>
      <w:proofErr w:type="spellStart"/>
      <w:r w:rsidRPr="004215B9">
        <w:rPr>
          <w:sz w:val="18"/>
          <w:szCs w:val="18"/>
        </w:rPr>
        <w:t>www.daugavpils.lv</w:t>
      </w:r>
      <w:proofErr w:type="spellEnd"/>
    </w:p>
    <w:p w:rsidR="00C95453" w:rsidRDefault="00C95453" w:rsidP="00972D2D">
      <w:pPr>
        <w:pStyle w:val="NormalWeb"/>
        <w:spacing w:after="0"/>
      </w:pPr>
    </w:p>
    <w:p w:rsidR="00C95453" w:rsidRDefault="00C95453" w:rsidP="00972D2D">
      <w:pPr>
        <w:pStyle w:val="NormalWeb"/>
        <w:spacing w:after="0"/>
      </w:pPr>
    </w:p>
    <w:p w:rsidR="00972D2D" w:rsidRPr="00D41808" w:rsidRDefault="00972D2D" w:rsidP="00972D2D">
      <w:pPr>
        <w:pStyle w:val="NormalWeb"/>
        <w:spacing w:after="0"/>
      </w:pPr>
      <w:r w:rsidRPr="00D41808">
        <w:t>2020.gada 10.septembrī</w:t>
      </w:r>
      <w:r w:rsidRPr="00D41808">
        <w:tab/>
      </w:r>
      <w:r w:rsidRPr="00D41808">
        <w:tab/>
        <w:t xml:space="preserve">                                         </w:t>
      </w:r>
      <w:r w:rsidR="009D4C10" w:rsidRPr="00D41808">
        <w:rPr>
          <w:b/>
        </w:rPr>
        <w:t>Saistošie noteikumi Nr.30</w:t>
      </w:r>
    </w:p>
    <w:p w:rsidR="00972D2D" w:rsidRPr="00D41808" w:rsidRDefault="00972D2D" w:rsidP="00972D2D">
      <w:pPr>
        <w:pStyle w:val="NormalWeb"/>
        <w:spacing w:after="0"/>
      </w:pPr>
      <w:r w:rsidRPr="00D41808">
        <w:t>Daugavpilī</w:t>
      </w:r>
      <w:r w:rsidRPr="00D41808">
        <w:tab/>
      </w:r>
      <w:r w:rsidRPr="00D41808">
        <w:tab/>
      </w:r>
      <w:r w:rsidR="00D41808" w:rsidRPr="00D41808">
        <w:tab/>
      </w:r>
      <w:r w:rsidR="00D41808" w:rsidRPr="00D41808">
        <w:tab/>
      </w:r>
      <w:r w:rsidR="00D41808" w:rsidRPr="00D41808">
        <w:tab/>
      </w:r>
      <w:r w:rsidR="00D41808" w:rsidRPr="00D41808">
        <w:tab/>
      </w:r>
      <w:r w:rsidR="00D41808" w:rsidRPr="00D41808">
        <w:tab/>
        <w:t xml:space="preserve">     (protokols Nr.36,  10</w:t>
      </w:r>
      <w:r w:rsidRPr="00D41808">
        <w:t>.§)</w:t>
      </w:r>
    </w:p>
    <w:p w:rsidR="00972D2D" w:rsidRPr="00D41808" w:rsidRDefault="00972D2D" w:rsidP="00972D2D">
      <w:pPr>
        <w:pStyle w:val="Heading3"/>
        <w:spacing w:before="0" w:beforeAutospacing="0" w:after="0" w:afterAutospacing="0"/>
        <w:jc w:val="center"/>
        <w:rPr>
          <w:sz w:val="24"/>
          <w:szCs w:val="24"/>
          <w:lang w:val="lv-LV"/>
        </w:rPr>
      </w:pPr>
    </w:p>
    <w:p w:rsidR="00972D2D" w:rsidRPr="00D41808" w:rsidRDefault="00972D2D" w:rsidP="00972D2D">
      <w:pPr>
        <w:jc w:val="center"/>
        <w:rPr>
          <w:sz w:val="24"/>
          <w:szCs w:val="24"/>
        </w:rPr>
      </w:pPr>
      <w:r w:rsidRPr="00D41808">
        <w:rPr>
          <w:sz w:val="24"/>
          <w:szCs w:val="24"/>
        </w:rPr>
        <w:t xml:space="preserve">                                                                             APSTIPRINĀTI</w:t>
      </w:r>
    </w:p>
    <w:p w:rsidR="00972D2D" w:rsidRPr="00D41808" w:rsidRDefault="00972D2D" w:rsidP="00972D2D">
      <w:pPr>
        <w:jc w:val="center"/>
        <w:rPr>
          <w:sz w:val="24"/>
          <w:szCs w:val="24"/>
        </w:rPr>
      </w:pPr>
      <w:r w:rsidRPr="00D41808">
        <w:rPr>
          <w:sz w:val="24"/>
          <w:szCs w:val="24"/>
        </w:rPr>
        <w:t xml:space="preserve">                                                                                                 ar Daugavpils pilsētas domes </w:t>
      </w:r>
    </w:p>
    <w:p w:rsidR="00972D2D" w:rsidRPr="00D41808" w:rsidRDefault="00972D2D" w:rsidP="00972D2D">
      <w:pPr>
        <w:jc w:val="center"/>
        <w:rPr>
          <w:sz w:val="24"/>
          <w:szCs w:val="24"/>
        </w:rPr>
      </w:pPr>
      <w:r w:rsidRPr="00D41808">
        <w:rPr>
          <w:sz w:val="24"/>
          <w:szCs w:val="24"/>
        </w:rPr>
        <w:t xml:space="preserve">                                                                                          2020.gada 10.septembra</w:t>
      </w:r>
    </w:p>
    <w:p w:rsidR="00972D2D" w:rsidRPr="00D41808" w:rsidRDefault="00972D2D" w:rsidP="00972D2D">
      <w:pPr>
        <w:pStyle w:val="Heading3"/>
        <w:spacing w:before="0" w:beforeAutospacing="0" w:after="0" w:afterAutospacing="0"/>
        <w:jc w:val="center"/>
        <w:rPr>
          <w:b w:val="0"/>
          <w:sz w:val="24"/>
          <w:szCs w:val="24"/>
          <w:lang w:val="lv-LV"/>
        </w:rPr>
      </w:pPr>
      <w:r w:rsidRPr="00D41808">
        <w:rPr>
          <w:sz w:val="24"/>
          <w:szCs w:val="24"/>
          <w:lang w:val="lv-LV"/>
        </w:rPr>
        <w:t xml:space="preserve">                                                                     </w:t>
      </w:r>
      <w:r w:rsidR="00D41808" w:rsidRPr="00D41808">
        <w:rPr>
          <w:sz w:val="24"/>
          <w:szCs w:val="24"/>
          <w:lang w:val="lv-LV"/>
        </w:rPr>
        <w:t xml:space="preserve">       </w:t>
      </w:r>
      <w:r w:rsidRPr="00D41808">
        <w:rPr>
          <w:sz w:val="24"/>
          <w:szCs w:val="24"/>
          <w:lang w:val="lv-LV"/>
        </w:rPr>
        <w:t xml:space="preserve"> </w:t>
      </w:r>
      <w:r w:rsidRPr="00D41808">
        <w:rPr>
          <w:b w:val="0"/>
          <w:sz w:val="24"/>
          <w:szCs w:val="24"/>
          <w:lang w:val="lv-LV"/>
        </w:rPr>
        <w:t>lēmumu Nr.</w:t>
      </w:r>
      <w:r w:rsidR="00D41808" w:rsidRPr="00D41808">
        <w:rPr>
          <w:b w:val="0"/>
          <w:sz w:val="24"/>
          <w:szCs w:val="24"/>
          <w:lang w:val="lv-LV"/>
        </w:rPr>
        <w:t>398</w:t>
      </w:r>
    </w:p>
    <w:p w:rsidR="00972D2D" w:rsidRPr="00972D2D" w:rsidRDefault="00972D2D" w:rsidP="00972D2D">
      <w:pPr>
        <w:pStyle w:val="Heading3"/>
        <w:spacing w:before="0" w:beforeAutospacing="0" w:after="0" w:afterAutospacing="0"/>
        <w:jc w:val="center"/>
        <w:rPr>
          <w:color w:val="FF0000"/>
          <w:sz w:val="24"/>
          <w:szCs w:val="24"/>
          <w:lang w:val="lv-LV"/>
        </w:rPr>
      </w:pPr>
    </w:p>
    <w:p w:rsidR="00972D2D" w:rsidRPr="00972D2D" w:rsidRDefault="00972D2D" w:rsidP="00972D2D">
      <w:pPr>
        <w:pStyle w:val="Heading3"/>
        <w:spacing w:before="0" w:beforeAutospacing="0" w:after="0" w:afterAutospacing="0"/>
        <w:jc w:val="center"/>
        <w:rPr>
          <w:sz w:val="24"/>
          <w:szCs w:val="24"/>
          <w:lang w:val="lv-LV"/>
        </w:rPr>
      </w:pPr>
    </w:p>
    <w:p w:rsidR="00972D2D" w:rsidRPr="00972D2D" w:rsidRDefault="00972D2D" w:rsidP="00972D2D">
      <w:pPr>
        <w:pStyle w:val="Heading3"/>
        <w:spacing w:before="0" w:beforeAutospacing="0" w:after="0" w:afterAutospacing="0"/>
        <w:jc w:val="center"/>
        <w:rPr>
          <w:sz w:val="24"/>
          <w:szCs w:val="24"/>
          <w:lang w:val="lv-LV"/>
        </w:rPr>
      </w:pPr>
      <w:r w:rsidRPr="00972D2D">
        <w:rPr>
          <w:sz w:val="24"/>
          <w:szCs w:val="24"/>
          <w:lang w:val="lv-LV"/>
        </w:rPr>
        <w:t>Grozījums Daugavpils pilsētas domes 2015.gada 11.jūnija saistošajos noteikumos Nr.26 “Ēdināšanas izdevumu kompensēšana izglītojamajiem”</w:t>
      </w:r>
    </w:p>
    <w:p w:rsidR="00972D2D" w:rsidRPr="00972D2D" w:rsidRDefault="00972D2D" w:rsidP="00972D2D">
      <w:pPr>
        <w:ind w:firstLine="567"/>
        <w:jc w:val="both"/>
        <w:rPr>
          <w:sz w:val="24"/>
          <w:szCs w:val="24"/>
        </w:rPr>
      </w:pPr>
    </w:p>
    <w:p w:rsidR="00972D2D" w:rsidRPr="00972D2D" w:rsidRDefault="00972D2D" w:rsidP="00972D2D">
      <w:pPr>
        <w:pStyle w:val="NormalWeb"/>
        <w:spacing w:after="0"/>
        <w:ind w:firstLine="4862"/>
        <w:jc w:val="both"/>
        <w:rPr>
          <w:i/>
          <w:sz w:val="22"/>
          <w:szCs w:val="22"/>
        </w:rPr>
      </w:pPr>
      <w:r w:rsidRPr="00972D2D">
        <w:rPr>
          <w:i/>
          <w:iCs/>
          <w:sz w:val="22"/>
          <w:szCs w:val="22"/>
        </w:rPr>
        <w:t xml:space="preserve">Izdoti saskaņā ar </w:t>
      </w:r>
      <w:r w:rsidRPr="00972D2D">
        <w:rPr>
          <w:i/>
          <w:sz w:val="22"/>
          <w:szCs w:val="22"/>
        </w:rPr>
        <w:t xml:space="preserve">likuma "Par pašvaldībām"   </w:t>
      </w:r>
    </w:p>
    <w:p w:rsidR="00972D2D" w:rsidRPr="00972D2D" w:rsidRDefault="00972D2D" w:rsidP="00972D2D">
      <w:pPr>
        <w:pStyle w:val="NormalWeb"/>
        <w:spacing w:after="0"/>
        <w:ind w:right="-285"/>
        <w:jc w:val="both"/>
        <w:rPr>
          <w:i/>
          <w:sz w:val="22"/>
          <w:szCs w:val="22"/>
        </w:rPr>
      </w:pPr>
      <w:r>
        <w:rPr>
          <w:i/>
          <w:sz w:val="22"/>
          <w:szCs w:val="22"/>
        </w:rPr>
        <w:t xml:space="preserve">                                                                                        </w:t>
      </w:r>
      <w:r w:rsidRPr="00972D2D">
        <w:rPr>
          <w:i/>
          <w:sz w:val="22"/>
          <w:szCs w:val="22"/>
        </w:rPr>
        <w:t xml:space="preserve">43.panta trešo daļu, Izglītības likuma 17.panta </w:t>
      </w:r>
    </w:p>
    <w:p w:rsidR="00972D2D" w:rsidRPr="00972D2D" w:rsidRDefault="00972D2D" w:rsidP="00972D2D">
      <w:pPr>
        <w:pStyle w:val="NormalWeb"/>
        <w:tabs>
          <w:tab w:val="left" w:pos="5387"/>
        </w:tabs>
        <w:spacing w:after="0"/>
        <w:jc w:val="both"/>
        <w:rPr>
          <w:i/>
          <w:sz w:val="22"/>
          <w:szCs w:val="22"/>
        </w:rPr>
      </w:pPr>
      <w:r>
        <w:rPr>
          <w:i/>
          <w:sz w:val="22"/>
          <w:szCs w:val="22"/>
        </w:rPr>
        <w:t xml:space="preserve">                                                                                        </w:t>
      </w:r>
      <w:r w:rsidRPr="00972D2D">
        <w:rPr>
          <w:i/>
          <w:sz w:val="22"/>
          <w:szCs w:val="22"/>
        </w:rPr>
        <w:t xml:space="preserve">trešās daļas 11.punktu </w:t>
      </w:r>
    </w:p>
    <w:p w:rsidR="00972D2D" w:rsidRPr="00972D2D" w:rsidRDefault="00972D2D" w:rsidP="00972D2D">
      <w:pPr>
        <w:pStyle w:val="NormalWeb"/>
        <w:spacing w:after="0"/>
        <w:ind w:firstLine="4862"/>
        <w:jc w:val="right"/>
        <w:rPr>
          <w:i/>
        </w:rPr>
      </w:pPr>
    </w:p>
    <w:p w:rsidR="00972D2D" w:rsidRPr="00972D2D" w:rsidRDefault="00972D2D" w:rsidP="00972D2D">
      <w:pPr>
        <w:pStyle w:val="Heading3"/>
        <w:spacing w:before="0" w:beforeAutospacing="0" w:after="0" w:afterAutospacing="0"/>
        <w:ind w:firstLine="561"/>
        <w:jc w:val="both"/>
        <w:rPr>
          <w:b w:val="0"/>
          <w:sz w:val="24"/>
          <w:szCs w:val="24"/>
          <w:lang w:val="lv-LV"/>
        </w:rPr>
      </w:pPr>
    </w:p>
    <w:p w:rsidR="00972D2D" w:rsidRPr="00972D2D" w:rsidRDefault="00972D2D" w:rsidP="00972D2D">
      <w:pPr>
        <w:pStyle w:val="Heading3"/>
        <w:spacing w:before="0" w:beforeAutospacing="0" w:after="0" w:afterAutospacing="0"/>
        <w:ind w:firstLine="426"/>
        <w:jc w:val="both"/>
        <w:rPr>
          <w:b w:val="0"/>
          <w:sz w:val="24"/>
          <w:szCs w:val="24"/>
          <w:lang w:val="lv-LV"/>
        </w:rPr>
      </w:pPr>
      <w:r w:rsidRPr="00972D2D">
        <w:rPr>
          <w:b w:val="0"/>
          <w:sz w:val="24"/>
          <w:szCs w:val="24"/>
          <w:lang w:val="lv-LV"/>
        </w:rPr>
        <w:t>Izdarīt Daugavpils pilsētas domes 2015.gada 11.jūnija saistošajos noteikumos Nr.26 “Ēdināšanas izdevumu kompensēšana izglītojamajiem” (Latvijas Vēstnesis, 2015., Nr.120, Nr.180, 2017., Nr.208) grozījumu un papildināt noteikumu 1.punktu aiz vārda “klātienē” ar vārdiem “un neklātienes programmas dienas nodaļas (līdz 19 gadu vecumam ieskaitot)”.</w:t>
      </w:r>
    </w:p>
    <w:p w:rsidR="00972D2D" w:rsidRPr="00972D2D" w:rsidRDefault="00972D2D" w:rsidP="00972D2D">
      <w:pPr>
        <w:jc w:val="both"/>
        <w:rPr>
          <w:color w:val="C00000"/>
          <w:sz w:val="24"/>
          <w:szCs w:val="24"/>
        </w:rPr>
      </w:pPr>
    </w:p>
    <w:p w:rsidR="00972D2D" w:rsidRPr="00972D2D" w:rsidRDefault="00972D2D" w:rsidP="00972D2D">
      <w:pPr>
        <w:jc w:val="both"/>
        <w:rPr>
          <w:sz w:val="24"/>
          <w:szCs w:val="24"/>
        </w:rPr>
      </w:pPr>
    </w:p>
    <w:p w:rsidR="00972D2D" w:rsidRPr="00972D2D" w:rsidRDefault="00972D2D" w:rsidP="00972D2D">
      <w:pPr>
        <w:jc w:val="both"/>
        <w:rPr>
          <w:sz w:val="24"/>
          <w:szCs w:val="24"/>
        </w:rPr>
      </w:pPr>
    </w:p>
    <w:p w:rsidR="00972D2D" w:rsidRPr="00972D2D" w:rsidRDefault="00972D2D" w:rsidP="00972D2D">
      <w:pPr>
        <w:jc w:val="both"/>
        <w:rPr>
          <w:sz w:val="24"/>
          <w:szCs w:val="24"/>
        </w:rPr>
      </w:pPr>
      <w:r w:rsidRPr="00972D2D">
        <w:rPr>
          <w:sz w:val="24"/>
          <w:szCs w:val="24"/>
        </w:rPr>
        <w:t xml:space="preserve">Domes priekšsēdētājs </w:t>
      </w:r>
      <w:r w:rsidRPr="00972D2D">
        <w:rPr>
          <w:sz w:val="24"/>
          <w:szCs w:val="24"/>
        </w:rPr>
        <w:tab/>
      </w:r>
      <w:r w:rsidRPr="00972D2D">
        <w:rPr>
          <w:sz w:val="24"/>
          <w:szCs w:val="24"/>
        </w:rPr>
        <w:tab/>
      </w:r>
      <w:r w:rsidR="000670B7">
        <w:rPr>
          <w:sz w:val="24"/>
          <w:szCs w:val="24"/>
        </w:rPr>
        <w:t xml:space="preserve">       </w:t>
      </w:r>
      <w:r w:rsidR="000670B7" w:rsidRPr="0000110E">
        <w:rPr>
          <w:i/>
          <w:sz w:val="24"/>
          <w:szCs w:val="24"/>
        </w:rPr>
        <w:t>(personiskais paraksts)</w:t>
      </w:r>
      <w:r w:rsidRPr="00972D2D">
        <w:rPr>
          <w:sz w:val="24"/>
          <w:szCs w:val="24"/>
        </w:rPr>
        <w:tab/>
        <w:t xml:space="preserve">                         </w:t>
      </w:r>
      <w:proofErr w:type="spellStart"/>
      <w:r w:rsidRPr="00972D2D">
        <w:rPr>
          <w:sz w:val="24"/>
          <w:szCs w:val="24"/>
        </w:rPr>
        <w:t>I.Prelatovs</w:t>
      </w:r>
      <w:proofErr w:type="spellEnd"/>
    </w:p>
    <w:p w:rsidR="00972D2D" w:rsidRPr="00972D2D" w:rsidRDefault="00972D2D" w:rsidP="00972D2D">
      <w:pPr>
        <w:ind w:firstLine="567"/>
        <w:jc w:val="center"/>
        <w:rPr>
          <w:sz w:val="24"/>
          <w:szCs w:val="24"/>
        </w:rPr>
      </w:pPr>
    </w:p>
    <w:p w:rsidR="00EF6D4C" w:rsidRDefault="00EF6D4C" w:rsidP="00972D2D">
      <w:pPr>
        <w:jc w:val="both"/>
        <w:rPr>
          <w:sz w:val="24"/>
          <w:szCs w:val="24"/>
        </w:rPr>
      </w:pPr>
    </w:p>
    <w:p w:rsidR="00EF6D4C" w:rsidRPr="00EF6D4C" w:rsidRDefault="00EF6D4C" w:rsidP="00EF6D4C">
      <w:pPr>
        <w:rPr>
          <w:sz w:val="24"/>
          <w:szCs w:val="24"/>
        </w:rPr>
      </w:pPr>
    </w:p>
    <w:p w:rsidR="00EF6D4C" w:rsidRPr="00EF6D4C" w:rsidRDefault="00EF6D4C" w:rsidP="00EF6D4C">
      <w:pPr>
        <w:rPr>
          <w:sz w:val="24"/>
          <w:szCs w:val="24"/>
        </w:rPr>
      </w:pPr>
    </w:p>
    <w:p w:rsidR="00EF6D4C" w:rsidRPr="00EF6D4C" w:rsidRDefault="00EF6D4C" w:rsidP="00EF6D4C">
      <w:pPr>
        <w:rPr>
          <w:sz w:val="24"/>
          <w:szCs w:val="24"/>
        </w:rPr>
      </w:pPr>
    </w:p>
    <w:p w:rsidR="00EF6D4C" w:rsidRPr="00EF6D4C" w:rsidRDefault="00EF6D4C" w:rsidP="00EF6D4C">
      <w:pPr>
        <w:rPr>
          <w:sz w:val="24"/>
          <w:szCs w:val="24"/>
        </w:rPr>
      </w:pPr>
    </w:p>
    <w:p w:rsidR="00EF6D4C" w:rsidRPr="00EF6D4C" w:rsidRDefault="00EF6D4C" w:rsidP="00EF6D4C">
      <w:pPr>
        <w:rPr>
          <w:sz w:val="24"/>
          <w:szCs w:val="24"/>
        </w:rPr>
      </w:pPr>
    </w:p>
    <w:p w:rsidR="00EF6D4C" w:rsidRPr="00EF6D4C" w:rsidRDefault="00EF6D4C" w:rsidP="00EF6D4C">
      <w:pPr>
        <w:rPr>
          <w:sz w:val="24"/>
          <w:szCs w:val="24"/>
        </w:rPr>
      </w:pPr>
    </w:p>
    <w:p w:rsidR="00EF6D4C" w:rsidRPr="00EF6D4C" w:rsidRDefault="00EF6D4C" w:rsidP="00EF6D4C">
      <w:pPr>
        <w:rPr>
          <w:sz w:val="24"/>
          <w:szCs w:val="24"/>
        </w:rPr>
      </w:pPr>
    </w:p>
    <w:p w:rsidR="00EF6D4C" w:rsidRPr="00EF6D4C" w:rsidRDefault="00EF6D4C" w:rsidP="00EF6D4C">
      <w:pPr>
        <w:rPr>
          <w:sz w:val="24"/>
          <w:szCs w:val="24"/>
        </w:rPr>
      </w:pPr>
    </w:p>
    <w:p w:rsidR="00EF6D4C" w:rsidRDefault="00EF6D4C" w:rsidP="00972D2D">
      <w:pPr>
        <w:jc w:val="both"/>
        <w:rPr>
          <w:sz w:val="24"/>
          <w:szCs w:val="24"/>
        </w:rPr>
      </w:pPr>
    </w:p>
    <w:p w:rsidR="00EF6D4C" w:rsidRDefault="00EF6D4C" w:rsidP="00972D2D">
      <w:pPr>
        <w:jc w:val="both"/>
        <w:rPr>
          <w:sz w:val="24"/>
          <w:szCs w:val="24"/>
        </w:rPr>
      </w:pPr>
    </w:p>
    <w:p w:rsidR="00EF6D4C" w:rsidRPr="00EF6D4C" w:rsidRDefault="00EF6D4C" w:rsidP="00972D2D">
      <w:pPr>
        <w:jc w:val="both"/>
        <w:rPr>
          <w:sz w:val="24"/>
          <w:szCs w:val="24"/>
          <w:lang w:val="en-GB"/>
        </w:rPr>
      </w:pPr>
    </w:p>
    <w:p w:rsidR="000670B7" w:rsidRPr="00406ECE" w:rsidRDefault="00972D2D" w:rsidP="000670B7">
      <w:pPr>
        <w:pStyle w:val="Heading3"/>
        <w:spacing w:before="0" w:beforeAutospacing="0" w:after="0" w:afterAutospacing="0"/>
        <w:jc w:val="center"/>
        <w:rPr>
          <w:bCs w:val="0"/>
          <w:sz w:val="24"/>
          <w:szCs w:val="24"/>
          <w:lang w:val="lv-LV"/>
        </w:rPr>
      </w:pPr>
      <w:r w:rsidRPr="00EF6D4C">
        <w:rPr>
          <w:sz w:val="24"/>
          <w:szCs w:val="24"/>
        </w:rPr>
        <w:br w:type="page"/>
      </w:r>
      <w:r w:rsidR="000670B7" w:rsidRPr="00406ECE">
        <w:rPr>
          <w:sz w:val="24"/>
          <w:szCs w:val="24"/>
          <w:lang w:val="lv-LV"/>
        </w:rPr>
        <w:lastRenderedPageBreak/>
        <w:t>Daugavpils pilsētas d</w:t>
      </w:r>
      <w:r w:rsidR="000670B7">
        <w:rPr>
          <w:sz w:val="24"/>
          <w:szCs w:val="24"/>
          <w:lang w:val="lv-LV"/>
        </w:rPr>
        <w:t>omes 2020.gada 10.septembra saistošo noteikumu Nr.30</w:t>
      </w:r>
      <w:r w:rsidR="000670B7" w:rsidRPr="00406ECE">
        <w:rPr>
          <w:sz w:val="24"/>
          <w:szCs w:val="24"/>
          <w:lang w:val="lv-LV"/>
        </w:rPr>
        <w:t xml:space="preserve"> „Grozījum</w:t>
      </w:r>
      <w:r w:rsidR="000670B7" w:rsidRPr="00A118D7">
        <w:rPr>
          <w:sz w:val="24"/>
          <w:szCs w:val="24"/>
          <w:lang w:val="lv-LV"/>
        </w:rPr>
        <w:t>s</w:t>
      </w:r>
      <w:r w:rsidR="000670B7" w:rsidRPr="00406ECE">
        <w:rPr>
          <w:sz w:val="24"/>
          <w:szCs w:val="24"/>
          <w:lang w:val="lv-LV"/>
        </w:rPr>
        <w:t xml:space="preserve"> Daugavpils pilsētas domes 2015.gada 11.jūnija saistošajos noteikumos Nr.26 “Ēdināšanas izdevumu kompensēšana izglītojamajiem”  </w:t>
      </w:r>
      <w:r w:rsidR="000670B7" w:rsidRPr="00406ECE">
        <w:rPr>
          <w:bCs w:val="0"/>
          <w:sz w:val="24"/>
          <w:szCs w:val="24"/>
          <w:lang w:val="lv-LV"/>
        </w:rPr>
        <w:t>paskaidrojuma raksts</w:t>
      </w:r>
    </w:p>
    <w:p w:rsidR="000670B7" w:rsidRPr="00406ECE" w:rsidRDefault="000670B7" w:rsidP="000670B7">
      <w:pPr>
        <w:ind w:firstLine="567"/>
        <w:jc w:val="center"/>
        <w:rPr>
          <w:b/>
          <w:bCs/>
          <w:sz w:val="24"/>
          <w:szCs w:val="24"/>
          <w:lang w:eastAsia="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72"/>
        <w:gridCol w:w="5807"/>
      </w:tblGrid>
      <w:tr w:rsidR="000670B7" w:rsidRPr="00406ECE" w:rsidTr="001458C7">
        <w:trPr>
          <w:cantSplit/>
        </w:trPr>
        <w:tc>
          <w:tcPr>
            <w:tcW w:w="3372"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jc w:val="center"/>
              <w:rPr>
                <w:sz w:val="24"/>
                <w:szCs w:val="24"/>
              </w:rPr>
            </w:pPr>
            <w:r w:rsidRPr="00406ECE">
              <w:rPr>
                <w:sz w:val="24"/>
                <w:szCs w:val="24"/>
              </w:rPr>
              <w:t>Paskaidrojuma raksta sadaļas</w:t>
            </w:r>
          </w:p>
        </w:tc>
        <w:tc>
          <w:tcPr>
            <w:tcW w:w="5807" w:type="dxa"/>
            <w:tcBorders>
              <w:top w:val="single" w:sz="4" w:space="0" w:color="auto"/>
              <w:left w:val="single" w:sz="4" w:space="0" w:color="auto"/>
              <w:bottom w:val="single" w:sz="4" w:space="0" w:color="auto"/>
              <w:right w:val="single" w:sz="4" w:space="0" w:color="auto"/>
            </w:tcBorders>
            <w:vAlign w:val="center"/>
          </w:tcPr>
          <w:p w:rsidR="000670B7" w:rsidRPr="00406ECE" w:rsidRDefault="000670B7" w:rsidP="001458C7">
            <w:pPr>
              <w:jc w:val="center"/>
              <w:rPr>
                <w:sz w:val="24"/>
                <w:szCs w:val="24"/>
              </w:rPr>
            </w:pPr>
            <w:r w:rsidRPr="00406ECE">
              <w:rPr>
                <w:sz w:val="24"/>
                <w:szCs w:val="24"/>
              </w:rPr>
              <w:t>Norādāmā informācija</w:t>
            </w:r>
          </w:p>
        </w:tc>
      </w:tr>
      <w:tr w:rsidR="000670B7" w:rsidRPr="00406ECE" w:rsidTr="001458C7">
        <w:trPr>
          <w:cantSplit/>
        </w:trPr>
        <w:tc>
          <w:tcPr>
            <w:tcW w:w="3372"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1. Projekta nepieciešamības pamatojums</w:t>
            </w:r>
          </w:p>
        </w:tc>
        <w:tc>
          <w:tcPr>
            <w:tcW w:w="5807" w:type="dxa"/>
            <w:tcBorders>
              <w:top w:val="single" w:sz="4" w:space="0" w:color="auto"/>
              <w:left w:val="single" w:sz="4" w:space="0" w:color="auto"/>
              <w:bottom w:val="single" w:sz="4" w:space="0" w:color="auto"/>
              <w:right w:val="single" w:sz="4" w:space="0" w:color="auto"/>
            </w:tcBorders>
          </w:tcPr>
          <w:p w:rsidR="000670B7" w:rsidRPr="00450500" w:rsidRDefault="000670B7" w:rsidP="001458C7">
            <w:pPr>
              <w:rPr>
                <w:sz w:val="24"/>
                <w:szCs w:val="24"/>
              </w:rPr>
            </w:pPr>
            <w:r w:rsidRPr="00450500">
              <w:rPr>
                <w:sz w:val="24"/>
                <w:szCs w:val="24"/>
              </w:rPr>
              <w:t>Atbilstoši likuma "</w:t>
            </w:r>
            <w:hyperlink r:id="rId6" w:tgtFrame="_blank" w:history="1">
              <w:r w:rsidRPr="00450500">
                <w:rPr>
                  <w:sz w:val="24"/>
                  <w:szCs w:val="24"/>
                </w:rPr>
                <w:t>Par pašvaldībām</w:t>
              </w:r>
            </w:hyperlink>
            <w:r w:rsidRPr="00450500">
              <w:rPr>
                <w:sz w:val="24"/>
                <w:szCs w:val="24"/>
              </w:rPr>
              <w:t>" </w:t>
            </w:r>
            <w:hyperlink r:id="rId7" w:anchor="p43" w:tgtFrame="_blank" w:history="1">
              <w:r w:rsidRPr="00450500">
                <w:rPr>
                  <w:sz w:val="24"/>
                  <w:szCs w:val="24"/>
                </w:rPr>
                <w:t>43.panta</w:t>
              </w:r>
            </w:hyperlink>
            <w:r w:rsidRPr="00450500">
              <w:rPr>
                <w:sz w:val="24"/>
                <w:szCs w:val="24"/>
              </w:rPr>
              <w:t> trešajai daļai un Izglītības likuma 17.panta trešās daļas 11.punktam, dome var pieņemt saistošos noteikumus, lai nodrošinātu pašvaldības autonomo funkciju un brīvprātīgo iniciatīvu izpildi, kā arī nosaka tos izglītojamos, kuru ēdināšanas izmaksas sedz pašvaldība.</w:t>
            </w:r>
          </w:p>
        </w:tc>
      </w:tr>
      <w:tr w:rsidR="000670B7" w:rsidRPr="00406ECE" w:rsidTr="001458C7">
        <w:trPr>
          <w:cantSplit/>
        </w:trPr>
        <w:tc>
          <w:tcPr>
            <w:tcW w:w="3372"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2. Īss projekta satura izklāsts</w:t>
            </w:r>
          </w:p>
        </w:tc>
        <w:tc>
          <w:tcPr>
            <w:tcW w:w="5807" w:type="dxa"/>
            <w:tcBorders>
              <w:top w:val="single" w:sz="4" w:space="0" w:color="auto"/>
              <w:left w:val="single" w:sz="4" w:space="0" w:color="auto"/>
              <w:bottom w:val="single" w:sz="4" w:space="0" w:color="auto"/>
              <w:right w:val="single" w:sz="4" w:space="0" w:color="auto"/>
            </w:tcBorders>
          </w:tcPr>
          <w:p w:rsidR="000670B7" w:rsidRPr="00450500" w:rsidRDefault="000670B7" w:rsidP="001458C7">
            <w:pPr>
              <w:rPr>
                <w:sz w:val="24"/>
                <w:szCs w:val="24"/>
              </w:rPr>
            </w:pPr>
            <w:r w:rsidRPr="00450500">
              <w:rPr>
                <w:sz w:val="24"/>
                <w:szCs w:val="24"/>
              </w:rPr>
              <w:t xml:space="preserve">Ar grozījumu saistošie noteikumi tiek papildināti ar </w:t>
            </w:r>
            <w:r w:rsidRPr="00A118D7">
              <w:rPr>
                <w:sz w:val="24"/>
                <w:szCs w:val="24"/>
              </w:rPr>
              <w:t xml:space="preserve">regulējumu par ēdināšanas izdevumu kompensēšanu izglītojamajiem (līdz 19 gadu vecumam ieskaitot), kas izglītību iegūst vispārējās izglītības iestādē, kas īsteno </w:t>
            </w:r>
            <w:r w:rsidRPr="00450500">
              <w:rPr>
                <w:sz w:val="24"/>
                <w:szCs w:val="24"/>
              </w:rPr>
              <w:t>vidējās izglītības programmu neklātienes programmas dienas nodaļā.</w:t>
            </w:r>
          </w:p>
        </w:tc>
      </w:tr>
      <w:tr w:rsidR="000670B7" w:rsidRPr="00406ECE" w:rsidTr="001458C7">
        <w:trPr>
          <w:cantSplit/>
          <w:trHeight w:val="767"/>
        </w:trPr>
        <w:tc>
          <w:tcPr>
            <w:tcW w:w="3372"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3. Informācija par plānoto projekta ietekmi uz pašvaldības budžetu</w:t>
            </w:r>
          </w:p>
        </w:tc>
        <w:tc>
          <w:tcPr>
            <w:tcW w:w="5807"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Izglītojamo, kas izglītību iegūst vispārējās izglītības iestādē</w:t>
            </w:r>
            <w:r>
              <w:rPr>
                <w:color w:val="FF0000"/>
                <w:sz w:val="24"/>
                <w:szCs w:val="24"/>
              </w:rPr>
              <w:t>,</w:t>
            </w:r>
            <w:r w:rsidRPr="00406ECE">
              <w:rPr>
                <w:sz w:val="24"/>
                <w:szCs w:val="24"/>
              </w:rPr>
              <w:t xml:space="preserve"> kas īsteno vidējās izglītības programmu neklātienes programmas dienas nodaļā</w:t>
            </w:r>
            <w:r>
              <w:rPr>
                <w:sz w:val="24"/>
                <w:szCs w:val="24"/>
              </w:rPr>
              <w:t>,</w:t>
            </w:r>
            <w:r w:rsidRPr="00406ECE">
              <w:rPr>
                <w:sz w:val="24"/>
                <w:szCs w:val="24"/>
              </w:rPr>
              <w:t xml:space="preserve"> ēdināšanas izdevumi no 01.09.2020. sastādīs 2017,54 EUR (24 izglītojamie *1.42 EUR *74 dien. *0.8 </w:t>
            </w:r>
            <w:proofErr w:type="spellStart"/>
            <w:r w:rsidRPr="00406ECE">
              <w:rPr>
                <w:sz w:val="24"/>
                <w:szCs w:val="24"/>
              </w:rPr>
              <w:t>koef</w:t>
            </w:r>
            <w:proofErr w:type="spellEnd"/>
            <w:r w:rsidRPr="00406ECE">
              <w:rPr>
                <w:sz w:val="24"/>
                <w:szCs w:val="24"/>
              </w:rPr>
              <w:t>.). Neklātienes programmas dienas nodaļas izglītojamo ēdināšanu plānots finansēt uz ēdināšanas izdevumu ekonomijas rēķina IP budžeta programmā “Izglītojamo ēdināšana”.</w:t>
            </w:r>
          </w:p>
          <w:p w:rsidR="000670B7" w:rsidRPr="00406ECE" w:rsidRDefault="000670B7" w:rsidP="001458C7">
            <w:pPr>
              <w:rPr>
                <w:sz w:val="24"/>
                <w:szCs w:val="24"/>
                <w:u w:val="single"/>
              </w:rPr>
            </w:pPr>
            <w:r w:rsidRPr="00406ECE">
              <w:rPr>
                <w:sz w:val="24"/>
                <w:szCs w:val="24"/>
              </w:rPr>
              <w:t xml:space="preserve">Attiecīgi </w:t>
            </w:r>
            <w:r w:rsidRPr="007947F2">
              <w:rPr>
                <w:sz w:val="24"/>
                <w:szCs w:val="24"/>
              </w:rPr>
              <w:t>nepieciešamais</w:t>
            </w:r>
            <w:r w:rsidRPr="00406ECE">
              <w:rPr>
                <w:sz w:val="24"/>
                <w:szCs w:val="24"/>
              </w:rPr>
              <w:t xml:space="preserve"> finansējums gadam sastādīs 4634,88 EUR (24 izglītojamie *1.42 EUR *170 dien. *0.8 </w:t>
            </w:r>
            <w:proofErr w:type="spellStart"/>
            <w:r w:rsidRPr="00406ECE">
              <w:rPr>
                <w:sz w:val="24"/>
                <w:szCs w:val="24"/>
              </w:rPr>
              <w:t>koef</w:t>
            </w:r>
            <w:proofErr w:type="spellEnd"/>
            <w:r w:rsidRPr="00406ECE">
              <w:rPr>
                <w:sz w:val="24"/>
                <w:szCs w:val="24"/>
              </w:rPr>
              <w:t>.).</w:t>
            </w:r>
          </w:p>
        </w:tc>
      </w:tr>
      <w:tr w:rsidR="000670B7" w:rsidRPr="00406ECE" w:rsidTr="001458C7">
        <w:trPr>
          <w:cantSplit/>
        </w:trPr>
        <w:tc>
          <w:tcPr>
            <w:tcW w:w="3372"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4. Informācija par plānoto projekta ietekmi uz uzņēmējdarbības vidi pašvaldības teritorijā</w:t>
            </w:r>
          </w:p>
        </w:tc>
        <w:tc>
          <w:tcPr>
            <w:tcW w:w="5807"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Nav attiecināms.</w:t>
            </w:r>
          </w:p>
        </w:tc>
      </w:tr>
      <w:tr w:rsidR="000670B7" w:rsidRPr="00406ECE" w:rsidTr="001458C7">
        <w:trPr>
          <w:cantSplit/>
        </w:trPr>
        <w:tc>
          <w:tcPr>
            <w:tcW w:w="3372"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5. Informācija par administratīvajām procedūrām</w:t>
            </w:r>
          </w:p>
        </w:tc>
        <w:tc>
          <w:tcPr>
            <w:tcW w:w="5807" w:type="dxa"/>
            <w:tcBorders>
              <w:top w:val="single" w:sz="4" w:space="0" w:color="auto"/>
              <w:left w:val="single" w:sz="4" w:space="0" w:color="auto"/>
              <w:bottom w:val="single" w:sz="4" w:space="0" w:color="auto"/>
              <w:right w:val="single" w:sz="4" w:space="0" w:color="auto"/>
            </w:tcBorders>
          </w:tcPr>
          <w:p w:rsidR="000670B7" w:rsidRPr="00450500" w:rsidRDefault="000670B7" w:rsidP="001458C7">
            <w:pPr>
              <w:rPr>
                <w:sz w:val="24"/>
                <w:szCs w:val="24"/>
              </w:rPr>
            </w:pPr>
            <w:r w:rsidRPr="00450500">
              <w:rPr>
                <w:sz w:val="24"/>
                <w:szCs w:val="24"/>
              </w:rPr>
              <w:t>Noteikumu izpildi nodrošinās Daugavpils pilsētas Izglītības pārvalde un Daugavpils 17.vidusskola.</w:t>
            </w:r>
          </w:p>
        </w:tc>
      </w:tr>
      <w:tr w:rsidR="000670B7" w:rsidRPr="00406ECE" w:rsidTr="001458C7">
        <w:trPr>
          <w:cantSplit/>
        </w:trPr>
        <w:tc>
          <w:tcPr>
            <w:tcW w:w="3372" w:type="dxa"/>
            <w:tcBorders>
              <w:top w:val="single" w:sz="4" w:space="0" w:color="auto"/>
              <w:left w:val="single" w:sz="4" w:space="0" w:color="auto"/>
              <w:bottom w:val="single" w:sz="4" w:space="0" w:color="auto"/>
              <w:right w:val="single" w:sz="4" w:space="0" w:color="auto"/>
            </w:tcBorders>
          </w:tcPr>
          <w:p w:rsidR="000670B7" w:rsidRPr="00406ECE" w:rsidRDefault="000670B7" w:rsidP="001458C7">
            <w:pPr>
              <w:rPr>
                <w:sz w:val="24"/>
                <w:szCs w:val="24"/>
              </w:rPr>
            </w:pPr>
            <w:r w:rsidRPr="00406ECE">
              <w:rPr>
                <w:sz w:val="24"/>
                <w:szCs w:val="24"/>
              </w:rPr>
              <w:t>6. Informācija par konsultācijām ar privātpersonām</w:t>
            </w:r>
          </w:p>
        </w:tc>
        <w:tc>
          <w:tcPr>
            <w:tcW w:w="5807" w:type="dxa"/>
            <w:tcBorders>
              <w:top w:val="single" w:sz="4" w:space="0" w:color="auto"/>
              <w:left w:val="single" w:sz="4" w:space="0" w:color="auto"/>
              <w:bottom w:val="single" w:sz="4" w:space="0" w:color="auto"/>
              <w:right w:val="single" w:sz="4" w:space="0" w:color="auto"/>
            </w:tcBorders>
          </w:tcPr>
          <w:p w:rsidR="000670B7" w:rsidRPr="00450500" w:rsidRDefault="000670B7" w:rsidP="001458C7">
            <w:pPr>
              <w:rPr>
                <w:sz w:val="24"/>
                <w:szCs w:val="24"/>
              </w:rPr>
            </w:pPr>
            <w:r w:rsidRPr="00450500">
              <w:rPr>
                <w:sz w:val="24"/>
                <w:szCs w:val="24"/>
              </w:rPr>
              <w:t>Konsultācijas notika ar Daugavpils pilsētas Izglītības pārvaldes speciālistiem un Daugavpils 17.vidusskolu.</w:t>
            </w:r>
          </w:p>
        </w:tc>
      </w:tr>
    </w:tbl>
    <w:p w:rsidR="000670B7" w:rsidRPr="00406ECE" w:rsidRDefault="000670B7" w:rsidP="000670B7">
      <w:pPr>
        <w:spacing w:after="120"/>
        <w:jc w:val="both"/>
        <w:rPr>
          <w:sz w:val="24"/>
          <w:szCs w:val="24"/>
          <w:lang w:eastAsia="lv-LV"/>
        </w:rPr>
      </w:pPr>
    </w:p>
    <w:p w:rsidR="000670B7" w:rsidRPr="00406ECE" w:rsidRDefault="000670B7" w:rsidP="000670B7">
      <w:pPr>
        <w:spacing w:after="120"/>
        <w:jc w:val="both"/>
        <w:rPr>
          <w:sz w:val="24"/>
          <w:szCs w:val="24"/>
          <w:lang w:eastAsia="lv-LV"/>
        </w:rPr>
      </w:pPr>
    </w:p>
    <w:p w:rsidR="000670B7" w:rsidRPr="00970FED" w:rsidRDefault="000670B7" w:rsidP="000670B7">
      <w:pPr>
        <w:spacing w:after="120"/>
        <w:jc w:val="both"/>
      </w:pPr>
      <w:r>
        <w:rPr>
          <w:sz w:val="22"/>
          <w:szCs w:val="22"/>
          <w:lang w:eastAsia="lv-LV"/>
        </w:rPr>
        <w:t>D</w:t>
      </w:r>
      <w:r w:rsidRPr="00970FED">
        <w:rPr>
          <w:sz w:val="22"/>
          <w:szCs w:val="22"/>
          <w:lang w:eastAsia="lv-LV"/>
        </w:rPr>
        <w:t xml:space="preserve">omes priekšsēdētājs </w:t>
      </w:r>
      <w:r w:rsidRPr="00970FED">
        <w:rPr>
          <w:sz w:val="22"/>
          <w:szCs w:val="22"/>
          <w:lang w:eastAsia="lv-LV"/>
        </w:rPr>
        <w:tab/>
      </w:r>
      <w:r w:rsidRPr="00970FED">
        <w:rPr>
          <w:sz w:val="22"/>
          <w:szCs w:val="22"/>
          <w:lang w:eastAsia="lv-LV"/>
        </w:rPr>
        <w:tab/>
      </w:r>
      <w:r w:rsidRPr="00970FED">
        <w:rPr>
          <w:sz w:val="22"/>
          <w:szCs w:val="22"/>
          <w:lang w:eastAsia="lv-LV"/>
        </w:rPr>
        <w:tab/>
      </w:r>
      <w:r w:rsidRPr="0000110E">
        <w:rPr>
          <w:i/>
          <w:sz w:val="24"/>
          <w:szCs w:val="24"/>
        </w:rPr>
        <w:t>(personiskais paraksts)</w:t>
      </w:r>
      <w:r>
        <w:rPr>
          <w:sz w:val="22"/>
          <w:szCs w:val="22"/>
          <w:lang w:eastAsia="lv-LV"/>
        </w:rPr>
        <w:t xml:space="preserve">                                        </w:t>
      </w:r>
      <w:proofErr w:type="spellStart"/>
      <w:r w:rsidRPr="00970FED">
        <w:rPr>
          <w:sz w:val="22"/>
          <w:szCs w:val="22"/>
          <w:lang w:eastAsia="lv-LV"/>
        </w:rPr>
        <w:t>I.Prelatovs</w:t>
      </w:r>
      <w:proofErr w:type="spellEnd"/>
    </w:p>
    <w:p w:rsidR="00870E28" w:rsidRPr="00972D2D" w:rsidRDefault="000670B7" w:rsidP="00972D2D">
      <w:pPr>
        <w:jc w:val="both"/>
        <w:rPr>
          <w:sz w:val="24"/>
          <w:szCs w:val="24"/>
        </w:rPr>
      </w:pPr>
    </w:p>
    <w:sectPr w:rsidR="00870E28" w:rsidRPr="00972D2D"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2D"/>
    <w:rsid w:val="000670B7"/>
    <w:rsid w:val="003B1F3C"/>
    <w:rsid w:val="003D287F"/>
    <w:rsid w:val="00412E88"/>
    <w:rsid w:val="007B3DD9"/>
    <w:rsid w:val="00972D2D"/>
    <w:rsid w:val="009D4C10"/>
    <w:rsid w:val="00B41042"/>
    <w:rsid w:val="00C95453"/>
    <w:rsid w:val="00CF4D3F"/>
    <w:rsid w:val="00D41808"/>
    <w:rsid w:val="00D73B69"/>
    <w:rsid w:val="00EF6D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2D"/>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972D2D"/>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2D2D"/>
    <w:rPr>
      <w:rFonts w:ascii="Times New Roman" w:eastAsia="Times New Roman" w:hAnsi="Times New Roman" w:cs="Times New Roman"/>
      <w:b/>
      <w:bCs/>
      <w:sz w:val="27"/>
      <w:szCs w:val="27"/>
      <w:lang w:val="en-GB" w:eastAsia="x-none"/>
    </w:rPr>
  </w:style>
  <w:style w:type="paragraph" w:styleId="NormalWeb">
    <w:name w:val="Normal (Web)"/>
    <w:basedOn w:val="Normal"/>
    <w:uiPriority w:val="99"/>
    <w:unhideWhenUsed/>
    <w:rsid w:val="00972D2D"/>
    <w:pPr>
      <w:spacing w:after="75"/>
    </w:pPr>
    <w:rPr>
      <w:sz w:val="24"/>
      <w:szCs w:val="24"/>
      <w:lang w:eastAsia="lv-LV"/>
    </w:rPr>
  </w:style>
  <w:style w:type="paragraph" w:styleId="BalloonText">
    <w:name w:val="Balloon Text"/>
    <w:basedOn w:val="Normal"/>
    <w:link w:val="BalloonTextChar"/>
    <w:uiPriority w:val="99"/>
    <w:semiHidden/>
    <w:unhideWhenUsed/>
    <w:rsid w:val="00D41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08"/>
    <w:rPr>
      <w:rFonts w:ascii="Segoe UI" w:eastAsia="Times New Roman" w:hAnsi="Segoe UI" w:cs="Segoe UI"/>
      <w:sz w:val="18"/>
      <w:szCs w:val="18"/>
      <w:lang w:eastAsia="ru-RU"/>
    </w:rPr>
  </w:style>
  <w:style w:type="paragraph" w:styleId="Title">
    <w:name w:val="Title"/>
    <w:basedOn w:val="Normal"/>
    <w:link w:val="TitleChar"/>
    <w:qFormat/>
    <w:rsid w:val="00D73B69"/>
    <w:pPr>
      <w:jc w:val="center"/>
    </w:pPr>
    <w:rPr>
      <w:b/>
      <w:sz w:val="28"/>
      <w:szCs w:val="20"/>
    </w:rPr>
  </w:style>
  <w:style w:type="character" w:customStyle="1" w:styleId="TitleChar">
    <w:name w:val="Title Char"/>
    <w:basedOn w:val="DefaultParagraphFont"/>
    <w:link w:val="Title"/>
    <w:rsid w:val="00D73B6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2D"/>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972D2D"/>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2D2D"/>
    <w:rPr>
      <w:rFonts w:ascii="Times New Roman" w:eastAsia="Times New Roman" w:hAnsi="Times New Roman" w:cs="Times New Roman"/>
      <w:b/>
      <w:bCs/>
      <w:sz w:val="27"/>
      <w:szCs w:val="27"/>
      <w:lang w:val="en-GB" w:eastAsia="x-none"/>
    </w:rPr>
  </w:style>
  <w:style w:type="paragraph" w:styleId="NormalWeb">
    <w:name w:val="Normal (Web)"/>
    <w:basedOn w:val="Normal"/>
    <w:uiPriority w:val="99"/>
    <w:unhideWhenUsed/>
    <w:rsid w:val="00972D2D"/>
    <w:pPr>
      <w:spacing w:after="75"/>
    </w:pPr>
    <w:rPr>
      <w:sz w:val="24"/>
      <w:szCs w:val="24"/>
      <w:lang w:eastAsia="lv-LV"/>
    </w:rPr>
  </w:style>
  <w:style w:type="paragraph" w:styleId="BalloonText">
    <w:name w:val="Balloon Text"/>
    <w:basedOn w:val="Normal"/>
    <w:link w:val="BalloonTextChar"/>
    <w:uiPriority w:val="99"/>
    <w:semiHidden/>
    <w:unhideWhenUsed/>
    <w:rsid w:val="00D41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08"/>
    <w:rPr>
      <w:rFonts w:ascii="Segoe UI" w:eastAsia="Times New Roman" w:hAnsi="Segoe UI" w:cs="Segoe UI"/>
      <w:sz w:val="18"/>
      <w:szCs w:val="18"/>
      <w:lang w:eastAsia="ru-RU"/>
    </w:rPr>
  </w:style>
  <w:style w:type="paragraph" w:styleId="Title">
    <w:name w:val="Title"/>
    <w:basedOn w:val="Normal"/>
    <w:link w:val="TitleChar"/>
    <w:qFormat/>
    <w:rsid w:val="00D73B69"/>
    <w:pPr>
      <w:jc w:val="center"/>
    </w:pPr>
    <w:rPr>
      <w:b/>
      <w:sz w:val="28"/>
      <w:szCs w:val="20"/>
    </w:rPr>
  </w:style>
  <w:style w:type="character" w:customStyle="1" w:styleId="TitleChar">
    <w:name w:val="Title Char"/>
    <w:basedOn w:val="DefaultParagraphFont"/>
    <w:link w:val="Title"/>
    <w:rsid w:val="00D73B6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kumi.lv/ta/id/57255-par-pasvaldib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2468</Words>
  <Characters>1408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2020-09-10T12:18:00Z</cp:lastPrinted>
  <dcterms:created xsi:type="dcterms:W3CDTF">2020-09-22T11:33:00Z</dcterms:created>
  <dcterms:modified xsi:type="dcterms:W3CDTF">2020-09-22T11:33:00Z</dcterms:modified>
</cp:coreProperties>
</file>