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57F" w:rsidRPr="00D92FC6" w:rsidRDefault="007A157F" w:rsidP="007A157F">
      <w:pPr>
        <w:jc w:val="both"/>
        <w:rPr>
          <w:sz w:val="24"/>
          <w:szCs w:val="24"/>
        </w:rPr>
      </w:pPr>
    </w:p>
    <w:p w:rsidR="007A157F" w:rsidRDefault="007A157F" w:rsidP="007A157F">
      <w:pPr>
        <w:pStyle w:val="Title"/>
        <w:tabs>
          <w:tab w:val="left" w:pos="4111"/>
        </w:tabs>
        <w:ind w:firstLine="4111"/>
        <w:jc w:val="left"/>
      </w:pP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59422845" r:id="rId9"/>
        </w:object>
      </w:r>
    </w:p>
    <w:p w:rsidR="007A157F" w:rsidRPr="00EE4591" w:rsidRDefault="007A157F" w:rsidP="007A157F">
      <w:pPr>
        <w:pStyle w:val="Title"/>
        <w:tabs>
          <w:tab w:val="left" w:pos="3969"/>
          <w:tab w:val="left" w:pos="4395"/>
        </w:tabs>
        <w:rPr>
          <w:b w:val="0"/>
          <w:bCs/>
          <w:sz w:val="24"/>
          <w:szCs w:val="24"/>
        </w:rPr>
      </w:pPr>
    </w:p>
    <w:p w:rsidR="007A157F" w:rsidRDefault="007A157F" w:rsidP="007A157F">
      <w:pPr>
        <w:pStyle w:val="Title"/>
        <w:tabs>
          <w:tab w:val="left" w:pos="3969"/>
          <w:tab w:val="left" w:pos="4395"/>
        </w:tabs>
        <w:rPr>
          <w:b w:val="0"/>
          <w:bCs/>
        </w:rPr>
      </w:pPr>
      <w:r>
        <w:rPr>
          <w:b w:val="0"/>
          <w:bCs/>
        </w:rPr>
        <w:t xml:space="preserve">  LATVIJAS REPUBLIKAS</w:t>
      </w:r>
    </w:p>
    <w:p w:rsidR="007A157F" w:rsidRDefault="007A157F" w:rsidP="007A157F">
      <w:pPr>
        <w:pStyle w:val="Title"/>
        <w:tabs>
          <w:tab w:val="left" w:pos="3969"/>
          <w:tab w:val="left" w:pos="4395"/>
        </w:tabs>
      </w:pPr>
      <w:r>
        <w:t>DAUGAVPILS PILSĒTAS DOME</w:t>
      </w:r>
    </w:p>
    <w:p w:rsidR="007A157F" w:rsidRPr="00C3756E" w:rsidRDefault="007A157F" w:rsidP="007A157F">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234ACBC1" wp14:editId="07776D47">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460F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957315">
        <w:rPr>
          <w:sz w:val="18"/>
          <w:szCs w:val="18"/>
        </w:rPr>
        <w:t>Reģ. Nr. 90000077325, K. Valdemāra iela 1, Daugavpils, LV-5401, tālrunis 6</w:t>
      </w:r>
      <w:r w:rsidRPr="00C3756E">
        <w:rPr>
          <w:sz w:val="18"/>
          <w:szCs w:val="18"/>
          <w:lang w:val="pl-PL"/>
        </w:rPr>
        <w:t>5404344, 65404346, fakss 65421941</w:t>
      </w:r>
    </w:p>
    <w:p w:rsidR="007A157F" w:rsidRPr="00957315" w:rsidRDefault="007A157F" w:rsidP="007A157F">
      <w:pPr>
        <w:jc w:val="center"/>
        <w:rPr>
          <w:sz w:val="18"/>
          <w:szCs w:val="18"/>
          <w:u w:val="single"/>
        </w:rPr>
      </w:pPr>
      <w:r w:rsidRPr="00957315">
        <w:rPr>
          <w:sz w:val="18"/>
          <w:szCs w:val="18"/>
        </w:rPr>
        <w:t xml:space="preserve">e-pasts: </w:t>
      </w:r>
      <w:smartTag w:uri="urn:schemas-microsoft-com:office:smarttags" w:element="PersonName">
        <w:r w:rsidRPr="00957315">
          <w:rPr>
            <w:sz w:val="18"/>
            <w:szCs w:val="18"/>
          </w:rPr>
          <w:t>info@daugavpils.lv</w:t>
        </w:r>
      </w:smartTag>
      <w:r w:rsidRPr="00957315">
        <w:rPr>
          <w:sz w:val="18"/>
          <w:szCs w:val="18"/>
        </w:rPr>
        <w:t xml:space="preserve">   www.daugavpils.lv</w:t>
      </w:r>
    </w:p>
    <w:p w:rsidR="007A157F" w:rsidRPr="00957315" w:rsidRDefault="007A157F" w:rsidP="007A157F">
      <w:pPr>
        <w:jc w:val="center"/>
        <w:rPr>
          <w:sz w:val="18"/>
          <w:szCs w:val="18"/>
          <w:u w:val="single"/>
        </w:rPr>
      </w:pPr>
    </w:p>
    <w:p w:rsidR="007A157F" w:rsidRPr="00957315" w:rsidRDefault="007A157F" w:rsidP="007A157F">
      <w:pPr>
        <w:jc w:val="center"/>
        <w:rPr>
          <w:b/>
          <w:szCs w:val="24"/>
        </w:rPr>
      </w:pPr>
    </w:p>
    <w:p w:rsidR="007A157F" w:rsidRPr="002E7F44" w:rsidRDefault="007A157F" w:rsidP="007A157F">
      <w:pPr>
        <w:jc w:val="center"/>
        <w:rPr>
          <w:b/>
          <w:szCs w:val="24"/>
        </w:rPr>
      </w:pPr>
      <w:r w:rsidRPr="002E7F44">
        <w:rPr>
          <w:b/>
          <w:szCs w:val="24"/>
        </w:rPr>
        <w:t>LĒMUMS</w:t>
      </w:r>
    </w:p>
    <w:p w:rsidR="007A157F" w:rsidRPr="002E7F44" w:rsidRDefault="007A157F" w:rsidP="007A157F">
      <w:pPr>
        <w:spacing w:after="120"/>
        <w:jc w:val="center"/>
        <w:rPr>
          <w:sz w:val="2"/>
          <w:szCs w:val="2"/>
        </w:rPr>
      </w:pPr>
    </w:p>
    <w:p w:rsidR="007A157F" w:rsidRPr="00957315" w:rsidRDefault="007A157F" w:rsidP="007A157F">
      <w:pPr>
        <w:jc w:val="center"/>
        <w:rPr>
          <w:szCs w:val="24"/>
        </w:rPr>
      </w:pPr>
      <w:r>
        <w:rPr>
          <w:szCs w:val="24"/>
        </w:rPr>
        <w:t>Daugavpils</w:t>
      </w:r>
    </w:p>
    <w:p w:rsidR="00547E3E" w:rsidRPr="00D40AEE" w:rsidRDefault="00547E3E" w:rsidP="00D40AEE">
      <w:pPr>
        <w:pStyle w:val="Header"/>
        <w:tabs>
          <w:tab w:val="clear" w:pos="4153"/>
          <w:tab w:val="clear" w:pos="8306"/>
        </w:tabs>
        <w:overflowPunct w:val="0"/>
        <w:autoSpaceDE w:val="0"/>
        <w:autoSpaceDN w:val="0"/>
        <w:adjustRightInd w:val="0"/>
        <w:textAlignment w:val="baseline"/>
        <w:rPr>
          <w:lang w:val="lv-LV"/>
        </w:rPr>
      </w:pPr>
    </w:p>
    <w:p w:rsidR="00547E3E" w:rsidRPr="00D40AEE" w:rsidRDefault="00547E3E" w:rsidP="00D40AEE">
      <w:pPr>
        <w:pStyle w:val="Header"/>
        <w:tabs>
          <w:tab w:val="clear" w:pos="4153"/>
          <w:tab w:val="clear" w:pos="8306"/>
        </w:tabs>
        <w:overflowPunct w:val="0"/>
        <w:autoSpaceDE w:val="0"/>
        <w:autoSpaceDN w:val="0"/>
        <w:adjustRightInd w:val="0"/>
        <w:textAlignment w:val="baseline"/>
        <w:rPr>
          <w:lang w:val="lv-LV"/>
        </w:rPr>
      </w:pPr>
    </w:p>
    <w:p w:rsidR="00547E3E" w:rsidRPr="00D40AEE" w:rsidRDefault="00547E3E" w:rsidP="00D40AEE">
      <w:pPr>
        <w:pStyle w:val="Header"/>
        <w:tabs>
          <w:tab w:val="clear" w:pos="4153"/>
          <w:tab w:val="clear" w:pos="8306"/>
        </w:tabs>
        <w:overflowPunct w:val="0"/>
        <w:autoSpaceDE w:val="0"/>
        <w:autoSpaceDN w:val="0"/>
        <w:adjustRightInd w:val="0"/>
        <w:textAlignment w:val="baseline"/>
        <w:rPr>
          <w:lang w:val="lv-LV"/>
        </w:rPr>
      </w:pPr>
    </w:p>
    <w:p w:rsidR="00547E3E" w:rsidRPr="00D40AEE" w:rsidRDefault="00547E3E" w:rsidP="00D40AEE">
      <w:pPr>
        <w:pStyle w:val="Header"/>
        <w:tabs>
          <w:tab w:val="clear" w:pos="4153"/>
          <w:tab w:val="clear" w:pos="8306"/>
        </w:tabs>
        <w:overflowPunct w:val="0"/>
        <w:autoSpaceDE w:val="0"/>
        <w:autoSpaceDN w:val="0"/>
        <w:adjustRightInd w:val="0"/>
        <w:textAlignment w:val="baseline"/>
        <w:rPr>
          <w:lang w:val="lv-LV"/>
        </w:rPr>
      </w:pPr>
    </w:p>
    <w:p w:rsidR="008A06B2" w:rsidRPr="00D40AEE" w:rsidRDefault="008A06B2" w:rsidP="00D40AEE">
      <w:pPr>
        <w:pStyle w:val="Header"/>
        <w:tabs>
          <w:tab w:val="clear" w:pos="4153"/>
          <w:tab w:val="clear" w:pos="8306"/>
        </w:tabs>
        <w:overflowPunct w:val="0"/>
        <w:autoSpaceDE w:val="0"/>
        <w:autoSpaceDN w:val="0"/>
        <w:adjustRightInd w:val="0"/>
        <w:textAlignment w:val="baseline"/>
        <w:rPr>
          <w:lang w:val="lv-LV"/>
        </w:rPr>
      </w:pPr>
      <w:r w:rsidRPr="00D40AEE">
        <w:rPr>
          <w:lang w:val="lv-LV"/>
        </w:rPr>
        <w:t>20</w:t>
      </w:r>
      <w:r w:rsidR="00141F12" w:rsidRPr="00D40AEE">
        <w:rPr>
          <w:lang w:val="lv-LV"/>
        </w:rPr>
        <w:t>20</w:t>
      </w:r>
      <w:r w:rsidR="00F24C6C" w:rsidRPr="00D40AEE">
        <w:rPr>
          <w:lang w:val="lv-LV"/>
        </w:rPr>
        <w:t xml:space="preserve">.gada </w:t>
      </w:r>
      <w:r w:rsidR="00547E3E" w:rsidRPr="00D40AEE">
        <w:rPr>
          <w:lang w:val="lv-LV"/>
        </w:rPr>
        <w:t>13.augustā</w:t>
      </w:r>
      <w:r w:rsidR="00FD2529" w:rsidRPr="00D40AEE">
        <w:rPr>
          <w:lang w:val="lv-LV"/>
        </w:rPr>
        <w:t xml:space="preserve">      </w:t>
      </w:r>
      <w:r w:rsidR="002C0E29" w:rsidRPr="00D40AEE">
        <w:rPr>
          <w:lang w:val="lv-LV"/>
        </w:rPr>
        <w:t xml:space="preserve">         </w:t>
      </w:r>
      <w:r w:rsidR="002968ED" w:rsidRPr="00D40AEE">
        <w:rPr>
          <w:lang w:val="lv-LV"/>
        </w:rPr>
        <w:t xml:space="preserve"> </w:t>
      </w:r>
      <w:r w:rsidR="00953C64" w:rsidRPr="00D40AEE">
        <w:rPr>
          <w:lang w:val="lv-LV"/>
        </w:rPr>
        <w:t xml:space="preserve">           </w:t>
      </w:r>
      <w:r w:rsidR="00F24C6C" w:rsidRPr="00D40AEE">
        <w:rPr>
          <w:lang w:val="lv-LV"/>
        </w:rPr>
        <w:t xml:space="preserve"> </w:t>
      </w:r>
      <w:r w:rsidR="00F7060E" w:rsidRPr="00D40AEE">
        <w:rPr>
          <w:lang w:val="lv-LV"/>
        </w:rPr>
        <w:t xml:space="preserve">                         </w:t>
      </w:r>
      <w:r w:rsidR="00F24C6C" w:rsidRPr="00D40AEE">
        <w:rPr>
          <w:lang w:val="lv-LV"/>
        </w:rPr>
        <w:t xml:space="preserve">      </w:t>
      </w:r>
      <w:r w:rsidR="008A7A57" w:rsidRPr="00D40AEE">
        <w:rPr>
          <w:lang w:val="lv-LV"/>
        </w:rPr>
        <w:t xml:space="preserve">        </w:t>
      </w:r>
      <w:r w:rsidR="00F24C6C" w:rsidRPr="00D40AEE">
        <w:rPr>
          <w:lang w:val="lv-LV"/>
        </w:rPr>
        <w:t xml:space="preserve"> </w:t>
      </w:r>
      <w:r w:rsidR="00D1571D" w:rsidRPr="00D40AEE">
        <w:rPr>
          <w:lang w:val="lv-LV"/>
        </w:rPr>
        <w:t xml:space="preserve">     </w:t>
      </w:r>
      <w:r w:rsidRPr="00D40AEE">
        <w:rPr>
          <w:lang w:val="lv-LV"/>
        </w:rPr>
        <w:t xml:space="preserve">   </w:t>
      </w:r>
      <w:r w:rsidR="00547E3E" w:rsidRPr="00D40AEE">
        <w:rPr>
          <w:lang w:val="lv-LV"/>
        </w:rPr>
        <w:t xml:space="preserve">   </w:t>
      </w:r>
      <w:r w:rsidR="00F72BC3" w:rsidRPr="00D40AEE">
        <w:rPr>
          <w:lang w:val="lv-LV"/>
        </w:rPr>
        <w:t xml:space="preserve"> </w:t>
      </w:r>
      <w:r w:rsidR="00A16ABA">
        <w:rPr>
          <w:b/>
          <w:lang w:val="lv-LV"/>
        </w:rPr>
        <w:t>Nr.342</w:t>
      </w:r>
    </w:p>
    <w:p w:rsidR="00F24C6C" w:rsidRPr="00D40AEE" w:rsidRDefault="008A06B2" w:rsidP="00D40AEE">
      <w:pPr>
        <w:pStyle w:val="Header"/>
        <w:tabs>
          <w:tab w:val="clear" w:pos="4153"/>
          <w:tab w:val="clear" w:pos="8306"/>
        </w:tabs>
        <w:overflowPunct w:val="0"/>
        <w:autoSpaceDE w:val="0"/>
        <w:autoSpaceDN w:val="0"/>
        <w:adjustRightInd w:val="0"/>
        <w:textAlignment w:val="baseline"/>
        <w:rPr>
          <w:lang w:val="lv-LV"/>
        </w:rPr>
      </w:pPr>
      <w:r w:rsidRPr="00D40AEE">
        <w:rPr>
          <w:lang w:val="lv-LV"/>
        </w:rPr>
        <w:t xml:space="preserve">                                                                                                        </w:t>
      </w:r>
      <w:r w:rsidR="008E3331" w:rsidRPr="00D40AEE">
        <w:rPr>
          <w:lang w:val="lv-LV"/>
        </w:rPr>
        <w:t xml:space="preserve">         </w:t>
      </w:r>
      <w:r w:rsidRPr="00D40AEE">
        <w:rPr>
          <w:lang w:val="lv-LV"/>
        </w:rPr>
        <w:t xml:space="preserve"> (prot. Nr.</w:t>
      </w:r>
      <w:r w:rsidR="00547E3E" w:rsidRPr="00D40AEE">
        <w:rPr>
          <w:lang w:val="lv-LV"/>
        </w:rPr>
        <w:t>32</w:t>
      </w:r>
      <w:r w:rsidRPr="00D40AEE">
        <w:rPr>
          <w:lang w:val="lv-LV"/>
        </w:rPr>
        <w:t xml:space="preserve">, </w:t>
      </w:r>
      <w:r w:rsidR="00A16ABA">
        <w:rPr>
          <w:lang w:val="lv-LV"/>
        </w:rPr>
        <w:t>17</w:t>
      </w:r>
      <w:r w:rsidR="00F24C6C" w:rsidRPr="00D40AEE">
        <w:rPr>
          <w:lang w:val="lv-LV"/>
        </w:rPr>
        <w:t>.§</w:t>
      </w:r>
      <w:r w:rsidRPr="00D40AEE">
        <w:rPr>
          <w:lang w:val="lv-LV"/>
        </w:rPr>
        <w:t>)</w:t>
      </w:r>
    </w:p>
    <w:p w:rsidR="00F72BC3" w:rsidRPr="00D40AEE" w:rsidRDefault="00F72BC3" w:rsidP="00D40AEE">
      <w:pPr>
        <w:pStyle w:val="BlockText"/>
        <w:spacing w:after="0"/>
        <w:ind w:left="0" w:right="709"/>
        <w:jc w:val="center"/>
        <w:rPr>
          <w:rFonts w:ascii="Times New Roman" w:hAnsi="Times New Roman"/>
          <w:sz w:val="24"/>
          <w:szCs w:val="24"/>
        </w:rPr>
      </w:pPr>
    </w:p>
    <w:p w:rsidR="00D40AEE" w:rsidRPr="00D40AEE" w:rsidRDefault="00D40AEE" w:rsidP="00D40AEE">
      <w:pPr>
        <w:overflowPunct/>
        <w:autoSpaceDE/>
        <w:autoSpaceDN/>
        <w:adjustRightInd/>
        <w:jc w:val="center"/>
        <w:textAlignment w:val="auto"/>
        <w:rPr>
          <w:b/>
          <w:bCs/>
          <w:sz w:val="24"/>
          <w:szCs w:val="24"/>
          <w:lang w:val="lv-LV"/>
        </w:rPr>
      </w:pPr>
      <w:r w:rsidRPr="00D40AEE">
        <w:rPr>
          <w:b/>
          <w:bCs/>
          <w:sz w:val="24"/>
          <w:szCs w:val="24"/>
          <w:lang w:val="lv-LV"/>
        </w:rPr>
        <w:t>Par nodomu protokola noslēgšanu</w:t>
      </w:r>
    </w:p>
    <w:p w:rsidR="00D40AEE" w:rsidRPr="00D40AEE" w:rsidRDefault="00D40AEE" w:rsidP="00D40AEE">
      <w:pPr>
        <w:overflowPunct/>
        <w:autoSpaceDE/>
        <w:autoSpaceDN/>
        <w:adjustRightInd/>
        <w:jc w:val="both"/>
        <w:textAlignment w:val="auto"/>
        <w:rPr>
          <w:rFonts w:eastAsia="Calibri"/>
          <w:sz w:val="24"/>
          <w:szCs w:val="24"/>
          <w:lang w:val="lv-LV"/>
        </w:rPr>
      </w:pPr>
    </w:p>
    <w:p w:rsidR="00D40AEE" w:rsidRPr="00D40AEE" w:rsidRDefault="00D40AEE" w:rsidP="00DF007E">
      <w:pPr>
        <w:overflowPunct/>
        <w:autoSpaceDE/>
        <w:autoSpaceDN/>
        <w:adjustRightInd/>
        <w:ind w:firstLine="426"/>
        <w:jc w:val="both"/>
        <w:textAlignment w:val="auto"/>
        <w:rPr>
          <w:rFonts w:eastAsia="Calibri"/>
          <w:sz w:val="24"/>
          <w:szCs w:val="24"/>
          <w:lang w:val="lv-LV"/>
        </w:rPr>
      </w:pPr>
      <w:r w:rsidRPr="00D40AEE">
        <w:rPr>
          <w:rFonts w:eastAsia="Calibri"/>
          <w:sz w:val="24"/>
          <w:szCs w:val="24"/>
          <w:lang w:val="lv-LV"/>
        </w:rPr>
        <w:t>Pamatojoties uz likuma “Par pašvaldībām” 12.pantu, 15.panta pirmās daļas 10.punktu un 21.panta pirmās daļas 27.punktu, ar mērķi sekmēt saimnieciskās darbības attīstību Daugavpils pilsētas administratīvajā teritorijā, rūpējoties par bezdarba līmeņa samazināšanos, kā arī sekmējot dzelzceļa infrastruktūras pieejamību Daugavpils pilsētas Križu industriālajā zonā, ņemot vērā 2020.gada 30.jūlijā saņemto Lauksaimniecības pakalpojumu kooperatīvās sabiedrības “LATRAPS”, reģistrācijas numurs  58503007191, juridiskā adrese: Lietuvas iela 16A, Elejas pagasts, Jelgavas novads, izteikto nodomu par saviem līdzekļiem izbūvēt publiskās lietošanas sliežu ceļu Križu rūpnieciskajā teritorijā, Daugavpilī, 14. km ceļa postenī Daugavpils dzelzceļa mezglā, Domes Attīstības komitejas 2020.gada</w:t>
      </w:r>
      <w:r>
        <w:rPr>
          <w:rFonts w:eastAsia="Calibri"/>
          <w:sz w:val="24"/>
          <w:szCs w:val="24"/>
          <w:lang w:val="lv-LV"/>
        </w:rPr>
        <w:t xml:space="preserve"> 13.augusta</w:t>
      </w:r>
      <w:r w:rsidRPr="00D40AEE">
        <w:rPr>
          <w:rFonts w:eastAsia="Calibri"/>
          <w:sz w:val="24"/>
          <w:szCs w:val="24"/>
          <w:lang w:val="lv-LV"/>
        </w:rPr>
        <w:t xml:space="preserve"> </w:t>
      </w:r>
      <w:r>
        <w:rPr>
          <w:rFonts w:eastAsia="Calibri"/>
          <w:sz w:val="24"/>
          <w:szCs w:val="24"/>
          <w:lang w:val="lv-LV"/>
        </w:rPr>
        <w:t xml:space="preserve">atzinumu, </w:t>
      </w:r>
      <w:r w:rsidRPr="00D40AEE">
        <w:rPr>
          <w:rFonts w:eastAsia="Calibri"/>
          <w:sz w:val="24"/>
          <w:szCs w:val="24"/>
          <w:lang w:val="lv-LV"/>
        </w:rPr>
        <w:t>Domes Finanšu komitejas 2020</w:t>
      </w:r>
      <w:r>
        <w:rPr>
          <w:rFonts w:eastAsia="Calibri"/>
          <w:sz w:val="24"/>
          <w:szCs w:val="24"/>
          <w:lang w:val="lv-LV"/>
        </w:rPr>
        <w:t>.gada 13.augusta sēdes atzinumu</w:t>
      </w:r>
      <w:r w:rsidRPr="00D40AEE">
        <w:rPr>
          <w:rFonts w:eastAsia="Calibri"/>
          <w:sz w:val="24"/>
          <w:szCs w:val="24"/>
          <w:lang w:val="lv-LV"/>
        </w:rPr>
        <w:t xml:space="preserve">, </w:t>
      </w:r>
      <w:r w:rsidRPr="00D40AEE">
        <w:rPr>
          <w:sz w:val="24"/>
          <w:szCs w:val="24"/>
          <w:lang w:val="lv-LV"/>
        </w:rPr>
        <w:t>atklāti balsojot: PAR – 13 (A.Broks, J.Dukšinskis, R.Eigims, A.Elksniņš, A.Gržibovskis, R.Joksts, I.Kokina, V.Kononovs, N.Kožanova, J.Lāčplēsis, I.Prelatovs, H.Soldatjonoka, A.Zdanovskis), PRET – nav, ATTURAS – nav,</w:t>
      </w:r>
      <w:r>
        <w:rPr>
          <w:sz w:val="24"/>
          <w:szCs w:val="24"/>
          <w:lang w:val="lv-LV"/>
        </w:rPr>
        <w:t xml:space="preserve"> </w:t>
      </w:r>
      <w:r w:rsidRPr="00D40AEE">
        <w:rPr>
          <w:rFonts w:eastAsia="Calibri"/>
          <w:b/>
          <w:sz w:val="24"/>
          <w:szCs w:val="24"/>
          <w:lang w:val="lv-LV"/>
        </w:rPr>
        <w:t>Daugavpils pilsētas dome nolemj:</w:t>
      </w:r>
    </w:p>
    <w:p w:rsidR="00D40AEE" w:rsidRPr="00D40AEE" w:rsidRDefault="00D40AEE" w:rsidP="00D40AEE">
      <w:pPr>
        <w:overflowPunct/>
        <w:autoSpaceDE/>
        <w:autoSpaceDN/>
        <w:adjustRightInd/>
        <w:ind w:firstLine="720"/>
        <w:jc w:val="both"/>
        <w:textAlignment w:val="auto"/>
        <w:rPr>
          <w:rFonts w:eastAsia="Calibri"/>
          <w:sz w:val="24"/>
          <w:szCs w:val="24"/>
          <w:lang w:val="lv-LV"/>
        </w:rPr>
      </w:pPr>
    </w:p>
    <w:p w:rsidR="00D40AEE" w:rsidRPr="00D40AEE" w:rsidRDefault="00D40AEE" w:rsidP="00D40AEE">
      <w:pPr>
        <w:numPr>
          <w:ilvl w:val="0"/>
          <w:numId w:val="2"/>
        </w:numPr>
        <w:overflowPunct/>
        <w:autoSpaceDE/>
        <w:autoSpaceDN/>
        <w:adjustRightInd/>
        <w:jc w:val="both"/>
        <w:textAlignment w:val="auto"/>
        <w:rPr>
          <w:rFonts w:eastAsia="Calibri"/>
          <w:sz w:val="24"/>
          <w:szCs w:val="24"/>
          <w:lang w:val="lv-LV"/>
        </w:rPr>
      </w:pPr>
      <w:r w:rsidRPr="00D40AEE">
        <w:rPr>
          <w:rFonts w:eastAsia="Calibri"/>
          <w:sz w:val="24"/>
          <w:szCs w:val="24"/>
          <w:lang w:val="lv-LV"/>
        </w:rPr>
        <w:t>Noslēgt nodomu protokolu (pielikumā).</w:t>
      </w:r>
    </w:p>
    <w:p w:rsidR="00D40AEE" w:rsidRPr="00D40AEE" w:rsidRDefault="00D40AEE" w:rsidP="00D40AEE">
      <w:pPr>
        <w:numPr>
          <w:ilvl w:val="0"/>
          <w:numId w:val="2"/>
        </w:numPr>
        <w:overflowPunct/>
        <w:autoSpaceDE/>
        <w:autoSpaceDN/>
        <w:adjustRightInd/>
        <w:jc w:val="both"/>
        <w:textAlignment w:val="auto"/>
        <w:rPr>
          <w:rFonts w:eastAsia="Calibri"/>
          <w:sz w:val="24"/>
          <w:szCs w:val="24"/>
          <w:lang w:val="lv-LV"/>
        </w:rPr>
      </w:pPr>
      <w:r w:rsidRPr="00D40AEE">
        <w:rPr>
          <w:rFonts w:eastAsia="Calibri"/>
          <w:sz w:val="24"/>
          <w:szCs w:val="24"/>
          <w:lang w:val="lv-LV"/>
        </w:rPr>
        <w:t>Paredzēt Daugavpils pilsētas pašvaldības</w:t>
      </w:r>
      <w:r>
        <w:rPr>
          <w:rFonts w:eastAsia="Calibri"/>
          <w:sz w:val="24"/>
          <w:szCs w:val="24"/>
          <w:lang w:val="lv-LV"/>
        </w:rPr>
        <w:t xml:space="preserve"> iestades “Komunālās saimniecības pārvalde”</w:t>
      </w:r>
      <w:r w:rsidRPr="00D40AEE">
        <w:rPr>
          <w:rFonts w:eastAsia="Calibri"/>
          <w:sz w:val="24"/>
          <w:szCs w:val="24"/>
          <w:lang w:val="lv-LV"/>
        </w:rPr>
        <w:t xml:space="preserve"> budžetā 2021.gadam </w:t>
      </w:r>
      <w:r>
        <w:rPr>
          <w:rFonts w:eastAsia="Calibri"/>
          <w:sz w:val="24"/>
          <w:szCs w:val="24"/>
          <w:lang w:val="lv-LV"/>
        </w:rPr>
        <w:t>līdzekļus 35</w:t>
      </w:r>
      <w:r w:rsidRPr="00D40AEE">
        <w:rPr>
          <w:rFonts w:eastAsia="Calibri"/>
          <w:sz w:val="24"/>
          <w:szCs w:val="24"/>
          <w:lang w:val="lv-LV"/>
        </w:rPr>
        <w:t>0 000 EUR apmērā nodomu protokola 2.punktā izvirzītā mērķa realizēšanai</w:t>
      </w:r>
      <w:r w:rsidR="00661B93">
        <w:rPr>
          <w:rFonts w:eastAsia="Calibri"/>
          <w:sz w:val="24"/>
          <w:szCs w:val="24"/>
          <w:lang w:val="lv-LV"/>
        </w:rPr>
        <w:t xml:space="preserve"> pēc līguma noslēgšanas un iepirkuma procedūras ievērošanas.   </w:t>
      </w:r>
      <w:r w:rsidRPr="00D40AEE">
        <w:rPr>
          <w:rFonts w:eastAsia="Calibri"/>
          <w:sz w:val="24"/>
          <w:szCs w:val="24"/>
          <w:lang w:val="lv-LV"/>
        </w:rPr>
        <w:t xml:space="preserve"> </w:t>
      </w:r>
    </w:p>
    <w:p w:rsidR="00D40AEE" w:rsidRPr="00D40AEE" w:rsidRDefault="00D40AEE" w:rsidP="00D40AEE">
      <w:pPr>
        <w:overflowPunct/>
        <w:autoSpaceDE/>
        <w:autoSpaceDN/>
        <w:adjustRightInd/>
        <w:jc w:val="both"/>
        <w:textAlignment w:val="auto"/>
        <w:rPr>
          <w:sz w:val="24"/>
          <w:szCs w:val="24"/>
          <w:lang w:val="lv-LV"/>
        </w:rPr>
      </w:pPr>
    </w:p>
    <w:p w:rsidR="00D40AEE" w:rsidRPr="00D40AEE" w:rsidRDefault="00D40AEE" w:rsidP="00D40AEE">
      <w:pPr>
        <w:overflowPunct/>
        <w:autoSpaceDE/>
        <w:autoSpaceDN/>
        <w:adjustRightInd/>
        <w:jc w:val="both"/>
        <w:textAlignment w:val="auto"/>
        <w:rPr>
          <w:sz w:val="24"/>
          <w:szCs w:val="24"/>
          <w:lang w:val="lv-LV"/>
        </w:rPr>
      </w:pPr>
      <w:r w:rsidRPr="00D40AEE">
        <w:rPr>
          <w:sz w:val="24"/>
          <w:szCs w:val="24"/>
          <w:lang w:val="lv-LV"/>
        </w:rPr>
        <w:t>Pielikumā: Nodomu protokola projekts.</w:t>
      </w:r>
    </w:p>
    <w:p w:rsidR="00D40AEE" w:rsidRPr="00D40AEE" w:rsidRDefault="00D40AEE" w:rsidP="00D40AEE">
      <w:pPr>
        <w:overflowPunct/>
        <w:autoSpaceDE/>
        <w:autoSpaceDN/>
        <w:adjustRightInd/>
        <w:jc w:val="both"/>
        <w:textAlignment w:val="auto"/>
        <w:rPr>
          <w:sz w:val="24"/>
          <w:szCs w:val="24"/>
          <w:lang w:val="lv-LV"/>
        </w:rPr>
      </w:pPr>
    </w:p>
    <w:p w:rsidR="00D40AEE" w:rsidRPr="00D40AEE" w:rsidRDefault="00D40AEE" w:rsidP="00D40AEE">
      <w:pPr>
        <w:overflowPunct/>
        <w:autoSpaceDE/>
        <w:autoSpaceDN/>
        <w:adjustRightInd/>
        <w:jc w:val="both"/>
        <w:textAlignment w:val="auto"/>
        <w:rPr>
          <w:rFonts w:eastAsia="Calibri"/>
          <w:sz w:val="24"/>
          <w:szCs w:val="24"/>
          <w:lang w:val="lv-LV"/>
        </w:rPr>
      </w:pPr>
    </w:p>
    <w:p w:rsidR="00D40AEE" w:rsidRPr="00D40AEE" w:rsidRDefault="00D40AEE" w:rsidP="00D40AEE">
      <w:pPr>
        <w:overflowPunct/>
        <w:autoSpaceDE/>
        <w:autoSpaceDN/>
        <w:adjustRightInd/>
        <w:jc w:val="both"/>
        <w:textAlignment w:val="auto"/>
        <w:rPr>
          <w:rFonts w:eastAsia="Calibri"/>
          <w:sz w:val="24"/>
          <w:szCs w:val="24"/>
          <w:lang w:val="lv-LV"/>
        </w:rPr>
      </w:pPr>
      <w:r>
        <w:rPr>
          <w:rFonts w:eastAsia="Calibri"/>
          <w:sz w:val="24"/>
          <w:szCs w:val="24"/>
          <w:lang w:val="lv-LV"/>
        </w:rPr>
        <w:t>D</w:t>
      </w:r>
      <w:r w:rsidRPr="00D40AEE">
        <w:rPr>
          <w:rFonts w:eastAsia="Calibri"/>
          <w:sz w:val="24"/>
          <w:szCs w:val="24"/>
          <w:lang w:val="lv-LV"/>
        </w:rPr>
        <w:t xml:space="preserve">omes priekšsēdētājs  </w:t>
      </w:r>
      <w:r w:rsidR="007A157F">
        <w:rPr>
          <w:rFonts w:eastAsia="Calibri"/>
          <w:sz w:val="24"/>
          <w:szCs w:val="24"/>
          <w:lang w:val="lv-LV"/>
        </w:rPr>
        <w:tab/>
      </w:r>
      <w:r w:rsidR="007A157F">
        <w:rPr>
          <w:rFonts w:eastAsia="Calibri"/>
          <w:sz w:val="24"/>
          <w:szCs w:val="24"/>
          <w:lang w:val="lv-LV"/>
        </w:rPr>
        <w:tab/>
      </w:r>
      <w:bookmarkStart w:id="1" w:name="_GoBack"/>
      <w:bookmarkEnd w:id="1"/>
      <w:r w:rsidRPr="00D40AEE">
        <w:rPr>
          <w:rFonts w:eastAsia="Calibri"/>
          <w:sz w:val="24"/>
          <w:szCs w:val="24"/>
          <w:lang w:val="lv-LV"/>
        </w:rPr>
        <w:t xml:space="preserve">  </w:t>
      </w:r>
      <w:r w:rsidR="007A157F">
        <w:rPr>
          <w:i/>
          <w:sz w:val="24"/>
          <w:szCs w:val="24"/>
        </w:rPr>
        <w:t>(personiskais paraksts</w:t>
      </w:r>
      <w:r w:rsidR="007A157F">
        <w:rPr>
          <w:i/>
          <w:sz w:val="24"/>
          <w:szCs w:val="24"/>
        </w:rPr>
        <w:t>)</w:t>
      </w:r>
      <w:r>
        <w:rPr>
          <w:rFonts w:eastAsia="Calibri"/>
          <w:sz w:val="24"/>
          <w:szCs w:val="24"/>
          <w:lang w:val="lv-LV"/>
        </w:rPr>
        <w:t xml:space="preserve">                           </w:t>
      </w:r>
      <w:r w:rsidRPr="00D40AEE">
        <w:rPr>
          <w:rFonts w:eastAsia="Calibri"/>
          <w:sz w:val="24"/>
          <w:szCs w:val="24"/>
          <w:lang w:val="lv-LV"/>
        </w:rPr>
        <w:t xml:space="preserve">   </w:t>
      </w:r>
      <w:r w:rsidRPr="00D40AEE">
        <w:rPr>
          <w:rFonts w:eastAsia="Calibri"/>
          <w:sz w:val="24"/>
          <w:szCs w:val="24"/>
          <w:lang w:val="lv-LV"/>
        </w:rPr>
        <w:tab/>
        <w:t>I.Prelatovs</w:t>
      </w:r>
    </w:p>
    <w:p w:rsidR="00547E3E" w:rsidRPr="00D40AEE" w:rsidRDefault="00547E3E" w:rsidP="00D40AEE">
      <w:pPr>
        <w:jc w:val="both"/>
        <w:rPr>
          <w:sz w:val="24"/>
          <w:szCs w:val="24"/>
          <w:lang w:val="lv-LV"/>
        </w:rPr>
      </w:pPr>
    </w:p>
    <w:sectPr w:rsidR="00547E3E" w:rsidRPr="00D40AEE" w:rsidSect="000F739C">
      <w:headerReference w:type="even" r:id="rId10"/>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C9D" w:rsidRDefault="008B1C9D">
      <w:r>
        <w:separator/>
      </w:r>
    </w:p>
  </w:endnote>
  <w:endnote w:type="continuationSeparator" w:id="0">
    <w:p w:rsidR="008B1C9D" w:rsidRDefault="008B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C9D" w:rsidRDefault="008B1C9D">
      <w:r>
        <w:separator/>
      </w:r>
    </w:p>
  </w:footnote>
  <w:footnote w:type="continuationSeparator" w:id="0">
    <w:p w:rsidR="008B1C9D" w:rsidRDefault="008B1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6C" w:rsidRDefault="00F24C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4C6C" w:rsidRDefault="00F24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6C" w:rsidRDefault="00F24C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157F">
      <w:rPr>
        <w:rStyle w:val="PageNumber"/>
        <w:noProof/>
      </w:rPr>
      <w:t>2</w:t>
    </w:r>
    <w:r>
      <w:rPr>
        <w:rStyle w:val="PageNumber"/>
      </w:rPr>
      <w:fldChar w:fldCharType="end"/>
    </w:r>
  </w:p>
  <w:p w:rsidR="00F24C6C" w:rsidRDefault="00F24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35795"/>
    <w:multiLevelType w:val="hybridMultilevel"/>
    <w:tmpl w:val="48DCA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000EC8"/>
    <w:multiLevelType w:val="multilevel"/>
    <w:tmpl w:val="4A6C9D78"/>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020"/>
        </w:tabs>
        <w:ind w:left="1020" w:hanging="72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740"/>
        </w:tabs>
        <w:ind w:left="1740" w:hanging="1440"/>
      </w:pPr>
      <w:rPr>
        <w:rFonts w:hint="default"/>
      </w:rPr>
    </w:lvl>
    <w:lvl w:ilvl="7">
      <w:start w:val="1"/>
      <w:numFmt w:val="decimal"/>
      <w:isLgl/>
      <w:lvlText w:val="%1.%2.%3.%4.%5.%6.%7.%8."/>
      <w:lvlJc w:val="left"/>
      <w:pPr>
        <w:tabs>
          <w:tab w:val="num" w:pos="1740"/>
        </w:tabs>
        <w:ind w:left="1740" w:hanging="1440"/>
      </w:pPr>
      <w:rPr>
        <w:rFonts w:hint="default"/>
      </w:rPr>
    </w:lvl>
    <w:lvl w:ilvl="8">
      <w:start w:val="1"/>
      <w:numFmt w:val="decimal"/>
      <w:isLgl/>
      <w:lvlText w:val="%1.%2.%3.%4.%5.%6.%7.%8.%9."/>
      <w:lvlJc w:val="left"/>
      <w:pPr>
        <w:tabs>
          <w:tab w:val="num" w:pos="2100"/>
        </w:tabs>
        <w:ind w:left="21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F8"/>
    <w:rsid w:val="00000A0B"/>
    <w:rsid w:val="00003D93"/>
    <w:rsid w:val="0001589B"/>
    <w:rsid w:val="00020832"/>
    <w:rsid w:val="000220C3"/>
    <w:rsid w:val="000244FC"/>
    <w:rsid w:val="00030606"/>
    <w:rsid w:val="000317FD"/>
    <w:rsid w:val="00035F05"/>
    <w:rsid w:val="00037CDF"/>
    <w:rsid w:val="00051E29"/>
    <w:rsid w:val="00053559"/>
    <w:rsid w:val="0007253E"/>
    <w:rsid w:val="000726E9"/>
    <w:rsid w:val="00081007"/>
    <w:rsid w:val="000A404B"/>
    <w:rsid w:val="000A5B7C"/>
    <w:rsid w:val="000A7E9D"/>
    <w:rsid w:val="000C373E"/>
    <w:rsid w:val="000D134C"/>
    <w:rsid w:val="000E037E"/>
    <w:rsid w:val="000F1B81"/>
    <w:rsid w:val="000F739C"/>
    <w:rsid w:val="00102430"/>
    <w:rsid w:val="00107EF7"/>
    <w:rsid w:val="00121EAF"/>
    <w:rsid w:val="0012460B"/>
    <w:rsid w:val="00126A86"/>
    <w:rsid w:val="00133378"/>
    <w:rsid w:val="0014125A"/>
    <w:rsid w:val="00141F12"/>
    <w:rsid w:val="001513B7"/>
    <w:rsid w:val="00151EDF"/>
    <w:rsid w:val="001539C0"/>
    <w:rsid w:val="00155681"/>
    <w:rsid w:val="00160C30"/>
    <w:rsid w:val="001613E0"/>
    <w:rsid w:val="00165952"/>
    <w:rsid w:val="001701DF"/>
    <w:rsid w:val="00174B24"/>
    <w:rsid w:val="00183E96"/>
    <w:rsid w:val="001907C7"/>
    <w:rsid w:val="0019287C"/>
    <w:rsid w:val="001A0CC6"/>
    <w:rsid w:val="001A7B4E"/>
    <w:rsid w:val="001B3FC7"/>
    <w:rsid w:val="001D65DD"/>
    <w:rsid w:val="001E269A"/>
    <w:rsid w:val="001E2ACF"/>
    <w:rsid w:val="001E5980"/>
    <w:rsid w:val="00212011"/>
    <w:rsid w:val="0021430D"/>
    <w:rsid w:val="00217D49"/>
    <w:rsid w:val="00230851"/>
    <w:rsid w:val="002400B0"/>
    <w:rsid w:val="00241315"/>
    <w:rsid w:val="002500B6"/>
    <w:rsid w:val="002619D2"/>
    <w:rsid w:val="002671EB"/>
    <w:rsid w:val="00267F2C"/>
    <w:rsid w:val="0027223C"/>
    <w:rsid w:val="00274100"/>
    <w:rsid w:val="0027769D"/>
    <w:rsid w:val="00283B91"/>
    <w:rsid w:val="002910AB"/>
    <w:rsid w:val="002968ED"/>
    <w:rsid w:val="00296DF5"/>
    <w:rsid w:val="002A7DCF"/>
    <w:rsid w:val="002C0764"/>
    <w:rsid w:val="002C0E29"/>
    <w:rsid w:val="002C1C7B"/>
    <w:rsid w:val="002E579C"/>
    <w:rsid w:val="002E57EB"/>
    <w:rsid w:val="002F4C29"/>
    <w:rsid w:val="00301FBF"/>
    <w:rsid w:val="00312691"/>
    <w:rsid w:val="00315350"/>
    <w:rsid w:val="00320E79"/>
    <w:rsid w:val="00323568"/>
    <w:rsid w:val="00324CA9"/>
    <w:rsid w:val="00327C92"/>
    <w:rsid w:val="00350B83"/>
    <w:rsid w:val="00352689"/>
    <w:rsid w:val="00376289"/>
    <w:rsid w:val="0039157F"/>
    <w:rsid w:val="00391AB9"/>
    <w:rsid w:val="00391D26"/>
    <w:rsid w:val="003A1C10"/>
    <w:rsid w:val="003A6AB7"/>
    <w:rsid w:val="003B1474"/>
    <w:rsid w:val="003C0834"/>
    <w:rsid w:val="003E2AFD"/>
    <w:rsid w:val="003E6623"/>
    <w:rsid w:val="003E6981"/>
    <w:rsid w:val="003F4223"/>
    <w:rsid w:val="00405C99"/>
    <w:rsid w:val="00407D11"/>
    <w:rsid w:val="00410CA8"/>
    <w:rsid w:val="00412208"/>
    <w:rsid w:val="004201C9"/>
    <w:rsid w:val="0044669E"/>
    <w:rsid w:val="004477BE"/>
    <w:rsid w:val="0048643E"/>
    <w:rsid w:val="00486634"/>
    <w:rsid w:val="00493DBE"/>
    <w:rsid w:val="004B2AF7"/>
    <w:rsid w:val="004C30D8"/>
    <w:rsid w:val="004C3EBF"/>
    <w:rsid w:val="004C5133"/>
    <w:rsid w:val="004D3700"/>
    <w:rsid w:val="004E21F6"/>
    <w:rsid w:val="004F25B5"/>
    <w:rsid w:val="00502295"/>
    <w:rsid w:val="00507F24"/>
    <w:rsid w:val="005116DF"/>
    <w:rsid w:val="00524ED9"/>
    <w:rsid w:val="00545460"/>
    <w:rsid w:val="0054782A"/>
    <w:rsid w:val="00547E3E"/>
    <w:rsid w:val="00563B25"/>
    <w:rsid w:val="0056447E"/>
    <w:rsid w:val="005746F8"/>
    <w:rsid w:val="005812D4"/>
    <w:rsid w:val="005909C6"/>
    <w:rsid w:val="005A21E0"/>
    <w:rsid w:val="005A75EE"/>
    <w:rsid w:val="005C54A0"/>
    <w:rsid w:val="005D6D41"/>
    <w:rsid w:val="005F4106"/>
    <w:rsid w:val="00610C61"/>
    <w:rsid w:val="00614354"/>
    <w:rsid w:val="00632764"/>
    <w:rsid w:val="006357CE"/>
    <w:rsid w:val="006474D6"/>
    <w:rsid w:val="006476CD"/>
    <w:rsid w:val="00661B93"/>
    <w:rsid w:val="0067402E"/>
    <w:rsid w:val="00674FD8"/>
    <w:rsid w:val="006805FE"/>
    <w:rsid w:val="00682500"/>
    <w:rsid w:val="00683759"/>
    <w:rsid w:val="0069375F"/>
    <w:rsid w:val="006967D5"/>
    <w:rsid w:val="006A78F4"/>
    <w:rsid w:val="006B587B"/>
    <w:rsid w:val="006F6175"/>
    <w:rsid w:val="007007B5"/>
    <w:rsid w:val="00702106"/>
    <w:rsid w:val="007121AF"/>
    <w:rsid w:val="00725D44"/>
    <w:rsid w:val="00725DB6"/>
    <w:rsid w:val="00730CCE"/>
    <w:rsid w:val="007335B2"/>
    <w:rsid w:val="00745452"/>
    <w:rsid w:val="007566F8"/>
    <w:rsid w:val="007609B5"/>
    <w:rsid w:val="00776EAF"/>
    <w:rsid w:val="00791072"/>
    <w:rsid w:val="007A157F"/>
    <w:rsid w:val="007B19F2"/>
    <w:rsid w:val="007B41E6"/>
    <w:rsid w:val="007D1FD2"/>
    <w:rsid w:val="00817A9D"/>
    <w:rsid w:val="008319EA"/>
    <w:rsid w:val="00834989"/>
    <w:rsid w:val="00843BAB"/>
    <w:rsid w:val="008469CA"/>
    <w:rsid w:val="008532BC"/>
    <w:rsid w:val="00854778"/>
    <w:rsid w:val="008805E9"/>
    <w:rsid w:val="00884AA3"/>
    <w:rsid w:val="00885FC2"/>
    <w:rsid w:val="00892126"/>
    <w:rsid w:val="008A06B2"/>
    <w:rsid w:val="008A7A57"/>
    <w:rsid w:val="008B1C9D"/>
    <w:rsid w:val="008B66EC"/>
    <w:rsid w:val="008C3600"/>
    <w:rsid w:val="008C3DA3"/>
    <w:rsid w:val="008C7EB9"/>
    <w:rsid w:val="008E3331"/>
    <w:rsid w:val="008E4F58"/>
    <w:rsid w:val="008E6E1A"/>
    <w:rsid w:val="008F1739"/>
    <w:rsid w:val="008F1954"/>
    <w:rsid w:val="009011B6"/>
    <w:rsid w:val="00911A2E"/>
    <w:rsid w:val="0093673B"/>
    <w:rsid w:val="00936D30"/>
    <w:rsid w:val="00941C3D"/>
    <w:rsid w:val="00943013"/>
    <w:rsid w:val="00945826"/>
    <w:rsid w:val="0095105F"/>
    <w:rsid w:val="00953C64"/>
    <w:rsid w:val="00954AB5"/>
    <w:rsid w:val="0096262C"/>
    <w:rsid w:val="009711BA"/>
    <w:rsid w:val="00981CFA"/>
    <w:rsid w:val="00996A7A"/>
    <w:rsid w:val="009972ED"/>
    <w:rsid w:val="009C0314"/>
    <w:rsid w:val="009D3E5B"/>
    <w:rsid w:val="00A124BD"/>
    <w:rsid w:val="00A1690F"/>
    <w:rsid w:val="00A16ABA"/>
    <w:rsid w:val="00A5205D"/>
    <w:rsid w:val="00A8712F"/>
    <w:rsid w:val="00A9015B"/>
    <w:rsid w:val="00A92AD5"/>
    <w:rsid w:val="00AA6BB0"/>
    <w:rsid w:val="00AB3AB3"/>
    <w:rsid w:val="00AB7B50"/>
    <w:rsid w:val="00AD6641"/>
    <w:rsid w:val="00AD7809"/>
    <w:rsid w:val="00AE3A31"/>
    <w:rsid w:val="00AF1F81"/>
    <w:rsid w:val="00AF2447"/>
    <w:rsid w:val="00B04BCC"/>
    <w:rsid w:val="00B1298B"/>
    <w:rsid w:val="00B21E85"/>
    <w:rsid w:val="00B2404C"/>
    <w:rsid w:val="00B25565"/>
    <w:rsid w:val="00B257C4"/>
    <w:rsid w:val="00B26C7F"/>
    <w:rsid w:val="00B3202F"/>
    <w:rsid w:val="00B42152"/>
    <w:rsid w:val="00B42275"/>
    <w:rsid w:val="00B43D43"/>
    <w:rsid w:val="00B51501"/>
    <w:rsid w:val="00B71E69"/>
    <w:rsid w:val="00B74A27"/>
    <w:rsid w:val="00B8188B"/>
    <w:rsid w:val="00BA23C0"/>
    <w:rsid w:val="00BB0220"/>
    <w:rsid w:val="00BB7B27"/>
    <w:rsid w:val="00BE57A2"/>
    <w:rsid w:val="00BF30B4"/>
    <w:rsid w:val="00BF4614"/>
    <w:rsid w:val="00C03D88"/>
    <w:rsid w:val="00C106D2"/>
    <w:rsid w:val="00C463FD"/>
    <w:rsid w:val="00C57DAD"/>
    <w:rsid w:val="00C66870"/>
    <w:rsid w:val="00C675D6"/>
    <w:rsid w:val="00C678E4"/>
    <w:rsid w:val="00C7293B"/>
    <w:rsid w:val="00C840FD"/>
    <w:rsid w:val="00C8798E"/>
    <w:rsid w:val="00C92024"/>
    <w:rsid w:val="00C95CB0"/>
    <w:rsid w:val="00CA431A"/>
    <w:rsid w:val="00CB0BB7"/>
    <w:rsid w:val="00CB570E"/>
    <w:rsid w:val="00CC27DE"/>
    <w:rsid w:val="00CC5654"/>
    <w:rsid w:val="00CC5A15"/>
    <w:rsid w:val="00CC7243"/>
    <w:rsid w:val="00CD1C26"/>
    <w:rsid w:val="00CD2BA9"/>
    <w:rsid w:val="00CD7A19"/>
    <w:rsid w:val="00CE1F73"/>
    <w:rsid w:val="00CE72B9"/>
    <w:rsid w:val="00CF2F0A"/>
    <w:rsid w:val="00CF3561"/>
    <w:rsid w:val="00D02DF8"/>
    <w:rsid w:val="00D03ADF"/>
    <w:rsid w:val="00D11632"/>
    <w:rsid w:val="00D118DD"/>
    <w:rsid w:val="00D1571D"/>
    <w:rsid w:val="00D21E0B"/>
    <w:rsid w:val="00D24AFE"/>
    <w:rsid w:val="00D32FAA"/>
    <w:rsid w:val="00D40AEE"/>
    <w:rsid w:val="00D464EF"/>
    <w:rsid w:val="00D535AD"/>
    <w:rsid w:val="00D56448"/>
    <w:rsid w:val="00D56501"/>
    <w:rsid w:val="00D61080"/>
    <w:rsid w:val="00D731EB"/>
    <w:rsid w:val="00D74798"/>
    <w:rsid w:val="00D7516C"/>
    <w:rsid w:val="00D82A96"/>
    <w:rsid w:val="00D82E72"/>
    <w:rsid w:val="00D83E13"/>
    <w:rsid w:val="00D95B2F"/>
    <w:rsid w:val="00DA146E"/>
    <w:rsid w:val="00DA22C8"/>
    <w:rsid w:val="00DA3D12"/>
    <w:rsid w:val="00DB25F7"/>
    <w:rsid w:val="00DC3745"/>
    <w:rsid w:val="00DC7314"/>
    <w:rsid w:val="00DE3FBF"/>
    <w:rsid w:val="00DF007E"/>
    <w:rsid w:val="00E34EAA"/>
    <w:rsid w:val="00E6594E"/>
    <w:rsid w:val="00E72BC6"/>
    <w:rsid w:val="00E82C16"/>
    <w:rsid w:val="00E84BC6"/>
    <w:rsid w:val="00EA0E4A"/>
    <w:rsid w:val="00EA3DD3"/>
    <w:rsid w:val="00EA7227"/>
    <w:rsid w:val="00EB4EE3"/>
    <w:rsid w:val="00EB62DE"/>
    <w:rsid w:val="00EC20B1"/>
    <w:rsid w:val="00EC5219"/>
    <w:rsid w:val="00ED280C"/>
    <w:rsid w:val="00ED42EB"/>
    <w:rsid w:val="00ED7220"/>
    <w:rsid w:val="00EE47D7"/>
    <w:rsid w:val="00EF6764"/>
    <w:rsid w:val="00EF7B2B"/>
    <w:rsid w:val="00F01CE8"/>
    <w:rsid w:val="00F05622"/>
    <w:rsid w:val="00F07A73"/>
    <w:rsid w:val="00F14575"/>
    <w:rsid w:val="00F24076"/>
    <w:rsid w:val="00F24A6F"/>
    <w:rsid w:val="00F24C6C"/>
    <w:rsid w:val="00F40A31"/>
    <w:rsid w:val="00F40E4B"/>
    <w:rsid w:val="00F43768"/>
    <w:rsid w:val="00F51825"/>
    <w:rsid w:val="00F60961"/>
    <w:rsid w:val="00F65C3A"/>
    <w:rsid w:val="00F7060E"/>
    <w:rsid w:val="00F72BC3"/>
    <w:rsid w:val="00F8093F"/>
    <w:rsid w:val="00F8312D"/>
    <w:rsid w:val="00F96B37"/>
    <w:rsid w:val="00FA2BE8"/>
    <w:rsid w:val="00FA52E0"/>
    <w:rsid w:val="00FB6D5C"/>
    <w:rsid w:val="00FB71CB"/>
    <w:rsid w:val="00FC5837"/>
    <w:rsid w:val="00FD07BA"/>
    <w:rsid w:val="00FD0EA4"/>
    <w:rsid w:val="00FD1F2E"/>
    <w:rsid w:val="00FD2529"/>
    <w:rsid w:val="00FD2652"/>
    <w:rsid w:val="00FD347A"/>
    <w:rsid w:val="00FD3995"/>
    <w:rsid w:val="00FE4559"/>
    <w:rsid w:val="00FF2071"/>
    <w:rsid w:val="00FF62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7EE5432-60D5-4AF9-806F-A782922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overflowPunct/>
      <w:autoSpaceDE/>
      <w:autoSpaceDN/>
      <w:adjustRightInd/>
      <w:spacing w:after="120"/>
      <w:jc w:val="both"/>
      <w:textAlignment w:val="auto"/>
      <w:outlineLvl w:val="0"/>
    </w:pPr>
    <w:rPr>
      <w:b/>
      <w:sz w:val="22"/>
      <w:szCs w:val="24"/>
      <w:lang w:val="lv-LV"/>
    </w:rPr>
  </w:style>
  <w:style w:type="paragraph" w:styleId="Heading2">
    <w:name w:val="heading 2"/>
    <w:basedOn w:val="Normal"/>
    <w:next w:val="Normal"/>
    <w:qFormat/>
    <w:pPr>
      <w:keepNext/>
      <w:jc w:val="both"/>
      <w:outlineLvl w:val="1"/>
    </w:pPr>
    <w:rPr>
      <w:sz w:val="24"/>
      <w:lang w:val="lv-LV"/>
    </w:rPr>
  </w:style>
  <w:style w:type="paragraph" w:styleId="Heading5">
    <w:name w:val="heading 5"/>
    <w:basedOn w:val="Normal"/>
    <w:next w:val="Normal"/>
    <w:link w:val="Heading5Char"/>
    <w:qFormat/>
    <w:pPr>
      <w:keepNext/>
      <w:overflowPunct/>
      <w:autoSpaceDE/>
      <w:autoSpaceDN/>
      <w:adjustRightInd/>
      <w:jc w:val="both"/>
      <w:textAlignment w:val="auto"/>
      <w:outlineLvl w:val="4"/>
    </w:pPr>
    <w:rPr>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overflowPunct/>
      <w:autoSpaceDE/>
      <w:autoSpaceDN/>
      <w:adjustRightInd/>
      <w:spacing w:after="120"/>
      <w:ind w:left="4678"/>
      <w:jc w:val="both"/>
      <w:textAlignment w:val="auto"/>
    </w:pPr>
    <w:rPr>
      <w:rFonts w:ascii="Tahoma" w:hAnsi="Tahoma"/>
      <w:sz w:val="22"/>
      <w:szCs w:val="24"/>
      <w:lang w:eastAsia="ru-RU"/>
    </w:rPr>
  </w:style>
  <w:style w:type="paragraph" w:styleId="BlockText">
    <w:name w:val="Block Text"/>
    <w:basedOn w:val="Normal"/>
    <w:semiHidden/>
    <w:pPr>
      <w:overflowPunct/>
      <w:autoSpaceDE/>
      <w:autoSpaceDN/>
      <w:adjustRightInd/>
      <w:spacing w:after="120"/>
      <w:ind w:left="709" w:right="708"/>
      <w:textAlignment w:val="auto"/>
    </w:pPr>
    <w:rPr>
      <w:rFonts w:ascii="RimTimes" w:hAnsi="RimTimes"/>
      <w:b/>
      <w:sz w:val="22"/>
      <w:lang w:val="lv-LV" w:eastAsia="ru-RU"/>
    </w:rPr>
  </w:style>
  <w:style w:type="paragraph" w:styleId="Header">
    <w:name w:val="header"/>
    <w:basedOn w:val="Normal"/>
    <w:semiHidden/>
    <w:pPr>
      <w:tabs>
        <w:tab w:val="center" w:pos="4153"/>
        <w:tab w:val="right" w:pos="8306"/>
      </w:tabs>
      <w:overflowPunct/>
      <w:autoSpaceDE/>
      <w:autoSpaceDN/>
      <w:adjustRightInd/>
      <w:textAlignment w:val="auto"/>
    </w:pPr>
    <w:rPr>
      <w:sz w:val="24"/>
      <w:szCs w:val="24"/>
      <w:lang w:val="en-GB"/>
    </w:rPr>
  </w:style>
  <w:style w:type="character" w:styleId="PageNumber">
    <w:name w:val="page number"/>
    <w:basedOn w:val="DefaultParagraphFont"/>
    <w:semiHidden/>
  </w:style>
  <w:style w:type="paragraph" w:styleId="BodyText">
    <w:name w:val="Body Text"/>
    <w:basedOn w:val="Normal"/>
    <w:semiHidden/>
    <w:pPr>
      <w:spacing w:after="120"/>
      <w:jc w:val="both"/>
    </w:pPr>
    <w:rPr>
      <w:sz w:val="24"/>
      <w:szCs w:val="22"/>
      <w:lang w:val="lv-LV"/>
    </w:rPr>
  </w:style>
  <w:style w:type="paragraph" w:styleId="BalloonText">
    <w:name w:val="Balloon Text"/>
    <w:basedOn w:val="Normal"/>
    <w:link w:val="BalloonTextChar"/>
    <w:uiPriority w:val="99"/>
    <w:semiHidden/>
    <w:unhideWhenUsed/>
    <w:rsid w:val="007B19F2"/>
    <w:rPr>
      <w:rFonts w:ascii="Tahoma" w:hAnsi="Tahoma" w:cs="Tahoma"/>
      <w:sz w:val="16"/>
      <w:szCs w:val="16"/>
    </w:rPr>
  </w:style>
  <w:style w:type="character" w:customStyle="1" w:styleId="BalloonTextChar">
    <w:name w:val="Balloon Text Char"/>
    <w:link w:val="BalloonText"/>
    <w:uiPriority w:val="99"/>
    <w:semiHidden/>
    <w:rsid w:val="007B19F2"/>
    <w:rPr>
      <w:rFonts w:ascii="Tahoma" w:hAnsi="Tahoma" w:cs="Tahoma"/>
      <w:sz w:val="16"/>
      <w:szCs w:val="16"/>
      <w:lang w:val="en-US" w:eastAsia="en-US"/>
    </w:rPr>
  </w:style>
  <w:style w:type="character" w:customStyle="1" w:styleId="Heading5Char">
    <w:name w:val="Heading 5 Char"/>
    <w:link w:val="Heading5"/>
    <w:rsid w:val="0012460B"/>
    <w:rPr>
      <w:sz w:val="24"/>
      <w:lang w:eastAsia="en-US"/>
    </w:rPr>
  </w:style>
  <w:style w:type="table" w:styleId="TableGrid">
    <w:name w:val="Table Grid"/>
    <w:basedOn w:val="TableNormal"/>
    <w:uiPriority w:val="59"/>
    <w:rsid w:val="00FB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A157F"/>
    <w:pPr>
      <w:overflowPunct/>
      <w:autoSpaceDE/>
      <w:autoSpaceDN/>
      <w:adjustRightInd/>
      <w:jc w:val="center"/>
      <w:textAlignment w:val="auto"/>
    </w:pPr>
    <w:rPr>
      <w:b/>
      <w:sz w:val="28"/>
      <w:lang w:val="lv-LV" w:eastAsia="ru-RU"/>
    </w:rPr>
  </w:style>
  <w:style w:type="character" w:customStyle="1" w:styleId="TitleChar">
    <w:name w:val="Title Char"/>
    <w:basedOn w:val="DefaultParagraphFont"/>
    <w:link w:val="Title"/>
    <w:rsid w:val="007A157F"/>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070C6-D5FF-4195-BAFD-40A8221B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1317</Words>
  <Characters>752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Projekts</vt:lpstr>
    </vt:vector>
  </TitlesOfParts>
  <Company>CDzMPK</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Daugavpils</dc:creator>
  <cp:keywords/>
  <cp:lastModifiedBy>Milana Ivanova</cp:lastModifiedBy>
  <cp:revision>6</cp:revision>
  <cp:lastPrinted>2020-08-14T06:28:00Z</cp:lastPrinted>
  <dcterms:created xsi:type="dcterms:W3CDTF">2020-08-14T10:16:00Z</dcterms:created>
  <dcterms:modified xsi:type="dcterms:W3CDTF">2020-08-20T07:01:00Z</dcterms:modified>
</cp:coreProperties>
</file>