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0C" w:rsidRDefault="006D400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3715218" r:id="rId9"/>
        </w:object>
      </w:r>
    </w:p>
    <w:p w:rsidR="006D400C" w:rsidRPr="00EE4591" w:rsidRDefault="006D400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D400C" w:rsidRDefault="006D400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D400C" w:rsidRDefault="006D400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D400C" w:rsidRPr="00C3756E" w:rsidRDefault="006D400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D400C" w:rsidRDefault="006D400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D400C" w:rsidRDefault="006D400C" w:rsidP="00402A27">
      <w:pPr>
        <w:jc w:val="center"/>
        <w:rPr>
          <w:sz w:val="18"/>
          <w:szCs w:val="18"/>
          <w:u w:val="single"/>
        </w:rPr>
      </w:pPr>
    </w:p>
    <w:p w:rsidR="006D400C" w:rsidRDefault="006D400C" w:rsidP="00402A27">
      <w:pPr>
        <w:jc w:val="center"/>
        <w:rPr>
          <w:b/>
          <w:sz w:val="24"/>
          <w:szCs w:val="24"/>
        </w:rPr>
      </w:pPr>
    </w:p>
    <w:p w:rsidR="006D400C" w:rsidRPr="002E7F44" w:rsidRDefault="006D400C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D400C" w:rsidRPr="002E7F44" w:rsidRDefault="006D400C" w:rsidP="002E7F44">
      <w:pPr>
        <w:spacing w:after="120"/>
        <w:jc w:val="center"/>
        <w:rPr>
          <w:sz w:val="2"/>
          <w:szCs w:val="2"/>
        </w:rPr>
      </w:pPr>
    </w:p>
    <w:p w:rsidR="006D400C" w:rsidRDefault="006D400C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037D80" w:rsidRDefault="0073777C" w:rsidP="00AC202C">
      <w:pPr>
        <w:jc w:val="both"/>
        <w:rPr>
          <w:sz w:val="24"/>
          <w:szCs w:val="24"/>
        </w:rPr>
      </w:pPr>
    </w:p>
    <w:p w:rsidR="0073777C" w:rsidRPr="00037D80" w:rsidRDefault="00382565" w:rsidP="00AC202C">
      <w:pPr>
        <w:jc w:val="both"/>
        <w:rPr>
          <w:sz w:val="24"/>
          <w:szCs w:val="24"/>
        </w:rPr>
      </w:pPr>
      <w:r w:rsidRPr="00037D80">
        <w:rPr>
          <w:sz w:val="24"/>
          <w:szCs w:val="24"/>
        </w:rPr>
        <w:t>2020.gada</w:t>
      </w:r>
      <w:r w:rsidR="00943F9A" w:rsidRPr="00037D80">
        <w:rPr>
          <w:sz w:val="24"/>
          <w:szCs w:val="24"/>
        </w:rPr>
        <w:t xml:space="preserve"> 11.jūnijā</w:t>
      </w:r>
      <w:r w:rsidR="009E65CA" w:rsidRPr="00037D80">
        <w:rPr>
          <w:sz w:val="24"/>
          <w:szCs w:val="24"/>
        </w:rPr>
        <w:t xml:space="preserve">         </w:t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  <w:t xml:space="preserve">        </w:t>
      </w:r>
      <w:r w:rsidR="0073777C" w:rsidRPr="00037D80">
        <w:rPr>
          <w:sz w:val="24"/>
          <w:szCs w:val="24"/>
        </w:rPr>
        <w:t xml:space="preserve">                                               </w:t>
      </w:r>
      <w:r w:rsidR="00A17BFA">
        <w:rPr>
          <w:b/>
          <w:sz w:val="24"/>
          <w:szCs w:val="24"/>
        </w:rPr>
        <w:t>Nr.234</w:t>
      </w:r>
      <w:r w:rsidR="0073777C" w:rsidRPr="00037D80">
        <w:rPr>
          <w:sz w:val="24"/>
          <w:szCs w:val="24"/>
        </w:rPr>
        <w:t xml:space="preserve">   </w:t>
      </w:r>
    </w:p>
    <w:p w:rsidR="0073777C" w:rsidRPr="00037D80" w:rsidRDefault="0073777C" w:rsidP="00AC202C">
      <w:pPr>
        <w:ind w:firstLine="709"/>
        <w:jc w:val="both"/>
        <w:rPr>
          <w:sz w:val="24"/>
          <w:szCs w:val="24"/>
        </w:rPr>
      </w:pPr>
      <w:r w:rsidRPr="00037D80">
        <w:rPr>
          <w:sz w:val="24"/>
          <w:szCs w:val="24"/>
        </w:rPr>
        <w:t xml:space="preserve">         </w:t>
      </w:r>
      <w:r w:rsidR="009E65CA" w:rsidRPr="00037D80">
        <w:rPr>
          <w:sz w:val="24"/>
          <w:szCs w:val="24"/>
        </w:rPr>
        <w:t xml:space="preserve">          </w:t>
      </w:r>
      <w:r w:rsidR="00B64E45" w:rsidRPr="00037D80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037D80">
        <w:rPr>
          <w:sz w:val="24"/>
          <w:szCs w:val="24"/>
        </w:rPr>
        <w:t xml:space="preserve"> (prot. Nr.25</w:t>
      </w:r>
      <w:r w:rsidR="002340FD" w:rsidRPr="00037D80">
        <w:rPr>
          <w:sz w:val="24"/>
          <w:szCs w:val="24"/>
        </w:rPr>
        <w:t>,</w:t>
      </w:r>
      <w:r w:rsidR="00C946E8" w:rsidRPr="00037D80">
        <w:rPr>
          <w:sz w:val="24"/>
          <w:szCs w:val="24"/>
        </w:rPr>
        <w:t xml:space="preserve"> </w:t>
      </w:r>
      <w:r w:rsidR="002340FD" w:rsidRPr="00037D80">
        <w:rPr>
          <w:sz w:val="24"/>
          <w:szCs w:val="24"/>
        </w:rPr>
        <w:t xml:space="preserve"> </w:t>
      </w:r>
      <w:r w:rsidR="00A17BFA">
        <w:rPr>
          <w:sz w:val="24"/>
          <w:szCs w:val="24"/>
        </w:rPr>
        <w:t>16</w:t>
      </w:r>
      <w:r w:rsidRPr="00037D80">
        <w:rPr>
          <w:sz w:val="24"/>
          <w:szCs w:val="24"/>
        </w:rPr>
        <w:t>.§)</w:t>
      </w:r>
    </w:p>
    <w:p w:rsidR="0051197E" w:rsidRPr="00037D80" w:rsidRDefault="0051197E" w:rsidP="00AC202C">
      <w:pPr>
        <w:ind w:firstLine="709"/>
        <w:jc w:val="both"/>
        <w:rPr>
          <w:sz w:val="24"/>
          <w:szCs w:val="24"/>
        </w:rPr>
      </w:pPr>
    </w:p>
    <w:p w:rsidR="00AC202C" w:rsidRPr="00AC202C" w:rsidRDefault="00AC202C" w:rsidP="00AC202C">
      <w:pPr>
        <w:widowControl/>
        <w:suppressAutoHyphens/>
        <w:autoSpaceDE/>
        <w:adjustRightInd/>
        <w:jc w:val="center"/>
        <w:rPr>
          <w:rFonts w:eastAsia="Calibri"/>
          <w:b/>
          <w:sz w:val="24"/>
          <w:lang w:eastAsia="en-US"/>
        </w:rPr>
      </w:pPr>
      <w:r w:rsidRPr="00AC202C">
        <w:rPr>
          <w:rFonts w:eastAsia="Calibri"/>
          <w:b/>
          <w:sz w:val="24"/>
          <w:lang w:eastAsia="en-US"/>
        </w:rPr>
        <w:t>Par sadarbības līguma ar Rīgas Tehnisko universitāti noslēgšanu</w:t>
      </w:r>
    </w:p>
    <w:p w:rsidR="00AC202C" w:rsidRPr="00AC202C" w:rsidRDefault="00AC202C" w:rsidP="00AC202C">
      <w:pPr>
        <w:keepNext/>
        <w:widowControl/>
        <w:suppressAutoHyphens/>
        <w:autoSpaceDE/>
        <w:adjustRightInd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AC202C" w:rsidRPr="00AC202C" w:rsidRDefault="00AC202C" w:rsidP="00AC202C">
      <w:pPr>
        <w:keepNext/>
        <w:widowControl/>
        <w:suppressAutoHyphens/>
        <w:autoSpaceDE/>
        <w:adjustRightInd/>
        <w:ind w:firstLine="426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AC202C">
        <w:rPr>
          <w:rFonts w:eastAsia="Calibri"/>
          <w:sz w:val="24"/>
          <w:szCs w:val="24"/>
          <w:lang w:eastAsia="en-US"/>
        </w:rPr>
        <w:t xml:space="preserve">Pamatojoties uz likuma „Par pašvaldībām” 21.panta pirmās daļas 23.punktu, Valsts pārvaldes iekārtas likuma 61.pantu, </w:t>
      </w:r>
      <w:r w:rsidRPr="00AC202C">
        <w:rPr>
          <w:rFonts w:eastAsia="Calibri"/>
          <w:bCs/>
          <w:sz w:val="24"/>
          <w:szCs w:val="24"/>
          <w:lang w:eastAsia="en-US"/>
        </w:rPr>
        <w:t xml:space="preserve">panākot likuma „Par pašvaldībām” 15.panta pirmās daļas 4.punktā noteiktās pašvaldības autonomās funkcijas - gādāt par iedzīvotāju izglītību, un „Augstskolu likuma” 5.pantā noteikto augstskolu uzdevumu efektīvāku izpildi, </w:t>
      </w:r>
      <w:r w:rsidRPr="00AC202C">
        <w:rPr>
          <w:sz w:val="24"/>
          <w:szCs w:val="24"/>
          <w:lang w:eastAsia="en-US"/>
        </w:rPr>
        <w:t xml:space="preserve">nodrošinot sadarbību pētnieciskajā darbā, inovatīvas studiju un darba vides pilnveidošanā, zināšanu un tehnoloģiju </w:t>
      </w:r>
      <w:proofErr w:type="spellStart"/>
      <w:r w:rsidRPr="00AC202C">
        <w:rPr>
          <w:sz w:val="24"/>
          <w:szCs w:val="24"/>
          <w:lang w:eastAsia="en-US"/>
        </w:rPr>
        <w:t>pārnesē</w:t>
      </w:r>
      <w:proofErr w:type="spellEnd"/>
      <w:r w:rsidRPr="00AC202C">
        <w:rPr>
          <w:sz w:val="24"/>
          <w:szCs w:val="24"/>
          <w:lang w:eastAsia="en-US"/>
        </w:rPr>
        <w:t>, ņemot vērā Rīgas Tehniskās Universitātes lūgumu, ņemot vērā Domes Izglītības un kultūr</w:t>
      </w:r>
      <w:r>
        <w:rPr>
          <w:sz w:val="24"/>
          <w:szCs w:val="24"/>
          <w:lang w:eastAsia="en-US"/>
        </w:rPr>
        <w:t>as komitejas 2020.gada 4.jūnija</w:t>
      </w:r>
      <w:r w:rsidRPr="00AC202C">
        <w:rPr>
          <w:sz w:val="24"/>
          <w:szCs w:val="24"/>
          <w:lang w:eastAsia="en-US"/>
        </w:rPr>
        <w:t xml:space="preserve"> sēdes atzinumu</w:t>
      </w:r>
      <w:r w:rsidRPr="00AC202C">
        <w:rPr>
          <w:spacing w:val="-4"/>
          <w:sz w:val="24"/>
          <w:szCs w:val="24"/>
          <w:lang w:eastAsia="en-US"/>
        </w:rPr>
        <w:t xml:space="preserve">, </w:t>
      </w:r>
      <w:r w:rsidR="00A17BFA" w:rsidRPr="00A17BFA">
        <w:rPr>
          <w:rFonts w:eastAsia="Calibri"/>
          <w:sz w:val="24"/>
          <w:szCs w:val="24"/>
          <w:lang w:eastAsia="en-US"/>
        </w:rPr>
        <w:t>atklāti balsojot: PAR – 15 (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A.Broks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J.Dukšinskis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R.Eigims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A.Elksniņš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A.Gržibovskis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L.Jankovska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R.Joksts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I.Kokina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V.Kononovs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N.Kožanova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M.Lavrenovs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J.Lāčplēsis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I.Prelatovs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H.Soldatjonoka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A17BFA" w:rsidRPr="00A17BFA">
        <w:rPr>
          <w:rFonts w:eastAsia="Calibri"/>
          <w:sz w:val="24"/>
          <w:szCs w:val="24"/>
          <w:lang w:eastAsia="en-US"/>
        </w:rPr>
        <w:t>A.Zdanovskis</w:t>
      </w:r>
      <w:proofErr w:type="spellEnd"/>
      <w:r w:rsidR="00A17BFA" w:rsidRPr="00A17BFA">
        <w:rPr>
          <w:rFonts w:eastAsia="Calibri"/>
          <w:sz w:val="24"/>
          <w:szCs w:val="24"/>
          <w:lang w:eastAsia="en-US"/>
        </w:rPr>
        <w:t>), PRET – nav, ATTURAS – nav,</w:t>
      </w:r>
      <w:r w:rsidR="00A17BFA">
        <w:rPr>
          <w:rFonts w:eastAsia="Calibri"/>
          <w:sz w:val="24"/>
          <w:szCs w:val="24"/>
          <w:lang w:eastAsia="en-US"/>
        </w:rPr>
        <w:t xml:space="preserve"> </w:t>
      </w:r>
      <w:r w:rsidRPr="00AC202C">
        <w:rPr>
          <w:b/>
          <w:sz w:val="24"/>
          <w:szCs w:val="24"/>
          <w:lang w:eastAsia="en-US"/>
        </w:rPr>
        <w:t>Daugavpils pilsētas dome</w:t>
      </w:r>
      <w:r w:rsidRPr="00AC202C">
        <w:rPr>
          <w:sz w:val="24"/>
          <w:szCs w:val="24"/>
          <w:lang w:eastAsia="en-US"/>
        </w:rPr>
        <w:t xml:space="preserve"> </w:t>
      </w:r>
      <w:r w:rsidRPr="00AC202C">
        <w:rPr>
          <w:b/>
          <w:sz w:val="24"/>
          <w:szCs w:val="24"/>
          <w:lang w:eastAsia="en-US"/>
        </w:rPr>
        <w:t>nolemj</w:t>
      </w:r>
      <w:r w:rsidRPr="00AC202C">
        <w:rPr>
          <w:sz w:val="24"/>
          <w:szCs w:val="24"/>
          <w:lang w:eastAsia="en-US"/>
        </w:rPr>
        <w:t>:</w:t>
      </w:r>
    </w:p>
    <w:p w:rsidR="00AC202C" w:rsidRPr="00AC202C" w:rsidRDefault="00AC202C" w:rsidP="00AC202C">
      <w:pPr>
        <w:widowControl/>
        <w:autoSpaceDE/>
        <w:autoSpaceDN/>
        <w:adjustRightInd/>
        <w:ind w:firstLine="513"/>
        <w:jc w:val="both"/>
        <w:rPr>
          <w:spacing w:val="-6"/>
          <w:sz w:val="24"/>
          <w:szCs w:val="24"/>
          <w:lang w:eastAsia="en-US"/>
        </w:rPr>
      </w:pPr>
    </w:p>
    <w:p w:rsidR="00AC202C" w:rsidRPr="00AC202C" w:rsidRDefault="00AC202C" w:rsidP="00AC202C">
      <w:pPr>
        <w:widowControl/>
        <w:autoSpaceDE/>
        <w:autoSpaceDN/>
        <w:adjustRightInd/>
        <w:ind w:firstLine="513"/>
        <w:jc w:val="both"/>
        <w:rPr>
          <w:spacing w:val="-6"/>
          <w:sz w:val="24"/>
          <w:szCs w:val="24"/>
          <w:lang w:eastAsia="en-US"/>
        </w:rPr>
      </w:pPr>
      <w:r>
        <w:rPr>
          <w:spacing w:val="-6"/>
          <w:sz w:val="24"/>
          <w:szCs w:val="24"/>
          <w:lang w:eastAsia="en-US"/>
        </w:rPr>
        <w:t>N</w:t>
      </w:r>
      <w:r w:rsidRPr="00AC202C">
        <w:rPr>
          <w:spacing w:val="-6"/>
          <w:sz w:val="24"/>
          <w:szCs w:val="24"/>
          <w:lang w:eastAsia="en-US"/>
        </w:rPr>
        <w:t>oslēgt sadarbības līgumu (pielikumā – līguma projekts) ar Rīgas Tehnisko Universitāti (reģ.Nr.90000068977, juridiskā adrese: Kaļķu iela 1, Rīga).</w:t>
      </w:r>
    </w:p>
    <w:p w:rsidR="00AC202C" w:rsidRDefault="00AC202C" w:rsidP="00AC202C">
      <w:pPr>
        <w:widowControl/>
        <w:autoSpaceDE/>
        <w:autoSpaceDN/>
        <w:adjustRightInd/>
        <w:ind w:firstLine="513"/>
        <w:jc w:val="both"/>
        <w:rPr>
          <w:spacing w:val="-6"/>
          <w:sz w:val="24"/>
          <w:szCs w:val="24"/>
          <w:lang w:eastAsia="en-US"/>
        </w:rPr>
      </w:pPr>
    </w:p>
    <w:p w:rsidR="00AC202C" w:rsidRPr="00AC202C" w:rsidRDefault="00AC202C" w:rsidP="00AC202C">
      <w:pPr>
        <w:widowControl/>
        <w:autoSpaceDE/>
        <w:autoSpaceDN/>
        <w:adjustRightInd/>
        <w:ind w:firstLine="513"/>
        <w:jc w:val="both"/>
        <w:rPr>
          <w:spacing w:val="-6"/>
          <w:sz w:val="24"/>
          <w:szCs w:val="24"/>
          <w:lang w:eastAsia="en-US"/>
        </w:rPr>
      </w:pPr>
    </w:p>
    <w:p w:rsidR="00037D80" w:rsidRDefault="00AC202C" w:rsidP="00AC202C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  <w:r w:rsidRPr="00AC202C">
        <w:rPr>
          <w:spacing w:val="-6"/>
          <w:sz w:val="24"/>
          <w:szCs w:val="24"/>
          <w:lang w:eastAsia="en-US"/>
        </w:rPr>
        <w:t>Pielikumā: sadarbības līguma projekts.</w:t>
      </w:r>
    </w:p>
    <w:p w:rsidR="00037D80" w:rsidRDefault="00037D80" w:rsidP="00AC202C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AC202C" w:rsidRPr="00037D80" w:rsidRDefault="00AC202C" w:rsidP="00AC202C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A17BFA" w:rsidRPr="00A17BFA" w:rsidRDefault="00A17BFA" w:rsidP="00A17BFA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A17BFA">
        <w:rPr>
          <w:sz w:val="24"/>
          <w:szCs w:val="24"/>
          <w:lang w:eastAsia="ru-RU"/>
        </w:rPr>
        <w:t>Domes priekšsēdētāja vietnieks</w:t>
      </w:r>
      <w:r w:rsidRPr="00A17BFA">
        <w:rPr>
          <w:sz w:val="24"/>
          <w:szCs w:val="24"/>
          <w:lang w:eastAsia="ru-RU"/>
        </w:rPr>
        <w:tab/>
      </w:r>
      <w:r w:rsidR="006D400C" w:rsidRPr="006D400C">
        <w:rPr>
          <w:i/>
          <w:sz w:val="24"/>
          <w:szCs w:val="24"/>
          <w:lang w:eastAsia="ru-RU"/>
        </w:rPr>
        <w:t>(personiskais paraksts)</w:t>
      </w:r>
      <w:r w:rsidR="006D400C">
        <w:rPr>
          <w:sz w:val="24"/>
          <w:szCs w:val="24"/>
          <w:lang w:eastAsia="ru-RU"/>
        </w:rPr>
        <w:tab/>
      </w:r>
      <w:r w:rsidRPr="00A17BFA">
        <w:rPr>
          <w:sz w:val="24"/>
          <w:szCs w:val="24"/>
          <w:lang w:eastAsia="ru-RU"/>
        </w:rPr>
        <w:tab/>
      </w:r>
      <w:bookmarkStart w:id="2" w:name="_GoBack"/>
      <w:bookmarkEnd w:id="2"/>
      <w:r w:rsidRPr="00A17BFA">
        <w:rPr>
          <w:sz w:val="24"/>
          <w:szCs w:val="24"/>
          <w:lang w:eastAsia="ru-RU"/>
        </w:rPr>
        <w:t xml:space="preserve">       </w:t>
      </w:r>
      <w:proofErr w:type="spellStart"/>
      <w:r w:rsidRPr="00A17BFA">
        <w:rPr>
          <w:sz w:val="24"/>
          <w:szCs w:val="24"/>
          <w:lang w:eastAsia="ru-RU"/>
        </w:rPr>
        <w:t>J.Dukšinskis</w:t>
      </w:r>
      <w:proofErr w:type="spellEnd"/>
    </w:p>
    <w:p w:rsidR="00D20B4D" w:rsidRDefault="00D20B4D" w:rsidP="00A17BFA">
      <w:pPr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D20B4D" w:rsidRDefault="00D20B4D" w:rsidP="00D20B4D">
      <w:pPr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</w:p>
    <w:p w:rsidR="00D20B4D" w:rsidRDefault="00D20B4D" w:rsidP="00D20B4D">
      <w:pPr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</w:p>
    <w:p w:rsidR="00D20B4D" w:rsidRDefault="00D20B4D" w:rsidP="00D20B4D">
      <w:pPr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</w:p>
    <w:p w:rsidR="00D20B4D" w:rsidRDefault="00D20B4D" w:rsidP="00D20B4D">
      <w:pPr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</w:p>
    <w:p w:rsidR="00D20B4D" w:rsidRDefault="00D20B4D" w:rsidP="00D20B4D">
      <w:pPr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</w:p>
    <w:p w:rsidR="00B07C33" w:rsidRDefault="00B07C33" w:rsidP="00B07C33">
      <w:pPr>
        <w:autoSpaceDE/>
        <w:autoSpaceDN/>
        <w:adjustRightInd/>
        <w:rPr>
          <w:b/>
          <w:sz w:val="24"/>
          <w:szCs w:val="24"/>
        </w:rPr>
      </w:pPr>
    </w:p>
    <w:p w:rsidR="006D400C" w:rsidRDefault="006D400C" w:rsidP="00B07C33">
      <w:pPr>
        <w:autoSpaceDE/>
        <w:autoSpaceDN/>
        <w:adjustRightInd/>
        <w:rPr>
          <w:b/>
          <w:sz w:val="24"/>
          <w:szCs w:val="24"/>
        </w:rPr>
      </w:pPr>
    </w:p>
    <w:p w:rsidR="006D400C" w:rsidRDefault="006D400C" w:rsidP="00B07C33">
      <w:pPr>
        <w:autoSpaceDE/>
        <w:autoSpaceDN/>
        <w:adjustRightInd/>
        <w:rPr>
          <w:b/>
          <w:sz w:val="24"/>
          <w:szCs w:val="24"/>
        </w:rPr>
      </w:pPr>
    </w:p>
    <w:p w:rsidR="00B07C33" w:rsidRDefault="00B07C33" w:rsidP="00B07C33">
      <w:pPr>
        <w:autoSpaceDE/>
        <w:autoSpaceDN/>
        <w:adjustRightInd/>
        <w:rPr>
          <w:b/>
          <w:sz w:val="24"/>
          <w:szCs w:val="24"/>
        </w:rPr>
      </w:pPr>
    </w:p>
    <w:p w:rsidR="00D20B4D" w:rsidRPr="00037D80" w:rsidRDefault="00D20B4D" w:rsidP="00AC202C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</w:p>
    <w:sectPr w:rsidR="00D20B4D" w:rsidRPr="00037D80" w:rsidSect="00E44B33">
      <w:footerReference w:type="default" r:id="rId10"/>
      <w:footerReference w:type="first" r:id="rId11"/>
      <w:pgSz w:w="12240" w:h="15840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33" w:rsidRDefault="00E44B33" w:rsidP="00E44B33">
      <w:r>
        <w:separator/>
      </w:r>
    </w:p>
  </w:endnote>
  <w:endnote w:type="continuationSeparator" w:id="0">
    <w:p w:rsidR="00E44B33" w:rsidRDefault="00E44B33" w:rsidP="00E4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33" w:rsidRDefault="00E44B33">
    <w:pPr>
      <w:pStyle w:val="Footer"/>
      <w:jc w:val="center"/>
      <w:rPr>
        <w:caps/>
        <w:noProof/>
        <w:color w:val="4F81BD" w:themeColor="accent1"/>
      </w:rPr>
    </w:pPr>
  </w:p>
  <w:p w:rsidR="004B471D" w:rsidRDefault="004B47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018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B33" w:rsidRDefault="00E44B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B33" w:rsidRDefault="00E44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33" w:rsidRDefault="00E44B33" w:rsidP="00E44B33">
      <w:r>
        <w:separator/>
      </w:r>
    </w:p>
  </w:footnote>
  <w:footnote w:type="continuationSeparator" w:id="0">
    <w:p w:rsidR="00E44B33" w:rsidRDefault="00E44B33" w:rsidP="00E4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7F0A"/>
    <w:multiLevelType w:val="multilevel"/>
    <w:tmpl w:val="6AB89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upperRoman"/>
      <w:isLgl/>
      <w:lvlText w:val="%1.%2.%3."/>
      <w:lvlJc w:val="left"/>
      <w:pPr>
        <w:ind w:left="1222" w:hanging="1080"/>
      </w:pPr>
    </w:lvl>
    <w:lvl w:ilvl="3">
      <w:start w:val="1"/>
      <w:numFmt w:val="upperLetter"/>
      <w:isLgl/>
      <w:lvlText w:val="%1.%2.%3.%4."/>
      <w:lvlJc w:val="left"/>
      <w:pPr>
        <w:ind w:left="1080" w:hanging="720"/>
      </w:pPr>
    </w:lvl>
    <w:lvl w:ilvl="4">
      <w:start w:val="1"/>
      <w:numFmt w:val="upperLetter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7"/>
  </w:num>
  <w:num w:numId="5">
    <w:abstractNumId w:val="6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D5DC3"/>
    <w:rsid w:val="001E0877"/>
    <w:rsid w:val="001F0953"/>
    <w:rsid w:val="002340FD"/>
    <w:rsid w:val="0023530C"/>
    <w:rsid w:val="002E0C9E"/>
    <w:rsid w:val="00382565"/>
    <w:rsid w:val="00384A62"/>
    <w:rsid w:val="003B49AD"/>
    <w:rsid w:val="004B471D"/>
    <w:rsid w:val="004C257B"/>
    <w:rsid w:val="0051197E"/>
    <w:rsid w:val="00517178"/>
    <w:rsid w:val="00581251"/>
    <w:rsid w:val="0067704B"/>
    <w:rsid w:val="006D400C"/>
    <w:rsid w:val="006E0758"/>
    <w:rsid w:val="0073777C"/>
    <w:rsid w:val="007C6208"/>
    <w:rsid w:val="00880E3B"/>
    <w:rsid w:val="00943F9A"/>
    <w:rsid w:val="009A0D35"/>
    <w:rsid w:val="009C5ABB"/>
    <w:rsid w:val="009E4582"/>
    <w:rsid w:val="009E65CA"/>
    <w:rsid w:val="00A17BFA"/>
    <w:rsid w:val="00A21EDD"/>
    <w:rsid w:val="00A977EB"/>
    <w:rsid w:val="00AC202C"/>
    <w:rsid w:val="00B07C33"/>
    <w:rsid w:val="00B64E45"/>
    <w:rsid w:val="00B917BE"/>
    <w:rsid w:val="00BA0099"/>
    <w:rsid w:val="00BD06B4"/>
    <w:rsid w:val="00C946E8"/>
    <w:rsid w:val="00CE4B6E"/>
    <w:rsid w:val="00D20B4D"/>
    <w:rsid w:val="00D64839"/>
    <w:rsid w:val="00DA5A25"/>
    <w:rsid w:val="00E44B33"/>
    <w:rsid w:val="00E923AA"/>
    <w:rsid w:val="00E96C24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B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B3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44B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B3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6D400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D40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53E6-DF7A-44F1-B9E8-334EA1E2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4</cp:revision>
  <cp:lastPrinted>2020-06-12T09:10:00Z</cp:lastPrinted>
  <dcterms:created xsi:type="dcterms:W3CDTF">2020-06-12T10:08:00Z</dcterms:created>
  <dcterms:modified xsi:type="dcterms:W3CDTF">2020-06-15T05:34:00Z</dcterms:modified>
</cp:coreProperties>
</file>