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8B" w:rsidRDefault="007F428B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3714983" r:id="rId6"/>
        </w:object>
      </w:r>
    </w:p>
    <w:p w:rsidR="007F428B" w:rsidRPr="00EE4591" w:rsidRDefault="007F428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F428B" w:rsidRDefault="007F428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F428B" w:rsidRDefault="007F428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F428B" w:rsidRPr="00C3756E" w:rsidRDefault="007F428B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7F428B" w:rsidRDefault="007F428B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F428B" w:rsidRDefault="007F428B" w:rsidP="00402A27">
      <w:pPr>
        <w:jc w:val="center"/>
        <w:rPr>
          <w:sz w:val="18"/>
          <w:szCs w:val="18"/>
          <w:u w:val="single"/>
        </w:rPr>
      </w:pPr>
    </w:p>
    <w:p w:rsidR="007F428B" w:rsidRDefault="007F428B" w:rsidP="00402A27">
      <w:pPr>
        <w:jc w:val="center"/>
        <w:rPr>
          <w:b/>
          <w:sz w:val="24"/>
          <w:szCs w:val="24"/>
        </w:rPr>
      </w:pPr>
    </w:p>
    <w:p w:rsidR="007F428B" w:rsidRPr="002E7F44" w:rsidRDefault="007F428B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7F428B" w:rsidRPr="002E7F44" w:rsidRDefault="007F428B" w:rsidP="002E7F44">
      <w:pPr>
        <w:spacing w:after="120"/>
        <w:jc w:val="center"/>
        <w:rPr>
          <w:sz w:val="2"/>
          <w:szCs w:val="2"/>
        </w:rPr>
      </w:pPr>
    </w:p>
    <w:p w:rsidR="007F428B" w:rsidRDefault="007F428B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2E0C9E" w:rsidRDefault="0073777C" w:rsidP="002E0C9E">
      <w:pPr>
        <w:jc w:val="both"/>
        <w:rPr>
          <w:sz w:val="24"/>
          <w:szCs w:val="24"/>
        </w:rPr>
      </w:pPr>
    </w:p>
    <w:p w:rsidR="0073777C" w:rsidRPr="002E0C9E" w:rsidRDefault="00382565" w:rsidP="002E0C9E">
      <w:pPr>
        <w:jc w:val="both"/>
        <w:rPr>
          <w:sz w:val="24"/>
          <w:szCs w:val="24"/>
        </w:rPr>
      </w:pPr>
      <w:r w:rsidRPr="002E0C9E">
        <w:rPr>
          <w:sz w:val="24"/>
          <w:szCs w:val="24"/>
        </w:rPr>
        <w:t>2020.gada</w:t>
      </w:r>
      <w:r w:rsidR="00943F9A" w:rsidRPr="002E0C9E">
        <w:rPr>
          <w:sz w:val="24"/>
          <w:szCs w:val="24"/>
        </w:rPr>
        <w:t xml:space="preserve"> 11.jūnijā</w:t>
      </w:r>
      <w:r w:rsidR="009E65CA" w:rsidRPr="002E0C9E">
        <w:rPr>
          <w:sz w:val="24"/>
          <w:szCs w:val="24"/>
        </w:rPr>
        <w:t xml:space="preserve">         </w:t>
      </w:r>
      <w:r w:rsidRPr="002E0C9E">
        <w:rPr>
          <w:sz w:val="24"/>
          <w:szCs w:val="24"/>
        </w:rPr>
        <w:tab/>
      </w:r>
      <w:r w:rsidRPr="002E0C9E">
        <w:rPr>
          <w:sz w:val="24"/>
          <w:szCs w:val="24"/>
        </w:rPr>
        <w:tab/>
      </w:r>
      <w:r w:rsidRPr="002E0C9E">
        <w:rPr>
          <w:sz w:val="24"/>
          <w:szCs w:val="24"/>
        </w:rPr>
        <w:tab/>
        <w:t xml:space="preserve">        </w:t>
      </w:r>
      <w:r w:rsidR="0073777C" w:rsidRPr="002E0C9E">
        <w:rPr>
          <w:sz w:val="24"/>
          <w:szCs w:val="24"/>
        </w:rPr>
        <w:t xml:space="preserve">                                               </w:t>
      </w:r>
      <w:r w:rsidR="00C95237">
        <w:rPr>
          <w:b/>
          <w:sz w:val="24"/>
          <w:szCs w:val="24"/>
        </w:rPr>
        <w:t>Nr.232</w:t>
      </w:r>
      <w:r w:rsidR="0073777C" w:rsidRPr="002E0C9E">
        <w:rPr>
          <w:sz w:val="24"/>
          <w:szCs w:val="24"/>
        </w:rPr>
        <w:t xml:space="preserve">   </w:t>
      </w:r>
    </w:p>
    <w:p w:rsidR="0073777C" w:rsidRPr="002E0C9E" w:rsidRDefault="0073777C" w:rsidP="002E0C9E">
      <w:pPr>
        <w:ind w:firstLine="709"/>
        <w:jc w:val="both"/>
        <w:rPr>
          <w:sz w:val="24"/>
          <w:szCs w:val="24"/>
        </w:rPr>
      </w:pPr>
      <w:r w:rsidRPr="002E0C9E">
        <w:rPr>
          <w:sz w:val="24"/>
          <w:szCs w:val="24"/>
        </w:rPr>
        <w:t xml:space="preserve">         </w:t>
      </w:r>
      <w:r w:rsidR="009E65CA" w:rsidRPr="002E0C9E">
        <w:rPr>
          <w:sz w:val="24"/>
          <w:szCs w:val="24"/>
        </w:rPr>
        <w:t xml:space="preserve">          </w:t>
      </w:r>
      <w:r w:rsidR="00B64E45" w:rsidRPr="002E0C9E">
        <w:rPr>
          <w:sz w:val="24"/>
          <w:szCs w:val="24"/>
        </w:rPr>
        <w:t xml:space="preserve">                                                                                              </w:t>
      </w:r>
      <w:r w:rsidR="00943F9A" w:rsidRPr="002E0C9E">
        <w:rPr>
          <w:sz w:val="24"/>
          <w:szCs w:val="24"/>
        </w:rPr>
        <w:t xml:space="preserve"> (prot. Nr.25</w:t>
      </w:r>
      <w:r w:rsidR="002340FD" w:rsidRPr="002E0C9E">
        <w:rPr>
          <w:sz w:val="24"/>
          <w:szCs w:val="24"/>
        </w:rPr>
        <w:t>,</w:t>
      </w:r>
      <w:r w:rsidR="00C946E8" w:rsidRPr="002E0C9E">
        <w:rPr>
          <w:sz w:val="24"/>
          <w:szCs w:val="24"/>
        </w:rPr>
        <w:t xml:space="preserve"> </w:t>
      </w:r>
      <w:r w:rsidR="002340FD" w:rsidRPr="002E0C9E">
        <w:rPr>
          <w:sz w:val="24"/>
          <w:szCs w:val="24"/>
        </w:rPr>
        <w:t xml:space="preserve"> </w:t>
      </w:r>
      <w:r w:rsidR="00C95237">
        <w:rPr>
          <w:sz w:val="24"/>
          <w:szCs w:val="24"/>
        </w:rPr>
        <w:t>14</w:t>
      </w:r>
      <w:r w:rsidRPr="002E0C9E">
        <w:rPr>
          <w:sz w:val="24"/>
          <w:szCs w:val="24"/>
        </w:rPr>
        <w:t>.§)</w:t>
      </w:r>
    </w:p>
    <w:p w:rsidR="0051197E" w:rsidRPr="002E0C9E" w:rsidRDefault="0051197E" w:rsidP="002E0C9E">
      <w:pPr>
        <w:ind w:firstLine="709"/>
        <w:jc w:val="both"/>
        <w:rPr>
          <w:sz w:val="24"/>
          <w:szCs w:val="24"/>
        </w:rPr>
      </w:pPr>
    </w:p>
    <w:p w:rsidR="002E0C9E" w:rsidRPr="002E0C9E" w:rsidRDefault="002E0C9E" w:rsidP="002E0C9E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2E0C9E">
        <w:rPr>
          <w:rFonts w:eastAsia="Calibri"/>
          <w:b/>
          <w:sz w:val="24"/>
          <w:szCs w:val="24"/>
          <w:lang w:eastAsia="en-US"/>
        </w:rPr>
        <w:t>Par Daugavpils pilsētas pašvaldības 2019. gada publiskā pārskata apstiprināšanu</w:t>
      </w:r>
    </w:p>
    <w:p w:rsidR="002E0C9E" w:rsidRPr="002E0C9E" w:rsidRDefault="002E0C9E" w:rsidP="002E0C9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2E0C9E" w:rsidRDefault="002E0C9E" w:rsidP="00C95237">
      <w:pPr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 w:rsidRPr="002E0C9E">
        <w:rPr>
          <w:rFonts w:eastAsia="Calibri"/>
          <w:sz w:val="24"/>
          <w:szCs w:val="24"/>
          <w:lang w:eastAsia="en-US"/>
        </w:rPr>
        <w:t xml:space="preserve">Pamatojoties uz likuma “Par pašvaldībām” 21.panta pirmās daļas 2.punktu, </w:t>
      </w:r>
      <w:r>
        <w:rPr>
          <w:rFonts w:eastAsia="Calibri"/>
          <w:sz w:val="24"/>
          <w:szCs w:val="24"/>
          <w:lang w:eastAsia="en-US"/>
        </w:rPr>
        <w:t xml:space="preserve">72.pantu, </w:t>
      </w:r>
      <w:r w:rsidR="00C95237" w:rsidRPr="00C95237">
        <w:rPr>
          <w:rFonts w:eastAsia="Calibri"/>
          <w:sz w:val="24"/>
          <w:szCs w:val="24"/>
          <w:lang w:eastAsia="en-US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2E0C9E">
        <w:rPr>
          <w:rFonts w:eastAsia="Calibri"/>
          <w:b/>
          <w:sz w:val="24"/>
          <w:szCs w:val="24"/>
          <w:lang w:eastAsia="en-US"/>
        </w:rPr>
        <w:t>Daugavpils pilsētas dome nolemj:</w:t>
      </w:r>
    </w:p>
    <w:p w:rsidR="002E0C9E" w:rsidRPr="002E0C9E" w:rsidRDefault="002E0C9E" w:rsidP="002E0C9E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</w:p>
    <w:p w:rsidR="002E0C9E" w:rsidRDefault="002E0C9E" w:rsidP="002E0C9E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2E0C9E">
        <w:rPr>
          <w:rFonts w:eastAsia="Calibri"/>
          <w:sz w:val="24"/>
          <w:szCs w:val="24"/>
          <w:lang w:eastAsia="en-US"/>
        </w:rPr>
        <w:t>Apstiprināt Daugavpils pilsētas pašvaldības 2019.gada publisko pārskatu.</w:t>
      </w:r>
    </w:p>
    <w:p w:rsidR="002E0C9E" w:rsidRDefault="002E0C9E" w:rsidP="002E0C9E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</w:p>
    <w:p w:rsidR="002E0C9E" w:rsidRPr="002E0C9E" w:rsidRDefault="002E0C9E" w:rsidP="002E0C9E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</w:p>
    <w:p w:rsidR="002E0C9E" w:rsidRPr="002E0C9E" w:rsidRDefault="002E0C9E" w:rsidP="002E0C9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2E0C9E">
        <w:rPr>
          <w:rFonts w:eastAsia="Calibri"/>
          <w:sz w:val="24"/>
          <w:szCs w:val="24"/>
          <w:lang w:eastAsia="en-US"/>
        </w:rPr>
        <w:t xml:space="preserve">Pielikumā: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E0C9E">
        <w:rPr>
          <w:rFonts w:eastAsia="Calibri"/>
          <w:sz w:val="24"/>
          <w:szCs w:val="24"/>
          <w:lang w:eastAsia="en-US"/>
        </w:rPr>
        <w:t xml:space="preserve">Daugavpils pilsētas pašvaldības 2019.gada publiskais pārskats. </w:t>
      </w:r>
    </w:p>
    <w:p w:rsidR="00113E14" w:rsidRDefault="00113E14" w:rsidP="002E0C9E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2E0C9E" w:rsidRPr="002E0C9E" w:rsidRDefault="002E0C9E" w:rsidP="002E0C9E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B64E45" w:rsidRPr="002E0C9E" w:rsidRDefault="00C95237" w:rsidP="002E0C9E">
      <w:pPr>
        <w:keepNext/>
        <w:widowControl/>
        <w:tabs>
          <w:tab w:val="left" w:pos="5400"/>
        </w:tabs>
        <w:autoSpaceDE/>
        <w:autoSpaceDN/>
        <w:adjustRightInd/>
        <w:jc w:val="both"/>
        <w:outlineLvl w:val="0"/>
        <w:rPr>
          <w:b/>
          <w:bCs/>
          <w:sz w:val="24"/>
          <w:szCs w:val="24"/>
          <w:lang w:eastAsia="en-US"/>
        </w:rPr>
      </w:pPr>
      <w:r w:rsidRPr="00C95237">
        <w:rPr>
          <w:sz w:val="24"/>
          <w:szCs w:val="24"/>
          <w:lang w:eastAsia="ru-RU"/>
        </w:rPr>
        <w:t xml:space="preserve">Domes </w:t>
      </w:r>
      <w:r>
        <w:rPr>
          <w:sz w:val="24"/>
          <w:szCs w:val="24"/>
          <w:lang w:eastAsia="ru-RU"/>
        </w:rPr>
        <w:t xml:space="preserve">priekšsēdētāja vietnieks           </w:t>
      </w:r>
      <w:bookmarkStart w:id="2" w:name="_GoBack"/>
      <w:r w:rsidR="007F428B" w:rsidRPr="007F428B">
        <w:rPr>
          <w:i/>
          <w:sz w:val="24"/>
          <w:szCs w:val="24"/>
          <w:lang w:eastAsia="ru-RU"/>
        </w:rPr>
        <w:t>(personiskais paraksts)</w:t>
      </w:r>
      <w:bookmarkEnd w:id="2"/>
      <w:r w:rsidR="007F428B">
        <w:rPr>
          <w:sz w:val="24"/>
          <w:szCs w:val="24"/>
          <w:lang w:eastAsia="ru-RU"/>
        </w:rPr>
        <w:tab/>
      </w:r>
      <w:r w:rsidR="007F428B">
        <w:rPr>
          <w:sz w:val="24"/>
          <w:szCs w:val="24"/>
          <w:lang w:eastAsia="ru-RU"/>
        </w:rPr>
        <w:tab/>
      </w:r>
      <w:r w:rsidRPr="00C95237">
        <w:rPr>
          <w:sz w:val="24"/>
          <w:szCs w:val="24"/>
          <w:lang w:eastAsia="ru-RU"/>
        </w:rPr>
        <w:t xml:space="preserve"> </w:t>
      </w:r>
      <w:proofErr w:type="spellStart"/>
      <w:r w:rsidRPr="00C95237">
        <w:rPr>
          <w:sz w:val="24"/>
          <w:szCs w:val="24"/>
          <w:lang w:eastAsia="ru-RU"/>
        </w:rPr>
        <w:t>J.Dukšinskis</w:t>
      </w:r>
      <w:proofErr w:type="spellEnd"/>
    </w:p>
    <w:sectPr w:rsidR="00B64E45" w:rsidRPr="002E0C9E" w:rsidSect="009E458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6"/>
  </w:num>
  <w:num w:numId="5">
    <w:abstractNumId w:val="5"/>
  </w:num>
  <w:num w:numId="6">
    <w:abstractNumId w:val="12"/>
  </w:num>
  <w:num w:numId="7">
    <w:abstractNumId w:val="7"/>
  </w:num>
  <w:num w:numId="8">
    <w:abstractNumId w:val="14"/>
  </w:num>
  <w:num w:numId="9">
    <w:abstractNumId w:val="10"/>
  </w:num>
  <w:num w:numId="10">
    <w:abstractNumId w:val="15"/>
  </w:num>
  <w:num w:numId="11">
    <w:abstractNumId w:val="0"/>
  </w:num>
  <w:num w:numId="12">
    <w:abstractNumId w:val="4"/>
  </w:num>
  <w:num w:numId="13">
    <w:abstractNumId w:val="8"/>
  </w:num>
  <w:num w:numId="14">
    <w:abstractNumId w:val="13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F011A"/>
    <w:rsid w:val="001057A6"/>
    <w:rsid w:val="00113E14"/>
    <w:rsid w:val="001D5DC3"/>
    <w:rsid w:val="001E0877"/>
    <w:rsid w:val="001F0953"/>
    <w:rsid w:val="002340FD"/>
    <w:rsid w:val="0023530C"/>
    <w:rsid w:val="002E0C9E"/>
    <w:rsid w:val="00382565"/>
    <w:rsid w:val="00384A62"/>
    <w:rsid w:val="003B49AD"/>
    <w:rsid w:val="0051197E"/>
    <w:rsid w:val="00517178"/>
    <w:rsid w:val="00581251"/>
    <w:rsid w:val="0067704B"/>
    <w:rsid w:val="006E0758"/>
    <w:rsid w:val="0073777C"/>
    <w:rsid w:val="007C6208"/>
    <w:rsid w:val="007F428B"/>
    <w:rsid w:val="00880E3B"/>
    <w:rsid w:val="00943F9A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946E8"/>
    <w:rsid w:val="00C95237"/>
    <w:rsid w:val="00CE4B6E"/>
    <w:rsid w:val="00D64839"/>
    <w:rsid w:val="00DA5A25"/>
    <w:rsid w:val="00E923AA"/>
    <w:rsid w:val="00E96C24"/>
    <w:rsid w:val="00EE7CD2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F428B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7F428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</cp:revision>
  <cp:lastPrinted>2020-06-12T08:12:00Z</cp:lastPrinted>
  <dcterms:created xsi:type="dcterms:W3CDTF">2020-06-12T08:20:00Z</dcterms:created>
  <dcterms:modified xsi:type="dcterms:W3CDTF">2020-06-15T05:30:00Z</dcterms:modified>
</cp:coreProperties>
</file>