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E8" w:rsidRDefault="00C816E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564092" r:id="rId6"/>
        </w:object>
      </w:r>
    </w:p>
    <w:p w:rsidR="00C816E8" w:rsidRPr="00EE4591" w:rsidRDefault="00C816E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816E8" w:rsidRDefault="00C816E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816E8" w:rsidRDefault="00C816E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816E8" w:rsidRPr="00C3756E" w:rsidRDefault="00C816E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816E8" w:rsidRDefault="00C816E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816E8" w:rsidRDefault="00C816E8" w:rsidP="00402A27">
      <w:pPr>
        <w:jc w:val="center"/>
        <w:rPr>
          <w:sz w:val="18"/>
          <w:szCs w:val="18"/>
          <w:u w:val="single"/>
        </w:rPr>
      </w:pPr>
    </w:p>
    <w:p w:rsidR="00C816E8" w:rsidRDefault="00C816E8" w:rsidP="00402A27">
      <w:pPr>
        <w:jc w:val="center"/>
        <w:rPr>
          <w:b/>
          <w:sz w:val="24"/>
          <w:szCs w:val="24"/>
        </w:rPr>
      </w:pPr>
    </w:p>
    <w:p w:rsidR="00C816E8" w:rsidRPr="002E7F44" w:rsidRDefault="00C816E8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816E8" w:rsidRPr="002E7F44" w:rsidRDefault="00C816E8" w:rsidP="002E7F44">
      <w:pPr>
        <w:spacing w:after="120"/>
        <w:jc w:val="center"/>
        <w:rPr>
          <w:sz w:val="2"/>
          <w:szCs w:val="2"/>
        </w:rPr>
      </w:pPr>
    </w:p>
    <w:p w:rsidR="00C816E8" w:rsidRDefault="00C816E8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67704B" w:rsidRDefault="0073777C" w:rsidP="00787174">
      <w:pPr>
        <w:jc w:val="both"/>
        <w:rPr>
          <w:sz w:val="24"/>
          <w:szCs w:val="24"/>
        </w:rPr>
      </w:pPr>
    </w:p>
    <w:p w:rsidR="0073777C" w:rsidRPr="00B741D8" w:rsidRDefault="00382565" w:rsidP="00787174">
      <w:pPr>
        <w:jc w:val="both"/>
        <w:rPr>
          <w:sz w:val="24"/>
          <w:szCs w:val="24"/>
        </w:rPr>
      </w:pPr>
      <w:r w:rsidRPr="00B741D8">
        <w:rPr>
          <w:sz w:val="24"/>
          <w:szCs w:val="24"/>
        </w:rPr>
        <w:t>2020.gada</w:t>
      </w:r>
      <w:r w:rsidR="00943F9A" w:rsidRPr="00B741D8">
        <w:rPr>
          <w:sz w:val="24"/>
          <w:szCs w:val="24"/>
        </w:rPr>
        <w:t xml:space="preserve"> 11.jūnijā</w:t>
      </w:r>
      <w:r w:rsidR="009E65CA" w:rsidRPr="00B741D8">
        <w:rPr>
          <w:sz w:val="24"/>
          <w:szCs w:val="24"/>
        </w:rPr>
        <w:t xml:space="preserve">         </w:t>
      </w:r>
      <w:r w:rsidRPr="00B741D8">
        <w:rPr>
          <w:sz w:val="24"/>
          <w:szCs w:val="24"/>
        </w:rPr>
        <w:tab/>
      </w:r>
      <w:r w:rsidRPr="00B741D8">
        <w:rPr>
          <w:sz w:val="24"/>
          <w:szCs w:val="24"/>
        </w:rPr>
        <w:tab/>
      </w:r>
      <w:r w:rsidRPr="00B741D8">
        <w:rPr>
          <w:sz w:val="24"/>
          <w:szCs w:val="24"/>
        </w:rPr>
        <w:tab/>
        <w:t xml:space="preserve">        </w:t>
      </w:r>
      <w:r w:rsidR="0073777C" w:rsidRPr="00B741D8">
        <w:rPr>
          <w:sz w:val="24"/>
          <w:szCs w:val="24"/>
        </w:rPr>
        <w:t xml:space="preserve">                                               </w:t>
      </w:r>
      <w:r w:rsidR="00945492">
        <w:rPr>
          <w:b/>
          <w:sz w:val="24"/>
          <w:szCs w:val="24"/>
        </w:rPr>
        <w:t>Nr.230</w:t>
      </w:r>
      <w:r w:rsidR="0073777C" w:rsidRPr="00B741D8">
        <w:rPr>
          <w:sz w:val="24"/>
          <w:szCs w:val="24"/>
        </w:rPr>
        <w:t xml:space="preserve">   </w:t>
      </w:r>
    </w:p>
    <w:p w:rsidR="0073777C" w:rsidRPr="00B741D8" w:rsidRDefault="0073777C" w:rsidP="00787174">
      <w:pPr>
        <w:ind w:firstLine="709"/>
        <w:jc w:val="both"/>
        <w:rPr>
          <w:sz w:val="24"/>
          <w:szCs w:val="24"/>
        </w:rPr>
      </w:pPr>
      <w:r w:rsidRPr="00B741D8">
        <w:rPr>
          <w:sz w:val="24"/>
          <w:szCs w:val="24"/>
        </w:rPr>
        <w:t xml:space="preserve">         </w:t>
      </w:r>
      <w:r w:rsidR="009E65CA" w:rsidRPr="00B741D8">
        <w:rPr>
          <w:sz w:val="24"/>
          <w:szCs w:val="24"/>
        </w:rPr>
        <w:t xml:space="preserve">          </w:t>
      </w:r>
      <w:r w:rsidR="00B64E45" w:rsidRPr="00B741D8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B741D8">
        <w:rPr>
          <w:sz w:val="24"/>
          <w:szCs w:val="24"/>
        </w:rPr>
        <w:t xml:space="preserve"> (prot. Nr.25</w:t>
      </w:r>
      <w:r w:rsidR="002340FD" w:rsidRPr="00B741D8">
        <w:rPr>
          <w:sz w:val="24"/>
          <w:szCs w:val="24"/>
        </w:rPr>
        <w:t>,</w:t>
      </w:r>
      <w:r w:rsidR="00C946E8" w:rsidRPr="00B741D8">
        <w:rPr>
          <w:sz w:val="24"/>
          <w:szCs w:val="24"/>
        </w:rPr>
        <w:t xml:space="preserve"> </w:t>
      </w:r>
      <w:r w:rsidR="002340FD" w:rsidRPr="00B741D8">
        <w:rPr>
          <w:sz w:val="24"/>
          <w:szCs w:val="24"/>
        </w:rPr>
        <w:t xml:space="preserve"> </w:t>
      </w:r>
      <w:r w:rsidR="00945492">
        <w:rPr>
          <w:sz w:val="24"/>
          <w:szCs w:val="24"/>
        </w:rPr>
        <w:t>12</w:t>
      </w:r>
      <w:r w:rsidRPr="00B741D8">
        <w:rPr>
          <w:sz w:val="24"/>
          <w:szCs w:val="24"/>
        </w:rPr>
        <w:t>.§)</w:t>
      </w:r>
    </w:p>
    <w:p w:rsidR="00307934" w:rsidRPr="00B741D8" w:rsidRDefault="00307934" w:rsidP="00787174">
      <w:pPr>
        <w:ind w:firstLine="709"/>
        <w:jc w:val="both"/>
        <w:rPr>
          <w:sz w:val="24"/>
          <w:szCs w:val="24"/>
        </w:rPr>
      </w:pPr>
    </w:p>
    <w:p w:rsidR="002777DB" w:rsidRPr="002777DB" w:rsidRDefault="002777DB" w:rsidP="002777DB">
      <w:pPr>
        <w:keepNext/>
        <w:widowControl/>
        <w:suppressAutoHyphens/>
        <w:autoSpaceDE/>
        <w:adjustRightInd/>
        <w:ind w:left="284" w:right="191"/>
        <w:jc w:val="center"/>
        <w:outlineLvl w:val="0"/>
        <w:rPr>
          <w:rFonts w:eastAsia="Calibri"/>
          <w:b/>
          <w:bCs/>
          <w:color w:val="FF0000"/>
          <w:spacing w:val="-1"/>
          <w:sz w:val="24"/>
          <w:szCs w:val="24"/>
          <w:lang w:eastAsia="en-US"/>
        </w:rPr>
      </w:pPr>
      <w:r w:rsidRPr="002777DB">
        <w:rPr>
          <w:rFonts w:eastAsia="Calibri"/>
          <w:b/>
          <w:bCs/>
          <w:sz w:val="24"/>
          <w:szCs w:val="24"/>
          <w:lang w:eastAsia="en-US"/>
        </w:rPr>
        <w:t>Par grozījumiem Daugavpils pilsētas domes 2018.gada 22. februāra lēmumā Nr.59 „Par atbalstu projektam “</w:t>
      </w:r>
      <w:r w:rsidRPr="002777DB">
        <w:rPr>
          <w:rFonts w:eastAsia="Calibri"/>
          <w:b/>
          <w:bCs/>
          <w:spacing w:val="-1"/>
          <w:sz w:val="24"/>
          <w:szCs w:val="24"/>
          <w:lang w:eastAsia="en-US"/>
        </w:rPr>
        <w:t>Daugavpils pilsētas aizsargdambja būvniecība Daugavas upes labajā krastā, Nometņu ielas rajonā, plūdu apdraudētā teritorijā</w:t>
      </w:r>
      <w:r w:rsidRPr="002777DB">
        <w:rPr>
          <w:rFonts w:eastAsia="Calibri"/>
          <w:b/>
          <w:bCs/>
          <w:sz w:val="24"/>
          <w:szCs w:val="24"/>
          <w:lang w:eastAsia="en-US"/>
        </w:rPr>
        <w:t>”</w:t>
      </w:r>
      <w:r w:rsidRPr="002777DB">
        <w:rPr>
          <w:rFonts w:eastAsia="Calibri"/>
          <w:b/>
          <w:bCs/>
          <w:spacing w:val="-1"/>
          <w:sz w:val="24"/>
          <w:szCs w:val="24"/>
          <w:lang w:eastAsia="en-US"/>
        </w:rPr>
        <w:t>”</w:t>
      </w:r>
    </w:p>
    <w:p w:rsidR="002777DB" w:rsidRPr="002777DB" w:rsidRDefault="002777DB" w:rsidP="002777DB">
      <w:pPr>
        <w:keepNext/>
        <w:widowControl/>
        <w:suppressAutoHyphens/>
        <w:autoSpaceDE/>
        <w:adjustRightInd/>
        <w:ind w:left="284" w:right="191"/>
        <w:jc w:val="center"/>
        <w:outlineLvl w:val="0"/>
        <w:rPr>
          <w:rFonts w:eastAsia="Calibri"/>
          <w:color w:val="FF0000"/>
          <w:sz w:val="24"/>
          <w:szCs w:val="24"/>
          <w:lang w:eastAsia="en-US"/>
        </w:rPr>
      </w:pPr>
    </w:p>
    <w:p w:rsidR="002777DB" w:rsidRPr="00945492" w:rsidRDefault="002777DB" w:rsidP="002777DB">
      <w:pPr>
        <w:keepNext/>
        <w:widowControl/>
        <w:suppressAutoHyphens/>
        <w:autoSpaceDE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2777DB">
        <w:rPr>
          <w:rFonts w:eastAsia="Calibri"/>
          <w:bCs/>
          <w:sz w:val="24"/>
          <w:szCs w:val="24"/>
          <w:lang w:eastAsia="en-US"/>
        </w:rPr>
        <w:t xml:space="preserve">Pamatojoties uz likuma „Par pašvaldībām” 21.panta pirmās daļas 2.punktu, likuma “Par pašvaldību budžetiem” 30.pantu, Daugavpils attīstības programmas “Mana pils – Daugavpils” 2014.-2020.gadam Investīciju un Rīcības plānu, Ministru kabineta 2016.gada 9.augusta noteikumiem Nr.519 “Darbības programmas “Izaugsme un nodarbinātība” 5.1.1.specifiskā atbalsta mērķa “Novērst plūdu un krasta erozijas risku apdraudējumu pilsētu teritorijās” </w:t>
      </w:r>
      <w:r w:rsidRPr="002777DB">
        <w:rPr>
          <w:rFonts w:eastAsia="Calibri"/>
          <w:sz w:val="24"/>
          <w:szCs w:val="24"/>
          <w:shd w:val="clear" w:color="auto" w:fill="FFFFFF"/>
          <w:lang w:eastAsia="en-US"/>
        </w:rPr>
        <w:t xml:space="preserve">projektu iesniegumu otrās un trešās atlases kārtas </w:t>
      </w:r>
      <w:r w:rsidRPr="002777DB">
        <w:rPr>
          <w:rFonts w:eastAsia="Calibri"/>
          <w:bCs/>
          <w:sz w:val="24"/>
          <w:szCs w:val="24"/>
          <w:lang w:eastAsia="en-US"/>
        </w:rPr>
        <w:t>īstenošanas noteikumi”, Daugavpils pilsētas domes Attīstības</w:t>
      </w:r>
      <w:r>
        <w:rPr>
          <w:rFonts w:eastAsia="Calibri"/>
          <w:bCs/>
          <w:sz w:val="24"/>
          <w:szCs w:val="24"/>
          <w:lang w:eastAsia="en-US"/>
        </w:rPr>
        <w:t xml:space="preserve"> komitejas 2020.gada 4.jūnija sēdes atzinumu</w:t>
      </w:r>
      <w:r w:rsidRPr="002777DB">
        <w:rPr>
          <w:rFonts w:eastAsia="Calibri"/>
          <w:bCs/>
          <w:sz w:val="24"/>
          <w:szCs w:val="24"/>
          <w:lang w:eastAsia="en-US"/>
        </w:rPr>
        <w:t>, Daugavpils pilsēta</w:t>
      </w:r>
      <w:r>
        <w:rPr>
          <w:rFonts w:eastAsia="Calibri"/>
          <w:bCs/>
          <w:sz w:val="24"/>
          <w:szCs w:val="24"/>
          <w:lang w:eastAsia="en-US"/>
        </w:rPr>
        <w:t>s domes Finanšu komitejas 2020.gada 4.jūnija sēdes atzinumu</w:t>
      </w:r>
      <w:r w:rsidRPr="002777DB">
        <w:rPr>
          <w:rFonts w:eastAsia="Calibri"/>
          <w:bCs/>
          <w:sz w:val="24"/>
          <w:szCs w:val="24"/>
          <w:lang w:eastAsia="en-US"/>
        </w:rPr>
        <w:t xml:space="preserve">, </w:t>
      </w:r>
      <w:r w:rsidR="00945492" w:rsidRPr="00945492">
        <w:rPr>
          <w:rFonts w:eastAsia="Calibri"/>
          <w:sz w:val="24"/>
          <w:szCs w:val="24"/>
          <w:lang w:eastAsia="en-US"/>
        </w:rPr>
        <w:t xml:space="preserve">atklāti balsojot: PAR – 10 (A.Broks, J.Dukšinskis, R.Eigims L.Jankovska, R.Joksts, </w:t>
      </w:r>
      <w:r w:rsidR="00945492">
        <w:rPr>
          <w:rFonts w:eastAsia="Calibri"/>
          <w:sz w:val="24"/>
          <w:szCs w:val="24"/>
          <w:lang w:eastAsia="en-US"/>
        </w:rPr>
        <w:t xml:space="preserve">I.Kokina, </w:t>
      </w:r>
      <w:r w:rsidR="00945492" w:rsidRPr="00945492">
        <w:rPr>
          <w:rFonts w:eastAsia="Calibri"/>
          <w:sz w:val="24"/>
          <w:szCs w:val="24"/>
          <w:lang w:eastAsia="en-US"/>
        </w:rPr>
        <w:t>J.Lāčplēsis, I.Prelatovs, H.Soldatjonoka, A.Zdanovskis), PRET – nav, ATTURAS – 5 (A.Elksniņš, A.Gržibovskis, V.Kononovs, N.Kožanova, M.Lavrenovs</w:t>
      </w:r>
      <w:r w:rsidR="00945492">
        <w:rPr>
          <w:rFonts w:eastAsia="Calibri"/>
          <w:sz w:val="24"/>
          <w:szCs w:val="24"/>
          <w:lang w:eastAsia="en-US"/>
        </w:rPr>
        <w:t>),</w:t>
      </w:r>
      <w:r w:rsidR="00945492" w:rsidRPr="00945492">
        <w:rPr>
          <w:rFonts w:eastAsia="Calibri"/>
          <w:sz w:val="24"/>
          <w:szCs w:val="24"/>
          <w:lang w:eastAsia="en-US"/>
        </w:rPr>
        <w:t xml:space="preserve"> </w:t>
      </w:r>
      <w:r w:rsidRPr="00945492">
        <w:rPr>
          <w:rFonts w:eastAsia="Calibri"/>
          <w:b/>
          <w:bCs/>
          <w:sz w:val="24"/>
          <w:szCs w:val="24"/>
          <w:lang w:eastAsia="en-US"/>
        </w:rPr>
        <w:t>Daugavpils pilsētas dome nolemj:</w:t>
      </w:r>
    </w:p>
    <w:p w:rsidR="002777DB" w:rsidRPr="002777DB" w:rsidRDefault="002777DB" w:rsidP="002777DB">
      <w:pPr>
        <w:widowControl/>
        <w:autoSpaceDE/>
        <w:autoSpaceDN/>
        <w:adjustRightInd/>
        <w:rPr>
          <w:rFonts w:ascii="Calibri" w:hAnsi="Calibri"/>
          <w:color w:val="FF0000"/>
          <w:sz w:val="24"/>
          <w:szCs w:val="24"/>
          <w:lang w:eastAsia="en-US"/>
        </w:rPr>
      </w:pPr>
    </w:p>
    <w:p w:rsidR="002777DB" w:rsidRDefault="002777DB" w:rsidP="002777DB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2777DB">
        <w:rPr>
          <w:sz w:val="24"/>
          <w:szCs w:val="24"/>
          <w:lang w:eastAsia="en-US"/>
        </w:rPr>
        <w:t>Izdarīt grozījumus un izteikt Daugavpils pilsētas domes 2018.gada 22.februāra lēmuma Nr.59 pielikumu jaunā</w:t>
      </w:r>
      <w:r>
        <w:rPr>
          <w:sz w:val="24"/>
          <w:szCs w:val="24"/>
          <w:lang w:eastAsia="en-US"/>
        </w:rPr>
        <w:t xml:space="preserve"> redakcijā</w:t>
      </w:r>
      <w:r w:rsidRPr="002777DB">
        <w:rPr>
          <w:sz w:val="24"/>
          <w:szCs w:val="24"/>
          <w:lang w:eastAsia="en-US"/>
        </w:rPr>
        <w:t>.</w:t>
      </w:r>
    </w:p>
    <w:p w:rsidR="002777DB" w:rsidRDefault="002777DB" w:rsidP="002777DB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124"/>
      </w:tblGrid>
      <w:tr w:rsidR="002777DB" w:rsidTr="002777DB">
        <w:tc>
          <w:tcPr>
            <w:tcW w:w="1271" w:type="dxa"/>
          </w:tcPr>
          <w:p w:rsidR="002777DB" w:rsidRDefault="002777DB" w:rsidP="002777DB">
            <w:pPr>
              <w:widowControl/>
              <w:autoSpaceDE/>
              <w:autoSpaceDN/>
              <w:adjustRightInd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Pielikumā:</w:t>
            </w:r>
          </w:p>
          <w:p w:rsidR="002777DB" w:rsidRDefault="002777DB" w:rsidP="002777D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124" w:type="dxa"/>
          </w:tcPr>
          <w:p w:rsidR="002777DB" w:rsidRDefault="002777DB" w:rsidP="002777DB">
            <w:pPr>
              <w:widowControl/>
              <w:autoSpaceDE/>
              <w:autoSpaceDN/>
              <w:adjustRightInd/>
              <w:ind w:left="-103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8"/>
                <w:lang w:eastAsia="en-US"/>
              </w:rPr>
              <w:t>P</w:t>
            </w:r>
            <w:r w:rsidRPr="002777DB">
              <w:rPr>
                <w:iCs/>
                <w:sz w:val="24"/>
                <w:szCs w:val="28"/>
                <w:lang w:eastAsia="en-US"/>
              </w:rPr>
              <w:t xml:space="preserve">rojekta </w:t>
            </w:r>
            <w:r w:rsidRPr="002777DB">
              <w:rPr>
                <w:bCs/>
                <w:iCs/>
                <w:sz w:val="24"/>
                <w:szCs w:val="22"/>
                <w:lang w:eastAsia="en-US"/>
              </w:rPr>
              <w:t>“</w:t>
            </w:r>
            <w:r w:rsidRPr="002777DB">
              <w:rPr>
                <w:sz w:val="24"/>
                <w:lang w:eastAsia="en-US"/>
              </w:rPr>
              <w:t xml:space="preserve">Daugavpils pilsētas </w:t>
            </w:r>
            <w:r w:rsidRPr="002777DB">
              <w:rPr>
                <w:rFonts w:eastAsia="Arial Unicode MS"/>
                <w:sz w:val="24"/>
                <w:lang w:eastAsia="en-US"/>
              </w:rPr>
              <w:t xml:space="preserve">aizsargdambja būvniecība </w:t>
            </w:r>
            <w:r w:rsidRPr="002777DB">
              <w:rPr>
                <w:sz w:val="24"/>
                <w:szCs w:val="22"/>
                <w:lang w:eastAsia="en-US"/>
              </w:rPr>
              <w:t xml:space="preserve">Daugavas upes labajā krastā, Nometņu ielas rajonā, </w:t>
            </w:r>
            <w:r w:rsidRPr="002777DB">
              <w:rPr>
                <w:sz w:val="24"/>
                <w:lang w:eastAsia="en-US"/>
              </w:rPr>
              <w:t>plūdu apdraudētā teritorijā</w:t>
            </w:r>
            <w:r w:rsidRPr="002777DB">
              <w:rPr>
                <w:bCs/>
                <w:iCs/>
                <w:sz w:val="24"/>
                <w:szCs w:val="22"/>
                <w:lang w:eastAsia="en-US"/>
              </w:rPr>
              <w:t>”</w:t>
            </w:r>
            <w:r w:rsidRPr="002777DB">
              <w:rPr>
                <w:iCs/>
                <w:sz w:val="24"/>
                <w:szCs w:val="28"/>
                <w:lang w:eastAsia="en-US"/>
              </w:rPr>
              <w:t xml:space="preserve"> apraksts.</w:t>
            </w:r>
          </w:p>
        </w:tc>
      </w:tr>
    </w:tbl>
    <w:p w:rsidR="00113E14" w:rsidRDefault="00113E14" w:rsidP="00787174">
      <w:pPr>
        <w:widowControl/>
        <w:autoSpaceDE/>
        <w:autoSpaceDN/>
        <w:adjustRightInd/>
        <w:jc w:val="both"/>
        <w:rPr>
          <w:color w:val="FF0000"/>
          <w:sz w:val="24"/>
          <w:szCs w:val="24"/>
          <w:lang w:eastAsia="en-US"/>
        </w:rPr>
      </w:pPr>
    </w:p>
    <w:p w:rsidR="002777DB" w:rsidRPr="00307934" w:rsidRDefault="002777DB" w:rsidP="0078717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A02F92" w:rsidRPr="00307934" w:rsidRDefault="00945492" w:rsidP="00D92D07">
      <w:pPr>
        <w:widowControl/>
        <w:autoSpaceDE/>
        <w:autoSpaceDN/>
        <w:adjustRightInd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Domes priekšsēdētāja vietnieks</w:t>
      </w:r>
      <w:r w:rsidR="00943F9A" w:rsidRPr="00307934">
        <w:rPr>
          <w:sz w:val="24"/>
          <w:szCs w:val="24"/>
          <w:lang w:eastAsia="ru-RU"/>
        </w:rPr>
        <w:tab/>
      </w:r>
      <w:r w:rsidR="00943F9A" w:rsidRPr="00307934">
        <w:rPr>
          <w:sz w:val="24"/>
          <w:szCs w:val="24"/>
          <w:lang w:eastAsia="ru-RU"/>
        </w:rPr>
        <w:tab/>
      </w:r>
      <w:r w:rsidR="00C816E8" w:rsidRPr="00C816E8">
        <w:rPr>
          <w:i/>
          <w:sz w:val="24"/>
          <w:szCs w:val="24"/>
          <w:lang w:eastAsia="ru-RU"/>
        </w:rPr>
        <w:t>(personiskais paraksts)</w:t>
      </w:r>
      <w:r w:rsidR="00C816E8">
        <w:rPr>
          <w:sz w:val="24"/>
          <w:szCs w:val="24"/>
          <w:lang w:eastAsia="ru-RU"/>
        </w:rPr>
        <w:tab/>
      </w:r>
      <w:r w:rsidR="00943F9A" w:rsidRPr="00307934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</w:t>
      </w:r>
      <w:proofErr w:type="spellStart"/>
      <w:r>
        <w:rPr>
          <w:sz w:val="24"/>
          <w:szCs w:val="24"/>
          <w:lang w:eastAsia="ru-RU"/>
        </w:rPr>
        <w:t>J.Dukšinskis</w:t>
      </w:r>
      <w:bookmarkStart w:id="2" w:name="_GoBack"/>
      <w:bookmarkEnd w:id="2"/>
      <w:proofErr w:type="spellEnd"/>
    </w:p>
    <w:sectPr w:rsidR="00A02F92" w:rsidRPr="00307934" w:rsidSect="006D6B0C">
      <w:pgSz w:w="12240" w:h="15840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C18B3"/>
    <w:multiLevelType w:val="hybridMultilevel"/>
    <w:tmpl w:val="5DCCF3B8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6715254"/>
    <w:multiLevelType w:val="hybridMultilevel"/>
    <w:tmpl w:val="603A2374"/>
    <w:lvl w:ilvl="0" w:tplc="44BA2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4B8E"/>
    <w:multiLevelType w:val="hybridMultilevel"/>
    <w:tmpl w:val="9E9E908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D3AC4"/>
    <w:multiLevelType w:val="hybridMultilevel"/>
    <w:tmpl w:val="DC6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B35ED"/>
    <w:multiLevelType w:val="hybridMultilevel"/>
    <w:tmpl w:val="00062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13"/>
  </w:num>
  <w:num w:numId="10">
    <w:abstractNumId w:val="19"/>
  </w:num>
  <w:num w:numId="11">
    <w:abstractNumId w:val="0"/>
  </w:num>
  <w:num w:numId="12">
    <w:abstractNumId w:val="4"/>
  </w:num>
  <w:num w:numId="13">
    <w:abstractNumId w:val="10"/>
  </w:num>
  <w:num w:numId="14">
    <w:abstractNumId w:val="17"/>
  </w:num>
  <w:num w:numId="15">
    <w:abstractNumId w:val="12"/>
  </w:num>
  <w:num w:numId="16">
    <w:abstractNumId w:val="15"/>
  </w:num>
  <w:num w:numId="17">
    <w:abstractNumId w:val="2"/>
  </w:num>
  <w:num w:numId="18">
    <w:abstractNumId w:val="21"/>
  </w:num>
  <w:num w:numId="19">
    <w:abstractNumId w:val="9"/>
  </w:num>
  <w:num w:numId="20">
    <w:abstractNumId w:val="14"/>
  </w:num>
  <w:num w:numId="21">
    <w:abstractNumId w:val="20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F011A"/>
    <w:rsid w:val="001057A6"/>
    <w:rsid w:val="00113E14"/>
    <w:rsid w:val="001D5DC3"/>
    <w:rsid w:val="001E0877"/>
    <w:rsid w:val="001F0953"/>
    <w:rsid w:val="002340FD"/>
    <w:rsid w:val="0023530C"/>
    <w:rsid w:val="002777DB"/>
    <w:rsid w:val="002B6DBB"/>
    <w:rsid w:val="00307934"/>
    <w:rsid w:val="00382565"/>
    <w:rsid w:val="00384A62"/>
    <w:rsid w:val="003B49AD"/>
    <w:rsid w:val="003C1064"/>
    <w:rsid w:val="00485663"/>
    <w:rsid w:val="0051197E"/>
    <w:rsid w:val="00517178"/>
    <w:rsid w:val="00581251"/>
    <w:rsid w:val="0067704B"/>
    <w:rsid w:val="006D6B0C"/>
    <w:rsid w:val="006E0758"/>
    <w:rsid w:val="0073777C"/>
    <w:rsid w:val="00787174"/>
    <w:rsid w:val="00880E3B"/>
    <w:rsid w:val="00927FCF"/>
    <w:rsid w:val="00943F9A"/>
    <w:rsid w:val="00945492"/>
    <w:rsid w:val="009A0D35"/>
    <w:rsid w:val="009C5ABB"/>
    <w:rsid w:val="009E4582"/>
    <w:rsid w:val="009E65CA"/>
    <w:rsid w:val="00A02F92"/>
    <w:rsid w:val="00A21EDD"/>
    <w:rsid w:val="00A977EB"/>
    <w:rsid w:val="00B64E45"/>
    <w:rsid w:val="00B741D8"/>
    <w:rsid w:val="00B917BE"/>
    <w:rsid w:val="00BA0099"/>
    <w:rsid w:val="00BD06B4"/>
    <w:rsid w:val="00C816E8"/>
    <w:rsid w:val="00C946E8"/>
    <w:rsid w:val="00CE4B6E"/>
    <w:rsid w:val="00D64839"/>
    <w:rsid w:val="00D92D07"/>
    <w:rsid w:val="00DA5A25"/>
    <w:rsid w:val="00DB7D41"/>
    <w:rsid w:val="00E923AA"/>
    <w:rsid w:val="00E96C24"/>
    <w:rsid w:val="00EE7CD2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816E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816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7</cp:revision>
  <cp:lastPrinted>2020-06-11T12:58:00Z</cp:lastPrinted>
  <dcterms:created xsi:type="dcterms:W3CDTF">2020-06-11T12:53:00Z</dcterms:created>
  <dcterms:modified xsi:type="dcterms:W3CDTF">2020-06-13T11:35:00Z</dcterms:modified>
</cp:coreProperties>
</file>