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C" w:rsidRDefault="002767FC" w:rsidP="002767FC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FC" w:rsidRDefault="002767FC" w:rsidP="002767F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767FC" w:rsidRDefault="002767FC" w:rsidP="002767F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767FC" w:rsidRPr="00193487" w:rsidRDefault="002767FC" w:rsidP="002767FC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</w:rPr>
      </w:pPr>
      <w:r w:rsidRPr="00193487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DCF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193487">
        <w:rPr>
          <w:rFonts w:ascii="Times New Roman" w:hAnsi="Times New Roman" w:cs="Times New Roman"/>
          <w:sz w:val="20"/>
          <w:szCs w:val="20"/>
        </w:rPr>
        <w:t xml:space="preserve">Reģ. </w:t>
      </w:r>
      <w:proofErr w:type="spellStart"/>
      <w:r w:rsidRPr="00193487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193487">
        <w:rPr>
          <w:rFonts w:ascii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193487">
        <w:rPr>
          <w:rFonts w:ascii="Times New Roman" w:hAnsi="Times New Roman" w:cs="Times New Roman"/>
          <w:sz w:val="20"/>
          <w:szCs w:val="20"/>
        </w:rPr>
        <w:t>Valdemāra</w:t>
      </w:r>
      <w:proofErr w:type="spellEnd"/>
      <w:r w:rsidRPr="001934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3487">
        <w:rPr>
          <w:rFonts w:ascii="Times New Roman" w:hAnsi="Times New Roman" w:cs="Times New Roman"/>
          <w:sz w:val="20"/>
          <w:szCs w:val="20"/>
        </w:rPr>
        <w:t>iela</w:t>
      </w:r>
      <w:proofErr w:type="spellEnd"/>
      <w:r w:rsidRPr="00193487">
        <w:rPr>
          <w:rFonts w:ascii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193487">
        <w:rPr>
          <w:rFonts w:ascii="Times New Roman" w:hAnsi="Times New Roman" w:cs="Times New Roman"/>
          <w:sz w:val="20"/>
          <w:szCs w:val="20"/>
        </w:rPr>
        <w:t>tālr</w:t>
      </w:r>
      <w:proofErr w:type="spellEnd"/>
      <w:r w:rsidRPr="00193487">
        <w:rPr>
          <w:rFonts w:ascii="Times New Roman" w:hAnsi="Times New Roman" w:cs="Times New Roman"/>
          <w:sz w:val="20"/>
          <w:szCs w:val="20"/>
        </w:rPr>
        <w:t>. 6</w:t>
      </w:r>
      <w:r w:rsidRPr="00193487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1934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7FC" w:rsidRPr="00193487" w:rsidRDefault="002767FC" w:rsidP="002767FC">
      <w:pPr>
        <w:spacing w:after="0" w:line="240" w:lineRule="auto"/>
        <w:ind w:right="-34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93487">
        <w:rPr>
          <w:rFonts w:ascii="Times New Roman" w:hAnsi="Times New Roman" w:cs="Times New Roman"/>
          <w:sz w:val="20"/>
          <w:szCs w:val="20"/>
        </w:rPr>
        <w:t>e-pasts</w:t>
      </w:r>
      <w:proofErr w:type="gramEnd"/>
      <w:r w:rsidRPr="00193487">
        <w:rPr>
          <w:rFonts w:ascii="Times New Roman" w:hAnsi="Times New Roman" w:cs="Times New Roman"/>
          <w:sz w:val="20"/>
          <w:szCs w:val="20"/>
        </w:rPr>
        <w:t xml:space="preserve"> info@daugavpils.lv   </w:t>
      </w:r>
      <w:r w:rsidRPr="00193487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99486E" w:rsidRPr="002767FC" w:rsidRDefault="0099486E" w:rsidP="00994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6E" w:rsidRDefault="0099486E" w:rsidP="0099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93487" w:rsidRPr="00193487" w:rsidRDefault="00193487" w:rsidP="0019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7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193487" w:rsidRPr="00193487" w:rsidRDefault="00193487" w:rsidP="00193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3487">
        <w:rPr>
          <w:rFonts w:ascii="Times New Roman" w:hAnsi="Times New Roman" w:cs="Times New Roman"/>
          <w:sz w:val="24"/>
          <w:szCs w:val="24"/>
        </w:rPr>
        <w:t>Daugavpilī</w:t>
      </w:r>
      <w:proofErr w:type="spellEnd"/>
    </w:p>
    <w:p w:rsidR="0099486E" w:rsidRDefault="0099486E" w:rsidP="001934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99486E" w:rsidRDefault="0099486E" w:rsidP="0099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93487" w:rsidRDefault="00193487" w:rsidP="0099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9486E" w:rsidRPr="00322C84" w:rsidRDefault="0099486E" w:rsidP="00994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22C84">
        <w:rPr>
          <w:rFonts w:ascii="Times New Roman" w:hAnsi="Times New Roman"/>
          <w:sz w:val="24"/>
          <w:szCs w:val="24"/>
          <w:lang w:val="lv-LV"/>
        </w:rPr>
        <w:t xml:space="preserve">2020.gada 18.maijā                                                                                           </w:t>
      </w:r>
      <w:r w:rsidRPr="00322C84">
        <w:rPr>
          <w:rFonts w:ascii="Times New Roman" w:hAnsi="Times New Roman"/>
          <w:b/>
          <w:sz w:val="24"/>
          <w:szCs w:val="24"/>
          <w:lang w:val="lv-LV"/>
        </w:rPr>
        <w:t xml:space="preserve">Nr.184                                                                              </w:t>
      </w:r>
    </w:p>
    <w:p w:rsidR="0099486E" w:rsidRPr="00322C84" w:rsidRDefault="0099486E" w:rsidP="0099486E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22C84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(prot.Nr.21,  2.§)                                                                                                                     </w:t>
      </w:r>
    </w:p>
    <w:p w:rsidR="0096537E" w:rsidRPr="00322C84" w:rsidRDefault="0096537E" w:rsidP="00965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96537E" w:rsidRPr="00322C84" w:rsidRDefault="0096537E" w:rsidP="0096537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22C84"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2009. gada 29.oktobra saistošajos noteikumos Nr.31 "</w:t>
      </w:r>
      <w:hyperlink r:id="rId5" w:tgtFrame="_blank" w:history="1">
        <w:r w:rsidRPr="00322C8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 w:rsidRPr="00322C8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 </w:t>
      </w:r>
    </w:p>
    <w:p w:rsidR="0096537E" w:rsidRPr="00322C84" w:rsidRDefault="0096537E" w:rsidP="0099486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22C84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Sabiedriskā transporta pakalpojumu likuma 14.panta trešo daļu, </w:t>
      </w:r>
      <w:r w:rsidRPr="00322C84"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</w:p>
    <w:p w:rsidR="0096537E" w:rsidRPr="00322C84" w:rsidRDefault="00322C84" w:rsidP="00322C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12 (J.Dukšinskis, A.Elksniņš,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I.Kokina,V.Kononovs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22C84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322C84">
        <w:rPr>
          <w:rFonts w:ascii="Times New Roman" w:hAnsi="Times New Roman" w:cs="Times New Roman"/>
          <w:sz w:val="24"/>
          <w:szCs w:val="24"/>
          <w:lang w:val="lv-LV"/>
        </w:rPr>
        <w:t xml:space="preserve">, H.Soldatjonoka, A.Zdanovskis), PRET – nav, ATTURAS – nav, </w:t>
      </w:r>
      <w:r w:rsidR="0096537E" w:rsidRPr="00322C8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99486E" w:rsidRDefault="0099486E" w:rsidP="00965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96537E" w:rsidRDefault="0096537E" w:rsidP="00965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Apstiprināt  Daugavpils pilsētas</w:t>
      </w:r>
      <w:r w:rsidR="0099486E">
        <w:rPr>
          <w:rFonts w:ascii="Times New Roman" w:eastAsia="Times New Roman" w:hAnsi="Times New Roman"/>
          <w:sz w:val="24"/>
          <w:szCs w:val="24"/>
          <w:lang w:val="lv-LV"/>
        </w:rPr>
        <w:t xml:space="preserve"> domes 2020.gada 18.maija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</w:t>
      </w:r>
      <w:r w:rsidR="0099486E">
        <w:rPr>
          <w:rFonts w:ascii="Times New Roman" w:eastAsia="Times New Roman" w:hAnsi="Times New Roman"/>
          <w:sz w:val="24"/>
          <w:szCs w:val="24"/>
          <w:lang w:val="lv-LV"/>
        </w:rPr>
        <w:t xml:space="preserve">Nr.20 </w:t>
      </w:r>
      <w:r>
        <w:rPr>
          <w:rFonts w:ascii="Times New Roman" w:eastAsia="Times New Roman" w:hAnsi="Times New Roman"/>
          <w:sz w:val="24"/>
          <w:szCs w:val="24"/>
          <w:lang w:val="lv-LV"/>
        </w:rPr>
        <w:t>„Grozījums Daugavpils pilsētas domes 2009.gada 29.oktobra saistošajos noteikumos Nr.31  "</w:t>
      </w:r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laikā””.</w:t>
      </w:r>
    </w:p>
    <w:p w:rsidR="0096537E" w:rsidRDefault="0096537E" w:rsidP="0096537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6537E" w:rsidRDefault="0096537E" w:rsidP="0096537E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Pielikumā: Daugavpils p</w:t>
      </w:r>
      <w:r w:rsidR="0099486E">
        <w:rPr>
          <w:rFonts w:ascii="Times New Roman" w:eastAsia="Times New Roman" w:hAnsi="Times New Roman"/>
          <w:sz w:val="24"/>
          <w:szCs w:val="24"/>
          <w:lang w:val="lv-LV"/>
        </w:rPr>
        <w:t>ilsētas domes 2020.gada 18.maija saistošie noteikumi Nr.20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„Grozījums Daugavpils pilsētas domes 2009.gada 29.oktobra saistošajos noteikumos Nr.31 "</w:t>
      </w:r>
      <w:hyperlink r:id="rId7" w:tgtFrame="_blank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 </w:t>
      </w:r>
      <w:r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96537E" w:rsidRDefault="0096537E" w:rsidP="00965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9486E" w:rsidRDefault="0099486E" w:rsidP="0096537E">
      <w:pPr>
        <w:rPr>
          <w:rFonts w:ascii="Times New Roman" w:hAnsi="Times New Roman"/>
          <w:sz w:val="24"/>
          <w:szCs w:val="24"/>
          <w:lang w:val="lv-LV"/>
        </w:rPr>
      </w:pPr>
    </w:p>
    <w:p w:rsidR="0096537E" w:rsidRDefault="0099486E" w:rsidP="0096537E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96537E">
        <w:rPr>
          <w:rFonts w:ascii="Times New Roman" w:hAnsi="Times New Roman"/>
          <w:sz w:val="24"/>
          <w:szCs w:val="24"/>
          <w:lang w:val="lv-LV"/>
        </w:rPr>
        <w:t>omes priekšsēdētājs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</w:t>
      </w:r>
      <w:r w:rsidR="0096537E">
        <w:rPr>
          <w:rFonts w:ascii="Times New Roman" w:hAnsi="Times New Roman"/>
          <w:sz w:val="24"/>
          <w:szCs w:val="24"/>
          <w:lang w:val="lv-LV"/>
        </w:rPr>
        <w:t> A.Elksniņš</w:t>
      </w:r>
    </w:p>
    <w:p w:rsidR="0096537E" w:rsidRDefault="0096537E" w:rsidP="0096537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76AF7" w:rsidRPr="0096537E" w:rsidRDefault="001F251A" w:rsidP="008A2BEB">
      <w:pPr>
        <w:pStyle w:val="Heading3"/>
        <w:tabs>
          <w:tab w:val="clear" w:pos="7200"/>
        </w:tabs>
        <w:ind w:left="0" w:firstLine="0"/>
        <w:jc w:val="both"/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  <w:bookmarkStart w:id="0" w:name="_GoBack"/>
      <w:bookmarkEnd w:id="0"/>
    </w:p>
    <w:sectPr w:rsidR="00276AF7" w:rsidRPr="0096537E" w:rsidSect="0099486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18"/>
    <w:rsid w:val="00023D0E"/>
    <w:rsid w:val="000418D8"/>
    <w:rsid w:val="00193487"/>
    <w:rsid w:val="001C061D"/>
    <w:rsid w:val="001D6084"/>
    <w:rsid w:val="001F251A"/>
    <w:rsid w:val="00207587"/>
    <w:rsid w:val="00246C77"/>
    <w:rsid w:val="002767FC"/>
    <w:rsid w:val="00276AF7"/>
    <w:rsid w:val="00322C84"/>
    <w:rsid w:val="00344A89"/>
    <w:rsid w:val="003F1A01"/>
    <w:rsid w:val="00801DD7"/>
    <w:rsid w:val="00856918"/>
    <w:rsid w:val="008A2BEB"/>
    <w:rsid w:val="008B65F9"/>
    <w:rsid w:val="0096537E"/>
    <w:rsid w:val="0099486E"/>
    <w:rsid w:val="009B7458"/>
    <w:rsid w:val="00C508CA"/>
    <w:rsid w:val="00CE15EF"/>
    <w:rsid w:val="00D808C6"/>
    <w:rsid w:val="00D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288993-EA4A-41B6-8A38-4998D965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7E"/>
  </w:style>
  <w:style w:type="paragraph" w:styleId="Heading3">
    <w:name w:val="heading 3"/>
    <w:basedOn w:val="Normal"/>
    <w:next w:val="Normal"/>
    <w:link w:val="Heading3Char"/>
    <w:qFormat/>
    <w:rsid w:val="001F251A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8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5691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C061D"/>
    <w:rPr>
      <w:strike w:val="0"/>
      <w:dstrike w:val="0"/>
      <w:color w:val="0000FF"/>
      <w:u w:val="none"/>
      <w:effect w:val="none"/>
    </w:rPr>
  </w:style>
  <w:style w:type="character" w:customStyle="1" w:styleId="fwn1">
    <w:name w:val="fwn1"/>
    <w:basedOn w:val="DefaultParagraphFont"/>
    <w:rsid w:val="001C061D"/>
    <w:rPr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06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767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767FC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3Char">
    <w:name w:val="Heading 3 Char"/>
    <w:basedOn w:val="DefaultParagraphFont"/>
    <w:link w:val="Heading3"/>
    <w:rsid w:val="001F251A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46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644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96816-brauksanas-maksas-atvieglojumi-pilsetas-sabiedriskaja-transpo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hyperlink" Target="https://likumi.lv/ta/id/196816-brauksanas-maksas-atvieglojumi-pilsetas-sabiedriskaja-transport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13</cp:revision>
  <cp:lastPrinted>2020-05-18T12:09:00Z</cp:lastPrinted>
  <dcterms:created xsi:type="dcterms:W3CDTF">2020-03-16T11:22:00Z</dcterms:created>
  <dcterms:modified xsi:type="dcterms:W3CDTF">2020-05-18T12:44:00Z</dcterms:modified>
</cp:coreProperties>
</file>