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65" w:rsidRPr="00BD06B4" w:rsidRDefault="00382565" w:rsidP="00382565">
      <w:pPr>
        <w:rPr>
          <w:sz w:val="24"/>
          <w:szCs w:val="24"/>
        </w:rPr>
      </w:pPr>
    </w:p>
    <w:p w:rsidR="0073777C" w:rsidRDefault="0073777C" w:rsidP="0073777C">
      <w:pPr>
        <w:jc w:val="both"/>
        <w:rPr>
          <w:sz w:val="24"/>
          <w:szCs w:val="24"/>
        </w:rPr>
      </w:pPr>
    </w:p>
    <w:p w:rsidR="007A0FC5" w:rsidRDefault="007A0FC5" w:rsidP="007A0FC5">
      <w:pPr>
        <w:pStyle w:val="Title"/>
        <w:tabs>
          <w:tab w:val="left" w:pos="4111"/>
        </w:tabs>
        <w:jc w:val="left"/>
      </w:pPr>
      <w:r>
        <w:t xml:space="preserve">                                                              </w:t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4730980" r:id="rId6"/>
        </w:object>
      </w:r>
    </w:p>
    <w:p w:rsidR="007A0FC5" w:rsidRPr="00EE4591" w:rsidRDefault="007A0FC5" w:rsidP="007A0FC5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A0FC5" w:rsidRDefault="007A0FC5" w:rsidP="007A0FC5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A0FC5" w:rsidRDefault="007A0FC5" w:rsidP="007A0FC5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A0FC5" w:rsidRPr="00C3756E" w:rsidRDefault="007A0FC5" w:rsidP="007A0FC5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F7FB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7A0FC5" w:rsidRDefault="007A0FC5" w:rsidP="007A0FC5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A0FC5" w:rsidRDefault="007A0FC5" w:rsidP="007A0FC5">
      <w:pPr>
        <w:jc w:val="center"/>
        <w:rPr>
          <w:sz w:val="18"/>
          <w:szCs w:val="18"/>
          <w:u w:val="single"/>
        </w:rPr>
      </w:pPr>
    </w:p>
    <w:p w:rsidR="007A0FC5" w:rsidRDefault="007A0FC5" w:rsidP="007A0FC5">
      <w:pPr>
        <w:jc w:val="center"/>
        <w:rPr>
          <w:b/>
          <w:sz w:val="24"/>
          <w:szCs w:val="24"/>
        </w:rPr>
      </w:pPr>
    </w:p>
    <w:p w:rsidR="007A0FC5" w:rsidRPr="002E7F44" w:rsidRDefault="007A0FC5" w:rsidP="007A0FC5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7A0FC5" w:rsidRPr="002E7F44" w:rsidRDefault="007A0FC5" w:rsidP="007A0FC5">
      <w:pPr>
        <w:spacing w:after="120"/>
        <w:jc w:val="center"/>
        <w:rPr>
          <w:sz w:val="2"/>
          <w:szCs w:val="2"/>
        </w:rPr>
      </w:pPr>
    </w:p>
    <w:p w:rsidR="007A0FC5" w:rsidRDefault="007A0FC5" w:rsidP="007A0FC5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A0FC5" w:rsidRDefault="007A0FC5" w:rsidP="0073777C">
      <w:pPr>
        <w:jc w:val="both"/>
        <w:rPr>
          <w:sz w:val="24"/>
          <w:szCs w:val="24"/>
        </w:rPr>
      </w:pPr>
    </w:p>
    <w:p w:rsidR="0073777C" w:rsidRPr="00C946E8" w:rsidRDefault="00382565" w:rsidP="0073777C">
      <w:pPr>
        <w:jc w:val="both"/>
        <w:rPr>
          <w:sz w:val="24"/>
          <w:szCs w:val="24"/>
        </w:rPr>
      </w:pPr>
      <w:r w:rsidRPr="00BD06B4">
        <w:rPr>
          <w:sz w:val="24"/>
          <w:szCs w:val="24"/>
        </w:rPr>
        <w:t>2020.gada</w:t>
      </w:r>
      <w:r w:rsidR="002340FD">
        <w:rPr>
          <w:sz w:val="24"/>
          <w:szCs w:val="24"/>
        </w:rPr>
        <w:t xml:space="preserve"> 27.februā</w:t>
      </w:r>
      <w:r w:rsidR="0073777C">
        <w:rPr>
          <w:sz w:val="24"/>
          <w:szCs w:val="24"/>
        </w:rPr>
        <w:t>rī</w:t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73777C">
        <w:rPr>
          <w:sz w:val="24"/>
          <w:szCs w:val="24"/>
        </w:rPr>
        <w:t xml:space="preserve">        </w:t>
      </w:r>
      <w:r w:rsidR="0073777C" w:rsidRPr="0073777C">
        <w:rPr>
          <w:sz w:val="24"/>
          <w:szCs w:val="24"/>
        </w:rPr>
        <w:t xml:space="preserve">                                              </w:t>
      </w:r>
      <w:r w:rsidR="0073777C">
        <w:rPr>
          <w:sz w:val="24"/>
          <w:szCs w:val="24"/>
        </w:rPr>
        <w:t xml:space="preserve"> </w:t>
      </w:r>
      <w:r w:rsidR="0073777C" w:rsidRPr="00C946E8">
        <w:rPr>
          <w:b/>
          <w:sz w:val="24"/>
          <w:szCs w:val="24"/>
        </w:rPr>
        <w:t>Nr.82</w:t>
      </w:r>
      <w:r w:rsidR="0073777C" w:rsidRPr="00C946E8">
        <w:rPr>
          <w:sz w:val="24"/>
          <w:szCs w:val="24"/>
        </w:rPr>
        <w:t xml:space="preserve">   </w:t>
      </w:r>
    </w:p>
    <w:p w:rsidR="0073777C" w:rsidRPr="00C946E8" w:rsidRDefault="0073777C" w:rsidP="0073777C">
      <w:pPr>
        <w:ind w:left="5672" w:firstLine="709"/>
        <w:jc w:val="both"/>
        <w:rPr>
          <w:sz w:val="24"/>
          <w:szCs w:val="24"/>
        </w:rPr>
      </w:pPr>
      <w:r w:rsidRPr="00C946E8">
        <w:rPr>
          <w:sz w:val="24"/>
          <w:szCs w:val="24"/>
        </w:rPr>
        <w:t xml:space="preserve">         </w:t>
      </w:r>
      <w:r w:rsidR="002340FD" w:rsidRPr="00C946E8">
        <w:rPr>
          <w:sz w:val="24"/>
          <w:szCs w:val="24"/>
        </w:rPr>
        <w:t xml:space="preserve">           (prot. Nr.7,</w:t>
      </w:r>
      <w:r w:rsidR="00C946E8" w:rsidRPr="00C946E8">
        <w:rPr>
          <w:sz w:val="24"/>
          <w:szCs w:val="24"/>
        </w:rPr>
        <w:t xml:space="preserve"> </w:t>
      </w:r>
      <w:r w:rsidR="002340FD" w:rsidRPr="00C946E8">
        <w:rPr>
          <w:sz w:val="24"/>
          <w:szCs w:val="24"/>
        </w:rPr>
        <w:t xml:space="preserve"> </w:t>
      </w:r>
      <w:r w:rsidRPr="00C946E8">
        <w:rPr>
          <w:sz w:val="24"/>
          <w:szCs w:val="24"/>
        </w:rPr>
        <w:t>2.§)</w:t>
      </w:r>
    </w:p>
    <w:p w:rsidR="00382565" w:rsidRPr="00BD06B4" w:rsidRDefault="00382565" w:rsidP="00382565">
      <w:pPr>
        <w:rPr>
          <w:sz w:val="24"/>
          <w:szCs w:val="24"/>
        </w:rPr>
      </w:pPr>
    </w:p>
    <w:p w:rsidR="00382565" w:rsidRPr="00BD06B4" w:rsidRDefault="00382565" w:rsidP="00382565">
      <w:pPr>
        <w:jc w:val="center"/>
        <w:rPr>
          <w:b/>
          <w:sz w:val="24"/>
          <w:szCs w:val="24"/>
        </w:rPr>
      </w:pPr>
      <w:r w:rsidRPr="00BD06B4">
        <w:rPr>
          <w:b/>
          <w:sz w:val="24"/>
          <w:szCs w:val="24"/>
        </w:rPr>
        <w:t xml:space="preserve">Par telpu nodošanu bezatlīdzības lietošanā </w:t>
      </w:r>
    </w:p>
    <w:p w:rsidR="00382565" w:rsidRPr="00BD06B4" w:rsidRDefault="00382565" w:rsidP="00382565"/>
    <w:p w:rsidR="00382565" w:rsidRPr="00C946E8" w:rsidRDefault="00382565" w:rsidP="0073777C">
      <w:pPr>
        <w:jc w:val="both"/>
        <w:rPr>
          <w:sz w:val="24"/>
          <w:szCs w:val="24"/>
        </w:rPr>
      </w:pPr>
      <w:r w:rsidRPr="00BD06B4">
        <w:tab/>
      </w:r>
      <w:r w:rsidRPr="0073777C">
        <w:rPr>
          <w:sz w:val="24"/>
          <w:szCs w:val="24"/>
        </w:rPr>
        <w:t xml:space="preserve">Pamatojoties uz likuma „Par pašvaldībām” 14.panta otrās daļas 3.punktu, 21.panta pirmās daļas 27.punktu, Publiskas personas finanšu līdzekļu un mantas izšķērdēšanas novēršanas likuma 5.panta trešo daļu, trešo </w:t>
      </w:r>
      <w:proofErr w:type="spellStart"/>
      <w:r w:rsidRPr="0073777C">
        <w:rPr>
          <w:sz w:val="24"/>
          <w:szCs w:val="24"/>
        </w:rPr>
        <w:t>prim</w:t>
      </w:r>
      <w:proofErr w:type="spellEnd"/>
      <w:r w:rsidRPr="0073777C">
        <w:rPr>
          <w:sz w:val="24"/>
          <w:szCs w:val="24"/>
        </w:rPr>
        <w:t xml:space="preserve"> daļu un sesto daļu, izskatot Latgales Centrālās bibliotēkas 2020.gada 27.janvāra vēstuli Nr.1.-15./7 „Par līguma termiņa pagarināšanu</w:t>
      </w:r>
      <w:r w:rsidR="0023530C" w:rsidRPr="0073777C">
        <w:rPr>
          <w:sz w:val="24"/>
          <w:szCs w:val="24"/>
        </w:rPr>
        <w:t>”</w:t>
      </w:r>
      <w:r w:rsidRPr="0073777C">
        <w:rPr>
          <w:sz w:val="24"/>
          <w:szCs w:val="24"/>
        </w:rPr>
        <w:t>, Daugavpils pilsētas domes Izglītības un kultūras jautājumu komitejas 2020.gada</w:t>
      </w:r>
      <w:r w:rsidR="0073777C" w:rsidRPr="0073777C">
        <w:rPr>
          <w:sz w:val="24"/>
          <w:szCs w:val="24"/>
        </w:rPr>
        <w:t xml:space="preserve"> 20.februāra atzinumu</w:t>
      </w:r>
      <w:r w:rsidRPr="0073777C">
        <w:rPr>
          <w:sz w:val="24"/>
          <w:szCs w:val="24"/>
        </w:rPr>
        <w:t xml:space="preserve">, Finanšu komitejas 2020.gada </w:t>
      </w:r>
      <w:r w:rsidR="002340FD">
        <w:rPr>
          <w:sz w:val="24"/>
          <w:szCs w:val="24"/>
        </w:rPr>
        <w:t xml:space="preserve">20.februara atzinumu, </w:t>
      </w:r>
      <w:r w:rsidR="002340FD" w:rsidRPr="00C946E8">
        <w:rPr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2340FD" w:rsidRPr="00C946E8">
        <w:rPr>
          <w:spacing w:val="-4"/>
          <w:sz w:val="24"/>
          <w:szCs w:val="24"/>
        </w:rPr>
        <w:t xml:space="preserve"> </w:t>
      </w:r>
      <w:r w:rsidR="002340FD" w:rsidRPr="00C946E8">
        <w:rPr>
          <w:b/>
          <w:sz w:val="24"/>
          <w:szCs w:val="24"/>
        </w:rPr>
        <w:t>Daugavpils pilsētas dome nolemj:</w:t>
      </w:r>
    </w:p>
    <w:p w:rsidR="00382565" w:rsidRPr="0073777C" w:rsidRDefault="00382565" w:rsidP="0073777C">
      <w:pPr>
        <w:rPr>
          <w:sz w:val="24"/>
          <w:szCs w:val="24"/>
        </w:rPr>
      </w:pPr>
    </w:p>
    <w:p w:rsidR="00517178" w:rsidRDefault="00382565" w:rsidP="00517178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17178">
        <w:rPr>
          <w:sz w:val="24"/>
          <w:szCs w:val="24"/>
        </w:rPr>
        <w:t>Nodot bezatlīdzības lietošanā Latgales Centrālajai bibliotēkai (reģ.Nr.90000066637, juridiskā adrese</w:t>
      </w:r>
      <w:r w:rsidR="0073777C" w:rsidRPr="00517178">
        <w:rPr>
          <w:sz w:val="24"/>
          <w:szCs w:val="24"/>
        </w:rPr>
        <w:t>:</w:t>
      </w:r>
      <w:r w:rsidRPr="00517178">
        <w:rPr>
          <w:sz w:val="24"/>
          <w:szCs w:val="24"/>
        </w:rPr>
        <w:t xml:space="preserve"> Rīgas iela 22</w:t>
      </w:r>
      <w:r w:rsidR="000F011A" w:rsidRPr="00517178">
        <w:rPr>
          <w:sz w:val="24"/>
          <w:szCs w:val="24"/>
        </w:rPr>
        <w:t>A</w:t>
      </w:r>
      <w:r w:rsidRPr="00517178">
        <w:rPr>
          <w:sz w:val="24"/>
          <w:szCs w:val="24"/>
        </w:rPr>
        <w:t>, Daugavpils) Daugavpils pilsētas pašvaldībai piederošo nekustamo īpašuma daļu – telpas ēkā Daugavpilī, Komunālā ielā 2 (kadastra apzīmējums 0500 013 3502 001) 1</w:t>
      </w:r>
      <w:r w:rsidR="00D64839" w:rsidRPr="00517178">
        <w:rPr>
          <w:sz w:val="24"/>
          <w:szCs w:val="24"/>
        </w:rPr>
        <w:t>60</w:t>
      </w:r>
      <w:r w:rsidRPr="00517178">
        <w:rPr>
          <w:sz w:val="24"/>
          <w:szCs w:val="24"/>
        </w:rPr>
        <w:t>,</w:t>
      </w:r>
      <w:r w:rsidR="00D64839" w:rsidRPr="00517178">
        <w:rPr>
          <w:sz w:val="24"/>
          <w:szCs w:val="24"/>
        </w:rPr>
        <w:t>6</w:t>
      </w:r>
      <w:r w:rsidRPr="00517178">
        <w:rPr>
          <w:sz w:val="24"/>
          <w:szCs w:val="24"/>
        </w:rPr>
        <w:t xml:space="preserve"> m</w:t>
      </w:r>
      <w:r w:rsidRPr="00517178">
        <w:rPr>
          <w:sz w:val="24"/>
          <w:szCs w:val="24"/>
          <w:vertAlign w:val="superscript"/>
        </w:rPr>
        <w:t>2</w:t>
      </w:r>
      <w:r w:rsidRPr="00517178">
        <w:rPr>
          <w:sz w:val="24"/>
          <w:szCs w:val="24"/>
        </w:rPr>
        <w:t xml:space="preserve"> platībā (turpmāk – telpas), kas būves kadastrālās uzmērīšanas lietas -1</w:t>
      </w:r>
      <w:r w:rsidR="0023530C" w:rsidRPr="00517178">
        <w:rPr>
          <w:sz w:val="24"/>
          <w:szCs w:val="24"/>
        </w:rPr>
        <w:t>.</w:t>
      </w:r>
      <w:r w:rsidRPr="00517178">
        <w:rPr>
          <w:sz w:val="24"/>
          <w:szCs w:val="24"/>
        </w:rPr>
        <w:t>stāva plāna telpu grupas eksplikācijā atzīmētas ar Nr.</w:t>
      </w:r>
      <w:r w:rsidR="00D64839" w:rsidRPr="00517178">
        <w:rPr>
          <w:sz w:val="24"/>
          <w:szCs w:val="24"/>
        </w:rPr>
        <w:t>001-183, 001-184, 001-185, 001-186, 001-187, 001-239, 001-240</w:t>
      </w:r>
      <w:r w:rsidRPr="00517178">
        <w:rPr>
          <w:sz w:val="24"/>
          <w:szCs w:val="24"/>
        </w:rPr>
        <w:t xml:space="preserve"> un ēkai piesaistītā zemesgabala (kadastra apzīmējums 0500 013 3502) 16312 m</w:t>
      </w:r>
      <w:r w:rsidRPr="00517178">
        <w:rPr>
          <w:sz w:val="24"/>
          <w:szCs w:val="24"/>
          <w:vertAlign w:val="superscript"/>
        </w:rPr>
        <w:t>2</w:t>
      </w:r>
      <w:r w:rsidRPr="00517178">
        <w:rPr>
          <w:sz w:val="24"/>
          <w:szCs w:val="24"/>
        </w:rPr>
        <w:t xml:space="preserve"> platībā, Komunālā ielā 2, Daugavpilī, </w:t>
      </w:r>
      <w:r w:rsidR="00D64839" w:rsidRPr="00517178">
        <w:rPr>
          <w:iCs/>
          <w:sz w:val="24"/>
          <w:szCs w:val="24"/>
        </w:rPr>
        <w:t>1606</w:t>
      </w:r>
      <w:r w:rsidRPr="00517178">
        <w:rPr>
          <w:iCs/>
          <w:sz w:val="24"/>
          <w:szCs w:val="24"/>
        </w:rPr>
        <w:t>/</w:t>
      </w:r>
      <w:r w:rsidR="00D64839" w:rsidRPr="00517178">
        <w:rPr>
          <w:iCs/>
          <w:sz w:val="24"/>
          <w:szCs w:val="24"/>
        </w:rPr>
        <w:t>59441</w:t>
      </w:r>
      <w:r w:rsidRPr="00517178">
        <w:rPr>
          <w:i/>
          <w:iCs/>
          <w:sz w:val="24"/>
          <w:szCs w:val="24"/>
        </w:rPr>
        <w:t xml:space="preserve"> </w:t>
      </w:r>
      <w:r w:rsidRPr="00517178">
        <w:rPr>
          <w:sz w:val="24"/>
          <w:szCs w:val="24"/>
        </w:rPr>
        <w:t>domājamās daļas (turpmāk – zemesgabals).</w:t>
      </w:r>
    </w:p>
    <w:p w:rsidR="00382565" w:rsidRPr="00517178" w:rsidRDefault="00382565" w:rsidP="00517178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17178">
        <w:rPr>
          <w:sz w:val="24"/>
          <w:szCs w:val="24"/>
        </w:rPr>
        <w:t xml:space="preserve">Ēkas kopējā bilances vērtība uz </w:t>
      </w:r>
      <w:r w:rsidR="00CE4B6E" w:rsidRPr="00517178">
        <w:rPr>
          <w:sz w:val="24"/>
          <w:szCs w:val="24"/>
        </w:rPr>
        <w:t>31.01.2020.</w:t>
      </w:r>
      <w:r w:rsidRPr="00517178">
        <w:rPr>
          <w:sz w:val="24"/>
          <w:szCs w:val="24"/>
        </w:rPr>
        <w:t xml:space="preserve"> ir 1</w:t>
      </w:r>
      <w:r w:rsidR="00CE4B6E" w:rsidRPr="00517178">
        <w:rPr>
          <w:sz w:val="24"/>
          <w:szCs w:val="24"/>
        </w:rPr>
        <w:t xml:space="preserve">138628,40 </w:t>
      </w:r>
      <w:r w:rsidR="0073777C" w:rsidRPr="00517178">
        <w:rPr>
          <w:sz w:val="24"/>
          <w:szCs w:val="24"/>
        </w:rPr>
        <w:t>EUR</w:t>
      </w:r>
      <w:r w:rsidRPr="00517178">
        <w:rPr>
          <w:sz w:val="24"/>
          <w:szCs w:val="24"/>
        </w:rPr>
        <w:t xml:space="preserve"> (viens miljons </w:t>
      </w:r>
      <w:r w:rsidR="00CE4B6E" w:rsidRPr="00517178">
        <w:rPr>
          <w:sz w:val="24"/>
          <w:szCs w:val="24"/>
        </w:rPr>
        <w:t>viens simts trīsdesmit astoņi tūkstoši seši simti divdesmit astoņi</w:t>
      </w:r>
      <w:r w:rsidRPr="00517178">
        <w:rPr>
          <w:sz w:val="24"/>
          <w:szCs w:val="24"/>
        </w:rPr>
        <w:t xml:space="preserve"> </w:t>
      </w:r>
      <w:proofErr w:type="spellStart"/>
      <w:r w:rsidRPr="00517178">
        <w:rPr>
          <w:i/>
          <w:sz w:val="24"/>
          <w:szCs w:val="24"/>
        </w:rPr>
        <w:t>euro</w:t>
      </w:r>
      <w:proofErr w:type="spellEnd"/>
      <w:r w:rsidR="00CE4B6E" w:rsidRPr="00517178">
        <w:rPr>
          <w:sz w:val="24"/>
          <w:szCs w:val="24"/>
        </w:rPr>
        <w:t xml:space="preserve"> un 40</w:t>
      </w:r>
      <w:r w:rsidRPr="00517178">
        <w:rPr>
          <w:sz w:val="24"/>
          <w:szCs w:val="24"/>
        </w:rPr>
        <w:t xml:space="preserve"> centi). Zemesgabala bilances vērtība uz </w:t>
      </w:r>
      <w:r w:rsidR="00CE4B6E" w:rsidRPr="00517178">
        <w:rPr>
          <w:sz w:val="24"/>
          <w:szCs w:val="24"/>
        </w:rPr>
        <w:t>31.01.202</w:t>
      </w:r>
      <w:r w:rsidR="00DA5A25" w:rsidRPr="00517178">
        <w:rPr>
          <w:sz w:val="24"/>
          <w:szCs w:val="24"/>
        </w:rPr>
        <w:t xml:space="preserve">0. </w:t>
      </w:r>
      <w:r w:rsidR="0073777C" w:rsidRPr="00517178">
        <w:rPr>
          <w:sz w:val="24"/>
          <w:szCs w:val="24"/>
        </w:rPr>
        <w:t>ir 17693,41 EUR</w:t>
      </w:r>
      <w:r w:rsidRPr="00517178">
        <w:rPr>
          <w:sz w:val="24"/>
          <w:szCs w:val="24"/>
        </w:rPr>
        <w:t xml:space="preserve"> (septiņpadsmit tūkstoši seši simti deviņdesmit trīs </w:t>
      </w:r>
      <w:proofErr w:type="spellStart"/>
      <w:r w:rsidRPr="00517178">
        <w:rPr>
          <w:i/>
          <w:sz w:val="24"/>
          <w:szCs w:val="24"/>
        </w:rPr>
        <w:t>euro</w:t>
      </w:r>
      <w:proofErr w:type="spellEnd"/>
      <w:r w:rsidRPr="00517178">
        <w:rPr>
          <w:sz w:val="24"/>
          <w:szCs w:val="24"/>
        </w:rPr>
        <w:t xml:space="preserve"> un 41 cents).</w:t>
      </w:r>
    </w:p>
    <w:p w:rsidR="00382565" w:rsidRPr="00517178" w:rsidRDefault="00382565" w:rsidP="00517178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17178">
        <w:rPr>
          <w:sz w:val="24"/>
          <w:szCs w:val="24"/>
        </w:rPr>
        <w:t>Telpas tiek nodotas bezatlīdzības lietošanā uz pieciem gadiem.</w:t>
      </w:r>
    </w:p>
    <w:p w:rsidR="00517178" w:rsidRDefault="00382565" w:rsidP="00517178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17178">
        <w:rPr>
          <w:sz w:val="24"/>
          <w:szCs w:val="24"/>
        </w:rPr>
        <w:t xml:space="preserve">Telpu bezatlīdzības lietošanas mērķis – nodrošināt Latgales Centrālās bibliotēkas filiāles – Pārdaugavas bibliotēkas darbību. </w:t>
      </w:r>
    </w:p>
    <w:p w:rsidR="00382565" w:rsidRPr="00517178" w:rsidRDefault="00382565" w:rsidP="00517178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17178">
        <w:rPr>
          <w:sz w:val="24"/>
          <w:szCs w:val="24"/>
        </w:rPr>
        <w:t>Nododamo telpu stāvoklis ir apmierinošs.</w:t>
      </w:r>
    </w:p>
    <w:p w:rsidR="00517178" w:rsidRDefault="00382565" w:rsidP="00517178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17178">
        <w:rPr>
          <w:sz w:val="24"/>
          <w:szCs w:val="24"/>
        </w:rPr>
        <w:t>Latgales Centrālā bibliotēka ir tiesīga izmantot bezatlīdzības lietošanā nodotās telpas tikai lēmuma 4.punktā paredzētajam mērķim un lietot minētās telpas tā, lai nepasliktinātu to stāvokli.</w:t>
      </w:r>
    </w:p>
    <w:p w:rsidR="00517178" w:rsidRDefault="00382565" w:rsidP="00517178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17178">
        <w:rPr>
          <w:sz w:val="24"/>
          <w:szCs w:val="24"/>
        </w:rPr>
        <w:lastRenderedPageBreak/>
        <w:t>Latgales Centrālā bibliotēkai ir pienākums nekavējoties nodot bezatlīdzības lietošanā nodotās telpas atpakaļ J.Raiņa Daugavpils 6.vidusskolai šādos gadījumos:</w:t>
      </w:r>
      <w:r w:rsidR="00517178">
        <w:rPr>
          <w:sz w:val="24"/>
          <w:szCs w:val="24"/>
        </w:rPr>
        <w:t xml:space="preserve"> </w:t>
      </w:r>
    </w:p>
    <w:p w:rsidR="00517178" w:rsidRDefault="00382565" w:rsidP="00517178">
      <w:pPr>
        <w:pStyle w:val="ListParagraph"/>
        <w:widowControl/>
        <w:numPr>
          <w:ilvl w:val="1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517178">
        <w:rPr>
          <w:sz w:val="24"/>
          <w:szCs w:val="24"/>
        </w:rPr>
        <w:t>pēc lēmuma 3.punktā norādītā termiņa notecējuma;</w:t>
      </w:r>
      <w:r w:rsidR="00517178" w:rsidRPr="00517178">
        <w:rPr>
          <w:sz w:val="24"/>
          <w:szCs w:val="24"/>
        </w:rPr>
        <w:t xml:space="preserve"> </w:t>
      </w:r>
    </w:p>
    <w:p w:rsidR="00517178" w:rsidRDefault="00382565" w:rsidP="00517178">
      <w:pPr>
        <w:pStyle w:val="ListParagraph"/>
        <w:widowControl/>
        <w:numPr>
          <w:ilvl w:val="1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517178">
        <w:rPr>
          <w:sz w:val="24"/>
          <w:szCs w:val="24"/>
        </w:rPr>
        <w:t>ja telpu bezatlīdzības lietošanas līgums tiek lauzts pirms lēmuma 3.punktā norādītā termiņa.</w:t>
      </w:r>
    </w:p>
    <w:p w:rsidR="00382565" w:rsidRPr="00517178" w:rsidRDefault="00382565" w:rsidP="00517178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517178">
        <w:rPr>
          <w:sz w:val="24"/>
          <w:szCs w:val="24"/>
        </w:rPr>
        <w:t xml:space="preserve">Uzdot </w:t>
      </w:r>
      <w:proofErr w:type="spellStart"/>
      <w:r w:rsidRPr="00517178">
        <w:rPr>
          <w:sz w:val="24"/>
          <w:szCs w:val="24"/>
        </w:rPr>
        <w:t>J.Raiņa</w:t>
      </w:r>
      <w:proofErr w:type="spellEnd"/>
      <w:r w:rsidRPr="00517178">
        <w:rPr>
          <w:sz w:val="24"/>
          <w:szCs w:val="24"/>
        </w:rPr>
        <w:t xml:space="preserve"> Daugavpils 6.vidusskolai sagatavot un noslēgt līgumu par telpu nodošanu bezatlīdzības lietošanā Latgales Centrālā bibliotēkai</w:t>
      </w:r>
      <w:r w:rsidR="00BA0099" w:rsidRPr="00517178">
        <w:rPr>
          <w:sz w:val="24"/>
          <w:szCs w:val="24"/>
        </w:rPr>
        <w:t>, paredzot pienākumu segt visus ar</w:t>
      </w:r>
      <w:r w:rsidR="00BA0099" w:rsidRPr="00517178">
        <w:rPr>
          <w:rFonts w:ascii="Arial" w:hAnsi="Arial" w:cs="Arial"/>
          <w:sz w:val="24"/>
          <w:szCs w:val="24"/>
        </w:rPr>
        <w:t xml:space="preserve"> </w:t>
      </w:r>
      <w:r w:rsidR="00BA0099" w:rsidRPr="00517178">
        <w:rPr>
          <w:sz w:val="24"/>
          <w:szCs w:val="24"/>
        </w:rPr>
        <w:t>bezatlīdzības lietošanā nodoto telpu uzturēšanu saistītos izdevumus (elektroenerģija, apkure, ūdens, kanalizācija u.c.).</w:t>
      </w:r>
    </w:p>
    <w:p w:rsidR="0073777C" w:rsidRPr="0073777C" w:rsidRDefault="0073777C" w:rsidP="0073777C">
      <w:pPr>
        <w:rPr>
          <w:sz w:val="24"/>
          <w:szCs w:val="24"/>
        </w:rPr>
      </w:pPr>
    </w:p>
    <w:p w:rsidR="0073777C" w:rsidRPr="0073777C" w:rsidRDefault="0073777C" w:rsidP="0073777C">
      <w:pPr>
        <w:rPr>
          <w:sz w:val="24"/>
          <w:szCs w:val="24"/>
        </w:rPr>
      </w:pPr>
    </w:p>
    <w:p w:rsidR="00382565" w:rsidRPr="0073777C" w:rsidRDefault="0073777C" w:rsidP="0073777C">
      <w:pPr>
        <w:rPr>
          <w:sz w:val="24"/>
          <w:szCs w:val="24"/>
        </w:rPr>
      </w:pPr>
      <w:r w:rsidRPr="0073777C">
        <w:rPr>
          <w:sz w:val="24"/>
          <w:szCs w:val="24"/>
        </w:rPr>
        <w:t>D</w:t>
      </w:r>
      <w:r w:rsidR="00382565" w:rsidRPr="0073777C">
        <w:rPr>
          <w:sz w:val="24"/>
          <w:szCs w:val="24"/>
        </w:rPr>
        <w:t xml:space="preserve">omes priekšsēdētājs </w:t>
      </w:r>
      <w:r w:rsidR="00382565" w:rsidRPr="0073777C">
        <w:rPr>
          <w:sz w:val="24"/>
          <w:szCs w:val="24"/>
        </w:rPr>
        <w:tab/>
      </w:r>
      <w:r w:rsidR="00382565" w:rsidRPr="0073777C">
        <w:rPr>
          <w:sz w:val="24"/>
          <w:szCs w:val="24"/>
        </w:rPr>
        <w:tab/>
      </w:r>
      <w:r w:rsidR="00382565" w:rsidRPr="0073777C">
        <w:rPr>
          <w:sz w:val="24"/>
          <w:szCs w:val="24"/>
        </w:rPr>
        <w:tab/>
      </w:r>
      <w:r w:rsidR="007A0FC5" w:rsidRPr="007A0FC5">
        <w:rPr>
          <w:i/>
          <w:sz w:val="24"/>
          <w:szCs w:val="24"/>
        </w:rPr>
        <w:t>(personisk</w:t>
      </w:r>
      <w:r w:rsidR="003F258E">
        <w:rPr>
          <w:i/>
          <w:sz w:val="24"/>
          <w:szCs w:val="24"/>
        </w:rPr>
        <w:t>ai</w:t>
      </w:r>
      <w:r w:rsidR="007A0FC5" w:rsidRPr="007A0FC5">
        <w:rPr>
          <w:i/>
          <w:sz w:val="24"/>
          <w:szCs w:val="24"/>
        </w:rPr>
        <w:t>s paraksts)</w:t>
      </w:r>
      <w:bookmarkStart w:id="2" w:name="_GoBack"/>
      <w:bookmarkEnd w:id="2"/>
      <w:r w:rsidR="002340FD">
        <w:rPr>
          <w:sz w:val="24"/>
          <w:szCs w:val="24"/>
        </w:rPr>
        <w:t xml:space="preserve">                            </w:t>
      </w:r>
      <w:r w:rsidR="00382565" w:rsidRPr="0073777C">
        <w:rPr>
          <w:sz w:val="24"/>
          <w:szCs w:val="24"/>
        </w:rPr>
        <w:t>A.Elksniņš</w:t>
      </w:r>
    </w:p>
    <w:p w:rsidR="00382565" w:rsidRPr="0073777C" w:rsidRDefault="00382565" w:rsidP="0073777C">
      <w:pPr>
        <w:rPr>
          <w:caps/>
          <w:sz w:val="24"/>
          <w:szCs w:val="24"/>
        </w:rPr>
      </w:pPr>
    </w:p>
    <w:sectPr w:rsidR="00382565" w:rsidRPr="0073777C" w:rsidSect="00BA0099">
      <w:pgSz w:w="12240" w:h="15840"/>
      <w:pgMar w:top="1134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565"/>
    <w:rsid w:val="000F011A"/>
    <w:rsid w:val="002340FD"/>
    <w:rsid w:val="0023530C"/>
    <w:rsid w:val="00382565"/>
    <w:rsid w:val="003F258E"/>
    <w:rsid w:val="00517178"/>
    <w:rsid w:val="006E0758"/>
    <w:rsid w:val="0073777C"/>
    <w:rsid w:val="007A0FC5"/>
    <w:rsid w:val="00880E3B"/>
    <w:rsid w:val="009C5ABB"/>
    <w:rsid w:val="00BA0099"/>
    <w:rsid w:val="00BD06B4"/>
    <w:rsid w:val="00C946E8"/>
    <w:rsid w:val="00CE4B6E"/>
    <w:rsid w:val="00D64839"/>
    <w:rsid w:val="00DA5A25"/>
    <w:rsid w:val="00DB5CAA"/>
    <w:rsid w:val="00E9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7B071D48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7A0FC5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7A0FC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Vita Pavlovica</cp:lastModifiedBy>
  <cp:revision>15</cp:revision>
  <cp:lastPrinted>2020-02-27T13:18:00Z</cp:lastPrinted>
  <dcterms:created xsi:type="dcterms:W3CDTF">2020-02-13T09:11:00Z</dcterms:created>
  <dcterms:modified xsi:type="dcterms:W3CDTF">2020-03-03T06:57:00Z</dcterms:modified>
</cp:coreProperties>
</file>