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1E" w:rsidRDefault="005E7A1E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46478438" r:id="rId8"/>
        </w:object>
      </w:r>
    </w:p>
    <w:p w:rsidR="005E7A1E" w:rsidRPr="00EE4591" w:rsidRDefault="005E7A1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E7A1E" w:rsidRDefault="005E7A1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E7A1E" w:rsidRDefault="005E7A1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E7A1E" w:rsidRPr="00C3756E" w:rsidRDefault="005E7A1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E7A1E" w:rsidRDefault="005E7A1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E7A1E" w:rsidRDefault="005E7A1E" w:rsidP="00402A27">
      <w:pPr>
        <w:jc w:val="center"/>
        <w:rPr>
          <w:sz w:val="18"/>
          <w:szCs w:val="18"/>
          <w:u w:val="single"/>
        </w:rPr>
      </w:pPr>
    </w:p>
    <w:p w:rsidR="005E7A1E" w:rsidRDefault="005E7A1E" w:rsidP="00402A27">
      <w:pPr>
        <w:jc w:val="center"/>
        <w:rPr>
          <w:b/>
        </w:rPr>
      </w:pPr>
    </w:p>
    <w:p w:rsidR="005E7A1E" w:rsidRPr="002E7F44" w:rsidRDefault="005E7A1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E7A1E" w:rsidRPr="002E7F44" w:rsidRDefault="005E7A1E" w:rsidP="002E7F44">
      <w:pPr>
        <w:spacing w:after="120"/>
        <w:jc w:val="center"/>
        <w:rPr>
          <w:sz w:val="2"/>
          <w:szCs w:val="2"/>
        </w:rPr>
      </w:pPr>
    </w:p>
    <w:p w:rsidR="005E7A1E" w:rsidRDefault="005E7A1E" w:rsidP="002E7F44">
      <w:pPr>
        <w:jc w:val="center"/>
      </w:pPr>
      <w:r>
        <w:t>Daugavpi</w:t>
      </w:r>
      <w:r w:rsidRPr="002E7F44">
        <w:t>lī</w:t>
      </w:r>
    </w:p>
    <w:p w:rsidR="00F777C0" w:rsidRDefault="00F777C0" w:rsidP="00F777C0">
      <w:pPr>
        <w:rPr>
          <w:szCs w:val="22"/>
          <w:lang w:val="lv-LV"/>
        </w:rPr>
      </w:pPr>
    </w:p>
    <w:p w:rsidR="00F777C0" w:rsidRDefault="00F777C0" w:rsidP="00F777C0">
      <w:pPr>
        <w:rPr>
          <w:szCs w:val="22"/>
          <w:lang w:val="lv-LV"/>
        </w:rPr>
      </w:pPr>
    </w:p>
    <w:p w:rsidR="00F777C0" w:rsidRPr="00F777C0" w:rsidRDefault="00F777C0" w:rsidP="00F777C0">
      <w:pPr>
        <w:rPr>
          <w:b/>
          <w:bCs/>
          <w:lang w:val="lv-LV"/>
        </w:rPr>
      </w:pPr>
      <w:r w:rsidRPr="00F777C0">
        <w:rPr>
          <w:lang w:val="lv-LV"/>
        </w:rPr>
        <w:t xml:space="preserve">2020.gada 19.martā                                                                                     </w:t>
      </w:r>
      <w:r w:rsidRPr="00F777C0">
        <w:rPr>
          <w:bCs/>
          <w:lang w:val="lv-LV"/>
        </w:rPr>
        <w:t>Nr.</w:t>
      </w:r>
      <w:r w:rsidR="00C94777" w:rsidRPr="00C94777">
        <w:rPr>
          <w:b/>
          <w:bCs/>
          <w:lang w:val="lv-LV"/>
        </w:rPr>
        <w:t>144</w:t>
      </w:r>
    </w:p>
    <w:p w:rsidR="00F777C0" w:rsidRPr="00F777C0" w:rsidRDefault="00F777C0" w:rsidP="00F777C0">
      <w:pPr>
        <w:spacing w:after="120"/>
        <w:rPr>
          <w:lang w:val="lv-LV"/>
        </w:rPr>
      </w:pPr>
      <w:r w:rsidRPr="00F777C0">
        <w:rPr>
          <w:bCs/>
          <w:lang w:val="lv-LV"/>
        </w:rPr>
        <w:t xml:space="preserve">                                                                                                                    (prot.</w:t>
      </w:r>
      <w:r w:rsidRPr="00F777C0">
        <w:rPr>
          <w:lang w:val="lv-LV"/>
        </w:rPr>
        <w:t xml:space="preserve">Nr.13, </w:t>
      </w:r>
      <w:r w:rsidR="00C94777">
        <w:rPr>
          <w:lang w:val="lv-LV"/>
        </w:rPr>
        <w:t>3</w:t>
      </w:r>
      <w:r w:rsidRPr="00F777C0">
        <w:rPr>
          <w:lang w:val="lv-LV"/>
        </w:rPr>
        <w:t>.§)</w:t>
      </w:r>
    </w:p>
    <w:p w:rsidR="00F52078" w:rsidRPr="00F777C0" w:rsidRDefault="00F52078" w:rsidP="00076061">
      <w:pPr>
        <w:rPr>
          <w:lang w:val="lv-LV"/>
        </w:rPr>
      </w:pPr>
    </w:p>
    <w:p w:rsidR="00F52078" w:rsidRPr="00F777C0" w:rsidRDefault="00076061" w:rsidP="00076061">
      <w:pPr>
        <w:jc w:val="center"/>
        <w:rPr>
          <w:b/>
          <w:lang w:val="lv-LV"/>
        </w:rPr>
      </w:pPr>
      <w:r w:rsidRPr="00F777C0">
        <w:rPr>
          <w:b/>
          <w:lang w:val="lv-LV"/>
        </w:rPr>
        <w:t xml:space="preserve">Par līdzekļu piešķiršanu no pamatbudžeta programmas </w:t>
      </w:r>
    </w:p>
    <w:p w:rsidR="00076061" w:rsidRPr="00F777C0" w:rsidRDefault="00076061" w:rsidP="00076061">
      <w:pPr>
        <w:jc w:val="center"/>
        <w:rPr>
          <w:b/>
          <w:lang w:val="lv-LV"/>
        </w:rPr>
      </w:pPr>
      <w:r w:rsidRPr="00F777C0">
        <w:rPr>
          <w:b/>
          <w:lang w:val="lv-LV"/>
        </w:rPr>
        <w:t xml:space="preserve">„Izdevumi neparedzētiem gadījumiem” </w:t>
      </w:r>
      <w:r w:rsidR="00F52078" w:rsidRPr="00F777C0">
        <w:rPr>
          <w:b/>
          <w:lang w:val="lv-LV"/>
        </w:rPr>
        <w:t>Daugavpils pilsētas pašvaldības iestādei „Komunālās saimniecības pārvalde</w:t>
      </w:r>
      <w:r w:rsidR="00F52078" w:rsidRPr="00F777C0">
        <w:rPr>
          <w:lang w:val="lv-LV"/>
        </w:rPr>
        <w:t>”</w:t>
      </w:r>
    </w:p>
    <w:p w:rsidR="00076061" w:rsidRPr="00F777C0" w:rsidRDefault="00076061" w:rsidP="00076061">
      <w:pPr>
        <w:rPr>
          <w:lang w:val="lv-LV"/>
        </w:rPr>
      </w:pPr>
    </w:p>
    <w:p w:rsidR="00C94777" w:rsidRPr="00C94777" w:rsidRDefault="00076061" w:rsidP="00C94777">
      <w:pPr>
        <w:widowControl w:val="0"/>
        <w:autoSpaceDE w:val="0"/>
        <w:ind w:firstLine="567"/>
        <w:jc w:val="both"/>
        <w:rPr>
          <w:lang w:val="lv-LV"/>
        </w:rPr>
      </w:pPr>
      <w:r w:rsidRPr="00F777C0">
        <w:rPr>
          <w:lang w:val="lv-LV"/>
        </w:rPr>
        <w:t>Pamatojoties uz likuma „Par pašvaldībām” 21.panta pirmās daļas 2.punktu, likuma „Par pašvaldību budžetiem” 16.panta otro daļu</w:t>
      </w:r>
      <w:r w:rsidR="00C16080" w:rsidRPr="00F777C0">
        <w:rPr>
          <w:lang w:val="lv-LV"/>
        </w:rPr>
        <w:t>,</w:t>
      </w:r>
      <w:r w:rsidR="00646B42" w:rsidRPr="00F777C0">
        <w:rPr>
          <w:rStyle w:val="st"/>
          <w:lang w:val="lv-LV"/>
        </w:rPr>
        <w:t xml:space="preserve"> </w:t>
      </w:r>
      <w:r w:rsidR="000403A7" w:rsidRPr="00F777C0">
        <w:rPr>
          <w:lang w:val="lv-LV"/>
        </w:rPr>
        <w:t xml:space="preserve">Daugavpils pilsētas pašvaldības iestādes „Komunālās saimniecības pārvalde” </w:t>
      </w:r>
      <w:r w:rsidR="00646B42" w:rsidRPr="00F777C0">
        <w:rPr>
          <w:lang w:val="lv-LV"/>
        </w:rPr>
        <w:t>n</w:t>
      </w:r>
      <w:r w:rsidR="000403A7" w:rsidRPr="00F777C0">
        <w:rPr>
          <w:lang w:val="lv-LV"/>
        </w:rPr>
        <w:t>er</w:t>
      </w:r>
      <w:r w:rsidR="00646B42" w:rsidRPr="00F777C0">
        <w:rPr>
          <w:lang w:val="lv-LV"/>
        </w:rPr>
        <w:t xml:space="preserve">eglamentēto iepirkumu procedūras </w:t>
      </w:r>
      <w:r w:rsidR="000403A7" w:rsidRPr="00F777C0">
        <w:rPr>
          <w:lang w:val="lv-LV"/>
        </w:rPr>
        <w:t xml:space="preserve">komisijas 2020.gada 6.marta lēmumu  </w:t>
      </w:r>
      <w:r w:rsidR="00646B42" w:rsidRPr="00F777C0">
        <w:rPr>
          <w:lang w:val="lv-LV"/>
        </w:rPr>
        <w:t>u</w:t>
      </w:r>
      <w:r w:rsidR="000403A7" w:rsidRPr="00F777C0">
        <w:rPr>
          <w:lang w:val="lv-LV"/>
        </w:rPr>
        <w:t>zaicinājumā</w:t>
      </w:r>
      <w:r w:rsidR="001417FB" w:rsidRPr="00F777C0">
        <w:rPr>
          <w:lang w:val="lv-LV"/>
        </w:rPr>
        <w:t xml:space="preserve"> </w:t>
      </w:r>
      <w:r w:rsidR="006A1BE9" w:rsidRPr="00F777C0">
        <w:rPr>
          <w:lang w:val="lv-LV"/>
        </w:rPr>
        <w:t>„18.novembra un Veselības ielu krustojuma luksoforu darbības nodrošināšana ar kustības sensora palīdzību, Daugavpilī”, identifikācijas numurs DPPI KSP 2020/10N</w:t>
      </w:r>
      <w:r w:rsidR="001417FB" w:rsidRPr="00F777C0">
        <w:rPr>
          <w:lang w:val="lv-LV"/>
        </w:rPr>
        <w:t>,</w:t>
      </w:r>
      <w:r w:rsidR="00646B42" w:rsidRPr="00F777C0">
        <w:rPr>
          <w:lang w:val="lv-LV"/>
        </w:rPr>
        <w:t xml:space="preserve"> </w:t>
      </w:r>
      <w:r w:rsidRPr="00F777C0">
        <w:rPr>
          <w:rStyle w:val="st"/>
          <w:lang w:val="lv-LV"/>
        </w:rPr>
        <w:t xml:space="preserve">Daugavpils pilsētas domes </w:t>
      </w:r>
      <w:r w:rsidR="002F2872" w:rsidRPr="00F777C0">
        <w:rPr>
          <w:lang w:val="lv-LV"/>
        </w:rPr>
        <w:t>Finanšu komitejas 2020</w:t>
      </w:r>
      <w:r w:rsidRPr="00F777C0">
        <w:rPr>
          <w:lang w:val="lv-LV"/>
        </w:rPr>
        <w:t xml:space="preserve">.gada </w:t>
      </w:r>
      <w:r w:rsidR="00F777C0" w:rsidRPr="00F777C0">
        <w:rPr>
          <w:lang w:val="lv-LV"/>
        </w:rPr>
        <w:t>19</w:t>
      </w:r>
      <w:r w:rsidRPr="00F777C0">
        <w:rPr>
          <w:lang w:val="lv-LV"/>
        </w:rPr>
        <w:t>.</w:t>
      </w:r>
      <w:r w:rsidR="008815F5" w:rsidRPr="00F777C0">
        <w:rPr>
          <w:lang w:val="lv-LV"/>
        </w:rPr>
        <w:t>marta</w:t>
      </w:r>
      <w:r w:rsidR="0050448E" w:rsidRPr="00F777C0">
        <w:rPr>
          <w:lang w:val="lv-LV"/>
        </w:rPr>
        <w:t xml:space="preserve"> </w:t>
      </w:r>
      <w:r w:rsidR="00F777C0" w:rsidRPr="00F777C0">
        <w:rPr>
          <w:lang w:val="lv-LV"/>
        </w:rPr>
        <w:t>atzinumu</w:t>
      </w:r>
      <w:r w:rsidRPr="00F777C0">
        <w:rPr>
          <w:lang w:val="lv-LV"/>
        </w:rPr>
        <w:t>,</w:t>
      </w:r>
      <w:r w:rsidRPr="00F777C0">
        <w:rPr>
          <w:spacing w:val="-4"/>
          <w:lang w:val="lv-LV"/>
        </w:rPr>
        <w:t xml:space="preserve"> </w:t>
      </w:r>
      <w:r w:rsidR="00C94777" w:rsidRPr="00C94777">
        <w:rPr>
          <w:lang w:val="lv-LV"/>
        </w:rPr>
        <w:t xml:space="preserve">atklāti balsojot: PAR – 12 (A.Broks, J.Dukšinskis, A.Elksniņš, A.Gržibovskis, L.Jankovska, R.Joksts, I.Kokina, V.Kononovs, N.Kožanova, M.Lavrenovs, J.Lāčplēsis, I.Prelatovs), PRET – nav, ATTURAS – nav, </w:t>
      </w:r>
      <w:r w:rsidR="00C94777" w:rsidRPr="00C94777">
        <w:rPr>
          <w:rStyle w:val="a"/>
          <w:rFonts w:eastAsia="Calibri"/>
          <w:b/>
          <w:lang w:val="lv-LV"/>
        </w:rPr>
        <w:t>Daugavpils pilsētas dome nolemj:</w:t>
      </w:r>
    </w:p>
    <w:p w:rsidR="00076061" w:rsidRPr="00F777C0" w:rsidRDefault="00076061" w:rsidP="00076061">
      <w:pPr>
        <w:ind w:firstLine="567"/>
        <w:jc w:val="both"/>
        <w:rPr>
          <w:lang w:val="lv-LV"/>
        </w:rPr>
      </w:pPr>
    </w:p>
    <w:p w:rsidR="008815F5" w:rsidRPr="00F777C0" w:rsidRDefault="00F777C0" w:rsidP="00F777C0">
      <w:pPr>
        <w:ind w:firstLine="567"/>
        <w:jc w:val="both"/>
        <w:rPr>
          <w:lang w:val="lv-LV"/>
        </w:rPr>
      </w:pPr>
      <w:r w:rsidRPr="00F777C0">
        <w:rPr>
          <w:lang w:val="lv-LV"/>
        </w:rPr>
        <w:t xml:space="preserve">1. </w:t>
      </w:r>
      <w:r w:rsidR="00076061" w:rsidRPr="00F777C0">
        <w:rPr>
          <w:lang w:val="lv-LV"/>
        </w:rPr>
        <w:t>P</w:t>
      </w:r>
      <w:r w:rsidR="00C11173" w:rsidRPr="00F777C0">
        <w:rPr>
          <w:lang w:val="lv-LV"/>
        </w:rPr>
        <w:t xml:space="preserve">iešķirt </w:t>
      </w:r>
      <w:r w:rsidR="0077770D" w:rsidRPr="00F777C0">
        <w:rPr>
          <w:lang w:val="lv-LV"/>
        </w:rPr>
        <w:t>līdzekļus no</w:t>
      </w:r>
      <w:r w:rsidR="00C11173" w:rsidRPr="00F777C0">
        <w:rPr>
          <w:lang w:val="lv-LV"/>
        </w:rPr>
        <w:t xml:space="preserve"> </w:t>
      </w:r>
      <w:r w:rsidR="00076061" w:rsidRPr="00F777C0">
        <w:rPr>
          <w:lang w:val="lv-LV"/>
        </w:rPr>
        <w:t>pamatbudžeta programmas „Izdevu</w:t>
      </w:r>
      <w:r w:rsidR="00F63EB9" w:rsidRPr="00F777C0">
        <w:rPr>
          <w:lang w:val="lv-LV"/>
        </w:rPr>
        <w:t xml:space="preserve">mi neparedzētiem gadījumiem” </w:t>
      </w:r>
      <w:r w:rsidR="008815F5" w:rsidRPr="00F777C0">
        <w:rPr>
          <w:lang w:val="lv-LV"/>
        </w:rPr>
        <w:t>Daugavpils</w:t>
      </w:r>
      <w:r w:rsidR="00661C58" w:rsidRPr="00F777C0">
        <w:rPr>
          <w:lang w:val="lv-LV"/>
        </w:rPr>
        <w:t xml:space="preserve"> pilsētas pašvaldības iestāde</w:t>
      </w:r>
      <w:r w:rsidR="00F52078" w:rsidRPr="00F777C0">
        <w:rPr>
          <w:lang w:val="lv-LV"/>
        </w:rPr>
        <w:t>i</w:t>
      </w:r>
      <w:r w:rsidR="00661C58" w:rsidRPr="00F777C0">
        <w:rPr>
          <w:lang w:val="lv-LV"/>
        </w:rPr>
        <w:t xml:space="preserve"> „Komunālās saimniecības pārvalde” </w:t>
      </w:r>
      <w:r w:rsidR="008815F5" w:rsidRPr="00F777C0">
        <w:rPr>
          <w:lang w:val="lv-LV"/>
        </w:rPr>
        <w:t>(</w:t>
      </w:r>
      <w:r w:rsidR="00C94777" w:rsidRPr="00F777C0">
        <w:rPr>
          <w:lang w:val="lv-LV"/>
        </w:rPr>
        <w:t>reģ.Nr.90009547852</w:t>
      </w:r>
      <w:r w:rsidR="00C94777">
        <w:rPr>
          <w:lang w:val="lv-LV"/>
        </w:rPr>
        <w:t xml:space="preserve">, </w:t>
      </w:r>
      <w:r w:rsidR="00661C58" w:rsidRPr="00F777C0">
        <w:rPr>
          <w:lang w:val="lv-LV"/>
        </w:rPr>
        <w:t>juridiskā adrese: Saules iel</w:t>
      </w:r>
      <w:r w:rsidR="00C94777">
        <w:rPr>
          <w:lang w:val="lv-LV"/>
        </w:rPr>
        <w:t>a</w:t>
      </w:r>
      <w:r w:rsidR="00661C58" w:rsidRPr="00F777C0">
        <w:rPr>
          <w:lang w:val="lv-LV"/>
        </w:rPr>
        <w:t xml:space="preserve"> 5A, Daugavpil</w:t>
      </w:r>
      <w:r w:rsidR="00C94777">
        <w:rPr>
          <w:lang w:val="lv-LV"/>
        </w:rPr>
        <w:t>s</w:t>
      </w:r>
      <w:r w:rsidR="008815F5" w:rsidRPr="00F777C0">
        <w:rPr>
          <w:lang w:val="lv-LV"/>
        </w:rPr>
        <w:t>)</w:t>
      </w:r>
      <w:r w:rsidR="008815F5" w:rsidRPr="00F777C0">
        <w:rPr>
          <w:b/>
          <w:lang w:val="lv-LV"/>
        </w:rPr>
        <w:t xml:space="preserve"> 9 448</w:t>
      </w:r>
      <w:r w:rsidR="00C52DA2" w:rsidRPr="00F777C0">
        <w:rPr>
          <w:b/>
          <w:lang w:val="lv-LV"/>
        </w:rPr>
        <w:t xml:space="preserve"> EUR</w:t>
      </w:r>
      <w:r w:rsidR="002A1B2A" w:rsidRPr="00F777C0">
        <w:rPr>
          <w:lang w:val="lv-LV"/>
        </w:rPr>
        <w:t xml:space="preserve"> (</w:t>
      </w:r>
      <w:r w:rsidR="008815F5" w:rsidRPr="00F777C0">
        <w:rPr>
          <w:lang w:val="lv-LV"/>
        </w:rPr>
        <w:t xml:space="preserve">deviņi tūkstoši četri simti četrdesmit astoņi </w:t>
      </w:r>
      <w:r w:rsidR="00076061" w:rsidRPr="00F777C0">
        <w:rPr>
          <w:i/>
          <w:lang w:val="lv-LV"/>
        </w:rPr>
        <w:t>euro</w:t>
      </w:r>
      <w:r w:rsidR="002A1B2A" w:rsidRPr="00F777C0">
        <w:rPr>
          <w:i/>
          <w:lang w:val="lv-LV"/>
        </w:rPr>
        <w:t xml:space="preserve"> </w:t>
      </w:r>
      <w:r w:rsidR="002A1B2A" w:rsidRPr="00F777C0">
        <w:rPr>
          <w:lang w:val="lv-LV"/>
        </w:rPr>
        <w:t>00</w:t>
      </w:r>
      <w:r w:rsidR="002A1B2A" w:rsidRPr="00F777C0">
        <w:rPr>
          <w:i/>
          <w:lang w:val="lv-LV"/>
        </w:rPr>
        <w:t xml:space="preserve"> centi</w:t>
      </w:r>
      <w:r w:rsidR="00076061" w:rsidRPr="00F777C0">
        <w:rPr>
          <w:lang w:val="lv-LV"/>
        </w:rPr>
        <w:t>)</w:t>
      </w:r>
      <w:r w:rsidR="00D67D82" w:rsidRPr="00F777C0">
        <w:rPr>
          <w:lang w:val="lv-LV"/>
        </w:rPr>
        <w:t xml:space="preserve"> apmērā</w:t>
      </w:r>
      <w:r w:rsidR="00F52078" w:rsidRPr="00F777C0">
        <w:rPr>
          <w:lang w:val="lv-LV"/>
        </w:rPr>
        <w:t xml:space="preserve"> </w:t>
      </w:r>
      <w:r w:rsidR="008815F5" w:rsidRPr="00F777C0">
        <w:rPr>
          <w:lang w:val="lv-LV"/>
        </w:rPr>
        <w:t>luksoforu darbības nodrošināšanai ar kustības sensora palīdzību 18.novembra un Veselības ielu krustojumā, Daugavpilī.</w:t>
      </w:r>
    </w:p>
    <w:p w:rsidR="00076061" w:rsidRPr="00F777C0" w:rsidRDefault="00F777C0" w:rsidP="00F777C0">
      <w:pPr>
        <w:ind w:left="-66" w:firstLine="567"/>
        <w:jc w:val="both"/>
        <w:rPr>
          <w:lang w:val="lv-LV"/>
        </w:rPr>
      </w:pPr>
      <w:r w:rsidRPr="00F777C0">
        <w:rPr>
          <w:lang w:val="lv-LV"/>
        </w:rPr>
        <w:t xml:space="preserve">2. </w:t>
      </w:r>
      <w:r w:rsidR="00076061" w:rsidRPr="00F777C0">
        <w:rPr>
          <w:lang w:val="lv-LV"/>
        </w:rPr>
        <w:t>Apsti</w:t>
      </w:r>
      <w:r w:rsidR="0077770D" w:rsidRPr="00F777C0">
        <w:rPr>
          <w:lang w:val="lv-LV"/>
        </w:rPr>
        <w:t>prināt</w:t>
      </w:r>
      <w:r w:rsidR="00076061" w:rsidRPr="00F777C0">
        <w:rPr>
          <w:lang w:val="lv-LV"/>
        </w:rPr>
        <w:t xml:space="preserve"> </w:t>
      </w:r>
      <w:r w:rsidR="00661C58" w:rsidRPr="00F777C0">
        <w:rPr>
          <w:lang w:val="lv-LV"/>
        </w:rPr>
        <w:t xml:space="preserve">Daugavpils pilsētas pašvaldības iestādes „Komunālās saimniecības pārvalde” </w:t>
      </w:r>
      <w:r w:rsidR="00076061" w:rsidRPr="00F777C0">
        <w:rPr>
          <w:lang w:val="lv-LV"/>
        </w:rPr>
        <w:t>pamatbudžeta progra</w:t>
      </w:r>
      <w:r w:rsidR="002A2645" w:rsidRPr="00F777C0">
        <w:rPr>
          <w:lang w:val="lv-LV"/>
        </w:rPr>
        <w:t>mmas</w:t>
      </w:r>
      <w:r w:rsidR="00661C58" w:rsidRPr="00F777C0">
        <w:rPr>
          <w:lang w:val="lv-LV"/>
        </w:rPr>
        <w:t xml:space="preserve"> „Ceļi un to kompleksa investīciju projekti” </w:t>
      </w:r>
      <w:r w:rsidR="00681D18" w:rsidRPr="00F777C0">
        <w:rPr>
          <w:lang w:val="lv-LV"/>
        </w:rPr>
        <w:t>ieņē</w:t>
      </w:r>
      <w:r w:rsidR="00F7298D" w:rsidRPr="00F777C0">
        <w:rPr>
          <w:lang w:val="lv-LV"/>
        </w:rPr>
        <w:t>mumu un izdevumu tāmes grozījumus</w:t>
      </w:r>
      <w:r w:rsidR="00681D18" w:rsidRPr="00F777C0">
        <w:rPr>
          <w:lang w:val="lv-LV"/>
        </w:rPr>
        <w:t xml:space="preserve"> 2020.gadam, saskaņā ar pielikumu. </w:t>
      </w:r>
    </w:p>
    <w:p w:rsidR="00076061" w:rsidRPr="00F777C0" w:rsidRDefault="00076061" w:rsidP="0077770D">
      <w:pPr>
        <w:ind w:firstLine="360"/>
        <w:jc w:val="both"/>
        <w:rPr>
          <w:lang w:val="lv-LV"/>
        </w:rPr>
      </w:pPr>
    </w:p>
    <w:p w:rsidR="00076061" w:rsidRPr="00F777C0" w:rsidRDefault="00076061" w:rsidP="00C11173">
      <w:pPr>
        <w:ind w:left="1134" w:hanging="1134"/>
        <w:jc w:val="both"/>
        <w:rPr>
          <w:lang w:val="lv-LV"/>
        </w:rPr>
      </w:pPr>
      <w:r w:rsidRPr="00F777C0">
        <w:rPr>
          <w:lang w:val="lv-LV"/>
        </w:rPr>
        <w:t>Pi</w:t>
      </w:r>
      <w:r w:rsidR="00661C58" w:rsidRPr="00F777C0">
        <w:rPr>
          <w:lang w:val="lv-LV"/>
        </w:rPr>
        <w:t xml:space="preserve">elikumā: Daugavpils pilsētas pašvaldības iestādes „Komunālās saimniecības pārvalde” </w:t>
      </w:r>
      <w:r w:rsidR="00B20902" w:rsidRPr="00F777C0">
        <w:rPr>
          <w:lang w:val="lv-LV"/>
        </w:rPr>
        <w:t>pamat</w:t>
      </w:r>
      <w:r w:rsidR="00661C58" w:rsidRPr="00F777C0">
        <w:rPr>
          <w:lang w:val="lv-LV"/>
        </w:rPr>
        <w:t xml:space="preserve">budžeta </w:t>
      </w:r>
      <w:r w:rsidR="00C11173" w:rsidRPr="00F777C0">
        <w:rPr>
          <w:lang w:val="lv-LV"/>
        </w:rPr>
        <w:t>program</w:t>
      </w:r>
      <w:r w:rsidR="00B20902" w:rsidRPr="00F777C0">
        <w:rPr>
          <w:lang w:val="lv-LV"/>
        </w:rPr>
        <w:t>mas</w:t>
      </w:r>
      <w:r w:rsidR="00661C58" w:rsidRPr="00F777C0">
        <w:rPr>
          <w:lang w:val="lv-LV"/>
        </w:rPr>
        <w:t xml:space="preserve"> „Ceļi un to kompleksa investīciju projekti”</w:t>
      </w:r>
      <w:r w:rsidR="00B20902" w:rsidRPr="00F777C0">
        <w:rPr>
          <w:lang w:val="lv-LV"/>
        </w:rPr>
        <w:t xml:space="preserve"> ieņēmumu un izdevumu tāmes grozījumi 2020.gadam. </w:t>
      </w:r>
    </w:p>
    <w:p w:rsidR="00076061" w:rsidRPr="00F777C0" w:rsidRDefault="00076061" w:rsidP="000A5A9B">
      <w:pPr>
        <w:rPr>
          <w:lang w:val="lv-LV"/>
        </w:rPr>
      </w:pPr>
    </w:p>
    <w:p w:rsidR="00076061" w:rsidRPr="00F777C0" w:rsidRDefault="00076061" w:rsidP="000A5A9B">
      <w:pPr>
        <w:rPr>
          <w:lang w:val="lv-LV"/>
        </w:rPr>
      </w:pPr>
    </w:p>
    <w:p w:rsidR="00661C58" w:rsidRDefault="00F777C0" w:rsidP="00661C58">
      <w:pPr>
        <w:tabs>
          <w:tab w:val="left" w:pos="6521"/>
        </w:tabs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661C58">
        <w:rPr>
          <w:lang w:val="lv-LV"/>
        </w:rPr>
        <w:t xml:space="preserve"> priekšsēdētājs</w:t>
      </w:r>
      <w:r w:rsidR="005E7A1E">
        <w:rPr>
          <w:lang w:val="lv-LV"/>
        </w:rPr>
        <w:t xml:space="preserve">           </w:t>
      </w:r>
      <w:r w:rsidR="005E7A1E" w:rsidRPr="005E7A1E">
        <w:rPr>
          <w:i/>
          <w:lang w:val="lv-LV"/>
        </w:rPr>
        <w:t>(personiskais paraksts)</w:t>
      </w:r>
      <w:r w:rsidR="00661C5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B20902">
        <w:rPr>
          <w:lang w:val="lv-LV"/>
        </w:rPr>
        <w:t>A.Elksniņš</w:t>
      </w:r>
      <w:r w:rsidR="00076061">
        <w:rPr>
          <w:lang w:val="lv-LV"/>
        </w:rPr>
        <w:tab/>
      </w:r>
    </w:p>
    <w:p w:rsidR="00661C58" w:rsidRDefault="00661C58" w:rsidP="00661C58">
      <w:pPr>
        <w:tabs>
          <w:tab w:val="left" w:pos="6521"/>
        </w:tabs>
        <w:rPr>
          <w:lang w:val="lv-LV"/>
        </w:rPr>
      </w:pPr>
      <w:bookmarkStart w:id="2" w:name="_GoBack"/>
      <w:bookmarkEnd w:id="2"/>
    </w:p>
    <w:sectPr w:rsidR="00661C58" w:rsidSect="00F777C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5F" w:rsidRDefault="00626B5F" w:rsidP="00F63EB9">
      <w:r>
        <w:separator/>
      </w:r>
    </w:p>
  </w:endnote>
  <w:endnote w:type="continuationSeparator" w:id="0">
    <w:p w:rsidR="00626B5F" w:rsidRDefault="00626B5F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5F" w:rsidRDefault="00626B5F" w:rsidP="00F63EB9">
      <w:r>
        <w:separator/>
      </w:r>
    </w:p>
  </w:footnote>
  <w:footnote w:type="continuationSeparator" w:id="0">
    <w:p w:rsidR="00626B5F" w:rsidRDefault="00626B5F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C97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403A7"/>
    <w:rsid w:val="00057E19"/>
    <w:rsid w:val="00076061"/>
    <w:rsid w:val="000A5A9B"/>
    <w:rsid w:val="000A6058"/>
    <w:rsid w:val="000B1B28"/>
    <w:rsid w:val="00126C00"/>
    <w:rsid w:val="00132413"/>
    <w:rsid w:val="001417FB"/>
    <w:rsid w:val="00167298"/>
    <w:rsid w:val="001C002A"/>
    <w:rsid w:val="001F0808"/>
    <w:rsid w:val="00237AD6"/>
    <w:rsid w:val="002A1B2A"/>
    <w:rsid w:val="002A2645"/>
    <w:rsid w:val="002A4143"/>
    <w:rsid w:val="002B40BA"/>
    <w:rsid w:val="002E4485"/>
    <w:rsid w:val="002F0425"/>
    <w:rsid w:val="002F2872"/>
    <w:rsid w:val="003227FA"/>
    <w:rsid w:val="00356F07"/>
    <w:rsid w:val="00383053"/>
    <w:rsid w:val="003E3E55"/>
    <w:rsid w:val="00412650"/>
    <w:rsid w:val="00416249"/>
    <w:rsid w:val="004178F3"/>
    <w:rsid w:val="00417C69"/>
    <w:rsid w:val="004C667C"/>
    <w:rsid w:val="0050448E"/>
    <w:rsid w:val="00577AD6"/>
    <w:rsid w:val="005A54BF"/>
    <w:rsid w:val="005E7A1E"/>
    <w:rsid w:val="006209D6"/>
    <w:rsid w:val="00626B5F"/>
    <w:rsid w:val="00646B42"/>
    <w:rsid w:val="00661C58"/>
    <w:rsid w:val="00670C7D"/>
    <w:rsid w:val="00681D18"/>
    <w:rsid w:val="006A1BE9"/>
    <w:rsid w:val="006C0131"/>
    <w:rsid w:val="0072245B"/>
    <w:rsid w:val="0077770D"/>
    <w:rsid w:val="00856245"/>
    <w:rsid w:val="008815F5"/>
    <w:rsid w:val="00882E7F"/>
    <w:rsid w:val="00892912"/>
    <w:rsid w:val="008E66C9"/>
    <w:rsid w:val="008F3FD1"/>
    <w:rsid w:val="00A43796"/>
    <w:rsid w:val="00AA47C2"/>
    <w:rsid w:val="00AD6472"/>
    <w:rsid w:val="00B20902"/>
    <w:rsid w:val="00B42A63"/>
    <w:rsid w:val="00BB239E"/>
    <w:rsid w:val="00BB5A11"/>
    <w:rsid w:val="00BF46E1"/>
    <w:rsid w:val="00C00F56"/>
    <w:rsid w:val="00C11173"/>
    <w:rsid w:val="00C16080"/>
    <w:rsid w:val="00C52DA2"/>
    <w:rsid w:val="00C55867"/>
    <w:rsid w:val="00C920D9"/>
    <w:rsid w:val="00C94777"/>
    <w:rsid w:val="00CA5F97"/>
    <w:rsid w:val="00CB170C"/>
    <w:rsid w:val="00D67D82"/>
    <w:rsid w:val="00DA4A0E"/>
    <w:rsid w:val="00DC559A"/>
    <w:rsid w:val="00E0284F"/>
    <w:rsid w:val="00E204C5"/>
    <w:rsid w:val="00F37B3E"/>
    <w:rsid w:val="00F52078"/>
    <w:rsid w:val="00F56237"/>
    <w:rsid w:val="00F63EB9"/>
    <w:rsid w:val="00F7298D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23ECAB8-53D2-46E7-AEFA-F9185CC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15F5"/>
    <w:pPr>
      <w:ind w:left="720"/>
      <w:contextualSpacing/>
    </w:pPr>
  </w:style>
  <w:style w:type="character" w:customStyle="1" w:styleId="a">
    <w:name w:val="Основной шрифт абзаца"/>
    <w:rsid w:val="00C94777"/>
  </w:style>
  <w:style w:type="paragraph" w:styleId="Title">
    <w:name w:val="Title"/>
    <w:basedOn w:val="Normal"/>
    <w:link w:val="TitleChar"/>
    <w:qFormat/>
    <w:rsid w:val="005E7A1E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5E7A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Ina Skipare</cp:lastModifiedBy>
  <cp:revision>10</cp:revision>
  <cp:lastPrinted>2020-03-20T06:40:00Z</cp:lastPrinted>
  <dcterms:created xsi:type="dcterms:W3CDTF">2020-03-13T09:29:00Z</dcterms:created>
  <dcterms:modified xsi:type="dcterms:W3CDTF">2020-03-23T12:21:00Z</dcterms:modified>
</cp:coreProperties>
</file>