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BD" w:rsidRDefault="005B45B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49195" r:id="rId6"/>
        </w:object>
      </w:r>
    </w:p>
    <w:p w:rsidR="005B45BD" w:rsidRPr="00EE4591" w:rsidRDefault="005B45B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B45BD" w:rsidRDefault="005B45B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B45BD" w:rsidRDefault="005B45B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B45BD" w:rsidRPr="00C3756E" w:rsidRDefault="005B45B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B45BD" w:rsidRDefault="005B45B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B45BD" w:rsidRDefault="005B45B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B45BD" w:rsidRDefault="005B45B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45BD" w:rsidRPr="002E7F44" w:rsidRDefault="005B45B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B45BD" w:rsidRPr="002E7F44" w:rsidRDefault="005B45B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B45BD" w:rsidRDefault="005B45B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875C5" w:rsidRDefault="00D875C5" w:rsidP="00D87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5C5" w:rsidRPr="00295044" w:rsidRDefault="00D875C5" w:rsidP="00D87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proofErr w:type="gramStart"/>
      <w:r>
        <w:rPr>
          <w:rFonts w:ascii="Times New Roman" w:hAnsi="Times New Roman"/>
          <w:sz w:val="24"/>
          <w:szCs w:val="24"/>
        </w:rPr>
        <w:t>.gada</w:t>
      </w:r>
      <w:proofErr w:type="gramEnd"/>
      <w:r>
        <w:rPr>
          <w:rFonts w:ascii="Times New Roman" w:hAnsi="Times New Roman"/>
          <w:sz w:val="24"/>
          <w:szCs w:val="24"/>
        </w:rPr>
        <w:t xml:space="preserve"> 16.martā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Pr="0029504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41</w:t>
      </w:r>
    </w:p>
    <w:p w:rsidR="00D875C5" w:rsidRDefault="00D875C5" w:rsidP="00D875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(prot.Nr.12, 3</w:t>
      </w:r>
      <w:proofErr w:type="gramStart"/>
      <w:r>
        <w:rPr>
          <w:rFonts w:ascii="Times New Roman" w:hAnsi="Times New Roman"/>
          <w:sz w:val="24"/>
          <w:szCs w:val="24"/>
        </w:rPr>
        <w:t>.§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8A419F" w:rsidRPr="00D875C5" w:rsidRDefault="008A419F" w:rsidP="008A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19F" w:rsidRDefault="008A419F" w:rsidP="008A41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Par grozījumu Daugavpils pilsētas domes 2016. gada 8. decembra saistošajos noteikumos Nr. 46 "Daugavpils pilsētas pašvaldības materiālais atbalsts mazaizsargātajām personām"</w:t>
      </w:r>
    </w:p>
    <w:p w:rsidR="00D875C5" w:rsidRPr="00676F2A" w:rsidRDefault="008A419F" w:rsidP="00D875C5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>
        <w:rPr>
          <w:rFonts w:ascii="Times New Roman" w:hAnsi="Times New Roman"/>
          <w:sz w:val="24"/>
          <w:szCs w:val="24"/>
          <w:lang w:val="lv-LV"/>
        </w:rPr>
        <w:t>ņemot vērā Ministru kabineta 2020.gada 12.marta rīkojumu Nr.103 „Par ārkārtējās situācijas izsludināšanu”,</w:t>
      </w:r>
      <w:r w:rsidR="00D875C5" w:rsidRPr="00D875C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75C5" w:rsidRPr="00676F2A">
        <w:rPr>
          <w:rFonts w:ascii="Times New Roman" w:hAnsi="Times New Roman"/>
          <w:sz w:val="24"/>
          <w:szCs w:val="24"/>
          <w:lang w:val="lv-LV"/>
        </w:rPr>
        <w:t>atklāti balsojot: PAR – 12 (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D875C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875C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), PRET – nav, ATTURAS – </w:t>
      </w:r>
      <w:r w:rsidR="00D875C5">
        <w:rPr>
          <w:rFonts w:ascii="Times New Roman" w:hAnsi="Times New Roman"/>
          <w:sz w:val="24"/>
          <w:szCs w:val="24"/>
          <w:lang w:val="lv-LV"/>
        </w:rPr>
        <w:t>1 (</w:t>
      </w:r>
      <w:proofErr w:type="spellStart"/>
      <w:r w:rsidR="00D875C5" w:rsidRPr="00676F2A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D875C5">
        <w:rPr>
          <w:rFonts w:ascii="Times New Roman" w:hAnsi="Times New Roman"/>
          <w:sz w:val="24"/>
          <w:szCs w:val="24"/>
          <w:lang w:val="lv-LV"/>
        </w:rPr>
        <w:t>)</w:t>
      </w:r>
      <w:r w:rsidR="00D875C5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875C5" w:rsidRPr="00676F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875C5" w:rsidRPr="00676F2A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D875C5" w:rsidRDefault="00D875C5" w:rsidP="008A4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A419F" w:rsidRDefault="008A419F" w:rsidP="008A4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Apstiprināt Daugavpils pilsētas domes 2020.gada </w:t>
      </w:r>
      <w:r w:rsidR="00D875C5">
        <w:rPr>
          <w:rFonts w:ascii="Times New Roman" w:eastAsia="Times New Roman" w:hAnsi="Times New Roman"/>
          <w:sz w:val="24"/>
          <w:szCs w:val="24"/>
          <w:lang w:val="lv-LV"/>
        </w:rPr>
        <w:t>16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D875C5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D875C5">
        <w:rPr>
          <w:rFonts w:ascii="Times New Roman" w:eastAsia="Times New Roman" w:hAnsi="Times New Roman"/>
          <w:sz w:val="24"/>
          <w:szCs w:val="24"/>
          <w:lang w:val="lv-LV"/>
        </w:rPr>
        <w:t>10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“Grozījums Daugavpils pilsētas domes 2016. gada 8. decembra saistošajos noteikumos Nr. 46 "Daugavpils pilsētas pašvaldības materiālais atbalsts mazaizsargātajām personām””.</w:t>
      </w:r>
    </w:p>
    <w:p w:rsidR="008A419F" w:rsidRDefault="008A419F" w:rsidP="008A419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A419F" w:rsidRDefault="008A419F" w:rsidP="008A419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Pielikumā: Daugavpils pilsētas domes 2020.gada </w:t>
      </w:r>
      <w:r w:rsidR="00D875C5">
        <w:rPr>
          <w:rFonts w:ascii="Times New Roman" w:eastAsia="Times New Roman" w:hAnsi="Times New Roman"/>
          <w:sz w:val="24"/>
          <w:szCs w:val="24"/>
          <w:lang w:val="lv-LV"/>
        </w:rPr>
        <w:t>16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D875C5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D875C5">
        <w:rPr>
          <w:rFonts w:ascii="Times New Roman" w:eastAsia="Times New Roman" w:hAnsi="Times New Roman"/>
          <w:sz w:val="24"/>
          <w:szCs w:val="24"/>
          <w:lang w:val="lv-LV"/>
        </w:rPr>
        <w:t>10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“Grozījums Daugavpils pilsētas domes 2016.gada 8.decembra saistošajos noteikumos Nr.46 "Daugavpils pilsētas pašvaldības materiālais atbalsts mazaizsargātajām personām”” un to paskaidrojuma raksts.</w:t>
      </w:r>
    </w:p>
    <w:p w:rsidR="008A419F" w:rsidRDefault="008A419F" w:rsidP="008A41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75C5" w:rsidRDefault="00D875C5" w:rsidP="008A419F">
      <w:pPr>
        <w:rPr>
          <w:rFonts w:ascii="Times New Roman" w:hAnsi="Times New Roman"/>
          <w:sz w:val="24"/>
          <w:szCs w:val="24"/>
          <w:lang w:val="lv-LV"/>
        </w:rPr>
      </w:pPr>
    </w:p>
    <w:p w:rsidR="00276AF7" w:rsidRPr="008A419F" w:rsidRDefault="008A419F" w:rsidP="008A419F">
      <w:pPr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domes priekšsēdē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lv-LV"/>
        </w:rPr>
        <w:t>tājs        </w:t>
      </w:r>
      <w:r w:rsidR="005B45BD" w:rsidRPr="005B45BD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 xml:space="preserve">            </w:t>
      </w:r>
      <w:r w:rsidR="00D875C5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sectPr w:rsidR="00276AF7" w:rsidRPr="008A419F" w:rsidSect="00D875C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05DFF"/>
    <w:multiLevelType w:val="hybridMultilevel"/>
    <w:tmpl w:val="A90A8D5A"/>
    <w:lvl w:ilvl="0" w:tplc="E28A6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68"/>
    <w:rsid w:val="00276AF7"/>
    <w:rsid w:val="002D0FFF"/>
    <w:rsid w:val="0036739E"/>
    <w:rsid w:val="005B45BD"/>
    <w:rsid w:val="006D1913"/>
    <w:rsid w:val="008A419F"/>
    <w:rsid w:val="009130C6"/>
    <w:rsid w:val="00AA3EFA"/>
    <w:rsid w:val="00C05B3B"/>
    <w:rsid w:val="00CA2A68"/>
    <w:rsid w:val="00D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E02CB3B-2BDA-49EF-A92F-4AB66AEF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68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CA2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A2A6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67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9E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A419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B45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B45B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4</cp:revision>
  <cp:lastPrinted>2020-03-17T11:12:00Z</cp:lastPrinted>
  <dcterms:created xsi:type="dcterms:W3CDTF">2020-03-16T11:07:00Z</dcterms:created>
  <dcterms:modified xsi:type="dcterms:W3CDTF">2020-03-18T13:07:00Z</dcterms:modified>
</cp:coreProperties>
</file>