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FE0" w:rsidRDefault="00EF0FE0"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39550368" r:id="rId8"/>
        </w:object>
      </w:r>
    </w:p>
    <w:p w:rsidR="00EF0FE0" w:rsidRPr="00EE4591" w:rsidRDefault="00EF0FE0" w:rsidP="00402A27">
      <w:pPr>
        <w:pStyle w:val="Title"/>
        <w:tabs>
          <w:tab w:val="left" w:pos="3969"/>
          <w:tab w:val="left" w:pos="4395"/>
        </w:tabs>
        <w:rPr>
          <w:b w:val="0"/>
          <w:bCs/>
          <w:sz w:val="24"/>
          <w:szCs w:val="24"/>
        </w:rPr>
      </w:pPr>
    </w:p>
    <w:p w:rsidR="00EF0FE0" w:rsidRDefault="00EF0FE0" w:rsidP="00402A27">
      <w:pPr>
        <w:pStyle w:val="Title"/>
        <w:tabs>
          <w:tab w:val="left" w:pos="3969"/>
          <w:tab w:val="left" w:pos="4395"/>
        </w:tabs>
        <w:rPr>
          <w:b w:val="0"/>
          <w:bCs/>
        </w:rPr>
      </w:pPr>
      <w:r>
        <w:rPr>
          <w:b w:val="0"/>
          <w:bCs/>
        </w:rPr>
        <w:t xml:space="preserve">  LATVIJAS REPUBLIKAS</w:t>
      </w:r>
    </w:p>
    <w:p w:rsidR="00EF0FE0" w:rsidRDefault="00EF0FE0" w:rsidP="00402A27">
      <w:pPr>
        <w:pStyle w:val="Title"/>
        <w:tabs>
          <w:tab w:val="left" w:pos="3969"/>
          <w:tab w:val="left" w:pos="4395"/>
        </w:tabs>
      </w:pPr>
      <w:r>
        <w:t>DAUGAVPILS PILSĒTAS DOME</w:t>
      </w:r>
    </w:p>
    <w:p w:rsidR="00EF0FE0" w:rsidRPr="00C3756E" w:rsidRDefault="00EF0FE0" w:rsidP="00402A27">
      <w:pPr>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EF0FE0" w:rsidRDefault="00EF0FE0" w:rsidP="00402A27">
      <w:pPr>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EF0FE0" w:rsidRDefault="00EF0FE0" w:rsidP="00402A27">
      <w:pPr>
        <w:jc w:val="center"/>
        <w:rPr>
          <w:rFonts w:ascii="Times New Roman" w:hAnsi="Times New Roman"/>
          <w:sz w:val="18"/>
          <w:szCs w:val="18"/>
          <w:u w:val="single"/>
        </w:rPr>
      </w:pPr>
    </w:p>
    <w:p w:rsidR="00EF0FE0" w:rsidRDefault="00EF0FE0" w:rsidP="00402A27">
      <w:pPr>
        <w:jc w:val="center"/>
        <w:rPr>
          <w:rFonts w:ascii="Times New Roman" w:hAnsi="Times New Roman"/>
          <w:b/>
        </w:rPr>
      </w:pPr>
    </w:p>
    <w:p w:rsidR="00EF0FE0" w:rsidRPr="002E7F44" w:rsidRDefault="00EF0FE0" w:rsidP="00402A27">
      <w:pPr>
        <w:jc w:val="center"/>
        <w:rPr>
          <w:rFonts w:ascii="Times New Roman" w:hAnsi="Times New Roman"/>
          <w:b/>
        </w:rPr>
      </w:pPr>
      <w:r w:rsidRPr="002E7F44">
        <w:rPr>
          <w:rFonts w:ascii="Times New Roman" w:hAnsi="Times New Roman"/>
          <w:b/>
        </w:rPr>
        <w:t>LĒMUMS</w:t>
      </w:r>
    </w:p>
    <w:p w:rsidR="00EF0FE0" w:rsidRPr="002E7F44" w:rsidRDefault="00EF0FE0" w:rsidP="002E7F44">
      <w:pPr>
        <w:spacing w:after="120"/>
        <w:jc w:val="center"/>
        <w:rPr>
          <w:rFonts w:ascii="Times New Roman" w:hAnsi="Times New Roman"/>
          <w:sz w:val="2"/>
          <w:szCs w:val="2"/>
        </w:rPr>
      </w:pPr>
    </w:p>
    <w:p w:rsidR="00EF0FE0" w:rsidRDefault="00EF0FE0" w:rsidP="002E7F44">
      <w:pPr>
        <w:jc w:val="center"/>
        <w:rPr>
          <w:rFonts w:ascii="Times New Roman" w:hAnsi="Times New Roman"/>
        </w:rPr>
      </w:pPr>
      <w:r>
        <w:rPr>
          <w:rFonts w:ascii="Times New Roman" w:hAnsi="Times New Roman"/>
        </w:rPr>
        <w:t>Daugavpi</w:t>
      </w:r>
      <w:r w:rsidRPr="002E7F44">
        <w:rPr>
          <w:rFonts w:ascii="Times New Roman" w:hAnsi="Times New Roman"/>
        </w:rPr>
        <w:t>lī</w:t>
      </w:r>
    </w:p>
    <w:p w:rsidR="00600443" w:rsidRPr="00F144FC" w:rsidRDefault="00600443" w:rsidP="00600443">
      <w:pPr>
        <w:jc w:val="both"/>
        <w:rPr>
          <w:rFonts w:ascii="Times New Roman" w:hAnsi="Times New Roman"/>
          <w:lang w:val="lv-LV"/>
        </w:rPr>
      </w:pPr>
    </w:p>
    <w:p w:rsidR="00600443" w:rsidRPr="00F144FC" w:rsidRDefault="00600443" w:rsidP="00600443">
      <w:pPr>
        <w:jc w:val="both"/>
        <w:rPr>
          <w:rFonts w:ascii="Times New Roman" w:hAnsi="Times New Roman"/>
          <w:lang w:val="lv-LV"/>
        </w:rPr>
      </w:pPr>
      <w:r w:rsidRPr="00F144FC">
        <w:rPr>
          <w:rFonts w:ascii="Times New Roman" w:hAnsi="Times New Roman"/>
          <w:lang w:val="lv-LV"/>
        </w:rPr>
        <w:t>2019.gada 23.</w:t>
      </w:r>
      <w:r w:rsidR="00AF2902" w:rsidRPr="00F144FC">
        <w:rPr>
          <w:rFonts w:ascii="Times New Roman" w:hAnsi="Times New Roman"/>
          <w:lang w:val="lv-LV"/>
        </w:rPr>
        <w:t>decembrī</w:t>
      </w:r>
      <w:r w:rsidR="00AF2902" w:rsidRPr="00F144FC">
        <w:rPr>
          <w:rFonts w:ascii="Times New Roman" w:hAnsi="Times New Roman"/>
          <w:lang w:val="lv-LV"/>
        </w:rPr>
        <w:tab/>
      </w:r>
      <w:r w:rsidR="00AF2902" w:rsidRPr="00F144FC">
        <w:rPr>
          <w:rFonts w:ascii="Times New Roman" w:hAnsi="Times New Roman"/>
          <w:lang w:val="lv-LV"/>
        </w:rPr>
        <w:tab/>
      </w:r>
      <w:r w:rsidR="00AF2902" w:rsidRPr="00F144FC">
        <w:rPr>
          <w:rFonts w:ascii="Times New Roman" w:hAnsi="Times New Roman"/>
          <w:lang w:val="lv-LV"/>
        </w:rPr>
        <w:tab/>
      </w:r>
      <w:r w:rsidR="00AF2902" w:rsidRPr="00F144FC">
        <w:rPr>
          <w:rFonts w:ascii="Times New Roman" w:hAnsi="Times New Roman"/>
          <w:lang w:val="lv-LV"/>
        </w:rPr>
        <w:tab/>
      </w:r>
      <w:r w:rsidR="00AF2902" w:rsidRPr="00F144FC">
        <w:rPr>
          <w:rFonts w:ascii="Times New Roman" w:hAnsi="Times New Roman"/>
          <w:lang w:val="lv-LV"/>
        </w:rPr>
        <w:tab/>
        <w:t xml:space="preserve">          </w:t>
      </w:r>
      <w:r w:rsidRPr="00F144FC">
        <w:rPr>
          <w:rFonts w:ascii="Times New Roman" w:hAnsi="Times New Roman"/>
          <w:lang w:val="lv-LV"/>
        </w:rPr>
        <w:t xml:space="preserve">           </w:t>
      </w:r>
      <w:r w:rsidR="00A837FE">
        <w:rPr>
          <w:rFonts w:ascii="Times New Roman" w:hAnsi="Times New Roman"/>
          <w:b/>
          <w:lang w:val="lv-LV"/>
        </w:rPr>
        <w:t>Nr.797</w:t>
      </w:r>
      <w:r w:rsidRPr="00F144FC">
        <w:rPr>
          <w:rFonts w:ascii="Times New Roman" w:hAnsi="Times New Roman"/>
          <w:lang w:val="lv-LV"/>
        </w:rPr>
        <w:t xml:space="preserve">                                                                           </w:t>
      </w:r>
    </w:p>
    <w:p w:rsidR="00AF2902" w:rsidRPr="00F144FC" w:rsidRDefault="00600443" w:rsidP="00600443">
      <w:pPr>
        <w:pStyle w:val="NoSpacing"/>
        <w:jc w:val="both"/>
        <w:rPr>
          <w:rFonts w:ascii="Times New Roman" w:hAnsi="Times New Roman"/>
          <w:sz w:val="24"/>
          <w:szCs w:val="24"/>
          <w:lang w:val="lv-LV"/>
        </w:rPr>
      </w:pPr>
      <w:r w:rsidRPr="00F144FC">
        <w:rPr>
          <w:rFonts w:ascii="Times New Roman" w:hAnsi="Times New Roman"/>
          <w:sz w:val="24"/>
          <w:szCs w:val="24"/>
          <w:lang w:val="lv-LV"/>
        </w:rPr>
        <w:t xml:space="preserve">                                                                                                  </w:t>
      </w:r>
      <w:r w:rsidR="00084D62" w:rsidRPr="00F144FC">
        <w:rPr>
          <w:rFonts w:ascii="Times New Roman" w:hAnsi="Times New Roman"/>
          <w:sz w:val="24"/>
          <w:szCs w:val="24"/>
          <w:lang w:val="lv-LV"/>
        </w:rPr>
        <w:t xml:space="preserve">                  (prot.Nr.39, 2</w:t>
      </w:r>
      <w:r w:rsidR="00CA6D2E" w:rsidRPr="00F144FC">
        <w:rPr>
          <w:rFonts w:ascii="Times New Roman" w:hAnsi="Times New Roman"/>
          <w:sz w:val="24"/>
          <w:szCs w:val="24"/>
          <w:lang w:val="lv-LV"/>
        </w:rPr>
        <w:t>.</w:t>
      </w:r>
      <w:r w:rsidRPr="00F144FC">
        <w:rPr>
          <w:rFonts w:ascii="Times New Roman" w:hAnsi="Times New Roman"/>
          <w:sz w:val="24"/>
          <w:szCs w:val="24"/>
          <w:lang w:val="lv-LV"/>
        </w:rPr>
        <w:t xml:space="preserve">§)     </w:t>
      </w:r>
      <w:r w:rsidRPr="00F144FC">
        <w:rPr>
          <w:rFonts w:ascii="Times New Roman" w:hAnsi="Times New Roman"/>
          <w:b/>
          <w:sz w:val="24"/>
          <w:szCs w:val="24"/>
          <w:lang w:val="lv-LV" w:eastAsia="ru-RU"/>
        </w:rPr>
        <w:t xml:space="preserve">                                                                       </w:t>
      </w:r>
      <w:r w:rsidRPr="00F144FC">
        <w:rPr>
          <w:rFonts w:ascii="Times New Roman" w:hAnsi="Times New Roman"/>
          <w:sz w:val="24"/>
          <w:szCs w:val="24"/>
          <w:lang w:val="lv-LV"/>
        </w:rPr>
        <w:t xml:space="preserve">                                        </w:t>
      </w:r>
    </w:p>
    <w:p w:rsidR="00AF2902" w:rsidRPr="00F144FC" w:rsidRDefault="00AF2902" w:rsidP="00600443">
      <w:pPr>
        <w:tabs>
          <w:tab w:val="left" w:pos="7230"/>
        </w:tabs>
        <w:rPr>
          <w:rFonts w:ascii="Times New Roman" w:hAnsi="Times New Roman"/>
          <w:lang w:val="lv-LV"/>
        </w:rPr>
      </w:pPr>
      <w:r w:rsidRPr="00F144FC">
        <w:rPr>
          <w:rFonts w:ascii="Times New Roman" w:hAnsi="Times New Roman"/>
        </w:rPr>
        <w:tab/>
      </w:r>
    </w:p>
    <w:p w:rsidR="00AF2902" w:rsidRPr="00F144FC" w:rsidRDefault="00AF2902" w:rsidP="00600443">
      <w:pPr>
        <w:pStyle w:val="Heading3"/>
        <w:jc w:val="center"/>
      </w:pPr>
      <w:r w:rsidRPr="00F144FC">
        <w:t>Par izveidoto vērtību nodošanu</w:t>
      </w:r>
    </w:p>
    <w:p w:rsidR="00AF2902" w:rsidRPr="00F144FC" w:rsidRDefault="00AF2902" w:rsidP="00600443">
      <w:pPr>
        <w:rPr>
          <w:rFonts w:ascii="Times New Roman" w:hAnsi="Times New Roman"/>
          <w:b/>
          <w:bCs/>
          <w:lang w:val="lv-LV"/>
        </w:rPr>
      </w:pPr>
    </w:p>
    <w:p w:rsidR="00AF2902" w:rsidRPr="00F144FC" w:rsidRDefault="00AF2902" w:rsidP="00600443">
      <w:pPr>
        <w:ind w:firstLine="426"/>
        <w:jc w:val="both"/>
        <w:rPr>
          <w:rFonts w:ascii="Times New Roman" w:hAnsi="Times New Roman"/>
          <w:b/>
          <w:bCs/>
          <w:lang w:val="lv-LV"/>
        </w:rPr>
      </w:pPr>
      <w:r w:rsidRPr="00F144FC">
        <w:rPr>
          <w:rFonts w:ascii="Times New Roman" w:hAnsi="Times New Roman"/>
          <w:lang w:val="lv-LV"/>
        </w:rPr>
        <w:t xml:space="preserve">Pamatojoties uz likuma „Par pašvaldībām” 21.panta pirmās daļas 27.punktu, Daugavpils pilsētas domes ar 2019.gada 14.februāra lēmuma Nr.48 apstiprināto Noteikumu par Daugavpils pilsētas pašvaldības un tās padotībā esošo iestāžu grāmatvedības uzskaiti 99.punktu, Daugavpils pilsētas domes Sociālo jautājumu komitejas 2019.gada </w:t>
      </w:r>
      <w:r w:rsidR="00600443" w:rsidRPr="00F144FC">
        <w:rPr>
          <w:rFonts w:ascii="Times New Roman" w:hAnsi="Times New Roman"/>
          <w:lang w:val="lv-LV"/>
        </w:rPr>
        <w:t>17</w:t>
      </w:r>
      <w:r w:rsidRPr="00F144FC">
        <w:rPr>
          <w:rFonts w:ascii="Times New Roman" w:hAnsi="Times New Roman"/>
          <w:lang w:val="lv-LV"/>
        </w:rPr>
        <w:t>.</w:t>
      </w:r>
      <w:r w:rsidR="00600443" w:rsidRPr="00F144FC">
        <w:rPr>
          <w:rFonts w:ascii="Times New Roman" w:hAnsi="Times New Roman"/>
          <w:lang w:val="lv-LV"/>
        </w:rPr>
        <w:t xml:space="preserve">decembra atzinumu </w:t>
      </w:r>
      <w:r w:rsidRPr="00F144FC">
        <w:rPr>
          <w:rFonts w:ascii="Times New Roman" w:hAnsi="Times New Roman"/>
          <w:lang w:val="lv-LV"/>
        </w:rPr>
        <w:t xml:space="preserve">un Daugavpils pilsētas domes </w:t>
      </w:r>
      <w:r w:rsidR="00600443" w:rsidRPr="00F144FC">
        <w:rPr>
          <w:rFonts w:ascii="Times New Roman" w:hAnsi="Times New Roman"/>
          <w:lang w:val="lv-LV"/>
        </w:rPr>
        <w:t>Finanšu komitejas 2019.gada 17</w:t>
      </w:r>
      <w:r w:rsidRPr="00F144FC">
        <w:rPr>
          <w:rFonts w:ascii="Times New Roman" w:hAnsi="Times New Roman"/>
          <w:lang w:val="lv-LV"/>
        </w:rPr>
        <w:t xml:space="preserve">.decembra </w:t>
      </w:r>
      <w:r w:rsidR="00600443" w:rsidRPr="00F144FC">
        <w:rPr>
          <w:rFonts w:ascii="Times New Roman" w:hAnsi="Times New Roman"/>
          <w:lang w:val="lv-LV"/>
        </w:rPr>
        <w:t>atzinumu</w:t>
      </w:r>
      <w:r w:rsidRPr="00F144FC">
        <w:rPr>
          <w:rFonts w:ascii="Times New Roman" w:hAnsi="Times New Roman"/>
          <w:lang w:val="lv-LV"/>
        </w:rPr>
        <w:t xml:space="preserve">, </w:t>
      </w:r>
      <w:r w:rsidR="00530D07">
        <w:rPr>
          <w:rFonts w:ascii="Times New Roman" w:hAnsi="Times New Roman"/>
          <w:lang w:val="lv-LV"/>
        </w:rPr>
        <w:t>atklāti balsojot: PAR – 12</w:t>
      </w:r>
      <w:r w:rsidR="00F144FC" w:rsidRPr="00F144FC">
        <w:rPr>
          <w:rFonts w:ascii="Times New Roman" w:hAnsi="Times New Roman"/>
          <w:lang w:val="lv-LV"/>
        </w:rPr>
        <w:t xml:space="preserve"> (A.Broks, J.Dukšinskis, A.Elksniņš, A.Gržibovskis, L.Jankovs</w:t>
      </w:r>
      <w:r w:rsidR="00530D07">
        <w:rPr>
          <w:rFonts w:ascii="Times New Roman" w:hAnsi="Times New Roman"/>
          <w:lang w:val="lv-LV"/>
        </w:rPr>
        <w:t xml:space="preserve">ka, R.Joksts, </w:t>
      </w:r>
      <w:r w:rsidR="00F144FC" w:rsidRPr="00F144FC">
        <w:rPr>
          <w:rFonts w:ascii="Times New Roman" w:hAnsi="Times New Roman"/>
          <w:lang w:val="lv-LV"/>
        </w:rPr>
        <w:t xml:space="preserve">V.Kononovs, N.Kožanova, M.Lavrenovs, J.Lāčplēsis, H.Soldatjonoka, A.Zdanovskis), PRET – nav, ATTURAS – nav, </w:t>
      </w:r>
      <w:r w:rsidRPr="00F144FC">
        <w:rPr>
          <w:rFonts w:ascii="Times New Roman" w:hAnsi="Times New Roman"/>
          <w:b/>
          <w:bCs/>
          <w:lang w:val="lv-LV"/>
        </w:rPr>
        <w:t xml:space="preserve">Daugavpils pilsētas dome nolemj: </w:t>
      </w:r>
    </w:p>
    <w:p w:rsidR="00600443" w:rsidRPr="00600443" w:rsidRDefault="00600443" w:rsidP="00600443">
      <w:pPr>
        <w:ind w:firstLine="426"/>
        <w:jc w:val="both"/>
        <w:rPr>
          <w:rFonts w:ascii="Times New Roman" w:hAnsi="Times New Roman"/>
          <w:b/>
          <w:bCs/>
          <w:color w:val="FF0000"/>
          <w:lang w:val="lv-LV"/>
        </w:rPr>
      </w:pPr>
    </w:p>
    <w:p w:rsidR="00AF2902" w:rsidRDefault="00AF2902" w:rsidP="00EF0FE0">
      <w:pPr>
        <w:ind w:firstLine="567"/>
        <w:jc w:val="both"/>
        <w:rPr>
          <w:rFonts w:ascii="Times New Roman" w:hAnsi="Times New Roman"/>
          <w:lang w:val="lv-LV"/>
        </w:rPr>
      </w:pPr>
      <w:r>
        <w:rPr>
          <w:rFonts w:ascii="Times New Roman" w:hAnsi="Times New Roman"/>
          <w:lang w:val="lv-LV"/>
        </w:rPr>
        <w:t xml:space="preserve">1. </w:t>
      </w:r>
      <w:r w:rsidRPr="0031271B">
        <w:rPr>
          <w:rFonts w:ascii="Times New Roman" w:hAnsi="Times New Roman"/>
          <w:lang w:val="lv-LV"/>
        </w:rPr>
        <w:t>Nodot no Daugavpils pilsētas pašvaldības iestādes “Sociālais dienests” uzskaites objekt</w:t>
      </w:r>
      <w:r>
        <w:rPr>
          <w:rFonts w:ascii="Times New Roman" w:hAnsi="Times New Roman"/>
          <w:lang w:val="lv-LV"/>
        </w:rPr>
        <w:t>ā</w:t>
      </w:r>
      <w:r w:rsidRPr="0031271B">
        <w:rPr>
          <w:rFonts w:ascii="Times New Roman" w:hAnsi="Times New Roman"/>
          <w:lang w:val="lv-LV"/>
        </w:rPr>
        <w:t xml:space="preserve"> Sociālās/Nakts patversmes ēkā Šaurā ielā 23, Daugavpilī</w:t>
      </w:r>
      <w:r>
        <w:rPr>
          <w:rFonts w:ascii="Times New Roman" w:hAnsi="Times New Roman"/>
          <w:lang w:val="lv-LV"/>
        </w:rPr>
        <w:t>, remonta darbu</w:t>
      </w:r>
      <w:r w:rsidR="00600443">
        <w:rPr>
          <w:rFonts w:ascii="Times New Roman" w:hAnsi="Times New Roman"/>
          <w:lang w:val="lv-LV"/>
        </w:rPr>
        <w:t xml:space="preserve"> ietvaros izveidoto vērtību </w:t>
      </w:r>
      <w:r w:rsidR="00D104CE">
        <w:rPr>
          <w:rFonts w:ascii="Times New Roman" w:hAnsi="Times New Roman"/>
          <w:lang w:val="lv-LV"/>
        </w:rPr>
        <w:t>31479</w:t>
      </w:r>
      <w:r>
        <w:rPr>
          <w:rFonts w:ascii="Times New Roman" w:hAnsi="Times New Roman"/>
          <w:lang w:val="lv-LV"/>
        </w:rPr>
        <w:t>,1</w:t>
      </w:r>
      <w:r w:rsidR="00D104CE">
        <w:rPr>
          <w:rFonts w:ascii="Times New Roman" w:hAnsi="Times New Roman"/>
          <w:lang w:val="lv-LV"/>
        </w:rPr>
        <w:t>4</w:t>
      </w:r>
      <w:r>
        <w:rPr>
          <w:rFonts w:ascii="Times New Roman" w:hAnsi="Times New Roman"/>
          <w:lang w:val="lv-LV"/>
        </w:rPr>
        <w:t xml:space="preserve"> </w:t>
      </w:r>
      <w:r w:rsidR="00600443">
        <w:rPr>
          <w:rFonts w:ascii="Times New Roman" w:hAnsi="Times New Roman"/>
          <w:lang w:val="lv-LV"/>
        </w:rPr>
        <w:t>EUR</w:t>
      </w:r>
      <w:r w:rsidR="00EF0FE0">
        <w:rPr>
          <w:rFonts w:ascii="Times New Roman" w:hAnsi="Times New Roman"/>
          <w:lang w:val="lv-LV"/>
        </w:rPr>
        <w:t xml:space="preserve"> </w:t>
      </w:r>
      <w:r>
        <w:rPr>
          <w:rFonts w:ascii="Times New Roman" w:hAnsi="Times New Roman"/>
          <w:lang w:val="lv-LV"/>
        </w:rPr>
        <w:t>(</w:t>
      </w:r>
      <w:r w:rsidR="00D104CE">
        <w:rPr>
          <w:rFonts w:ascii="Times New Roman" w:hAnsi="Times New Roman"/>
          <w:lang w:val="lv-LV"/>
        </w:rPr>
        <w:t xml:space="preserve">trīsdesmit viens tūkstotis četri simti septiņdesmit deviņi </w:t>
      </w:r>
      <w:r w:rsidR="00D104CE" w:rsidRPr="004435F4">
        <w:rPr>
          <w:rFonts w:ascii="Times New Roman" w:hAnsi="Times New Roman"/>
          <w:i/>
          <w:lang w:val="lv-LV"/>
        </w:rPr>
        <w:t>euro</w:t>
      </w:r>
      <w:r w:rsidR="00D104CE">
        <w:rPr>
          <w:rFonts w:ascii="Times New Roman" w:hAnsi="Times New Roman"/>
          <w:lang w:val="lv-LV"/>
        </w:rPr>
        <w:t xml:space="preserve"> un 14 centi</w:t>
      </w:r>
      <w:r>
        <w:rPr>
          <w:rFonts w:ascii="Times New Roman" w:hAnsi="Times New Roman"/>
          <w:lang w:val="lv-LV"/>
        </w:rPr>
        <w:t xml:space="preserve">) apmērā Daugavpils pilsētas domes uzskaitē, </w:t>
      </w:r>
      <w:r w:rsidRPr="00527B1A">
        <w:rPr>
          <w:rFonts w:ascii="Times New Roman" w:hAnsi="Times New Roman"/>
          <w:lang w:val="lv-LV"/>
        </w:rPr>
        <w:t>saskaņā</w:t>
      </w:r>
      <w:r w:rsidRPr="00FB4A46">
        <w:rPr>
          <w:rFonts w:ascii="Times New Roman" w:hAnsi="Times New Roman"/>
          <w:lang w:val="lv-LV"/>
        </w:rPr>
        <w:t xml:space="preserve"> ar pielikumu.</w:t>
      </w:r>
    </w:p>
    <w:p w:rsidR="00AF2902" w:rsidRPr="00E67E17" w:rsidRDefault="00AF2902" w:rsidP="00EF0FE0">
      <w:pPr>
        <w:ind w:firstLine="567"/>
        <w:jc w:val="both"/>
        <w:rPr>
          <w:rFonts w:ascii="Times New Roman" w:hAnsi="Times New Roman"/>
          <w:lang w:val="lv-LV"/>
        </w:rPr>
      </w:pPr>
      <w:r>
        <w:rPr>
          <w:rFonts w:ascii="Times New Roman" w:hAnsi="Times New Roman"/>
          <w:lang w:val="lv-LV"/>
        </w:rPr>
        <w:t xml:space="preserve">2. </w:t>
      </w:r>
      <w:r w:rsidRPr="00E67E17">
        <w:rPr>
          <w:rFonts w:ascii="Times New Roman" w:hAnsi="Times New Roman"/>
          <w:lang w:val="lv-LV"/>
        </w:rPr>
        <w:t>Daugavpils pilsētas domes izpilddirektoram organizēt izveidoto vērtību nodošanu – pieņemšanu.</w:t>
      </w:r>
    </w:p>
    <w:p w:rsidR="00AF2902" w:rsidRDefault="00AF2902" w:rsidP="00600443">
      <w:pPr>
        <w:tabs>
          <w:tab w:val="left" w:pos="1080"/>
        </w:tabs>
        <w:ind w:left="1080" w:hanging="1080"/>
        <w:jc w:val="both"/>
        <w:rPr>
          <w:rFonts w:ascii="Times New Roman" w:hAnsi="Times New Roman"/>
          <w:lang w:val="lv-LV"/>
        </w:rPr>
      </w:pPr>
    </w:p>
    <w:p w:rsidR="00AF2902" w:rsidRDefault="00AF2902" w:rsidP="00600443">
      <w:pPr>
        <w:tabs>
          <w:tab w:val="left" w:pos="1080"/>
        </w:tabs>
        <w:ind w:left="1080" w:hanging="1080"/>
        <w:jc w:val="both"/>
        <w:rPr>
          <w:rFonts w:ascii="Times New Roman" w:hAnsi="Times New Roman"/>
          <w:lang w:val="lv-LV"/>
        </w:rPr>
      </w:pPr>
      <w:r w:rsidRPr="00181EE6">
        <w:rPr>
          <w:rFonts w:ascii="Times New Roman" w:hAnsi="Times New Roman"/>
          <w:lang w:val="lv-LV"/>
        </w:rPr>
        <w:t xml:space="preserve">Pielikumā: </w:t>
      </w:r>
      <w:r>
        <w:rPr>
          <w:rFonts w:ascii="Times New Roman" w:hAnsi="Times New Roman"/>
          <w:lang w:val="lv-LV"/>
        </w:rPr>
        <w:t>N</w:t>
      </w:r>
      <w:r w:rsidRPr="00181EE6">
        <w:rPr>
          <w:rFonts w:ascii="Times New Roman" w:hAnsi="Times New Roman"/>
          <w:bCs/>
          <w:lang w:val="lv-LV"/>
        </w:rPr>
        <w:t>ododamo</w:t>
      </w:r>
      <w:r w:rsidRPr="00181EE6">
        <w:rPr>
          <w:rFonts w:ascii="Times New Roman" w:hAnsi="Times New Roman"/>
          <w:lang w:val="lv-LV"/>
        </w:rPr>
        <w:t xml:space="preserve"> vērtību </w:t>
      </w:r>
      <w:bookmarkStart w:id="2" w:name="_GoBack"/>
      <w:bookmarkEnd w:id="2"/>
      <w:r w:rsidRPr="00181EE6">
        <w:rPr>
          <w:rFonts w:ascii="Times New Roman" w:hAnsi="Times New Roman"/>
          <w:lang w:val="lv-LV"/>
        </w:rPr>
        <w:t>saraksts.</w:t>
      </w:r>
    </w:p>
    <w:p w:rsidR="00AF2902" w:rsidRPr="00E67E17" w:rsidRDefault="00AF2902" w:rsidP="00600443">
      <w:pPr>
        <w:tabs>
          <w:tab w:val="left" w:pos="1080"/>
        </w:tabs>
        <w:ind w:left="1080" w:hanging="1080"/>
        <w:jc w:val="both"/>
        <w:rPr>
          <w:rFonts w:ascii="Times New Roman" w:hAnsi="Times New Roman"/>
          <w:lang w:val="lv-LV"/>
        </w:rPr>
      </w:pPr>
    </w:p>
    <w:p w:rsidR="00AF2902" w:rsidRDefault="00AF2902" w:rsidP="00600443">
      <w:pPr>
        <w:tabs>
          <w:tab w:val="left" w:pos="7230"/>
        </w:tabs>
        <w:jc w:val="both"/>
        <w:rPr>
          <w:rFonts w:ascii="Times New Roman" w:hAnsi="Times New Roman"/>
          <w:lang w:val="lv-LV"/>
        </w:rPr>
      </w:pPr>
    </w:p>
    <w:p w:rsidR="00600443" w:rsidRDefault="00600443" w:rsidP="00600443">
      <w:pPr>
        <w:rPr>
          <w:rFonts w:ascii="Times New Roman" w:hAnsi="Times New Roman"/>
          <w:lang w:val="lv-LV"/>
        </w:rPr>
      </w:pPr>
      <w:r>
        <w:rPr>
          <w:rFonts w:ascii="Times New Roman" w:hAnsi="Times New Roman"/>
          <w:lang w:val="lv-LV"/>
        </w:rPr>
        <w:t>Domes priekšsēdētājs</w:t>
      </w:r>
      <w:r>
        <w:rPr>
          <w:rFonts w:ascii="Times New Roman" w:hAnsi="Times New Roman"/>
          <w:lang w:val="lv-LV"/>
        </w:rPr>
        <w:tab/>
      </w:r>
      <w:r>
        <w:rPr>
          <w:rFonts w:ascii="Times New Roman" w:hAnsi="Times New Roman"/>
          <w:lang w:val="lv-LV"/>
        </w:rPr>
        <w:tab/>
      </w:r>
      <w:r w:rsidR="00EF0FE0">
        <w:rPr>
          <w:rFonts w:ascii="Times New Roman" w:hAnsi="Times New Roman"/>
          <w:i/>
          <w:color w:val="000000" w:themeColor="text1"/>
          <w:lang w:val="lv-LV"/>
        </w:rPr>
        <w:t>(personiskais paraksts)</w:t>
      </w:r>
      <w:r w:rsidR="00EF0FE0">
        <w:rPr>
          <w:rFonts w:ascii="Times New Roman" w:hAnsi="Times New Roman"/>
          <w:i/>
          <w:color w:val="000000" w:themeColor="text1"/>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A.Elksniņš</w:t>
      </w:r>
    </w:p>
    <w:p w:rsidR="00AF2902" w:rsidRDefault="00AF2902" w:rsidP="00600443">
      <w:pPr>
        <w:tabs>
          <w:tab w:val="left" w:pos="7230"/>
        </w:tabs>
        <w:jc w:val="both"/>
        <w:rPr>
          <w:rFonts w:ascii="Times New Roman" w:hAnsi="Times New Roman"/>
          <w:lang w:val="lv-LV"/>
        </w:rPr>
      </w:pPr>
    </w:p>
    <w:p w:rsidR="00AF2902" w:rsidRDefault="00AF2902" w:rsidP="00600443">
      <w:pPr>
        <w:tabs>
          <w:tab w:val="left" w:pos="7230"/>
        </w:tabs>
        <w:jc w:val="both"/>
        <w:rPr>
          <w:rFonts w:ascii="Times New Roman" w:hAnsi="Times New Roman"/>
          <w:lang w:val="lv-LV"/>
        </w:rPr>
      </w:pPr>
    </w:p>
    <w:p w:rsidR="00AF2902" w:rsidRDefault="00AF2902" w:rsidP="00600443">
      <w:pPr>
        <w:tabs>
          <w:tab w:val="left" w:pos="7230"/>
        </w:tabs>
        <w:jc w:val="both"/>
        <w:rPr>
          <w:rFonts w:ascii="Times New Roman" w:hAnsi="Times New Roman"/>
          <w:lang w:val="lv-LV"/>
        </w:rPr>
      </w:pPr>
    </w:p>
    <w:p w:rsidR="00AF2902" w:rsidRDefault="00AF2902" w:rsidP="00AF2902">
      <w:pPr>
        <w:tabs>
          <w:tab w:val="left" w:pos="7230"/>
        </w:tabs>
        <w:jc w:val="both"/>
        <w:rPr>
          <w:rFonts w:ascii="Times New Roman" w:hAnsi="Times New Roman"/>
          <w:lang w:val="lv-LV"/>
        </w:rPr>
      </w:pPr>
    </w:p>
    <w:p w:rsidR="00600443" w:rsidRDefault="00AF2902" w:rsidP="00AF2902">
      <w:pPr>
        <w:ind w:right="1416"/>
        <w:jc w:val="center"/>
        <w:rPr>
          <w:rFonts w:ascii="Times New Roman" w:hAnsi="Times New Roman"/>
          <w:lang w:val="lv-LV"/>
        </w:rPr>
      </w:pPr>
      <w:r>
        <w:rPr>
          <w:rFonts w:ascii="Times New Roman" w:hAnsi="Times New Roman"/>
          <w:lang w:val="lv-LV"/>
        </w:rPr>
        <w:t xml:space="preserve">                                                                                                   </w:t>
      </w:r>
    </w:p>
    <w:p w:rsidR="00600443" w:rsidRDefault="00600443" w:rsidP="00AF2902">
      <w:pPr>
        <w:ind w:right="1416"/>
        <w:jc w:val="center"/>
        <w:rPr>
          <w:rFonts w:ascii="Times New Roman" w:hAnsi="Times New Roman"/>
          <w:lang w:val="lv-LV"/>
        </w:rPr>
      </w:pPr>
    </w:p>
    <w:p w:rsidR="00600443" w:rsidRDefault="00600443" w:rsidP="00AF2902">
      <w:pPr>
        <w:ind w:right="1416"/>
        <w:jc w:val="center"/>
        <w:rPr>
          <w:rFonts w:ascii="Times New Roman" w:hAnsi="Times New Roman"/>
          <w:lang w:val="lv-LV"/>
        </w:rPr>
      </w:pPr>
    </w:p>
    <w:p w:rsidR="00600443" w:rsidRDefault="00600443" w:rsidP="00AF2902">
      <w:pPr>
        <w:ind w:right="1416"/>
        <w:jc w:val="center"/>
        <w:rPr>
          <w:rFonts w:ascii="Times New Roman" w:hAnsi="Times New Roman"/>
          <w:lang w:val="lv-LV"/>
        </w:rPr>
      </w:pPr>
    </w:p>
    <w:p w:rsidR="00600443" w:rsidRDefault="00600443" w:rsidP="00AF2902">
      <w:pPr>
        <w:ind w:right="1416"/>
        <w:jc w:val="center"/>
        <w:rPr>
          <w:rFonts w:ascii="Times New Roman" w:hAnsi="Times New Roman"/>
          <w:lang w:val="lv-LV"/>
        </w:rPr>
      </w:pPr>
    </w:p>
    <w:p w:rsidR="00600443" w:rsidRDefault="00600443" w:rsidP="00AF2902">
      <w:pPr>
        <w:ind w:right="1416"/>
        <w:jc w:val="center"/>
        <w:rPr>
          <w:rFonts w:ascii="Times New Roman" w:hAnsi="Times New Roman"/>
          <w:lang w:val="lv-LV"/>
        </w:rPr>
      </w:pPr>
    </w:p>
    <w:p w:rsidR="00530D07" w:rsidRDefault="00600443" w:rsidP="00AF2902">
      <w:pPr>
        <w:ind w:right="1416"/>
        <w:jc w:val="center"/>
        <w:rPr>
          <w:rFonts w:ascii="Times New Roman" w:hAnsi="Times New Roman"/>
          <w:color w:val="FF0000"/>
          <w:lang w:val="lv-LV"/>
        </w:rPr>
      </w:pPr>
      <w:r>
        <w:rPr>
          <w:rFonts w:ascii="Times New Roman" w:hAnsi="Times New Roman"/>
          <w:color w:val="FF0000"/>
          <w:lang w:val="lv-LV"/>
        </w:rPr>
        <w:t xml:space="preserve">                                                                                                 </w:t>
      </w:r>
    </w:p>
    <w:p w:rsidR="00AF2902" w:rsidRPr="00F144FC" w:rsidRDefault="00530D07" w:rsidP="00AF2902">
      <w:pPr>
        <w:ind w:right="1416"/>
        <w:jc w:val="center"/>
        <w:rPr>
          <w:rFonts w:ascii="Times New Roman" w:hAnsi="Times New Roman"/>
          <w:lang w:val="lv-LV"/>
        </w:rPr>
      </w:pPr>
      <w:r>
        <w:rPr>
          <w:rFonts w:ascii="Times New Roman" w:hAnsi="Times New Roman"/>
          <w:color w:val="FF0000"/>
          <w:lang w:val="lv-LV"/>
        </w:rPr>
        <w:t xml:space="preserve">                                                                                                  </w:t>
      </w:r>
      <w:r w:rsidR="00AF2902" w:rsidRPr="00A06FE9">
        <w:rPr>
          <w:rFonts w:ascii="Times New Roman" w:hAnsi="Times New Roman"/>
          <w:color w:val="FF0000"/>
          <w:lang w:val="lv-LV"/>
        </w:rPr>
        <w:t xml:space="preserve"> </w:t>
      </w:r>
      <w:r w:rsidR="00AF2902" w:rsidRPr="00F144FC">
        <w:rPr>
          <w:rFonts w:ascii="Times New Roman" w:hAnsi="Times New Roman"/>
          <w:lang w:val="lv-LV"/>
        </w:rPr>
        <w:t>Pielikums</w:t>
      </w:r>
    </w:p>
    <w:p w:rsidR="00AF2902" w:rsidRPr="00F144FC" w:rsidRDefault="00AF2902" w:rsidP="00AF2902">
      <w:pPr>
        <w:jc w:val="center"/>
        <w:rPr>
          <w:rFonts w:ascii="Times New Roman" w:hAnsi="Times New Roman"/>
          <w:lang w:val="lv-LV"/>
        </w:rPr>
      </w:pPr>
      <w:r w:rsidRPr="00F144FC">
        <w:rPr>
          <w:rFonts w:ascii="Times New Roman" w:hAnsi="Times New Roman"/>
          <w:lang w:val="lv-LV"/>
        </w:rPr>
        <w:t xml:space="preserve">                                                                                                      Daugavpils pilsētas domes</w:t>
      </w:r>
    </w:p>
    <w:p w:rsidR="00AF2902" w:rsidRPr="00F144FC" w:rsidRDefault="00AF2902" w:rsidP="00AF2902">
      <w:pPr>
        <w:ind w:right="282"/>
        <w:jc w:val="both"/>
        <w:rPr>
          <w:rFonts w:ascii="Times New Roman" w:hAnsi="Times New Roman"/>
          <w:lang w:val="lv-LV"/>
        </w:rPr>
      </w:pPr>
      <w:r w:rsidRPr="00F144FC">
        <w:rPr>
          <w:rFonts w:ascii="Times New Roman" w:hAnsi="Times New Roman"/>
          <w:lang w:val="lv-LV"/>
        </w:rPr>
        <w:t xml:space="preserve">                                                                                                         2019.gada </w:t>
      </w:r>
      <w:r w:rsidR="00600443" w:rsidRPr="00F144FC">
        <w:rPr>
          <w:rFonts w:ascii="Times New Roman" w:hAnsi="Times New Roman"/>
          <w:lang w:val="lv-LV"/>
        </w:rPr>
        <w:t>23</w:t>
      </w:r>
      <w:r w:rsidRPr="00F144FC">
        <w:rPr>
          <w:rFonts w:ascii="Times New Roman" w:hAnsi="Times New Roman"/>
          <w:lang w:val="lv-LV"/>
        </w:rPr>
        <w:t>.decembra</w:t>
      </w:r>
    </w:p>
    <w:p w:rsidR="00AF2902" w:rsidRPr="00F144FC" w:rsidRDefault="00AF2902" w:rsidP="00AF2902">
      <w:pPr>
        <w:jc w:val="both"/>
        <w:rPr>
          <w:rFonts w:ascii="Times New Roman" w:hAnsi="Times New Roman"/>
          <w:lang w:val="lv-LV"/>
        </w:rPr>
      </w:pPr>
      <w:r w:rsidRPr="00F144FC">
        <w:rPr>
          <w:rFonts w:ascii="Times New Roman" w:hAnsi="Times New Roman"/>
          <w:lang w:val="lv-LV"/>
        </w:rPr>
        <w:lastRenderedPageBreak/>
        <w:t xml:space="preserve">                                                                                                          lēmumam Nr.</w:t>
      </w:r>
      <w:r w:rsidR="00600443" w:rsidRPr="00F144FC">
        <w:rPr>
          <w:rFonts w:ascii="Times New Roman" w:hAnsi="Times New Roman"/>
          <w:lang w:val="lv-LV"/>
        </w:rPr>
        <w:t>797</w:t>
      </w:r>
    </w:p>
    <w:p w:rsidR="00AF2902" w:rsidRPr="00017E60" w:rsidRDefault="00AF2902" w:rsidP="00AF2902">
      <w:pPr>
        <w:jc w:val="center"/>
        <w:rPr>
          <w:rFonts w:ascii="Times New Roman" w:hAnsi="Times New Roman"/>
          <w:lang w:val="lv-LV"/>
        </w:rPr>
      </w:pPr>
      <w:r w:rsidRPr="00017E60">
        <w:rPr>
          <w:rFonts w:ascii="Times New Roman" w:hAnsi="Times New Roman"/>
          <w:lang w:val="lv-LV"/>
        </w:rPr>
        <w:t xml:space="preserve">                                                                                                  </w:t>
      </w:r>
    </w:p>
    <w:p w:rsidR="00AF2902" w:rsidRDefault="00AF2902" w:rsidP="00AF2902">
      <w:pPr>
        <w:jc w:val="right"/>
        <w:rPr>
          <w:rFonts w:ascii="Times New Roman" w:hAnsi="Times New Roman"/>
          <w:lang w:val="lv-LV"/>
        </w:rPr>
      </w:pPr>
    </w:p>
    <w:p w:rsidR="00AF2902" w:rsidRDefault="00AF2902" w:rsidP="00AF2902">
      <w:pPr>
        <w:jc w:val="right"/>
        <w:rPr>
          <w:rFonts w:ascii="Times New Roman" w:hAnsi="Times New Roman"/>
          <w:lang w:val="lv-LV"/>
        </w:rPr>
      </w:pPr>
    </w:p>
    <w:p w:rsidR="00AF2902" w:rsidRDefault="00AF2902" w:rsidP="00AF2902">
      <w:pPr>
        <w:pStyle w:val="BodyText"/>
        <w:rPr>
          <w:bCs/>
        </w:rPr>
      </w:pPr>
      <w:r>
        <w:rPr>
          <w:bCs/>
        </w:rPr>
        <w:t xml:space="preserve">Nododamo </w:t>
      </w:r>
      <w:r w:rsidRPr="00C33E1A">
        <w:rPr>
          <w:bCs/>
        </w:rPr>
        <w:t>vērtību saraksts</w:t>
      </w:r>
    </w:p>
    <w:p w:rsidR="00AF2902" w:rsidRDefault="00AF2902" w:rsidP="00AF2902">
      <w:pPr>
        <w:rPr>
          <w:rFonts w:ascii="Times New Roman" w:hAnsi="Times New Roman"/>
          <w:lang w:val="lv-LV"/>
        </w:rPr>
      </w:pPr>
    </w:p>
    <w:p w:rsidR="00AF2902" w:rsidRDefault="00AF2902" w:rsidP="00AF2902">
      <w:pPr>
        <w:jc w:val="both"/>
        <w:rPr>
          <w:rFonts w:ascii="Times New Roman" w:hAnsi="Times New Roman"/>
          <w:szCs w:val="20"/>
          <w:lang w:val="lv-LV"/>
        </w:rPr>
      </w:pPr>
      <w:r>
        <w:rPr>
          <w:rFonts w:ascii="Times New Roman" w:hAnsi="Times New Roman"/>
          <w:lang w:val="lv-LV"/>
        </w:rPr>
        <w:t>O</w:t>
      </w:r>
      <w:r w:rsidRPr="0031271B">
        <w:rPr>
          <w:rFonts w:ascii="Times New Roman" w:hAnsi="Times New Roman"/>
          <w:lang w:val="lv-LV"/>
        </w:rPr>
        <w:t>bjekt</w:t>
      </w:r>
      <w:r>
        <w:rPr>
          <w:rFonts w:ascii="Times New Roman" w:hAnsi="Times New Roman"/>
          <w:lang w:val="lv-LV"/>
        </w:rPr>
        <w:t>ā</w:t>
      </w:r>
      <w:r w:rsidRPr="0031271B">
        <w:rPr>
          <w:rFonts w:ascii="Times New Roman" w:hAnsi="Times New Roman"/>
          <w:lang w:val="lv-LV"/>
        </w:rPr>
        <w:t xml:space="preserve"> Sociālās/Nakts patversmes ēkā Šaurā ielā 23, Daugavpilī</w:t>
      </w:r>
      <w:r>
        <w:rPr>
          <w:rFonts w:ascii="Times New Roman" w:hAnsi="Times New Roman"/>
          <w:lang w:val="lv-LV"/>
        </w:rPr>
        <w:t xml:space="preserve">, veikto remonta darbu ietvaros izveidoto vērtību </w:t>
      </w:r>
      <w:r w:rsidR="00D104CE">
        <w:rPr>
          <w:rFonts w:ascii="Times New Roman" w:hAnsi="Times New Roman"/>
          <w:lang w:val="lv-LV"/>
        </w:rPr>
        <w:t>31479,14</w:t>
      </w:r>
      <w:r>
        <w:rPr>
          <w:rFonts w:ascii="Times New Roman" w:hAnsi="Times New Roman"/>
          <w:lang w:val="lv-LV"/>
        </w:rPr>
        <w:t xml:space="preserve"> (</w:t>
      </w:r>
      <w:r w:rsidR="00D104CE">
        <w:rPr>
          <w:rFonts w:ascii="Times New Roman" w:hAnsi="Times New Roman"/>
          <w:lang w:val="lv-LV"/>
        </w:rPr>
        <w:t>trīsdesmit</w:t>
      </w:r>
      <w:r>
        <w:rPr>
          <w:rFonts w:ascii="Times New Roman" w:hAnsi="Times New Roman"/>
          <w:lang w:val="lv-LV"/>
        </w:rPr>
        <w:t xml:space="preserve"> viens tūkstotis </w:t>
      </w:r>
      <w:r w:rsidR="00D104CE">
        <w:rPr>
          <w:rFonts w:ascii="Times New Roman" w:hAnsi="Times New Roman"/>
          <w:lang w:val="lv-LV"/>
        </w:rPr>
        <w:t>četri simti septiņdesmit deviņi</w:t>
      </w:r>
      <w:r>
        <w:rPr>
          <w:rFonts w:ascii="Times New Roman" w:hAnsi="Times New Roman"/>
          <w:lang w:val="lv-LV"/>
        </w:rPr>
        <w:t xml:space="preserve"> </w:t>
      </w:r>
      <w:r w:rsidRPr="004435F4">
        <w:rPr>
          <w:rFonts w:ascii="Times New Roman" w:hAnsi="Times New Roman"/>
          <w:i/>
          <w:lang w:val="lv-LV"/>
        </w:rPr>
        <w:t>euro</w:t>
      </w:r>
      <w:r>
        <w:rPr>
          <w:rFonts w:ascii="Times New Roman" w:hAnsi="Times New Roman"/>
          <w:lang w:val="lv-LV"/>
        </w:rPr>
        <w:t xml:space="preserve"> un 1</w:t>
      </w:r>
      <w:r w:rsidR="00D104CE">
        <w:rPr>
          <w:rFonts w:ascii="Times New Roman" w:hAnsi="Times New Roman"/>
          <w:lang w:val="lv-LV"/>
        </w:rPr>
        <w:t>4</w:t>
      </w:r>
      <w:r>
        <w:rPr>
          <w:rFonts w:ascii="Times New Roman" w:hAnsi="Times New Roman"/>
          <w:lang w:val="lv-LV"/>
        </w:rPr>
        <w:t xml:space="preserve"> cent</w:t>
      </w:r>
      <w:r w:rsidR="00D104CE">
        <w:rPr>
          <w:rFonts w:ascii="Times New Roman" w:hAnsi="Times New Roman"/>
          <w:lang w:val="lv-LV"/>
        </w:rPr>
        <w:t>i</w:t>
      </w:r>
      <w:r>
        <w:rPr>
          <w:rFonts w:ascii="Times New Roman" w:hAnsi="Times New Roman"/>
          <w:lang w:val="lv-LV"/>
        </w:rPr>
        <w:t xml:space="preserve">) apmērā, </w:t>
      </w:r>
      <w:r w:rsidRPr="0000449C">
        <w:rPr>
          <w:rFonts w:ascii="Times New Roman" w:hAnsi="Times New Roman"/>
          <w:szCs w:val="20"/>
          <w:lang w:val="lv-LV"/>
        </w:rPr>
        <w:t>ar PVN</w:t>
      </w:r>
      <w:r>
        <w:rPr>
          <w:rFonts w:ascii="Times New Roman" w:hAnsi="Times New Roman"/>
          <w:szCs w:val="20"/>
          <w:lang w:val="lv-LV"/>
        </w:rPr>
        <w:t xml:space="preserve"> 21% saraksts:</w:t>
      </w:r>
    </w:p>
    <w:p w:rsidR="00AF2902" w:rsidRDefault="00AF2902" w:rsidP="00AF2902">
      <w:pPr>
        <w:jc w:val="both"/>
        <w:rPr>
          <w:rFonts w:ascii="Times New Roman" w:hAnsi="Times New Roman"/>
          <w:szCs w:val="20"/>
          <w:lang w:val="lv-LV"/>
        </w:rPr>
      </w:pPr>
    </w:p>
    <w:p w:rsidR="00AF2902" w:rsidRDefault="00AF2902" w:rsidP="00AF2902">
      <w:pPr>
        <w:numPr>
          <w:ilvl w:val="0"/>
          <w:numId w:val="1"/>
        </w:numPr>
        <w:jc w:val="both"/>
        <w:rPr>
          <w:rFonts w:ascii="Times New Roman" w:hAnsi="Times New Roman"/>
          <w:lang w:val="lv-LV"/>
        </w:rPr>
      </w:pPr>
      <w:r>
        <w:rPr>
          <w:rFonts w:ascii="Times New Roman" w:hAnsi="Times New Roman"/>
          <w:lang w:val="lv-LV"/>
        </w:rPr>
        <w:t>Otras evakuācijas izejas izbūve</w:t>
      </w:r>
      <w:r w:rsidRPr="009A77FD">
        <w:rPr>
          <w:rFonts w:ascii="Times New Roman" w:hAnsi="Times New Roman"/>
          <w:lang w:val="lv-LV"/>
        </w:rPr>
        <w:t xml:space="preserve"> </w:t>
      </w:r>
    </w:p>
    <w:p w:rsidR="00AF2902" w:rsidRPr="000F74CE" w:rsidRDefault="00AF2902" w:rsidP="00AF2902">
      <w:pPr>
        <w:ind w:left="720"/>
        <w:jc w:val="both"/>
        <w:rPr>
          <w:rFonts w:ascii="Times New Roman" w:hAnsi="Times New Roman"/>
          <w:lang w:val="lv-LV"/>
        </w:rPr>
      </w:pPr>
      <w:r w:rsidRPr="0031271B">
        <w:rPr>
          <w:rFonts w:ascii="Times New Roman" w:hAnsi="Times New Roman"/>
          <w:lang w:val="lv-LV"/>
        </w:rPr>
        <w:t>Sociālās/Nakts patversmes ēkā Šaurā ielā 23, Daugavpilī</w:t>
      </w:r>
      <w:r w:rsidRPr="0000449C">
        <w:rPr>
          <w:rFonts w:ascii="Times New Roman" w:hAnsi="Times New Roman"/>
          <w:lang w:val="lv-LV"/>
        </w:rPr>
        <w:tab/>
      </w:r>
      <w:r w:rsidRPr="0000449C">
        <w:rPr>
          <w:rFonts w:ascii="Times New Roman" w:hAnsi="Times New Roman"/>
          <w:lang w:val="lv-LV"/>
        </w:rPr>
        <w:tab/>
      </w:r>
      <w:r>
        <w:rPr>
          <w:rFonts w:ascii="Times New Roman" w:hAnsi="Times New Roman"/>
          <w:lang w:val="lv-LV"/>
        </w:rPr>
        <w:t xml:space="preserve">16884,93 </w:t>
      </w:r>
      <w:r w:rsidRPr="000F74CE">
        <w:rPr>
          <w:rFonts w:ascii="Times New Roman" w:hAnsi="Times New Roman"/>
          <w:lang w:val="lv-LV"/>
        </w:rPr>
        <w:t>EUR</w:t>
      </w:r>
    </w:p>
    <w:p w:rsidR="00AF2902" w:rsidRPr="00257C2E" w:rsidRDefault="00AF2902" w:rsidP="00AF2902">
      <w:pPr>
        <w:ind w:left="720"/>
        <w:jc w:val="both"/>
        <w:rPr>
          <w:rFonts w:ascii="Times New Roman" w:hAnsi="Times New Roman"/>
          <w:szCs w:val="20"/>
          <w:lang w:val="lv-LV"/>
        </w:rPr>
      </w:pPr>
    </w:p>
    <w:p w:rsidR="00AF2902" w:rsidRDefault="00AF2902" w:rsidP="00AF2902">
      <w:pPr>
        <w:numPr>
          <w:ilvl w:val="0"/>
          <w:numId w:val="1"/>
        </w:numPr>
        <w:jc w:val="both"/>
        <w:rPr>
          <w:rFonts w:ascii="Times New Roman" w:hAnsi="Times New Roman"/>
          <w:lang w:val="lv-LV"/>
        </w:rPr>
      </w:pPr>
      <w:r>
        <w:rPr>
          <w:rFonts w:ascii="Times New Roman" w:hAnsi="Times New Roman"/>
          <w:lang w:val="lv-LV"/>
        </w:rPr>
        <w:t>Nojumes izgatavošana un uzstādīšana klientu apkalpošanas</w:t>
      </w:r>
    </w:p>
    <w:p w:rsidR="00AF2902" w:rsidRDefault="00AF2902" w:rsidP="00AF2902">
      <w:pPr>
        <w:ind w:left="720"/>
        <w:jc w:val="both"/>
        <w:rPr>
          <w:rFonts w:ascii="Times New Roman" w:hAnsi="Times New Roman"/>
          <w:lang w:val="lv-LV"/>
        </w:rPr>
      </w:pPr>
      <w:r>
        <w:rPr>
          <w:rFonts w:ascii="Times New Roman" w:hAnsi="Times New Roman"/>
          <w:lang w:val="lv-LV"/>
        </w:rPr>
        <w:t xml:space="preserve">punktā </w:t>
      </w:r>
      <w:r w:rsidRPr="0031271B">
        <w:rPr>
          <w:rFonts w:ascii="Times New Roman" w:hAnsi="Times New Roman"/>
          <w:lang w:val="lv-LV"/>
        </w:rPr>
        <w:t>Sociālās/Nakts patversmes ēkā Šaurā ielā 23, Daugavpilī</w:t>
      </w:r>
      <w:r w:rsidRPr="00257C2E">
        <w:rPr>
          <w:rFonts w:ascii="Times New Roman" w:hAnsi="Times New Roman"/>
          <w:lang w:val="lv-LV"/>
        </w:rPr>
        <w:tab/>
      </w:r>
      <w:r>
        <w:rPr>
          <w:rFonts w:ascii="Times New Roman" w:hAnsi="Times New Roman"/>
          <w:lang w:val="lv-LV"/>
        </w:rPr>
        <w:t>5000,58</w:t>
      </w:r>
      <w:r w:rsidRPr="00257C2E">
        <w:rPr>
          <w:rFonts w:ascii="Times New Roman" w:hAnsi="Times New Roman"/>
          <w:lang w:val="lv-LV"/>
        </w:rPr>
        <w:t xml:space="preserve"> </w:t>
      </w:r>
      <w:r w:rsidRPr="000F74CE">
        <w:rPr>
          <w:rFonts w:ascii="Times New Roman" w:hAnsi="Times New Roman"/>
          <w:lang w:val="lv-LV"/>
        </w:rPr>
        <w:t>EUR</w:t>
      </w:r>
    </w:p>
    <w:p w:rsidR="00AF2902" w:rsidRDefault="00AF2902" w:rsidP="00AF2902">
      <w:pPr>
        <w:jc w:val="both"/>
        <w:rPr>
          <w:rFonts w:ascii="Times New Roman" w:hAnsi="Times New Roman"/>
          <w:lang w:val="lv-LV"/>
        </w:rPr>
      </w:pPr>
    </w:p>
    <w:p w:rsidR="00AF2902" w:rsidRDefault="00AF2902" w:rsidP="00AF2902">
      <w:pPr>
        <w:numPr>
          <w:ilvl w:val="0"/>
          <w:numId w:val="1"/>
        </w:numPr>
        <w:jc w:val="both"/>
        <w:rPr>
          <w:rFonts w:ascii="Times New Roman" w:hAnsi="Times New Roman"/>
          <w:lang w:val="lv-LV"/>
        </w:rPr>
      </w:pPr>
      <w:r>
        <w:rPr>
          <w:rFonts w:ascii="Times New Roman" w:hAnsi="Times New Roman"/>
          <w:lang w:val="lv-LV"/>
        </w:rPr>
        <w:t xml:space="preserve">Klientu apkalpošanas telpu remonts </w:t>
      </w:r>
      <w:r w:rsidRPr="00AF2902">
        <w:rPr>
          <w:rFonts w:ascii="Times New Roman" w:hAnsi="Times New Roman"/>
          <w:lang w:val="lv-LV"/>
        </w:rPr>
        <w:t>Sociālās/Nakts patversmes</w:t>
      </w:r>
    </w:p>
    <w:p w:rsidR="00AF2902" w:rsidRPr="00AF2902" w:rsidRDefault="00AF2902" w:rsidP="00AF2902">
      <w:pPr>
        <w:ind w:left="720"/>
        <w:jc w:val="both"/>
        <w:rPr>
          <w:rFonts w:ascii="Times New Roman" w:hAnsi="Times New Roman"/>
          <w:lang w:val="lv-LV"/>
        </w:rPr>
      </w:pPr>
      <w:r w:rsidRPr="00AF2902">
        <w:rPr>
          <w:rFonts w:ascii="Times New Roman" w:hAnsi="Times New Roman"/>
          <w:lang w:val="lv-LV"/>
        </w:rPr>
        <w:t>ēkā Šaurā ielā 23, Daugavpilī</w:t>
      </w:r>
      <w:r w:rsidRPr="00AF2902">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9</w:t>
      </w:r>
      <w:r w:rsidRPr="00AF2902">
        <w:rPr>
          <w:rFonts w:ascii="Times New Roman" w:hAnsi="Times New Roman"/>
          <w:lang w:val="lv-LV"/>
        </w:rPr>
        <w:t>5</w:t>
      </w:r>
      <w:r>
        <w:rPr>
          <w:rFonts w:ascii="Times New Roman" w:hAnsi="Times New Roman"/>
          <w:lang w:val="lv-LV"/>
        </w:rPr>
        <w:t>93</w:t>
      </w:r>
      <w:r w:rsidR="00D104CE">
        <w:rPr>
          <w:rFonts w:ascii="Times New Roman" w:hAnsi="Times New Roman"/>
          <w:lang w:val="lv-LV"/>
        </w:rPr>
        <w:t>,</w:t>
      </w:r>
      <w:r>
        <w:rPr>
          <w:rFonts w:ascii="Times New Roman" w:hAnsi="Times New Roman"/>
          <w:lang w:val="lv-LV"/>
        </w:rPr>
        <w:t>63</w:t>
      </w:r>
      <w:r w:rsidRPr="00AF2902">
        <w:rPr>
          <w:rFonts w:ascii="Times New Roman" w:hAnsi="Times New Roman"/>
          <w:lang w:val="lv-LV"/>
        </w:rPr>
        <w:t xml:space="preserve"> EUR</w:t>
      </w:r>
    </w:p>
    <w:p w:rsidR="00AF2902" w:rsidRPr="00A85B00" w:rsidRDefault="00AF2902" w:rsidP="00AF2902">
      <w:pPr>
        <w:ind w:left="720"/>
        <w:jc w:val="both"/>
        <w:rPr>
          <w:rFonts w:ascii="Times New Roman" w:hAnsi="Times New Roman"/>
          <w:lang w:val="lv-LV"/>
        </w:rPr>
      </w:pPr>
    </w:p>
    <w:p w:rsidR="00AF2902" w:rsidRDefault="00AF2902" w:rsidP="00AF2902">
      <w:pPr>
        <w:rPr>
          <w:rFonts w:ascii="Times New Roman" w:hAnsi="Times New Roman"/>
          <w:lang w:val="lv-LV"/>
        </w:rPr>
      </w:pPr>
    </w:p>
    <w:p w:rsidR="00600443" w:rsidRDefault="00600443" w:rsidP="00AF2902">
      <w:pPr>
        <w:rPr>
          <w:rFonts w:ascii="Times New Roman" w:hAnsi="Times New Roman"/>
          <w:lang w:val="lv-LV"/>
        </w:rPr>
      </w:pPr>
    </w:p>
    <w:p w:rsidR="00AF2902" w:rsidRDefault="00AF2902" w:rsidP="00AF2902">
      <w:pPr>
        <w:rPr>
          <w:rFonts w:ascii="Times New Roman" w:hAnsi="Times New Roman"/>
          <w:lang w:val="lv-LV"/>
        </w:rPr>
      </w:pPr>
      <w:r>
        <w:rPr>
          <w:rFonts w:ascii="Times New Roman" w:hAnsi="Times New Roman"/>
          <w:lang w:val="lv-LV"/>
        </w:rPr>
        <w:t>Domes priekšsēdētājs</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A.Elksniņš</w:t>
      </w:r>
    </w:p>
    <w:p w:rsidR="00AF2902" w:rsidRPr="00E67E17" w:rsidRDefault="00AF2902" w:rsidP="00AF2902">
      <w:pPr>
        <w:tabs>
          <w:tab w:val="left" w:pos="7230"/>
        </w:tabs>
        <w:jc w:val="both"/>
        <w:rPr>
          <w:rFonts w:ascii="Times New Roman" w:hAnsi="Times New Roman"/>
          <w:lang w:val="lv-LV"/>
        </w:rPr>
      </w:pPr>
    </w:p>
    <w:p w:rsidR="008101AB" w:rsidRPr="00AF2902" w:rsidRDefault="008101AB">
      <w:pPr>
        <w:rPr>
          <w:lang w:val="lv-LV"/>
        </w:rPr>
      </w:pPr>
    </w:p>
    <w:sectPr w:rsidR="008101AB" w:rsidRPr="00AF2902" w:rsidSect="00600443">
      <w:footerReference w:type="even"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391" w:rsidRDefault="002E2B47">
      <w:r>
        <w:separator/>
      </w:r>
    </w:p>
  </w:endnote>
  <w:endnote w:type="continuationSeparator" w:id="0">
    <w:p w:rsidR="00133391" w:rsidRDefault="002E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5AF" w:rsidRDefault="009248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25AF" w:rsidRDefault="00EF0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391" w:rsidRDefault="002E2B47">
      <w:r>
        <w:separator/>
      </w:r>
    </w:p>
  </w:footnote>
  <w:footnote w:type="continuationSeparator" w:id="0">
    <w:p w:rsidR="00133391" w:rsidRDefault="002E2B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E387F"/>
    <w:multiLevelType w:val="hybridMultilevel"/>
    <w:tmpl w:val="7D140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902"/>
    <w:rsid w:val="00084D62"/>
    <w:rsid w:val="00133391"/>
    <w:rsid w:val="002E2B47"/>
    <w:rsid w:val="00530D07"/>
    <w:rsid w:val="00600443"/>
    <w:rsid w:val="008101AB"/>
    <w:rsid w:val="0092486D"/>
    <w:rsid w:val="00A837FE"/>
    <w:rsid w:val="00AF2902"/>
    <w:rsid w:val="00CA6D2E"/>
    <w:rsid w:val="00D104CE"/>
    <w:rsid w:val="00EF0FE0"/>
    <w:rsid w:val="00F144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5F2C415E-E78B-4B0C-BB16-63D7EF46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902"/>
    <w:pPr>
      <w:spacing w:after="0" w:line="240" w:lineRule="auto"/>
    </w:pPr>
    <w:rPr>
      <w:rFonts w:ascii="Tahoma" w:eastAsia="Times New Roman" w:hAnsi="Tahoma" w:cs="Times New Roman"/>
      <w:sz w:val="24"/>
      <w:szCs w:val="24"/>
      <w:lang w:val="en-GB"/>
    </w:rPr>
  </w:style>
  <w:style w:type="paragraph" w:styleId="Heading2">
    <w:name w:val="heading 2"/>
    <w:basedOn w:val="Normal"/>
    <w:next w:val="Normal"/>
    <w:link w:val="Heading2Char"/>
    <w:qFormat/>
    <w:rsid w:val="00AF2902"/>
    <w:pPr>
      <w:keepNext/>
      <w:jc w:val="both"/>
      <w:outlineLvl w:val="1"/>
    </w:pPr>
    <w:rPr>
      <w:rFonts w:ascii="Times New Roman" w:hAnsi="Times New Roman"/>
      <w:b/>
      <w:bCs/>
      <w:lang w:val="lv-LV"/>
    </w:rPr>
  </w:style>
  <w:style w:type="paragraph" w:styleId="Heading3">
    <w:name w:val="heading 3"/>
    <w:basedOn w:val="Normal"/>
    <w:next w:val="Normal"/>
    <w:link w:val="Heading3Char"/>
    <w:qFormat/>
    <w:rsid w:val="00AF2902"/>
    <w:pPr>
      <w:keepNext/>
      <w:outlineLvl w:val="2"/>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290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AF2902"/>
    <w:rPr>
      <w:rFonts w:ascii="Times New Roman" w:eastAsia="Times New Roman" w:hAnsi="Times New Roman" w:cs="Times New Roman"/>
      <w:b/>
      <w:bCs/>
      <w:sz w:val="24"/>
      <w:szCs w:val="24"/>
    </w:rPr>
  </w:style>
  <w:style w:type="paragraph" w:styleId="BodyText">
    <w:name w:val="Body Text"/>
    <w:basedOn w:val="Normal"/>
    <w:link w:val="BodyTextChar"/>
    <w:semiHidden/>
    <w:rsid w:val="00AF2902"/>
    <w:pPr>
      <w:jc w:val="center"/>
    </w:pPr>
    <w:rPr>
      <w:rFonts w:ascii="Times New Roman" w:hAnsi="Times New Roman"/>
      <w:b/>
      <w:lang w:val="lv-LV"/>
    </w:rPr>
  </w:style>
  <w:style w:type="character" w:customStyle="1" w:styleId="BodyTextChar">
    <w:name w:val="Body Text Char"/>
    <w:basedOn w:val="DefaultParagraphFont"/>
    <w:link w:val="BodyText"/>
    <w:semiHidden/>
    <w:rsid w:val="00AF2902"/>
    <w:rPr>
      <w:rFonts w:ascii="Times New Roman" w:eastAsia="Times New Roman" w:hAnsi="Times New Roman" w:cs="Times New Roman"/>
      <w:b/>
      <w:sz w:val="24"/>
      <w:szCs w:val="24"/>
    </w:rPr>
  </w:style>
  <w:style w:type="paragraph" w:styleId="Footer">
    <w:name w:val="footer"/>
    <w:basedOn w:val="Normal"/>
    <w:link w:val="FooterChar"/>
    <w:semiHidden/>
    <w:rsid w:val="00AF2902"/>
    <w:pPr>
      <w:tabs>
        <w:tab w:val="center" w:pos="4153"/>
        <w:tab w:val="right" w:pos="8306"/>
      </w:tabs>
    </w:pPr>
  </w:style>
  <w:style w:type="character" w:customStyle="1" w:styleId="FooterChar">
    <w:name w:val="Footer Char"/>
    <w:basedOn w:val="DefaultParagraphFont"/>
    <w:link w:val="Footer"/>
    <w:semiHidden/>
    <w:rsid w:val="00AF2902"/>
    <w:rPr>
      <w:rFonts w:ascii="Tahoma" w:eastAsia="Times New Roman" w:hAnsi="Tahoma" w:cs="Times New Roman"/>
      <w:sz w:val="24"/>
      <w:szCs w:val="24"/>
      <w:lang w:val="en-GB"/>
    </w:rPr>
  </w:style>
  <w:style w:type="character" w:styleId="PageNumber">
    <w:name w:val="page number"/>
    <w:basedOn w:val="DefaultParagraphFont"/>
    <w:semiHidden/>
    <w:rsid w:val="00AF2902"/>
  </w:style>
  <w:style w:type="paragraph" w:styleId="NoSpacing">
    <w:name w:val="No Spacing"/>
    <w:uiPriority w:val="1"/>
    <w:qFormat/>
    <w:rsid w:val="00AF2902"/>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AF2902"/>
    <w:pPr>
      <w:ind w:left="720"/>
      <w:contextualSpacing/>
    </w:pPr>
  </w:style>
  <w:style w:type="paragraph" w:styleId="BalloonText">
    <w:name w:val="Balloon Text"/>
    <w:basedOn w:val="Normal"/>
    <w:link w:val="BalloonTextChar"/>
    <w:uiPriority w:val="99"/>
    <w:semiHidden/>
    <w:unhideWhenUsed/>
    <w:rsid w:val="00D104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4CE"/>
    <w:rPr>
      <w:rFonts w:ascii="Segoe UI" w:eastAsia="Times New Roman" w:hAnsi="Segoe UI" w:cs="Segoe UI"/>
      <w:sz w:val="18"/>
      <w:szCs w:val="18"/>
      <w:lang w:val="en-GB"/>
    </w:rPr>
  </w:style>
  <w:style w:type="paragraph" w:styleId="Title">
    <w:name w:val="Title"/>
    <w:basedOn w:val="Normal"/>
    <w:link w:val="TitleChar"/>
    <w:qFormat/>
    <w:rsid w:val="00EF0FE0"/>
    <w:pPr>
      <w:jc w:val="center"/>
    </w:pPr>
    <w:rPr>
      <w:rFonts w:ascii="Times New Roman" w:hAnsi="Times New Roman"/>
      <w:b/>
      <w:sz w:val="28"/>
      <w:szCs w:val="20"/>
      <w:lang w:val="lv-LV" w:eastAsia="ru-RU"/>
    </w:rPr>
  </w:style>
  <w:style w:type="character" w:customStyle="1" w:styleId="TitleChar">
    <w:name w:val="Title Char"/>
    <w:basedOn w:val="DefaultParagraphFont"/>
    <w:link w:val="Title"/>
    <w:rsid w:val="00EF0FE0"/>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2115</Words>
  <Characters>1207</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Ina Skipare</cp:lastModifiedBy>
  <cp:revision>9</cp:revision>
  <cp:lastPrinted>2019-12-23T09:11:00Z</cp:lastPrinted>
  <dcterms:created xsi:type="dcterms:W3CDTF">2019-12-16T08:36:00Z</dcterms:created>
  <dcterms:modified xsi:type="dcterms:W3CDTF">2020-01-03T07:53:00Z</dcterms:modified>
</cp:coreProperties>
</file>