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94" w:rsidRPr="00EE4591" w:rsidRDefault="00CE4C94" w:rsidP="00CE4C94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94" w:rsidRDefault="00CE4C94" w:rsidP="00CE4C9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E4C94" w:rsidRDefault="00CE4C94" w:rsidP="00CE4C94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E4C94" w:rsidRPr="00C3756E" w:rsidRDefault="00CE4C94" w:rsidP="00CE4C9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2065" r="15240" b="1651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CE4C94" w:rsidRDefault="00CE4C94" w:rsidP="00CE4C94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E4C94" w:rsidRDefault="00CE4C94" w:rsidP="00CE4C94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CE4C94" w:rsidRDefault="00CE4C94" w:rsidP="00CE4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C94" w:rsidRPr="002E7F44" w:rsidRDefault="00CE4C94" w:rsidP="00CE4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CE4C94" w:rsidRPr="002E7F44" w:rsidRDefault="00CE4C94" w:rsidP="00CE4C9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CE4C94" w:rsidRDefault="00CE4C94" w:rsidP="00CE4C9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A249B3" w:rsidRPr="005428C1" w:rsidRDefault="00A249B3" w:rsidP="005428C1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428C1">
        <w:rPr>
          <w:rFonts w:ascii="Tahoma" w:hAnsi="Tahoma" w:cs="Tahoma"/>
          <w:color w:val="000000"/>
          <w:sz w:val="24"/>
          <w:szCs w:val="24"/>
        </w:rPr>
        <w:t>2013.gada 25.jūlijā</w:t>
      </w:r>
      <w:r w:rsidRPr="005428C1">
        <w:rPr>
          <w:rFonts w:ascii="Tahoma" w:hAnsi="Tahoma" w:cs="Tahoma"/>
          <w:color w:val="000000"/>
          <w:sz w:val="24"/>
          <w:szCs w:val="24"/>
        </w:rPr>
        <w:tab/>
      </w:r>
      <w:r w:rsidRPr="005428C1">
        <w:rPr>
          <w:rFonts w:ascii="Tahoma" w:hAnsi="Tahoma" w:cs="Tahoma"/>
          <w:color w:val="000000"/>
          <w:sz w:val="24"/>
          <w:szCs w:val="24"/>
        </w:rPr>
        <w:tab/>
      </w:r>
      <w:r w:rsidRPr="005428C1">
        <w:rPr>
          <w:rFonts w:ascii="Tahoma" w:hAnsi="Tahoma" w:cs="Tahoma"/>
          <w:color w:val="000000"/>
          <w:sz w:val="24"/>
          <w:szCs w:val="24"/>
        </w:rPr>
        <w:tab/>
      </w:r>
      <w:r w:rsidRPr="005428C1">
        <w:rPr>
          <w:rFonts w:ascii="Tahoma" w:hAnsi="Tahoma" w:cs="Tahoma"/>
          <w:color w:val="000000"/>
          <w:sz w:val="24"/>
          <w:szCs w:val="24"/>
        </w:rPr>
        <w:tab/>
      </w:r>
      <w:r w:rsidRPr="005428C1">
        <w:rPr>
          <w:rFonts w:ascii="Tahoma" w:hAnsi="Tahoma" w:cs="Tahoma"/>
          <w:color w:val="000000"/>
          <w:sz w:val="24"/>
          <w:szCs w:val="24"/>
        </w:rPr>
        <w:tab/>
      </w:r>
      <w:r w:rsidRPr="005428C1">
        <w:rPr>
          <w:rFonts w:ascii="Tahoma" w:hAnsi="Tahoma" w:cs="Tahoma"/>
          <w:color w:val="000000"/>
          <w:sz w:val="24"/>
          <w:szCs w:val="24"/>
        </w:rPr>
        <w:tab/>
      </w:r>
      <w:r w:rsidRPr="005428C1">
        <w:rPr>
          <w:rFonts w:ascii="Tahoma" w:hAnsi="Tahoma" w:cs="Tahoma"/>
          <w:color w:val="000000"/>
          <w:sz w:val="24"/>
          <w:szCs w:val="24"/>
        </w:rPr>
        <w:tab/>
        <w:t>Nr.</w:t>
      </w:r>
      <w:r w:rsidRPr="005428C1">
        <w:rPr>
          <w:rFonts w:ascii="Tahoma" w:hAnsi="Tahoma" w:cs="Tahoma"/>
          <w:b/>
          <w:bCs/>
          <w:color w:val="000000"/>
          <w:sz w:val="24"/>
          <w:szCs w:val="24"/>
        </w:rPr>
        <w:t>18           18</w:t>
      </w:r>
      <w:r w:rsidRPr="005428C1">
        <w:rPr>
          <w:rFonts w:ascii="Tahoma" w:hAnsi="Tahoma" w:cs="Tahoma"/>
          <w:color w:val="000000"/>
          <w:sz w:val="24"/>
          <w:szCs w:val="24"/>
        </w:rPr>
        <w:t>.§</w:t>
      </w:r>
    </w:p>
    <w:p w:rsidR="00A249B3" w:rsidRPr="005428C1" w:rsidRDefault="00A249B3" w:rsidP="005428C1">
      <w:pPr>
        <w:spacing w:after="0" w:line="240" w:lineRule="auto"/>
        <w:outlineLvl w:val="2"/>
        <w:rPr>
          <w:rFonts w:ascii="Tahoma" w:hAnsi="Tahoma" w:cs="Tahoma"/>
          <w:b/>
          <w:bCs/>
          <w:color w:val="000000"/>
          <w:sz w:val="24"/>
          <w:szCs w:val="24"/>
          <w:lang w:eastAsia="lv-LV"/>
        </w:rPr>
      </w:pPr>
    </w:p>
    <w:p w:rsidR="00A249B3" w:rsidRPr="005428C1" w:rsidRDefault="00A249B3" w:rsidP="005428C1">
      <w:pPr>
        <w:spacing w:after="0" w:line="240" w:lineRule="auto"/>
        <w:ind w:left="5760" w:firstLine="720"/>
        <w:outlineLvl w:val="2"/>
        <w:rPr>
          <w:rFonts w:ascii="Tahoma" w:hAnsi="Tahoma" w:cs="Tahoma"/>
          <w:color w:val="000000"/>
          <w:sz w:val="24"/>
          <w:szCs w:val="24"/>
          <w:lang w:eastAsia="lv-LV"/>
        </w:rPr>
      </w:pP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Lēmums Nr.</w:t>
      </w:r>
      <w:r w:rsidRPr="005428C1">
        <w:rPr>
          <w:rFonts w:ascii="Tahoma" w:hAnsi="Tahoma" w:cs="Tahoma"/>
          <w:b/>
          <w:bCs/>
          <w:color w:val="000000"/>
          <w:sz w:val="24"/>
          <w:szCs w:val="24"/>
          <w:lang w:eastAsia="lv-LV"/>
        </w:rPr>
        <w:t>293</w:t>
      </w:r>
    </w:p>
    <w:p w:rsidR="00A249B3" w:rsidRDefault="00A249B3" w:rsidP="005428C1">
      <w:pPr>
        <w:spacing w:after="0" w:line="240" w:lineRule="auto"/>
        <w:outlineLvl w:val="2"/>
        <w:rPr>
          <w:rFonts w:ascii="Tahoma" w:hAnsi="Tahoma" w:cs="Tahoma"/>
          <w:b/>
          <w:bCs/>
          <w:color w:val="000000"/>
          <w:sz w:val="24"/>
          <w:szCs w:val="24"/>
          <w:lang w:eastAsia="lv-LV"/>
        </w:rPr>
      </w:pPr>
    </w:p>
    <w:p w:rsidR="00A249B3" w:rsidRPr="005428C1" w:rsidRDefault="00A249B3" w:rsidP="005428C1">
      <w:pPr>
        <w:spacing w:after="0" w:line="240" w:lineRule="auto"/>
        <w:jc w:val="center"/>
        <w:outlineLvl w:val="2"/>
        <w:rPr>
          <w:rFonts w:ascii="Tahoma" w:hAnsi="Tahoma" w:cs="Tahoma"/>
          <w:b/>
          <w:bCs/>
          <w:color w:val="000000"/>
          <w:sz w:val="24"/>
          <w:szCs w:val="24"/>
          <w:lang w:eastAsia="lv-LV"/>
        </w:rPr>
      </w:pPr>
      <w:r w:rsidRPr="005428C1">
        <w:rPr>
          <w:rFonts w:ascii="Tahoma" w:hAnsi="Tahoma" w:cs="Tahoma"/>
          <w:b/>
          <w:bCs/>
          <w:color w:val="000000"/>
          <w:sz w:val="24"/>
          <w:szCs w:val="24"/>
          <w:lang w:eastAsia="lv-LV"/>
        </w:rPr>
        <w:t>Par darba grupas izveidošanu</w:t>
      </w:r>
    </w:p>
    <w:p w:rsidR="00A249B3" w:rsidRPr="005428C1" w:rsidRDefault="00A249B3" w:rsidP="005428C1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  <w:lang w:eastAsia="lv-LV"/>
        </w:rPr>
      </w:pPr>
    </w:p>
    <w:p w:rsidR="00A249B3" w:rsidRPr="00807126" w:rsidRDefault="00A249B3" w:rsidP="005428C1">
      <w:pPr>
        <w:spacing w:after="0" w:line="240" w:lineRule="auto"/>
        <w:ind w:firstLine="567"/>
        <w:jc w:val="both"/>
        <w:rPr>
          <w:rFonts w:ascii="Tahoma" w:hAnsi="Tahoma" w:cs="Tahoma"/>
          <w:b/>
          <w:bCs/>
          <w:sz w:val="24"/>
          <w:szCs w:val="24"/>
        </w:rPr>
      </w:pP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Pamatojoties uz likuma „Par pašvaldībām” 3.pantu, 21.panta pirmās daļas 24.punktu, 61.pantu, nodrošinot likuma „Par pašvaldībām” 15.panta pirmās daļas 1.punktā noteiktās pašvaldības autonomās funkcijas</w:t>
      </w:r>
      <w:r>
        <w:rPr>
          <w:rFonts w:ascii="Tahoma" w:hAnsi="Tahoma" w:cs="Tahoma"/>
          <w:color w:val="000000"/>
          <w:sz w:val="24"/>
          <w:szCs w:val="24"/>
          <w:lang w:eastAsia="lv-LV"/>
        </w:rPr>
        <w:t xml:space="preserve"> </w:t>
      </w: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- organizēt iedzīvotājiem komunālos pakalpojumus siltumapgādē, izpildi,</w:t>
      </w:r>
      <w:r>
        <w:rPr>
          <w:rFonts w:ascii="Tahoma" w:hAnsi="Tahoma" w:cs="Tahoma"/>
          <w:color w:val="000000"/>
          <w:sz w:val="24"/>
          <w:szCs w:val="24"/>
          <w:lang w:eastAsia="lv-LV"/>
        </w:rPr>
        <w:t xml:space="preserve"> </w:t>
      </w:r>
      <w:r w:rsidRPr="00807126">
        <w:rPr>
          <w:rFonts w:ascii="Tahoma" w:hAnsi="Tahoma" w:cs="Tahoma"/>
          <w:spacing w:val="-4"/>
          <w:sz w:val="24"/>
          <w:szCs w:val="24"/>
        </w:rPr>
        <w:t xml:space="preserve">atklāti balsojot: PAR – </w:t>
      </w:r>
      <w:r w:rsidRPr="00807126">
        <w:rPr>
          <w:rFonts w:ascii="Tahoma" w:hAnsi="Tahoma" w:cs="Tahoma"/>
          <w:spacing w:val="-6"/>
          <w:sz w:val="24"/>
          <w:szCs w:val="24"/>
        </w:rPr>
        <w:t>1</w:t>
      </w:r>
      <w:r>
        <w:rPr>
          <w:rFonts w:ascii="Tahoma" w:hAnsi="Tahoma" w:cs="Tahoma"/>
          <w:spacing w:val="-6"/>
          <w:sz w:val="24"/>
          <w:szCs w:val="24"/>
        </w:rPr>
        <w:t>3</w:t>
      </w:r>
      <w:r w:rsidRPr="00807126">
        <w:rPr>
          <w:rFonts w:ascii="Tahoma" w:hAnsi="Tahoma" w:cs="Tahoma"/>
          <w:spacing w:val="-6"/>
          <w:sz w:val="24"/>
          <w:szCs w:val="24"/>
        </w:rPr>
        <w:t xml:space="preserve"> (V.Bojarūns,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 w:rsidRPr="00807126">
        <w:rPr>
          <w:rFonts w:ascii="Tahoma" w:hAnsi="Tahoma" w:cs="Tahoma"/>
          <w:spacing w:val="-6"/>
          <w:sz w:val="24"/>
          <w:szCs w:val="24"/>
        </w:rPr>
        <w:t>A.Broks, J.Carevs, J.Dukšinskis, P.Dzalbe, A.Gržibovskis,</w:t>
      </w:r>
      <w:r w:rsidRPr="00807126">
        <w:rPr>
          <w:rFonts w:ascii="Tahoma" w:hAnsi="Tahoma" w:cs="Tahoma"/>
          <w:sz w:val="24"/>
          <w:szCs w:val="24"/>
        </w:rPr>
        <w:t xml:space="preserve"> J.Lāčplēsis, A.Nikolajevs, N.Petrova, D.Rodionovs, A.Samarins, R.Strode, J.Zaicevs</w:t>
      </w:r>
      <w:r w:rsidRPr="00807126">
        <w:rPr>
          <w:rFonts w:ascii="Tahoma" w:hAnsi="Tahoma" w:cs="Tahoma"/>
          <w:spacing w:val="-4"/>
          <w:sz w:val="24"/>
          <w:szCs w:val="24"/>
        </w:rPr>
        <w:t>),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 w:rsidRPr="00807126">
        <w:rPr>
          <w:rFonts w:ascii="Tahoma" w:hAnsi="Tahoma" w:cs="Tahoma"/>
          <w:spacing w:val="-4"/>
          <w:sz w:val="24"/>
          <w:szCs w:val="24"/>
        </w:rPr>
        <w:t xml:space="preserve">PRET – nav, </w:t>
      </w:r>
      <w:r>
        <w:rPr>
          <w:rFonts w:ascii="Tahoma" w:hAnsi="Tahoma" w:cs="Tahoma"/>
          <w:spacing w:val="-4"/>
          <w:sz w:val="24"/>
          <w:szCs w:val="24"/>
        </w:rPr>
        <w:t xml:space="preserve"> ATTURAS – nav, </w:t>
      </w:r>
      <w:r w:rsidRPr="00807126">
        <w:rPr>
          <w:rFonts w:ascii="Tahoma" w:hAnsi="Tahoma" w:cs="Tahoma"/>
          <w:b/>
          <w:bCs/>
          <w:sz w:val="24"/>
          <w:szCs w:val="24"/>
        </w:rPr>
        <w:t>Daugavpils pilsētas dome nolemj:</w:t>
      </w:r>
    </w:p>
    <w:p w:rsidR="00A249B3" w:rsidRDefault="00A249B3" w:rsidP="005428C1">
      <w:pPr>
        <w:spacing w:after="0" w:line="240" w:lineRule="auto"/>
        <w:ind w:firstLine="540"/>
        <w:jc w:val="both"/>
        <w:rPr>
          <w:rFonts w:ascii="Tahoma" w:hAnsi="Tahoma" w:cs="Tahoma"/>
          <w:color w:val="000000"/>
          <w:sz w:val="24"/>
          <w:szCs w:val="24"/>
          <w:lang w:eastAsia="lv-LV"/>
        </w:rPr>
      </w:pPr>
    </w:p>
    <w:p w:rsidR="00A249B3" w:rsidRPr="005428C1" w:rsidRDefault="00A249B3" w:rsidP="002E1CC9">
      <w:pPr>
        <w:pStyle w:val="ListParagraph"/>
        <w:spacing w:after="0" w:line="240" w:lineRule="auto"/>
        <w:ind w:left="0" w:firstLine="540"/>
        <w:jc w:val="both"/>
        <w:rPr>
          <w:rFonts w:ascii="Tahoma" w:hAnsi="Tahoma" w:cs="Tahoma"/>
          <w:color w:val="000000"/>
          <w:sz w:val="24"/>
          <w:szCs w:val="24"/>
          <w:lang w:eastAsia="lv-LV"/>
        </w:rPr>
      </w:pPr>
      <w:r>
        <w:rPr>
          <w:rFonts w:ascii="Tahoma" w:hAnsi="Tahoma" w:cs="Tahoma"/>
          <w:color w:val="000000"/>
          <w:sz w:val="24"/>
          <w:szCs w:val="24"/>
          <w:lang w:eastAsia="lv-LV"/>
        </w:rPr>
        <w:t xml:space="preserve">1. </w:t>
      </w: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 xml:space="preserve">Lai izpētītu esošo situāciju saskaņā ar PAS </w:t>
      </w:r>
      <w:r>
        <w:rPr>
          <w:rFonts w:ascii="Tahoma" w:hAnsi="Tahoma" w:cs="Tahoma"/>
          <w:color w:val="000000"/>
          <w:sz w:val="24"/>
          <w:szCs w:val="24"/>
          <w:lang w:eastAsia="lv-LV"/>
        </w:rPr>
        <w:t>„</w:t>
      </w: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Daugavpils siltumtīkli” noslēgtajiem līgumiem siltumenerģijas un enerģijas iegādei Daugavpils pilsētas siltumcentrālēs Nr.1, Nr.2, Nr.3, un izstrādātu priekšlikumus un pasākumu plānu,</w:t>
      </w:r>
      <w:r>
        <w:rPr>
          <w:rFonts w:ascii="Tahoma" w:hAnsi="Tahoma" w:cs="Tahoma"/>
          <w:color w:val="000000"/>
          <w:sz w:val="24"/>
          <w:szCs w:val="24"/>
          <w:lang w:eastAsia="lv-LV"/>
        </w:rPr>
        <w:t xml:space="preserve"> </w:t>
      </w: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izveidot darba grupu šādā sastāvā:</w:t>
      </w:r>
    </w:p>
    <w:p w:rsidR="00A249B3" w:rsidRDefault="00A249B3" w:rsidP="005428C1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eastAsia="lv-LV"/>
        </w:rPr>
      </w:pPr>
    </w:p>
    <w:p w:rsidR="00A249B3" w:rsidRPr="005428C1" w:rsidRDefault="00A249B3" w:rsidP="005428C1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eastAsia="lv-LV"/>
        </w:rPr>
      </w:pP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Darba grupas vadītājs:</w:t>
      </w:r>
    </w:p>
    <w:p w:rsidR="00A249B3" w:rsidRPr="005428C1" w:rsidRDefault="00A249B3" w:rsidP="005428C1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eastAsia="lv-LV"/>
        </w:rPr>
      </w:pP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Jevgeņijs Carevs – Daugavpils pilsētas domes deputāts</w:t>
      </w:r>
    </w:p>
    <w:p w:rsidR="00A249B3" w:rsidRDefault="00A249B3" w:rsidP="005428C1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lv-LV"/>
        </w:rPr>
      </w:pPr>
    </w:p>
    <w:p w:rsidR="00A249B3" w:rsidRPr="005428C1" w:rsidRDefault="00A249B3" w:rsidP="005428C1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lv-LV"/>
        </w:rPr>
      </w:pP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Darba grupas locekļi:</w:t>
      </w:r>
    </w:p>
    <w:p w:rsidR="00A249B3" w:rsidRPr="005428C1" w:rsidRDefault="00A249B3" w:rsidP="005428C1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lv-LV"/>
        </w:rPr>
      </w:pP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Jurijs Zaicevs</w:t>
      </w:r>
      <w:r>
        <w:rPr>
          <w:rFonts w:ascii="Tahoma" w:hAnsi="Tahoma" w:cs="Tahoma"/>
          <w:color w:val="000000"/>
          <w:sz w:val="24"/>
          <w:szCs w:val="24"/>
          <w:lang w:eastAsia="lv-LV"/>
        </w:rPr>
        <w:t xml:space="preserve"> </w:t>
      </w: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-</w:t>
      </w:r>
      <w:r>
        <w:rPr>
          <w:rFonts w:ascii="Tahoma" w:hAnsi="Tahoma" w:cs="Tahoma"/>
          <w:color w:val="000000"/>
          <w:sz w:val="24"/>
          <w:szCs w:val="24"/>
          <w:lang w:eastAsia="lv-LV"/>
        </w:rPr>
        <w:t xml:space="preserve"> </w:t>
      </w: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Daugavpils pilsētas domes deputāts</w:t>
      </w:r>
    </w:p>
    <w:p w:rsidR="00A249B3" w:rsidRPr="005428C1" w:rsidRDefault="00A249B3" w:rsidP="005428C1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lv-LV"/>
        </w:rPr>
      </w:pP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Jevgēnijs Drobots</w:t>
      </w:r>
    </w:p>
    <w:p w:rsidR="00A249B3" w:rsidRPr="005428C1" w:rsidRDefault="00A249B3" w:rsidP="005428C1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lv-LV"/>
        </w:rPr>
      </w:pP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Vasilijs</w:t>
      </w:r>
      <w:r>
        <w:rPr>
          <w:rFonts w:ascii="Tahoma" w:hAnsi="Tahoma" w:cs="Tahoma"/>
          <w:color w:val="000000"/>
          <w:sz w:val="24"/>
          <w:szCs w:val="24"/>
          <w:lang w:eastAsia="lv-LV"/>
        </w:rPr>
        <w:t xml:space="preserve"> </w:t>
      </w: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Marčenko</w:t>
      </w:r>
    </w:p>
    <w:p w:rsidR="00A249B3" w:rsidRPr="005428C1" w:rsidRDefault="00A249B3" w:rsidP="005428C1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lv-LV"/>
        </w:rPr>
      </w:pP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Iveta Mukāne</w:t>
      </w:r>
    </w:p>
    <w:p w:rsidR="00A249B3" w:rsidRDefault="00A249B3" w:rsidP="005428C1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lv-LV"/>
        </w:rPr>
      </w:pPr>
    </w:p>
    <w:p w:rsidR="00A249B3" w:rsidRPr="005428C1" w:rsidRDefault="00A249B3" w:rsidP="006B05BE">
      <w:pPr>
        <w:spacing w:after="0" w:line="240" w:lineRule="auto"/>
        <w:ind w:firstLine="540"/>
        <w:rPr>
          <w:rFonts w:ascii="Tahoma" w:hAnsi="Tahoma" w:cs="Tahoma"/>
          <w:color w:val="000000"/>
          <w:sz w:val="24"/>
          <w:szCs w:val="24"/>
          <w:lang w:eastAsia="lv-LV"/>
        </w:rPr>
      </w:pP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2. Apstiprināt darba grupas nolikumu (pielikumā).</w:t>
      </w:r>
    </w:p>
    <w:p w:rsidR="00A249B3" w:rsidRDefault="00A249B3" w:rsidP="006B05BE">
      <w:pPr>
        <w:spacing w:after="0" w:line="240" w:lineRule="auto"/>
        <w:ind w:firstLine="540"/>
        <w:rPr>
          <w:rFonts w:ascii="Tahoma" w:hAnsi="Tahoma" w:cs="Tahoma"/>
          <w:color w:val="000000"/>
          <w:sz w:val="24"/>
          <w:szCs w:val="24"/>
          <w:lang w:eastAsia="lv-LV"/>
        </w:rPr>
      </w:pPr>
    </w:p>
    <w:p w:rsidR="00A249B3" w:rsidRPr="005428C1" w:rsidRDefault="00A249B3" w:rsidP="006B05BE">
      <w:pPr>
        <w:spacing w:after="0" w:line="240" w:lineRule="auto"/>
        <w:ind w:firstLine="540"/>
        <w:rPr>
          <w:rFonts w:ascii="Tahoma" w:hAnsi="Tahoma" w:cs="Tahoma"/>
          <w:color w:val="000000"/>
          <w:sz w:val="24"/>
          <w:szCs w:val="24"/>
          <w:lang w:eastAsia="lv-LV"/>
        </w:rPr>
      </w:pP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3.  Darba grupai sagatavot priekšlikumus un pasākumu plānu</w:t>
      </w:r>
      <w:r>
        <w:rPr>
          <w:rFonts w:ascii="Tahoma" w:hAnsi="Tahoma" w:cs="Tahoma"/>
          <w:color w:val="000000"/>
          <w:sz w:val="24"/>
          <w:szCs w:val="24"/>
          <w:lang w:eastAsia="lv-LV"/>
        </w:rPr>
        <w:t xml:space="preserve"> </w:t>
      </w:r>
      <w:r w:rsidRPr="005428C1">
        <w:rPr>
          <w:rFonts w:ascii="Tahoma" w:hAnsi="Tahoma" w:cs="Tahoma"/>
          <w:b/>
          <w:bCs/>
          <w:color w:val="000000"/>
          <w:sz w:val="24"/>
          <w:szCs w:val="24"/>
          <w:lang w:eastAsia="lv-LV"/>
        </w:rPr>
        <w:t>trīs mēnešu laikā</w:t>
      </w: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.</w:t>
      </w:r>
    </w:p>
    <w:p w:rsidR="00A249B3" w:rsidRDefault="00A249B3" w:rsidP="005428C1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lv-LV"/>
        </w:rPr>
      </w:pPr>
    </w:p>
    <w:p w:rsidR="00A249B3" w:rsidRPr="005428C1" w:rsidRDefault="00A249B3" w:rsidP="005428C1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lv-LV"/>
        </w:rPr>
      </w:pP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Pielikumā: Darba grupas nolikums.</w:t>
      </w:r>
    </w:p>
    <w:p w:rsidR="00A249B3" w:rsidRPr="005428C1" w:rsidRDefault="00A249B3" w:rsidP="005428C1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lv-LV"/>
        </w:rPr>
      </w:pPr>
    </w:p>
    <w:p w:rsidR="00A249B3" w:rsidRDefault="00A249B3" w:rsidP="005428C1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lv-LV"/>
        </w:rPr>
      </w:pPr>
    </w:p>
    <w:p w:rsidR="00A249B3" w:rsidRPr="005428C1" w:rsidRDefault="00A249B3" w:rsidP="002E1CC9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lv-LV"/>
        </w:rPr>
      </w:pPr>
      <w:r>
        <w:rPr>
          <w:rFonts w:ascii="Tahoma" w:hAnsi="Tahoma" w:cs="Tahoma"/>
          <w:color w:val="000000"/>
          <w:sz w:val="24"/>
          <w:szCs w:val="24"/>
          <w:lang w:eastAsia="lv-LV"/>
        </w:rPr>
        <w:t>D</w:t>
      </w: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omes priekšsēdētājs</w:t>
      </w: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ab/>
      </w: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ab/>
      </w:r>
      <w:r w:rsidR="00CE4C94" w:rsidRPr="00CE4C94">
        <w:rPr>
          <w:rFonts w:ascii="Times New Roman" w:hAnsi="Times New Roman" w:cs="Times New Roman"/>
          <w:sz w:val="24"/>
          <w:szCs w:val="24"/>
        </w:rPr>
        <w:t>(personiskais paraksts)</w:t>
      </w:r>
      <w:bookmarkStart w:id="0" w:name="_GoBack"/>
      <w:bookmarkEnd w:id="0"/>
      <w:r>
        <w:rPr>
          <w:rFonts w:ascii="Tahoma" w:hAnsi="Tahoma" w:cs="Tahoma"/>
          <w:color w:val="000000"/>
          <w:sz w:val="24"/>
          <w:szCs w:val="24"/>
          <w:lang w:eastAsia="lv-LV"/>
        </w:rPr>
        <w:tab/>
      </w:r>
      <w:r>
        <w:rPr>
          <w:rFonts w:ascii="Tahoma" w:hAnsi="Tahoma" w:cs="Tahoma"/>
          <w:color w:val="000000"/>
          <w:sz w:val="24"/>
          <w:szCs w:val="24"/>
          <w:lang w:eastAsia="lv-LV"/>
        </w:rPr>
        <w:tab/>
      </w:r>
      <w:r>
        <w:rPr>
          <w:rFonts w:ascii="Tahoma" w:hAnsi="Tahoma" w:cs="Tahoma"/>
          <w:color w:val="000000"/>
          <w:sz w:val="24"/>
          <w:szCs w:val="24"/>
          <w:lang w:eastAsia="lv-LV"/>
        </w:rPr>
        <w:tab/>
      </w:r>
      <w:r w:rsidRPr="005428C1">
        <w:rPr>
          <w:rFonts w:ascii="Tahoma" w:hAnsi="Tahoma" w:cs="Tahoma"/>
          <w:color w:val="000000"/>
          <w:sz w:val="24"/>
          <w:szCs w:val="24"/>
          <w:lang w:eastAsia="lv-LV"/>
        </w:rPr>
        <w:t>J.Lāčplēsis</w:t>
      </w:r>
    </w:p>
    <w:sectPr w:rsidR="00A249B3" w:rsidRPr="005428C1" w:rsidSect="005428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3C05"/>
    <w:multiLevelType w:val="hybridMultilevel"/>
    <w:tmpl w:val="6F0A5116"/>
    <w:lvl w:ilvl="0" w:tplc="B75851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E0"/>
    <w:rsid w:val="00014C6D"/>
    <w:rsid w:val="000413A3"/>
    <w:rsid w:val="000D4D62"/>
    <w:rsid w:val="001C43E0"/>
    <w:rsid w:val="002D4F07"/>
    <w:rsid w:val="002E1CC9"/>
    <w:rsid w:val="003F4760"/>
    <w:rsid w:val="004B4584"/>
    <w:rsid w:val="005428C1"/>
    <w:rsid w:val="005F19DB"/>
    <w:rsid w:val="006B05BE"/>
    <w:rsid w:val="00764074"/>
    <w:rsid w:val="00765DCC"/>
    <w:rsid w:val="007D0071"/>
    <w:rsid w:val="00805A08"/>
    <w:rsid w:val="00807126"/>
    <w:rsid w:val="008334D8"/>
    <w:rsid w:val="009703DB"/>
    <w:rsid w:val="009F0D60"/>
    <w:rsid w:val="00A249B3"/>
    <w:rsid w:val="00A46398"/>
    <w:rsid w:val="00B601A0"/>
    <w:rsid w:val="00CE4C94"/>
    <w:rsid w:val="00DB7C47"/>
    <w:rsid w:val="00F0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E0"/>
    <w:pPr>
      <w:spacing w:after="200" w:line="276" w:lineRule="auto"/>
    </w:pPr>
    <w:rPr>
      <w:rFonts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43E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B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C4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locked/>
    <w:rsid w:val="00CE4C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CE4C94"/>
    <w:rPr>
      <w:rFonts w:ascii="Times New Roman" w:eastAsia="Times New Roman" w:hAnsi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E0"/>
    <w:pPr>
      <w:spacing w:after="200" w:line="276" w:lineRule="auto"/>
    </w:pPr>
    <w:rPr>
      <w:rFonts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43E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B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C4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locked/>
    <w:rsid w:val="00CE4C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CE4C94"/>
    <w:rPr>
      <w:rFonts w:ascii="Times New Roman" w:eastAsia="Times New Roman" w:hAnsi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Ilmars Salkovskis</cp:lastModifiedBy>
  <cp:revision>2</cp:revision>
  <cp:lastPrinted>2013-07-23T10:02:00Z</cp:lastPrinted>
  <dcterms:created xsi:type="dcterms:W3CDTF">2019-11-11T14:01:00Z</dcterms:created>
  <dcterms:modified xsi:type="dcterms:W3CDTF">2019-11-11T14:01:00Z</dcterms:modified>
</cp:coreProperties>
</file>