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2A" w:rsidRPr="00EE4591" w:rsidRDefault="003A4664" w:rsidP="003A4664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57F111F1" wp14:editId="564A22E4">
            <wp:extent cx="485775" cy="590550"/>
            <wp:effectExtent l="0" t="0" r="9525" b="0"/>
            <wp:docPr id="1" name="Picture 1" descr="Description: 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012A" w:rsidRDefault="0001012A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01012A" w:rsidRDefault="0001012A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01012A" w:rsidRPr="00C3756E" w:rsidRDefault="00A76700" w:rsidP="00402A27">
      <w:pPr>
        <w:spacing w:after="0" w:line="240" w:lineRule="auto"/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01012A">
        <w:rPr>
          <w:sz w:val="18"/>
          <w:szCs w:val="18"/>
        </w:rPr>
        <w:t>Reģ</w:t>
      </w:r>
      <w:proofErr w:type="spellEnd"/>
      <w:r w:rsidR="0001012A">
        <w:rPr>
          <w:sz w:val="18"/>
          <w:szCs w:val="18"/>
        </w:rPr>
        <w:t>. Nr. 90000077325, K</w:t>
      </w:r>
      <w:r w:rsidR="0001012A" w:rsidRPr="00C3756E">
        <w:rPr>
          <w:sz w:val="18"/>
          <w:szCs w:val="18"/>
        </w:rPr>
        <w:t>. V</w:t>
      </w:r>
      <w:r w:rsidR="0001012A">
        <w:rPr>
          <w:sz w:val="18"/>
          <w:szCs w:val="18"/>
        </w:rPr>
        <w:t>aldemāra iela 1, Daugavpils, LV-</w:t>
      </w:r>
      <w:r w:rsidR="0001012A" w:rsidRPr="00C3756E">
        <w:rPr>
          <w:sz w:val="18"/>
          <w:szCs w:val="18"/>
        </w:rPr>
        <w:t>5401, tālr</w:t>
      </w:r>
      <w:r w:rsidR="0001012A">
        <w:rPr>
          <w:sz w:val="18"/>
          <w:szCs w:val="18"/>
        </w:rPr>
        <w:t>unis</w:t>
      </w:r>
      <w:r w:rsidR="0001012A" w:rsidRPr="00C3756E">
        <w:rPr>
          <w:sz w:val="18"/>
          <w:szCs w:val="18"/>
        </w:rPr>
        <w:t xml:space="preserve"> 6</w:t>
      </w:r>
      <w:r w:rsidR="0001012A" w:rsidRPr="00C3756E">
        <w:rPr>
          <w:sz w:val="18"/>
          <w:szCs w:val="18"/>
          <w:lang w:val="pl-PL"/>
        </w:rPr>
        <w:t>5404344, 65404346, fakss 65421941</w:t>
      </w:r>
    </w:p>
    <w:p w:rsidR="0001012A" w:rsidRDefault="0001012A" w:rsidP="00402A27">
      <w:pPr>
        <w:spacing w:after="0" w:line="240" w:lineRule="auto"/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01012A" w:rsidRDefault="0001012A" w:rsidP="00402A27">
      <w:pPr>
        <w:spacing w:after="0" w:line="240" w:lineRule="auto"/>
        <w:jc w:val="center"/>
        <w:rPr>
          <w:sz w:val="18"/>
          <w:szCs w:val="18"/>
          <w:u w:val="single"/>
        </w:rPr>
      </w:pPr>
    </w:p>
    <w:p w:rsidR="0001012A" w:rsidRDefault="0001012A" w:rsidP="00402A27">
      <w:pPr>
        <w:spacing w:after="0" w:line="240" w:lineRule="auto"/>
        <w:jc w:val="center"/>
        <w:rPr>
          <w:b/>
          <w:szCs w:val="24"/>
        </w:rPr>
      </w:pPr>
    </w:p>
    <w:p w:rsidR="0001012A" w:rsidRPr="002E7F44" w:rsidRDefault="0001012A" w:rsidP="00402A27">
      <w:pPr>
        <w:spacing w:after="0" w:line="240" w:lineRule="auto"/>
        <w:jc w:val="center"/>
        <w:rPr>
          <w:b/>
          <w:szCs w:val="24"/>
        </w:rPr>
      </w:pPr>
      <w:r w:rsidRPr="002E7F44">
        <w:rPr>
          <w:b/>
          <w:szCs w:val="24"/>
        </w:rPr>
        <w:t>LĒMUMS</w:t>
      </w:r>
    </w:p>
    <w:p w:rsidR="0001012A" w:rsidRPr="002E7F44" w:rsidRDefault="0001012A" w:rsidP="002E7F44">
      <w:pPr>
        <w:spacing w:after="120"/>
        <w:jc w:val="center"/>
        <w:rPr>
          <w:sz w:val="2"/>
          <w:szCs w:val="2"/>
        </w:rPr>
      </w:pPr>
    </w:p>
    <w:p w:rsidR="0001012A" w:rsidRDefault="0001012A" w:rsidP="002E7F44">
      <w:pPr>
        <w:jc w:val="center"/>
        <w:rPr>
          <w:szCs w:val="24"/>
        </w:rPr>
      </w:pPr>
      <w:r w:rsidRPr="002E7F44">
        <w:rPr>
          <w:szCs w:val="24"/>
        </w:rPr>
        <w:t>Daugavpilī</w:t>
      </w:r>
    </w:p>
    <w:p w:rsidR="00B84553" w:rsidRDefault="00B84553" w:rsidP="00A405F8">
      <w:pPr>
        <w:spacing w:after="0" w:line="240" w:lineRule="auto"/>
        <w:rPr>
          <w:lang w:val="en-US"/>
        </w:rPr>
      </w:pPr>
    </w:p>
    <w:p w:rsidR="00A405F8" w:rsidRPr="005A34E5" w:rsidRDefault="00A405F8" w:rsidP="00A405F8">
      <w:pPr>
        <w:spacing w:after="0" w:line="240" w:lineRule="auto"/>
        <w:rPr>
          <w:lang w:eastAsia="ar-SA"/>
        </w:rPr>
      </w:pPr>
      <w:r w:rsidRPr="005A34E5">
        <w:rPr>
          <w:lang w:val="en-US"/>
        </w:rPr>
        <w:t>2016</w:t>
      </w:r>
      <w:proofErr w:type="gramStart"/>
      <w:r w:rsidRPr="005A34E5">
        <w:rPr>
          <w:lang w:val="en-US"/>
        </w:rPr>
        <w:t>.gada</w:t>
      </w:r>
      <w:proofErr w:type="gramEnd"/>
      <w:r w:rsidRPr="005A34E5">
        <w:rPr>
          <w:lang w:val="en-US"/>
        </w:rPr>
        <w:t xml:space="preserve"> 2</w:t>
      </w:r>
      <w:r>
        <w:rPr>
          <w:lang w:val="en-US"/>
        </w:rPr>
        <w:t>6</w:t>
      </w:r>
      <w:r w:rsidRPr="005A34E5">
        <w:rPr>
          <w:lang w:val="en-US"/>
        </w:rPr>
        <w:t>.maijā</w:t>
      </w:r>
      <w:r w:rsidRPr="005A34E5">
        <w:rPr>
          <w:lang w:val="en-US"/>
        </w:rPr>
        <w:tab/>
      </w:r>
      <w:r w:rsidRPr="005A34E5">
        <w:rPr>
          <w:lang w:val="en-US"/>
        </w:rPr>
        <w:tab/>
      </w:r>
      <w:r w:rsidRPr="005A34E5">
        <w:rPr>
          <w:lang w:val="en-US"/>
        </w:rPr>
        <w:tab/>
      </w:r>
      <w:r w:rsidRPr="005A34E5">
        <w:rPr>
          <w:lang w:val="en-US"/>
        </w:rPr>
        <w:tab/>
      </w:r>
      <w:r w:rsidRPr="005A34E5">
        <w:rPr>
          <w:lang w:val="en-US"/>
        </w:rPr>
        <w:tab/>
      </w:r>
      <w:r w:rsidRPr="005A34E5">
        <w:rPr>
          <w:lang w:val="en-US"/>
        </w:rPr>
        <w:tab/>
      </w:r>
      <w:r w:rsidRPr="005A34E5">
        <w:rPr>
          <w:lang w:val="en-US"/>
        </w:rPr>
        <w:tab/>
        <w:t>Nr.</w:t>
      </w:r>
      <w:r w:rsidR="00B84553" w:rsidRPr="00B84553">
        <w:rPr>
          <w:b/>
          <w:lang w:val="en-US"/>
        </w:rPr>
        <w:t>261</w:t>
      </w:r>
      <w:r w:rsidRPr="00B84553">
        <w:rPr>
          <w:b/>
          <w:lang w:val="en-US"/>
        </w:rPr>
        <w:tab/>
      </w:r>
      <w:r w:rsidRPr="005A34E5">
        <w:rPr>
          <w:lang w:val="en-US"/>
        </w:rPr>
        <w:tab/>
      </w:r>
      <w:r w:rsidRPr="005A34E5">
        <w:rPr>
          <w:lang w:val="en-US"/>
        </w:rPr>
        <w:tab/>
      </w:r>
      <w:r w:rsidRPr="005A34E5">
        <w:rPr>
          <w:lang w:val="en-US"/>
        </w:rPr>
        <w:tab/>
      </w:r>
      <w:r w:rsidRPr="005A34E5">
        <w:rPr>
          <w:lang w:val="en-US"/>
        </w:rPr>
        <w:tab/>
      </w:r>
      <w:r w:rsidRPr="005A34E5">
        <w:rPr>
          <w:lang w:val="en-US"/>
        </w:rPr>
        <w:tab/>
      </w:r>
      <w:r w:rsidRPr="005A34E5">
        <w:rPr>
          <w:lang w:val="en-US"/>
        </w:rPr>
        <w:tab/>
      </w:r>
      <w:r w:rsidRPr="005A34E5">
        <w:rPr>
          <w:lang w:val="en-US"/>
        </w:rPr>
        <w:tab/>
      </w:r>
      <w:r w:rsidRPr="005A34E5">
        <w:rPr>
          <w:lang w:val="en-US"/>
        </w:rPr>
        <w:tab/>
      </w:r>
      <w:r w:rsidRPr="005A34E5">
        <w:rPr>
          <w:lang w:val="en-US"/>
        </w:rPr>
        <w:tab/>
      </w:r>
      <w:r w:rsidRPr="005A34E5">
        <w:rPr>
          <w:lang w:val="en-US"/>
        </w:rPr>
        <w:tab/>
      </w:r>
      <w:r w:rsidRPr="005A34E5">
        <w:rPr>
          <w:lang w:val="en-US"/>
        </w:rPr>
        <w:tab/>
        <w:t>(prot.Nr.</w:t>
      </w:r>
      <w:r w:rsidRPr="005A34E5">
        <w:rPr>
          <w:b/>
          <w:lang w:val="en-US"/>
        </w:rPr>
        <w:t>1</w:t>
      </w:r>
      <w:r>
        <w:rPr>
          <w:b/>
          <w:lang w:val="en-US"/>
        </w:rPr>
        <w:t>1</w:t>
      </w:r>
      <w:r w:rsidRPr="005A34E5">
        <w:rPr>
          <w:lang w:val="en-US"/>
        </w:rPr>
        <w:t xml:space="preserve">,  </w:t>
      </w:r>
      <w:r w:rsidR="00B84553" w:rsidRPr="00B84553">
        <w:rPr>
          <w:b/>
          <w:lang w:val="en-US"/>
        </w:rPr>
        <w:t>3</w:t>
      </w:r>
      <w:r w:rsidRPr="005A34E5">
        <w:rPr>
          <w:lang w:val="en-US"/>
        </w:rPr>
        <w:t>.§)</w:t>
      </w:r>
    </w:p>
    <w:p w:rsidR="00892270" w:rsidRDefault="00892270" w:rsidP="00A405F8">
      <w:pPr>
        <w:spacing w:after="0" w:line="240" w:lineRule="auto"/>
        <w:jc w:val="center"/>
        <w:rPr>
          <w:b/>
        </w:rPr>
      </w:pPr>
    </w:p>
    <w:p w:rsidR="00A405F8" w:rsidRDefault="00A405F8" w:rsidP="00A405F8">
      <w:pPr>
        <w:spacing w:after="0" w:line="240" w:lineRule="auto"/>
        <w:jc w:val="center"/>
        <w:rPr>
          <w:b/>
        </w:rPr>
      </w:pPr>
    </w:p>
    <w:p w:rsidR="008A2CBD" w:rsidRDefault="008A2CBD" w:rsidP="00A405F8">
      <w:pPr>
        <w:spacing w:after="0" w:line="240" w:lineRule="auto"/>
        <w:jc w:val="center"/>
        <w:rPr>
          <w:b/>
        </w:rPr>
      </w:pPr>
      <w:r>
        <w:rPr>
          <w:b/>
        </w:rPr>
        <w:t xml:space="preserve">Par atbalstu Eiropas Savienības Kohēzijas fonda  projektam </w:t>
      </w:r>
    </w:p>
    <w:p w:rsidR="008A2CBD" w:rsidRDefault="008A2CBD" w:rsidP="00A405F8">
      <w:pPr>
        <w:spacing w:after="0" w:line="240" w:lineRule="auto"/>
        <w:jc w:val="center"/>
        <w:rPr>
          <w:b/>
        </w:rPr>
      </w:pPr>
      <w:r>
        <w:rPr>
          <w:b/>
        </w:rPr>
        <w:t>„</w:t>
      </w:r>
      <w:r w:rsidR="00BE3C96" w:rsidRPr="00BE3C96">
        <w:rPr>
          <w:b/>
        </w:rPr>
        <w:t xml:space="preserve">Ūdensapgādes un kanalizācijas sistēmas attīstība </w:t>
      </w:r>
      <w:proofErr w:type="spellStart"/>
      <w:r w:rsidR="00BE3C96" w:rsidRPr="00BE3C96">
        <w:rPr>
          <w:b/>
        </w:rPr>
        <w:t>Judovkas</w:t>
      </w:r>
      <w:proofErr w:type="spellEnd"/>
      <w:r w:rsidR="00BE3C96" w:rsidRPr="00BE3C96">
        <w:rPr>
          <w:b/>
        </w:rPr>
        <w:t xml:space="preserve"> rajonā, Daugavpilī</w:t>
      </w:r>
      <w:r>
        <w:rPr>
          <w:b/>
        </w:rPr>
        <w:t>”</w:t>
      </w:r>
    </w:p>
    <w:p w:rsidR="001F03E7" w:rsidRDefault="001F03E7" w:rsidP="00A405F8">
      <w:pPr>
        <w:spacing w:after="0" w:line="240" w:lineRule="auto"/>
        <w:jc w:val="center"/>
        <w:rPr>
          <w:b/>
        </w:rPr>
      </w:pPr>
    </w:p>
    <w:p w:rsidR="00B84553" w:rsidRDefault="00930B81" w:rsidP="00B84553">
      <w:pPr>
        <w:spacing w:after="0" w:line="240" w:lineRule="auto"/>
        <w:ind w:firstLine="567"/>
        <w:jc w:val="both"/>
      </w:pPr>
      <w:r>
        <w:t>Pamatojoties uz likuma “</w:t>
      </w:r>
      <w:r w:rsidR="001415E8">
        <w:t>Par pašvaldībām</w:t>
      </w:r>
      <w:r>
        <w:t>”</w:t>
      </w:r>
      <w:r w:rsidR="001415E8">
        <w:t xml:space="preserve"> 15.panta pirmās daļas 1.punktu, 21.panta pirmās daļas 19.punktu, </w:t>
      </w:r>
      <w:r w:rsidR="0097400F">
        <w:t>likuma ”Par pašvaldību budžetiem” 26.panta otro daļu,</w:t>
      </w:r>
      <w:r w:rsidR="00381030">
        <w:t xml:space="preserve"> Vides aizsardzības un reģionālās attīstības ministrijas 07.04.2016. vēstuli Nr.4.3-2/18-1e/2696,</w:t>
      </w:r>
      <w:r w:rsidR="0097400F">
        <w:t xml:space="preserve"> ņemot vērā </w:t>
      </w:r>
      <w:r w:rsidR="00A049DD">
        <w:t>projekta “</w:t>
      </w:r>
      <w:r w:rsidR="00BE3C96">
        <w:t>Ūdensapgādes un kanalizācijas sistēmas attīstība Judovkas rajonā, Daugavpilī</w:t>
      </w:r>
      <w:r w:rsidR="00A049DD">
        <w:t>” sasniedzamos mērķus un rādītājus</w:t>
      </w:r>
      <w:r w:rsidR="0097400F">
        <w:t xml:space="preserve">, ievērojot Daugavpils pilsētas domes Finanšu komitejas 2016.gada </w:t>
      </w:r>
      <w:r w:rsidR="00A405F8">
        <w:t>19</w:t>
      </w:r>
      <w:r w:rsidR="0097400F">
        <w:t>.</w:t>
      </w:r>
      <w:r w:rsidR="00A405F8">
        <w:t>maija</w:t>
      </w:r>
      <w:r w:rsidR="0097400F">
        <w:t xml:space="preserve"> sēdes protokolu Nr.</w:t>
      </w:r>
      <w:r w:rsidR="00A405F8">
        <w:t>13</w:t>
      </w:r>
      <w:r w:rsidR="0097400F">
        <w:t xml:space="preserve">, </w:t>
      </w:r>
      <w:r w:rsidR="00B84553">
        <w:rPr>
          <w:spacing w:val="-4"/>
        </w:rPr>
        <w:t xml:space="preserve">atklāti balsojot: PAR – </w:t>
      </w:r>
      <w:r w:rsidR="00B84553">
        <w:rPr>
          <w:spacing w:val="-6"/>
        </w:rPr>
        <w:t>12 (</w:t>
      </w:r>
      <w:proofErr w:type="spellStart"/>
      <w:r w:rsidR="00B84553">
        <w:rPr>
          <w:spacing w:val="-6"/>
        </w:rPr>
        <w:t>V.Bojarūns</w:t>
      </w:r>
      <w:proofErr w:type="spellEnd"/>
      <w:r w:rsidR="00B84553">
        <w:rPr>
          <w:spacing w:val="-6"/>
        </w:rPr>
        <w:t xml:space="preserve">, </w:t>
      </w:r>
      <w:proofErr w:type="spellStart"/>
      <w:r w:rsidR="00B84553">
        <w:rPr>
          <w:spacing w:val="-6"/>
        </w:rPr>
        <w:t>V.Borisjonoks</w:t>
      </w:r>
      <w:proofErr w:type="spellEnd"/>
      <w:r w:rsidR="00B84553">
        <w:rPr>
          <w:spacing w:val="-6"/>
        </w:rPr>
        <w:t xml:space="preserve">, </w:t>
      </w:r>
      <w:proofErr w:type="spellStart"/>
      <w:r w:rsidR="00B84553">
        <w:rPr>
          <w:spacing w:val="-6"/>
        </w:rPr>
        <w:t>J.Dukšinskis</w:t>
      </w:r>
      <w:proofErr w:type="spellEnd"/>
      <w:r w:rsidR="00B84553">
        <w:rPr>
          <w:spacing w:val="-6"/>
        </w:rPr>
        <w:t xml:space="preserve">, </w:t>
      </w:r>
      <w:proofErr w:type="spellStart"/>
      <w:r w:rsidR="00B84553">
        <w:rPr>
          <w:spacing w:val="-6"/>
        </w:rPr>
        <w:t>P.Dzalbe</w:t>
      </w:r>
      <w:proofErr w:type="spellEnd"/>
      <w:r w:rsidR="00B84553">
        <w:rPr>
          <w:spacing w:val="-6"/>
        </w:rPr>
        <w:t xml:space="preserve">, </w:t>
      </w:r>
      <w:proofErr w:type="spellStart"/>
      <w:r w:rsidR="00B84553">
        <w:rPr>
          <w:spacing w:val="-6"/>
        </w:rPr>
        <w:t>A.Gržibovskis</w:t>
      </w:r>
      <w:proofErr w:type="spellEnd"/>
      <w:r w:rsidR="00B84553">
        <w:rPr>
          <w:spacing w:val="-6"/>
        </w:rPr>
        <w:t>,</w:t>
      </w:r>
      <w:r w:rsidR="00B84553">
        <w:t xml:space="preserve"> </w:t>
      </w:r>
      <w:proofErr w:type="spellStart"/>
      <w:r w:rsidR="00B84553">
        <w:t>N.Ignatjevs</w:t>
      </w:r>
      <w:proofErr w:type="spellEnd"/>
      <w:r w:rsidR="00B84553">
        <w:t xml:space="preserve">, </w:t>
      </w:r>
      <w:proofErr w:type="spellStart"/>
      <w:r w:rsidR="00B84553">
        <w:t>R.Joksts</w:t>
      </w:r>
      <w:proofErr w:type="spellEnd"/>
      <w:r w:rsidR="00B84553">
        <w:t xml:space="preserve">, J.Lāčplēsis, </w:t>
      </w:r>
      <w:proofErr w:type="spellStart"/>
      <w:r w:rsidR="00B84553">
        <w:rPr>
          <w:spacing w:val="-6"/>
        </w:rPr>
        <w:t>V.Pučka</w:t>
      </w:r>
      <w:proofErr w:type="spellEnd"/>
      <w:r w:rsidR="00B84553">
        <w:rPr>
          <w:spacing w:val="-6"/>
        </w:rPr>
        <w:t xml:space="preserve">, </w:t>
      </w:r>
      <w:proofErr w:type="spellStart"/>
      <w:r w:rsidR="00B84553">
        <w:t>A.Samarins</w:t>
      </w:r>
      <w:proofErr w:type="spellEnd"/>
      <w:r w:rsidR="00B84553">
        <w:t xml:space="preserve">, </w:t>
      </w:r>
      <w:proofErr w:type="spellStart"/>
      <w:r w:rsidR="00B84553">
        <w:t>R.Strode</w:t>
      </w:r>
      <w:proofErr w:type="spellEnd"/>
      <w:r w:rsidR="00B84553">
        <w:t xml:space="preserve">, </w:t>
      </w:r>
      <w:proofErr w:type="spellStart"/>
      <w:r w:rsidR="00B84553">
        <w:t>J.Zaicevs</w:t>
      </w:r>
      <w:proofErr w:type="spellEnd"/>
      <w:r w:rsidR="00B84553">
        <w:rPr>
          <w:spacing w:val="-4"/>
        </w:rPr>
        <w:t>),</w:t>
      </w:r>
      <w:r w:rsidR="00B84553">
        <w:t xml:space="preserve"> </w:t>
      </w:r>
      <w:r w:rsidR="00B84553">
        <w:rPr>
          <w:spacing w:val="-4"/>
        </w:rPr>
        <w:t xml:space="preserve">PRET – nav, </w:t>
      </w:r>
      <w:r w:rsidR="00B84553">
        <w:rPr>
          <w:bCs/>
        </w:rPr>
        <w:t>ATTURAS – nav,</w:t>
      </w:r>
      <w:r w:rsidR="00B84553">
        <w:rPr>
          <w:spacing w:val="-4"/>
        </w:rPr>
        <w:t xml:space="preserve"> </w:t>
      </w:r>
      <w:r w:rsidR="00B84553">
        <w:rPr>
          <w:b/>
        </w:rPr>
        <w:t>Daugavpils pilsētas dome nolemj:</w:t>
      </w:r>
      <w:r w:rsidR="00B84553">
        <w:t xml:space="preserve"> </w:t>
      </w:r>
    </w:p>
    <w:p w:rsidR="00A405F8" w:rsidRDefault="00A405F8" w:rsidP="00A405F8">
      <w:pPr>
        <w:spacing w:after="0" w:line="240" w:lineRule="auto"/>
        <w:ind w:firstLine="567"/>
        <w:jc w:val="both"/>
      </w:pPr>
    </w:p>
    <w:p w:rsidR="0097400F" w:rsidRPr="008D66D8" w:rsidRDefault="00A405F8" w:rsidP="00A405F8">
      <w:pPr>
        <w:spacing w:after="0" w:line="240" w:lineRule="auto"/>
        <w:ind w:firstLine="567"/>
        <w:jc w:val="both"/>
      </w:pPr>
      <w:r>
        <w:t xml:space="preserve">1. </w:t>
      </w:r>
      <w:r w:rsidR="00A049DD" w:rsidRPr="008D66D8">
        <w:t>Atbalstīt</w:t>
      </w:r>
      <w:r w:rsidR="0097400F" w:rsidRPr="008D66D8">
        <w:t xml:space="preserve"> SIA “Daugavpils ūdens” </w:t>
      </w:r>
      <w:r w:rsidR="00A049DD" w:rsidRPr="008D66D8">
        <w:t>dalību</w:t>
      </w:r>
      <w:r w:rsidR="0097400F" w:rsidRPr="008D66D8">
        <w:t xml:space="preserve"> </w:t>
      </w:r>
      <w:r w:rsidR="00A049DD" w:rsidRPr="008D66D8">
        <w:t xml:space="preserve">Eiropas Savienības Kohēzijas fonda </w:t>
      </w:r>
      <w:r w:rsidR="0097400F" w:rsidRPr="008D66D8">
        <w:t>projekt</w:t>
      </w:r>
      <w:r w:rsidR="00A049DD" w:rsidRPr="008D66D8">
        <w:t>a</w:t>
      </w:r>
      <w:r w:rsidR="0097400F" w:rsidRPr="008D66D8">
        <w:t xml:space="preserve"> “</w:t>
      </w:r>
      <w:r w:rsidR="00BE3C96">
        <w:t>Ūdensapgādes un kanalizācijas sistēmas attīstība Judovkas rajonā, Daugavpilī</w:t>
      </w:r>
      <w:r w:rsidR="0097400F" w:rsidRPr="008D66D8">
        <w:t xml:space="preserve">” </w:t>
      </w:r>
      <w:r w:rsidR="00A049DD" w:rsidRPr="008D66D8">
        <w:t>īstenošanā (</w:t>
      </w:r>
      <w:r w:rsidR="001F03E7">
        <w:t xml:space="preserve">turpmāk – projekts, </w:t>
      </w:r>
      <w:r w:rsidR="00A049DD" w:rsidRPr="008D66D8">
        <w:t>projekta apraksts pielikumā)</w:t>
      </w:r>
      <w:r w:rsidR="0097400F" w:rsidRPr="008D66D8">
        <w:t>.</w:t>
      </w:r>
    </w:p>
    <w:p w:rsidR="00381030" w:rsidRDefault="00A405F8" w:rsidP="00A405F8">
      <w:pPr>
        <w:spacing w:after="0" w:line="240" w:lineRule="auto"/>
        <w:ind w:firstLine="567"/>
        <w:jc w:val="both"/>
      </w:pPr>
      <w:r>
        <w:t xml:space="preserve">2. </w:t>
      </w:r>
      <w:r w:rsidR="00A049DD" w:rsidRPr="00AA2BC3">
        <w:t>SIA “Daugavpils ūdens” nodrošināt projekta līdzfinansējumu</w:t>
      </w:r>
      <w:r w:rsidR="008D66D8" w:rsidRPr="00AA2BC3">
        <w:t xml:space="preserve"> atbilstoši finansējuma plānam un projekta budžeta kopsavilkumam.</w:t>
      </w:r>
    </w:p>
    <w:p w:rsidR="0097400F" w:rsidRPr="00381030" w:rsidRDefault="00A405F8" w:rsidP="00A405F8">
      <w:pPr>
        <w:spacing w:after="0" w:line="240" w:lineRule="auto"/>
        <w:ind w:firstLine="567"/>
        <w:jc w:val="both"/>
      </w:pPr>
      <w:r>
        <w:t xml:space="preserve">3. </w:t>
      </w:r>
      <w:r w:rsidR="008D66D8" w:rsidRPr="00381030">
        <w:t>Projekta apstiprināšanas gadījumā, s</w:t>
      </w:r>
      <w:r w:rsidR="0097400F" w:rsidRPr="00381030">
        <w:t xml:space="preserve">niegt galvojumu SIA “Daugavpils ūdens” (reģistrācijas numurs </w:t>
      </w:r>
      <w:r w:rsidR="006336FB" w:rsidRPr="00381030">
        <w:t>41503002432, juridiskā adrese: Ūdensvada iel</w:t>
      </w:r>
      <w:r w:rsidR="00B84553">
        <w:t>ā</w:t>
      </w:r>
      <w:r w:rsidR="006336FB" w:rsidRPr="00381030">
        <w:t xml:space="preserve"> 3, Daugavpilī) </w:t>
      </w:r>
      <w:r w:rsidR="00F658D8" w:rsidRPr="00381030">
        <w:t>aizņēmuma</w:t>
      </w:r>
      <w:r w:rsidR="006336FB" w:rsidRPr="00381030">
        <w:t xml:space="preserve"> saņemšanai Valsts kasē ar </w:t>
      </w:r>
      <w:r w:rsidR="008A2CBD" w:rsidRPr="00381030">
        <w:t xml:space="preserve">Valsts kases </w:t>
      </w:r>
      <w:r w:rsidR="006336FB" w:rsidRPr="00381030">
        <w:t>noteikto procentu likmi vai citā kredītiestādē</w:t>
      </w:r>
      <w:r w:rsidR="00F658D8" w:rsidRPr="00381030">
        <w:t xml:space="preserve"> ar izdevīgākiem </w:t>
      </w:r>
      <w:r w:rsidR="008D66D8" w:rsidRPr="00381030">
        <w:t>nosacījum</w:t>
      </w:r>
      <w:r w:rsidR="00F658D8" w:rsidRPr="00381030">
        <w:t xml:space="preserve">iem </w:t>
      </w:r>
      <w:r w:rsidR="006336FB" w:rsidRPr="00381030">
        <w:t xml:space="preserve">EUR </w:t>
      </w:r>
      <w:r w:rsidR="00561A0B" w:rsidRPr="00381030">
        <w:t xml:space="preserve">2 317 226,00 </w:t>
      </w:r>
      <w:r w:rsidR="006336FB" w:rsidRPr="00381030">
        <w:t>(</w:t>
      </w:r>
      <w:r w:rsidR="00561A0B" w:rsidRPr="00A405F8">
        <w:rPr>
          <w:color w:val="000000"/>
        </w:rPr>
        <w:t xml:space="preserve">divi miljoni trīssimt septiņpadsmit tūkstoši divsimt divdesmit seši </w:t>
      </w:r>
      <w:r w:rsidR="00561A0B" w:rsidRPr="00A405F8">
        <w:rPr>
          <w:i/>
          <w:color w:val="000000"/>
        </w:rPr>
        <w:t>eiro</w:t>
      </w:r>
      <w:r w:rsidR="00561A0B" w:rsidRPr="00A405F8">
        <w:rPr>
          <w:color w:val="000000"/>
        </w:rPr>
        <w:t xml:space="preserve">, 00 </w:t>
      </w:r>
      <w:r w:rsidR="00561A0B" w:rsidRPr="00A405F8">
        <w:rPr>
          <w:i/>
          <w:color w:val="000000"/>
        </w:rPr>
        <w:t>centu</w:t>
      </w:r>
      <w:r w:rsidR="00561A0B" w:rsidRPr="00A405F8">
        <w:rPr>
          <w:color w:val="000000"/>
        </w:rPr>
        <w:t>)</w:t>
      </w:r>
      <w:r w:rsidR="002E4E6D" w:rsidRPr="00381030">
        <w:t xml:space="preserve"> apmērā uz </w:t>
      </w:r>
      <w:r w:rsidR="00561A0B" w:rsidRPr="00381030">
        <w:t>20</w:t>
      </w:r>
      <w:r w:rsidR="006B621F" w:rsidRPr="00381030">
        <w:t xml:space="preserve"> </w:t>
      </w:r>
      <w:r w:rsidR="002E4E6D" w:rsidRPr="00381030">
        <w:t>gadiem.</w:t>
      </w:r>
    </w:p>
    <w:p w:rsidR="006336FB" w:rsidRDefault="00A405F8" w:rsidP="00A405F8">
      <w:pPr>
        <w:spacing w:after="0" w:line="240" w:lineRule="auto"/>
        <w:ind w:firstLine="567"/>
        <w:jc w:val="both"/>
      </w:pPr>
      <w:r>
        <w:t xml:space="preserve">4. </w:t>
      </w:r>
      <w:r w:rsidR="001F03E7">
        <w:t>Lēmuma izpildi</w:t>
      </w:r>
      <w:r w:rsidR="006336FB">
        <w:t xml:space="preserve"> kontrol</w:t>
      </w:r>
      <w:r w:rsidR="001F03E7">
        <w:t xml:space="preserve">ē </w:t>
      </w:r>
      <w:r w:rsidR="006336FB">
        <w:t xml:space="preserve">Daugavpils pilsētas domes </w:t>
      </w:r>
      <w:r w:rsidR="00381030">
        <w:t xml:space="preserve">priekšsēdētāja vietnieks </w:t>
      </w:r>
      <w:proofErr w:type="spellStart"/>
      <w:r w:rsidR="00381030">
        <w:t>P.Dzalbe</w:t>
      </w:r>
      <w:proofErr w:type="spellEnd"/>
      <w:r w:rsidR="00381030">
        <w:t>.</w:t>
      </w:r>
    </w:p>
    <w:p w:rsidR="00A405F8" w:rsidRDefault="00A405F8" w:rsidP="00A405F8">
      <w:pPr>
        <w:spacing w:after="0" w:line="240" w:lineRule="auto"/>
        <w:jc w:val="both"/>
      </w:pPr>
    </w:p>
    <w:p w:rsidR="006336FB" w:rsidRDefault="006336FB" w:rsidP="00A405F8">
      <w:pPr>
        <w:spacing w:after="0" w:line="240" w:lineRule="auto"/>
        <w:ind w:left="1134" w:hanging="1134"/>
        <w:jc w:val="both"/>
      </w:pPr>
      <w:r>
        <w:t xml:space="preserve">Pielikumā: </w:t>
      </w:r>
      <w:r w:rsidR="008A2CBD">
        <w:t>Eiropas Savienības Kohēzijas fonda projekta „</w:t>
      </w:r>
      <w:r w:rsidR="00BE3C96">
        <w:t xml:space="preserve">Ūdensapgādes un kanalizācijas sistēmas attīstība </w:t>
      </w:r>
      <w:proofErr w:type="spellStart"/>
      <w:r w:rsidR="00BE3C96">
        <w:t>Judovkas</w:t>
      </w:r>
      <w:proofErr w:type="spellEnd"/>
      <w:r w:rsidR="00BE3C96">
        <w:t xml:space="preserve"> rajonā, Daugavpilī</w:t>
      </w:r>
      <w:r w:rsidR="008A2CBD">
        <w:t>” apraksts.</w:t>
      </w:r>
    </w:p>
    <w:p w:rsidR="00A405F8" w:rsidRDefault="00A405F8" w:rsidP="00A405F8">
      <w:pPr>
        <w:spacing w:after="0" w:line="240" w:lineRule="auto"/>
      </w:pPr>
    </w:p>
    <w:p w:rsidR="00A405F8" w:rsidRDefault="00A405F8" w:rsidP="00A405F8"/>
    <w:p w:rsidR="00A405F8" w:rsidRPr="005A34E5" w:rsidRDefault="00A405F8" w:rsidP="00A405F8">
      <w:r w:rsidRPr="005A34E5">
        <w:t>Domes priekšsēdētāj</w:t>
      </w:r>
      <w:r>
        <w:t>s</w:t>
      </w:r>
      <w:r w:rsidRPr="005A34E5">
        <w:tab/>
      </w:r>
      <w:r>
        <w:tab/>
      </w:r>
      <w:r w:rsidR="0001012A">
        <w:rPr>
          <w:i/>
        </w:rPr>
        <w:t>(personiskais paraksts)</w:t>
      </w:r>
      <w:r>
        <w:tab/>
        <w:t xml:space="preserve"> </w:t>
      </w:r>
      <w:r w:rsidR="00697157">
        <w:tab/>
        <w:t xml:space="preserve">          </w:t>
      </w:r>
      <w:r>
        <w:t xml:space="preserve">  </w:t>
      </w:r>
      <w:r w:rsidRPr="005A34E5">
        <w:t>J.</w:t>
      </w:r>
      <w:r w:rsidR="00697157">
        <w:t>Lāčplēsis</w:t>
      </w:r>
    </w:p>
    <w:p w:rsidR="001F03E7" w:rsidRDefault="001F03E7" w:rsidP="006336FB"/>
    <w:sectPr w:rsidR="001F03E7" w:rsidSect="00A405F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14B9"/>
    <w:multiLevelType w:val="hybridMultilevel"/>
    <w:tmpl w:val="623AC0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A1"/>
    <w:rsid w:val="0001012A"/>
    <w:rsid w:val="00027B9A"/>
    <w:rsid w:val="001415E8"/>
    <w:rsid w:val="001F03E7"/>
    <w:rsid w:val="002E4E6D"/>
    <w:rsid w:val="00381030"/>
    <w:rsid w:val="003A4664"/>
    <w:rsid w:val="004D471B"/>
    <w:rsid w:val="00561A0B"/>
    <w:rsid w:val="005C19BA"/>
    <w:rsid w:val="00607C74"/>
    <w:rsid w:val="006336FB"/>
    <w:rsid w:val="00697157"/>
    <w:rsid w:val="006B621F"/>
    <w:rsid w:val="00720D6E"/>
    <w:rsid w:val="0085022F"/>
    <w:rsid w:val="00892270"/>
    <w:rsid w:val="008A2CBD"/>
    <w:rsid w:val="008D66D8"/>
    <w:rsid w:val="00930B81"/>
    <w:rsid w:val="0097400F"/>
    <w:rsid w:val="00A049DD"/>
    <w:rsid w:val="00A405F8"/>
    <w:rsid w:val="00AA2BC3"/>
    <w:rsid w:val="00B54CC5"/>
    <w:rsid w:val="00B609A1"/>
    <w:rsid w:val="00B84553"/>
    <w:rsid w:val="00BE3C96"/>
    <w:rsid w:val="00CA161C"/>
    <w:rsid w:val="00DA40CC"/>
    <w:rsid w:val="00F03F58"/>
    <w:rsid w:val="00F6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9B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0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1A0B"/>
    <w:pPr>
      <w:spacing w:before="100" w:beforeAutospacing="1" w:after="119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link w:val="TitleChar"/>
    <w:qFormat/>
    <w:rsid w:val="0001012A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0101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9B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0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1A0B"/>
    <w:pPr>
      <w:spacing w:before="100" w:beforeAutospacing="1" w:after="119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link w:val="TitleChar"/>
    <w:qFormat/>
    <w:rsid w:val="0001012A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0101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1417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Plonisha</dc:creator>
  <cp:lastModifiedBy>Ilmars Salkovskis</cp:lastModifiedBy>
  <cp:revision>3</cp:revision>
  <cp:lastPrinted>2019-10-25T11:22:00Z</cp:lastPrinted>
  <dcterms:created xsi:type="dcterms:W3CDTF">2019-10-25T11:22:00Z</dcterms:created>
  <dcterms:modified xsi:type="dcterms:W3CDTF">2019-10-25T11:22:00Z</dcterms:modified>
</cp:coreProperties>
</file>