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E6" w:rsidRPr="00EE4591" w:rsidRDefault="00CE76B6" w:rsidP="00CE76B6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1382B30" wp14:editId="12DDD30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DE6" w:rsidRDefault="00D41DE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41DE6" w:rsidRDefault="00D41DE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41DE6" w:rsidRPr="00C3756E" w:rsidRDefault="00CE76B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D41DE6">
        <w:rPr>
          <w:rFonts w:ascii="Times New Roman" w:hAnsi="Times New Roman"/>
          <w:sz w:val="18"/>
          <w:szCs w:val="18"/>
        </w:rPr>
        <w:t>Reģ</w:t>
      </w:r>
      <w:proofErr w:type="spellEnd"/>
      <w:r w:rsidR="00D41DE6">
        <w:rPr>
          <w:rFonts w:ascii="Times New Roman" w:hAnsi="Times New Roman"/>
          <w:sz w:val="18"/>
          <w:szCs w:val="18"/>
        </w:rPr>
        <w:t>. Nr. 90000077325, K</w:t>
      </w:r>
      <w:r w:rsidR="00D41DE6" w:rsidRPr="00C3756E">
        <w:rPr>
          <w:rFonts w:ascii="Times New Roman" w:hAnsi="Times New Roman"/>
          <w:sz w:val="18"/>
          <w:szCs w:val="18"/>
        </w:rPr>
        <w:t>. V</w:t>
      </w:r>
      <w:r w:rsidR="00D41DE6">
        <w:rPr>
          <w:rFonts w:ascii="Times New Roman" w:hAnsi="Times New Roman"/>
          <w:sz w:val="18"/>
          <w:szCs w:val="18"/>
        </w:rPr>
        <w:t>aldemāra iela 1, Daugavpils, LV-</w:t>
      </w:r>
      <w:r w:rsidR="00D41DE6" w:rsidRPr="00C3756E">
        <w:rPr>
          <w:rFonts w:ascii="Times New Roman" w:hAnsi="Times New Roman"/>
          <w:sz w:val="18"/>
          <w:szCs w:val="18"/>
        </w:rPr>
        <w:t>5401, tālr</w:t>
      </w:r>
      <w:r w:rsidR="00D41DE6">
        <w:rPr>
          <w:rFonts w:ascii="Times New Roman" w:hAnsi="Times New Roman"/>
          <w:sz w:val="18"/>
          <w:szCs w:val="18"/>
        </w:rPr>
        <w:t>unis</w:t>
      </w:r>
      <w:r w:rsidR="00D41DE6" w:rsidRPr="00C3756E">
        <w:rPr>
          <w:rFonts w:ascii="Times New Roman" w:hAnsi="Times New Roman"/>
          <w:sz w:val="18"/>
          <w:szCs w:val="18"/>
        </w:rPr>
        <w:t xml:space="preserve"> 6</w:t>
      </w:r>
      <w:r w:rsidR="00D41DE6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41DE6" w:rsidRDefault="00D41DE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41DE6" w:rsidRDefault="00D41DE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41DE6" w:rsidRDefault="00D41DE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DE6" w:rsidRPr="002E7F44" w:rsidRDefault="00D41DE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41DE6" w:rsidRPr="002E7F44" w:rsidRDefault="00D41DE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41DE6" w:rsidRDefault="00D41DE6" w:rsidP="002E7F44">
      <w:pPr>
        <w:jc w:val="center"/>
        <w:rPr>
          <w:rFonts w:ascii="Times New Roman" w:hAnsi="Times New Roman"/>
          <w:szCs w:val="24"/>
        </w:rPr>
      </w:pPr>
      <w:r w:rsidRPr="002E7F44">
        <w:rPr>
          <w:rFonts w:ascii="Times New Roman" w:hAnsi="Times New Roman"/>
          <w:szCs w:val="24"/>
        </w:rPr>
        <w:t>Daugavpilī</w:t>
      </w:r>
    </w:p>
    <w:p w:rsidR="0088039A" w:rsidRDefault="0088039A" w:rsidP="0088039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8039A" w:rsidRPr="0088039A" w:rsidRDefault="0088039A" w:rsidP="00371B4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8039A">
        <w:rPr>
          <w:rFonts w:ascii="Tahoma" w:hAnsi="Tahoma" w:cs="Tahoma"/>
          <w:sz w:val="24"/>
          <w:szCs w:val="24"/>
        </w:rPr>
        <w:t>2016.gada 28.janvārī</w:t>
      </w:r>
      <w:r w:rsidRPr="0088039A">
        <w:rPr>
          <w:rFonts w:ascii="Tahoma" w:hAnsi="Tahoma" w:cs="Tahoma"/>
          <w:sz w:val="24"/>
          <w:szCs w:val="24"/>
        </w:rPr>
        <w:tab/>
      </w:r>
      <w:r w:rsidRPr="0088039A">
        <w:rPr>
          <w:rFonts w:ascii="Tahoma" w:hAnsi="Tahoma" w:cs="Tahoma"/>
          <w:sz w:val="24"/>
          <w:szCs w:val="24"/>
        </w:rPr>
        <w:tab/>
      </w:r>
      <w:r w:rsidRPr="0088039A">
        <w:rPr>
          <w:rFonts w:ascii="Tahoma" w:hAnsi="Tahoma" w:cs="Tahoma"/>
          <w:sz w:val="24"/>
          <w:szCs w:val="24"/>
        </w:rPr>
        <w:tab/>
      </w:r>
      <w:r w:rsidRPr="0088039A">
        <w:rPr>
          <w:rFonts w:ascii="Tahoma" w:hAnsi="Tahoma" w:cs="Tahoma"/>
          <w:sz w:val="24"/>
          <w:szCs w:val="24"/>
        </w:rPr>
        <w:tab/>
      </w:r>
      <w:r w:rsidRPr="0088039A">
        <w:rPr>
          <w:rFonts w:ascii="Tahoma" w:hAnsi="Tahoma" w:cs="Tahoma"/>
          <w:sz w:val="24"/>
          <w:szCs w:val="24"/>
        </w:rPr>
        <w:tab/>
      </w:r>
      <w:r w:rsidRPr="0088039A">
        <w:rPr>
          <w:rFonts w:ascii="Tahoma" w:hAnsi="Tahoma" w:cs="Tahoma"/>
          <w:sz w:val="24"/>
          <w:szCs w:val="24"/>
        </w:rPr>
        <w:tab/>
      </w:r>
      <w:r w:rsidRPr="0088039A">
        <w:rPr>
          <w:rFonts w:ascii="Tahoma" w:hAnsi="Tahoma" w:cs="Tahoma"/>
          <w:sz w:val="24"/>
          <w:szCs w:val="24"/>
        </w:rPr>
        <w:tab/>
        <w:t>Nr.</w:t>
      </w:r>
      <w:r w:rsidR="004D2623" w:rsidRPr="00371B41">
        <w:rPr>
          <w:rFonts w:ascii="Tahoma" w:hAnsi="Tahoma" w:cs="Tahoma"/>
          <w:b/>
          <w:sz w:val="24"/>
          <w:szCs w:val="24"/>
        </w:rPr>
        <w:t>15</w:t>
      </w:r>
      <w:r w:rsidRPr="0088039A">
        <w:rPr>
          <w:rFonts w:ascii="Tahoma" w:hAnsi="Tahoma" w:cs="Tahoma"/>
          <w:b/>
          <w:sz w:val="24"/>
          <w:szCs w:val="24"/>
        </w:rPr>
        <w:tab/>
      </w:r>
    </w:p>
    <w:p w:rsidR="0088039A" w:rsidRPr="0088039A" w:rsidRDefault="0088039A" w:rsidP="00371B41">
      <w:pPr>
        <w:spacing w:after="0" w:line="240" w:lineRule="auto"/>
        <w:ind w:left="6480" w:firstLine="720"/>
        <w:rPr>
          <w:rFonts w:ascii="Tahoma" w:hAnsi="Tahoma" w:cs="Tahoma"/>
          <w:sz w:val="24"/>
          <w:szCs w:val="24"/>
        </w:rPr>
      </w:pPr>
      <w:r w:rsidRPr="0088039A">
        <w:rPr>
          <w:rFonts w:ascii="Tahoma" w:hAnsi="Tahoma" w:cs="Tahoma"/>
          <w:sz w:val="24"/>
          <w:szCs w:val="24"/>
        </w:rPr>
        <w:t>(prot.Nr.</w:t>
      </w:r>
      <w:r w:rsidRPr="0088039A">
        <w:rPr>
          <w:rFonts w:ascii="Tahoma" w:hAnsi="Tahoma" w:cs="Tahoma"/>
          <w:b/>
          <w:sz w:val="24"/>
          <w:szCs w:val="24"/>
        </w:rPr>
        <w:t>2</w:t>
      </w:r>
      <w:r w:rsidRPr="0088039A">
        <w:rPr>
          <w:rFonts w:ascii="Tahoma" w:hAnsi="Tahoma" w:cs="Tahoma"/>
          <w:sz w:val="24"/>
          <w:szCs w:val="24"/>
        </w:rPr>
        <w:t xml:space="preserve">,   </w:t>
      </w:r>
      <w:r w:rsidR="004D2623" w:rsidRPr="00371B41">
        <w:rPr>
          <w:rFonts w:ascii="Tahoma" w:hAnsi="Tahoma" w:cs="Tahoma"/>
          <w:b/>
          <w:sz w:val="24"/>
          <w:szCs w:val="24"/>
        </w:rPr>
        <w:t>2</w:t>
      </w:r>
      <w:r w:rsidRPr="0088039A">
        <w:rPr>
          <w:rFonts w:ascii="Tahoma" w:hAnsi="Tahoma" w:cs="Tahoma"/>
          <w:sz w:val="24"/>
          <w:szCs w:val="24"/>
        </w:rPr>
        <w:t>.§)</w:t>
      </w:r>
    </w:p>
    <w:p w:rsidR="0088039A" w:rsidRPr="0088039A" w:rsidRDefault="0088039A" w:rsidP="00371B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9016A2" w:rsidRPr="0088039A" w:rsidRDefault="009016A2" w:rsidP="00371B4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9016A2" w:rsidRPr="0088039A" w:rsidRDefault="009016A2" w:rsidP="00371B4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8039A">
        <w:rPr>
          <w:rFonts w:ascii="Tahoma" w:hAnsi="Tahoma" w:cs="Tahoma"/>
          <w:b/>
          <w:bCs/>
          <w:sz w:val="24"/>
          <w:szCs w:val="24"/>
        </w:rPr>
        <w:t xml:space="preserve">Par </w:t>
      </w:r>
      <w:r w:rsidR="004F12FB" w:rsidRPr="0088039A">
        <w:rPr>
          <w:rFonts w:ascii="Tahoma" w:hAnsi="Tahoma" w:cs="Tahoma"/>
          <w:b/>
          <w:sz w:val="24"/>
          <w:szCs w:val="24"/>
        </w:rPr>
        <w:t>Latgales zoodārza nolikumu jaunā redakcijā</w:t>
      </w:r>
    </w:p>
    <w:p w:rsidR="004F12FB" w:rsidRPr="0088039A" w:rsidRDefault="004F12FB" w:rsidP="00371B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71B41" w:rsidRPr="00371B41" w:rsidRDefault="009016A2" w:rsidP="00371B41">
      <w:pPr>
        <w:spacing w:after="0" w:line="240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371B41">
        <w:rPr>
          <w:rFonts w:ascii="Tahoma" w:hAnsi="Tahoma" w:cs="Tahoma"/>
          <w:sz w:val="24"/>
          <w:szCs w:val="24"/>
        </w:rPr>
        <w:t xml:space="preserve">Pamatojoties uz likuma “Par pašvaldībām” 21.panta pirmās daļas </w:t>
      </w:r>
      <w:r w:rsidR="004F12FB" w:rsidRPr="00371B41">
        <w:rPr>
          <w:rFonts w:ascii="Tahoma" w:hAnsi="Tahoma" w:cs="Tahoma"/>
          <w:sz w:val="24"/>
          <w:szCs w:val="24"/>
        </w:rPr>
        <w:t>8</w:t>
      </w:r>
      <w:r w:rsidRPr="00371B41">
        <w:rPr>
          <w:rFonts w:ascii="Tahoma" w:hAnsi="Tahoma" w:cs="Tahoma"/>
          <w:sz w:val="24"/>
          <w:szCs w:val="24"/>
        </w:rPr>
        <w:t xml:space="preserve">.punktu, </w:t>
      </w:r>
      <w:r w:rsidR="00B33DB4" w:rsidRPr="00371B41">
        <w:rPr>
          <w:rFonts w:ascii="Tahoma" w:hAnsi="Tahoma" w:cs="Tahoma"/>
          <w:sz w:val="24"/>
          <w:szCs w:val="24"/>
        </w:rPr>
        <w:t xml:space="preserve">ņemot vērā  Daugavpils pilsētas domes Izglītības un kultūras jautājumu komitejas 2016.gada </w:t>
      </w:r>
      <w:r w:rsidR="0088039A" w:rsidRPr="00371B41">
        <w:rPr>
          <w:rFonts w:ascii="Tahoma" w:hAnsi="Tahoma" w:cs="Tahoma"/>
          <w:sz w:val="24"/>
          <w:szCs w:val="24"/>
        </w:rPr>
        <w:t>21</w:t>
      </w:r>
      <w:r w:rsidR="00B33DB4" w:rsidRPr="00371B41">
        <w:rPr>
          <w:rFonts w:ascii="Tahoma" w:hAnsi="Tahoma" w:cs="Tahoma"/>
          <w:sz w:val="24"/>
          <w:szCs w:val="24"/>
        </w:rPr>
        <w:t>.</w:t>
      </w:r>
      <w:r w:rsidR="0088039A" w:rsidRPr="00371B41">
        <w:rPr>
          <w:rFonts w:ascii="Tahoma" w:hAnsi="Tahoma" w:cs="Tahoma"/>
          <w:sz w:val="24"/>
          <w:szCs w:val="24"/>
        </w:rPr>
        <w:t>janvāra sēdes</w:t>
      </w:r>
      <w:r w:rsidR="00B33DB4" w:rsidRPr="00371B41">
        <w:rPr>
          <w:rFonts w:ascii="Tahoma" w:hAnsi="Tahoma" w:cs="Tahoma"/>
          <w:sz w:val="24"/>
          <w:szCs w:val="24"/>
        </w:rPr>
        <w:t xml:space="preserve"> protokolu Nr.</w:t>
      </w:r>
      <w:r w:rsidR="00371B41" w:rsidRPr="00371B41">
        <w:rPr>
          <w:rFonts w:ascii="Tahoma" w:hAnsi="Tahoma" w:cs="Tahoma"/>
          <w:sz w:val="24"/>
          <w:szCs w:val="24"/>
        </w:rPr>
        <w:t>1</w:t>
      </w:r>
      <w:r w:rsidR="00B33DB4" w:rsidRPr="00371B41">
        <w:rPr>
          <w:rFonts w:ascii="Tahoma" w:hAnsi="Tahoma" w:cs="Tahoma"/>
          <w:sz w:val="24"/>
          <w:szCs w:val="24"/>
        </w:rPr>
        <w:t>,</w:t>
      </w:r>
      <w:r w:rsidR="00371B41" w:rsidRPr="00371B41">
        <w:rPr>
          <w:rFonts w:ascii="Tahoma" w:hAnsi="Tahoma" w:cs="Tahoma"/>
          <w:spacing w:val="-4"/>
          <w:sz w:val="24"/>
          <w:szCs w:val="24"/>
        </w:rPr>
        <w:t xml:space="preserve"> atklāti balsojot: PAR – </w:t>
      </w:r>
      <w:r w:rsidR="00371B41" w:rsidRPr="00371B41">
        <w:rPr>
          <w:rFonts w:ascii="Tahoma" w:hAnsi="Tahoma" w:cs="Tahoma"/>
          <w:spacing w:val="-6"/>
          <w:sz w:val="24"/>
          <w:szCs w:val="24"/>
        </w:rPr>
        <w:t>14 (</w:t>
      </w:r>
      <w:proofErr w:type="spellStart"/>
      <w:r w:rsidR="00371B41" w:rsidRPr="00371B41">
        <w:rPr>
          <w:rFonts w:ascii="Tahoma" w:hAnsi="Tahoma" w:cs="Tahoma"/>
          <w:spacing w:val="-6"/>
          <w:sz w:val="24"/>
          <w:szCs w:val="24"/>
        </w:rPr>
        <w:t>V.Bojarūns</w:t>
      </w:r>
      <w:proofErr w:type="spellEnd"/>
      <w:r w:rsidR="00371B41" w:rsidRPr="00371B41">
        <w:rPr>
          <w:rFonts w:ascii="Tahoma" w:hAnsi="Tahoma" w:cs="Tahoma"/>
          <w:spacing w:val="-6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pacing w:val="-6"/>
          <w:sz w:val="24"/>
          <w:szCs w:val="24"/>
        </w:rPr>
        <w:t>V.Borisjonoks</w:t>
      </w:r>
      <w:proofErr w:type="spellEnd"/>
      <w:r w:rsidR="00371B41" w:rsidRPr="00371B41">
        <w:rPr>
          <w:rFonts w:ascii="Tahoma" w:hAnsi="Tahoma" w:cs="Tahoma"/>
          <w:spacing w:val="-6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pacing w:val="-6"/>
          <w:sz w:val="24"/>
          <w:szCs w:val="24"/>
        </w:rPr>
        <w:t>A.Broks</w:t>
      </w:r>
      <w:proofErr w:type="spellEnd"/>
      <w:r w:rsidR="00371B41" w:rsidRPr="00371B41">
        <w:rPr>
          <w:rFonts w:ascii="Tahoma" w:hAnsi="Tahoma" w:cs="Tahoma"/>
          <w:spacing w:val="-6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pacing w:val="-6"/>
          <w:sz w:val="24"/>
          <w:szCs w:val="24"/>
        </w:rPr>
        <w:t>J.Dukšinskis</w:t>
      </w:r>
      <w:proofErr w:type="spellEnd"/>
      <w:r w:rsidR="00371B41" w:rsidRPr="00371B41">
        <w:rPr>
          <w:rFonts w:ascii="Tahoma" w:hAnsi="Tahoma" w:cs="Tahoma"/>
          <w:spacing w:val="-6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pacing w:val="-6"/>
          <w:sz w:val="24"/>
          <w:szCs w:val="24"/>
        </w:rPr>
        <w:t>P.Dzalbe</w:t>
      </w:r>
      <w:proofErr w:type="spellEnd"/>
      <w:r w:rsidR="00371B41" w:rsidRPr="00371B41">
        <w:rPr>
          <w:rFonts w:ascii="Tahoma" w:hAnsi="Tahoma" w:cs="Tahoma"/>
          <w:spacing w:val="-6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pacing w:val="-6"/>
          <w:sz w:val="24"/>
          <w:szCs w:val="24"/>
        </w:rPr>
        <w:t>A.Gržibovskis</w:t>
      </w:r>
      <w:proofErr w:type="spellEnd"/>
      <w:r w:rsidR="00371B41" w:rsidRPr="00371B41">
        <w:rPr>
          <w:rFonts w:ascii="Tahoma" w:hAnsi="Tahoma" w:cs="Tahoma"/>
          <w:spacing w:val="-6"/>
          <w:sz w:val="24"/>
          <w:szCs w:val="24"/>
        </w:rPr>
        <w:t>,</w:t>
      </w:r>
      <w:r w:rsidR="00371B41" w:rsidRPr="00371B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1B41" w:rsidRPr="00371B41">
        <w:rPr>
          <w:rFonts w:ascii="Tahoma" w:hAnsi="Tahoma" w:cs="Tahoma"/>
          <w:sz w:val="24"/>
          <w:szCs w:val="24"/>
        </w:rPr>
        <w:t>R.Joksts</w:t>
      </w:r>
      <w:proofErr w:type="spellEnd"/>
      <w:r w:rsidR="00371B41" w:rsidRPr="00371B41">
        <w:rPr>
          <w:rFonts w:ascii="Tahoma" w:hAnsi="Tahoma" w:cs="Tahoma"/>
          <w:sz w:val="24"/>
          <w:szCs w:val="24"/>
        </w:rPr>
        <w:t xml:space="preserve">, J.Lāčplēsis, </w:t>
      </w:r>
      <w:proofErr w:type="spellStart"/>
      <w:r w:rsidR="00371B41" w:rsidRPr="00371B41">
        <w:rPr>
          <w:rFonts w:ascii="Tahoma" w:hAnsi="Tahoma" w:cs="Tahoma"/>
          <w:sz w:val="24"/>
          <w:szCs w:val="24"/>
        </w:rPr>
        <w:t>N.Petrova</w:t>
      </w:r>
      <w:proofErr w:type="spellEnd"/>
      <w:r w:rsidR="00371B41" w:rsidRPr="00371B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pacing w:val="-6"/>
          <w:sz w:val="24"/>
          <w:szCs w:val="24"/>
        </w:rPr>
        <w:t>V.Pučka</w:t>
      </w:r>
      <w:proofErr w:type="spellEnd"/>
      <w:r w:rsidR="00371B41" w:rsidRPr="00371B41">
        <w:rPr>
          <w:rFonts w:ascii="Tahoma" w:hAnsi="Tahoma" w:cs="Tahoma"/>
          <w:spacing w:val="-6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z w:val="24"/>
          <w:szCs w:val="24"/>
        </w:rPr>
        <w:t>D.Rodionovs</w:t>
      </w:r>
      <w:proofErr w:type="spellEnd"/>
      <w:r w:rsidR="00371B41" w:rsidRPr="00371B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z w:val="24"/>
          <w:szCs w:val="24"/>
        </w:rPr>
        <w:t>A.Samarins</w:t>
      </w:r>
      <w:proofErr w:type="spellEnd"/>
      <w:r w:rsidR="00371B41" w:rsidRPr="00371B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z w:val="24"/>
          <w:szCs w:val="24"/>
        </w:rPr>
        <w:t>R.Strode</w:t>
      </w:r>
      <w:proofErr w:type="spellEnd"/>
      <w:r w:rsidR="00371B41" w:rsidRPr="00371B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71B41" w:rsidRPr="00371B41">
        <w:rPr>
          <w:rFonts w:ascii="Tahoma" w:hAnsi="Tahoma" w:cs="Tahoma"/>
          <w:sz w:val="24"/>
          <w:szCs w:val="24"/>
        </w:rPr>
        <w:t>J.Zaicevs</w:t>
      </w:r>
      <w:proofErr w:type="spellEnd"/>
      <w:r w:rsidR="00371B41" w:rsidRPr="00371B41">
        <w:rPr>
          <w:rFonts w:ascii="Tahoma" w:hAnsi="Tahoma" w:cs="Tahoma"/>
          <w:spacing w:val="-4"/>
          <w:sz w:val="24"/>
          <w:szCs w:val="24"/>
        </w:rPr>
        <w:t>),</w:t>
      </w:r>
      <w:r w:rsidR="00371B41" w:rsidRPr="00371B41">
        <w:rPr>
          <w:rFonts w:ascii="Tahoma" w:hAnsi="Tahoma" w:cs="Tahoma"/>
          <w:sz w:val="24"/>
          <w:szCs w:val="24"/>
        </w:rPr>
        <w:t xml:space="preserve"> </w:t>
      </w:r>
      <w:r w:rsidR="00371B41" w:rsidRPr="00371B41">
        <w:rPr>
          <w:rFonts w:ascii="Tahoma" w:hAnsi="Tahoma" w:cs="Tahoma"/>
          <w:spacing w:val="-4"/>
          <w:sz w:val="24"/>
          <w:szCs w:val="24"/>
        </w:rPr>
        <w:t xml:space="preserve">PRET – nav, </w:t>
      </w:r>
      <w:r w:rsidR="00371B41" w:rsidRPr="00371B41">
        <w:rPr>
          <w:rFonts w:ascii="Tahoma" w:hAnsi="Tahoma" w:cs="Tahoma"/>
          <w:bCs/>
          <w:sz w:val="24"/>
          <w:szCs w:val="24"/>
        </w:rPr>
        <w:t>ATTURAS – nav,</w:t>
      </w:r>
      <w:r w:rsidR="00371B41" w:rsidRPr="00371B41">
        <w:rPr>
          <w:rFonts w:ascii="Tahoma" w:hAnsi="Tahoma" w:cs="Tahoma"/>
          <w:spacing w:val="-4"/>
          <w:sz w:val="24"/>
          <w:szCs w:val="24"/>
        </w:rPr>
        <w:t xml:space="preserve"> </w:t>
      </w:r>
      <w:r w:rsidR="00371B41" w:rsidRPr="00371B41">
        <w:rPr>
          <w:rFonts w:ascii="Tahoma" w:hAnsi="Tahoma" w:cs="Tahoma"/>
          <w:b/>
          <w:sz w:val="24"/>
          <w:szCs w:val="24"/>
        </w:rPr>
        <w:t>Daugavpils pilsētas dome nolemj:</w:t>
      </w:r>
    </w:p>
    <w:p w:rsidR="004F12FB" w:rsidRPr="00371B41" w:rsidRDefault="004F12FB" w:rsidP="00371B41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016A2" w:rsidRPr="0088039A" w:rsidRDefault="0088039A" w:rsidP="00371B41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9016A2" w:rsidRPr="0088039A">
        <w:rPr>
          <w:rFonts w:ascii="Tahoma" w:hAnsi="Tahoma" w:cs="Tahoma"/>
          <w:sz w:val="24"/>
          <w:szCs w:val="24"/>
        </w:rPr>
        <w:t>Apstiprināt Latgales zoodārza nolikumu jaunā redakcijā (pielikumā).</w:t>
      </w:r>
    </w:p>
    <w:p w:rsidR="009016A2" w:rsidRPr="0088039A" w:rsidRDefault="0088039A" w:rsidP="00371B41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="009016A2" w:rsidRPr="0088039A">
        <w:rPr>
          <w:rFonts w:ascii="Tahoma" w:hAnsi="Tahoma" w:cs="Tahoma"/>
          <w:sz w:val="24"/>
          <w:szCs w:val="24"/>
        </w:rPr>
        <w:t>Atzīt par spēku zaudējušu Daugavpils pilsētas domes 1999.gada 11.februāra lēmumu Nr.122.</w:t>
      </w:r>
    </w:p>
    <w:p w:rsidR="0088039A" w:rsidRDefault="0088039A" w:rsidP="00371B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16A2" w:rsidRPr="0088039A" w:rsidRDefault="009016A2" w:rsidP="00371B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8039A">
        <w:rPr>
          <w:rFonts w:ascii="Tahoma" w:hAnsi="Tahoma" w:cs="Tahoma"/>
          <w:sz w:val="24"/>
          <w:szCs w:val="24"/>
        </w:rPr>
        <w:t>Pielikumā:</w:t>
      </w:r>
      <w:r w:rsidR="0088039A">
        <w:rPr>
          <w:rFonts w:ascii="Tahoma" w:hAnsi="Tahoma" w:cs="Tahoma"/>
          <w:sz w:val="24"/>
          <w:szCs w:val="24"/>
        </w:rPr>
        <w:t xml:space="preserve"> </w:t>
      </w:r>
      <w:r w:rsidR="004F12FB" w:rsidRPr="0088039A">
        <w:rPr>
          <w:rFonts w:ascii="Tahoma" w:hAnsi="Tahoma" w:cs="Tahoma"/>
          <w:sz w:val="24"/>
          <w:szCs w:val="24"/>
        </w:rPr>
        <w:t>Latgales zoodārza nolikums</w:t>
      </w:r>
      <w:r w:rsidRPr="0088039A">
        <w:rPr>
          <w:rFonts w:ascii="Tahoma" w:hAnsi="Tahoma" w:cs="Tahoma"/>
          <w:sz w:val="24"/>
          <w:szCs w:val="24"/>
        </w:rPr>
        <w:t xml:space="preserve"> jaunā redakcijā.</w:t>
      </w:r>
    </w:p>
    <w:p w:rsidR="009016A2" w:rsidRDefault="009016A2" w:rsidP="00371B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8039A" w:rsidRPr="0088039A" w:rsidRDefault="0088039A" w:rsidP="00371B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016A2" w:rsidRPr="0088039A" w:rsidRDefault="0088039A" w:rsidP="00371B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9016A2" w:rsidRPr="0088039A">
        <w:rPr>
          <w:rFonts w:ascii="Tahoma" w:hAnsi="Tahoma" w:cs="Tahoma"/>
          <w:sz w:val="24"/>
          <w:szCs w:val="24"/>
        </w:rPr>
        <w:t>omes priekšsēdētājs</w:t>
      </w:r>
      <w:r w:rsidR="009016A2" w:rsidRPr="0088039A">
        <w:rPr>
          <w:rFonts w:ascii="Tahoma" w:hAnsi="Tahoma" w:cs="Tahoma"/>
          <w:sz w:val="24"/>
          <w:szCs w:val="24"/>
        </w:rPr>
        <w:tab/>
      </w:r>
      <w:r w:rsidR="00D41DE6">
        <w:rPr>
          <w:rFonts w:ascii="Tahoma" w:hAnsi="Tahoma" w:cs="Tahoma"/>
          <w:i/>
          <w:sz w:val="24"/>
          <w:szCs w:val="24"/>
        </w:rPr>
        <w:t>(personiskais paraksts)</w:t>
      </w:r>
      <w:r w:rsidR="00D41DE6">
        <w:rPr>
          <w:rFonts w:ascii="Tahoma" w:hAnsi="Tahoma" w:cs="Tahoma"/>
          <w:sz w:val="24"/>
          <w:szCs w:val="24"/>
        </w:rPr>
        <w:tab/>
      </w:r>
      <w:r w:rsidR="00D41DE6">
        <w:rPr>
          <w:rFonts w:ascii="Tahoma" w:hAnsi="Tahoma" w:cs="Tahoma"/>
          <w:sz w:val="24"/>
          <w:szCs w:val="24"/>
        </w:rPr>
        <w:tab/>
      </w:r>
      <w:r w:rsidR="00D41DE6">
        <w:rPr>
          <w:rFonts w:ascii="Tahoma" w:hAnsi="Tahoma" w:cs="Tahoma"/>
          <w:sz w:val="24"/>
          <w:szCs w:val="24"/>
        </w:rPr>
        <w:tab/>
      </w:r>
      <w:r w:rsidR="009016A2" w:rsidRPr="0088039A">
        <w:rPr>
          <w:rFonts w:ascii="Tahoma" w:hAnsi="Tahoma" w:cs="Tahoma"/>
          <w:sz w:val="24"/>
          <w:szCs w:val="24"/>
        </w:rPr>
        <w:t>J.Lāčplēsis</w:t>
      </w:r>
    </w:p>
    <w:p w:rsidR="009016A2" w:rsidRPr="0088039A" w:rsidRDefault="009016A2" w:rsidP="00371B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38D5" w:rsidRPr="0094641D" w:rsidRDefault="008438D5" w:rsidP="00371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8D5" w:rsidRPr="0094641D" w:rsidRDefault="008438D5" w:rsidP="008803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8D5" w:rsidRPr="0094641D" w:rsidRDefault="008438D5" w:rsidP="008803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2FB" w:rsidRPr="0094641D" w:rsidRDefault="004F12FB" w:rsidP="008803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2FB" w:rsidRPr="0094641D" w:rsidRDefault="004F12FB" w:rsidP="008803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39A" w:rsidRDefault="0088039A" w:rsidP="001A6A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039A" w:rsidRDefault="0088039A" w:rsidP="001A6A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039A" w:rsidRDefault="0088039A" w:rsidP="001A6A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039A" w:rsidRPr="0094641D" w:rsidRDefault="0088039A" w:rsidP="001A6A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38D5" w:rsidRPr="0094641D" w:rsidRDefault="008438D5" w:rsidP="001A6A2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438D5" w:rsidRPr="0094641D" w:rsidSect="0088039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808"/>
    <w:multiLevelType w:val="hybridMultilevel"/>
    <w:tmpl w:val="3EAEF99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C29DA0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Helvetica LT Std" w:eastAsia="Times New Roman" w:hAnsi="Helvetica LT Std" w:hint="default"/>
        <w:i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FA5467"/>
    <w:multiLevelType w:val="hybridMultilevel"/>
    <w:tmpl w:val="EE060D3E"/>
    <w:lvl w:ilvl="0" w:tplc="C4F0C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4677BC"/>
    <w:multiLevelType w:val="hybridMultilevel"/>
    <w:tmpl w:val="985A3A1E"/>
    <w:lvl w:ilvl="0" w:tplc="C28064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3E3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A2"/>
    <w:rsid w:val="0000387E"/>
    <w:rsid w:val="0004663A"/>
    <w:rsid w:val="0005082D"/>
    <w:rsid w:val="000608C5"/>
    <w:rsid w:val="000B54F2"/>
    <w:rsid w:val="000C47AC"/>
    <w:rsid w:val="000C7709"/>
    <w:rsid w:val="000D0225"/>
    <w:rsid w:val="00103C49"/>
    <w:rsid w:val="00106905"/>
    <w:rsid w:val="00121DFA"/>
    <w:rsid w:val="001A6A29"/>
    <w:rsid w:val="002065A0"/>
    <w:rsid w:val="00210D7D"/>
    <w:rsid w:val="00277FF6"/>
    <w:rsid w:val="002B1A0B"/>
    <w:rsid w:val="002B7FBA"/>
    <w:rsid w:val="002E3A32"/>
    <w:rsid w:val="00317794"/>
    <w:rsid w:val="00331A88"/>
    <w:rsid w:val="003361B0"/>
    <w:rsid w:val="0035150C"/>
    <w:rsid w:val="00371B41"/>
    <w:rsid w:val="003942A0"/>
    <w:rsid w:val="00396296"/>
    <w:rsid w:val="003A6581"/>
    <w:rsid w:val="003D694A"/>
    <w:rsid w:val="003E5822"/>
    <w:rsid w:val="00415888"/>
    <w:rsid w:val="004308F7"/>
    <w:rsid w:val="00445DC2"/>
    <w:rsid w:val="0047231F"/>
    <w:rsid w:val="00485CF0"/>
    <w:rsid w:val="004D19F7"/>
    <w:rsid w:val="004D2623"/>
    <w:rsid w:val="004F12FB"/>
    <w:rsid w:val="00525217"/>
    <w:rsid w:val="00547C33"/>
    <w:rsid w:val="00562FF9"/>
    <w:rsid w:val="0057156C"/>
    <w:rsid w:val="00575F81"/>
    <w:rsid w:val="005945EC"/>
    <w:rsid w:val="005B6F6C"/>
    <w:rsid w:val="005B7661"/>
    <w:rsid w:val="005D3D68"/>
    <w:rsid w:val="005F07AA"/>
    <w:rsid w:val="005F2066"/>
    <w:rsid w:val="00630985"/>
    <w:rsid w:val="006358B0"/>
    <w:rsid w:val="00644B46"/>
    <w:rsid w:val="00684A3C"/>
    <w:rsid w:val="0069549D"/>
    <w:rsid w:val="006A4571"/>
    <w:rsid w:val="006A6413"/>
    <w:rsid w:val="006A7341"/>
    <w:rsid w:val="006C3435"/>
    <w:rsid w:val="006D1CCA"/>
    <w:rsid w:val="00726B98"/>
    <w:rsid w:val="00784C96"/>
    <w:rsid w:val="00792026"/>
    <w:rsid w:val="007A2E0D"/>
    <w:rsid w:val="007A337E"/>
    <w:rsid w:val="007C0EFC"/>
    <w:rsid w:val="007D24FC"/>
    <w:rsid w:val="007E3563"/>
    <w:rsid w:val="0082036F"/>
    <w:rsid w:val="00824CA6"/>
    <w:rsid w:val="00830C00"/>
    <w:rsid w:val="008438D5"/>
    <w:rsid w:val="0088039A"/>
    <w:rsid w:val="00890C8E"/>
    <w:rsid w:val="008B679B"/>
    <w:rsid w:val="008C10CE"/>
    <w:rsid w:val="008E481A"/>
    <w:rsid w:val="008F18A3"/>
    <w:rsid w:val="009016A2"/>
    <w:rsid w:val="009161B3"/>
    <w:rsid w:val="0092025F"/>
    <w:rsid w:val="00942543"/>
    <w:rsid w:val="009445CA"/>
    <w:rsid w:val="0094641D"/>
    <w:rsid w:val="00994D04"/>
    <w:rsid w:val="00996DF8"/>
    <w:rsid w:val="009A3217"/>
    <w:rsid w:val="009A7528"/>
    <w:rsid w:val="009E586E"/>
    <w:rsid w:val="009E6072"/>
    <w:rsid w:val="00A23728"/>
    <w:rsid w:val="00A53881"/>
    <w:rsid w:val="00A92CCE"/>
    <w:rsid w:val="00AA18DE"/>
    <w:rsid w:val="00AB5F0A"/>
    <w:rsid w:val="00AC655C"/>
    <w:rsid w:val="00B15CEC"/>
    <w:rsid w:val="00B33DB4"/>
    <w:rsid w:val="00B6251A"/>
    <w:rsid w:val="00B7484C"/>
    <w:rsid w:val="00BB4CE3"/>
    <w:rsid w:val="00BD6EC8"/>
    <w:rsid w:val="00BE5A6B"/>
    <w:rsid w:val="00BE6A26"/>
    <w:rsid w:val="00C121E4"/>
    <w:rsid w:val="00C90F31"/>
    <w:rsid w:val="00C93D59"/>
    <w:rsid w:val="00CA09FC"/>
    <w:rsid w:val="00CA1961"/>
    <w:rsid w:val="00CA4EFE"/>
    <w:rsid w:val="00CC146D"/>
    <w:rsid w:val="00CE76B6"/>
    <w:rsid w:val="00D41DE6"/>
    <w:rsid w:val="00D50639"/>
    <w:rsid w:val="00D73F89"/>
    <w:rsid w:val="00D852FB"/>
    <w:rsid w:val="00D87C80"/>
    <w:rsid w:val="00D9209E"/>
    <w:rsid w:val="00E3141F"/>
    <w:rsid w:val="00E37EB2"/>
    <w:rsid w:val="00E74F88"/>
    <w:rsid w:val="00E821BE"/>
    <w:rsid w:val="00E9306C"/>
    <w:rsid w:val="00EB1DAA"/>
    <w:rsid w:val="00F21B36"/>
    <w:rsid w:val="00F313A3"/>
    <w:rsid w:val="00F92518"/>
    <w:rsid w:val="00F94A1F"/>
    <w:rsid w:val="00F94BA5"/>
    <w:rsid w:val="00F97D59"/>
    <w:rsid w:val="00FB01CE"/>
    <w:rsid w:val="00FC2C3D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A2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4F12FB"/>
    <w:pPr>
      <w:keepNext/>
      <w:shd w:val="clear" w:color="auto" w:fill="FFFFFF"/>
      <w:spacing w:after="0" w:line="240" w:lineRule="auto"/>
      <w:ind w:left="7589"/>
      <w:outlineLvl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9016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16A2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9016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12F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84C"/>
    <w:rPr>
      <w:rFonts w:asciiTheme="majorHAnsi" w:eastAsiaTheme="majorEastAsia" w:hAnsiTheme="majorHAnsi" w:cstheme="majorBidi"/>
      <w:color w:val="2E74B5" w:themeColor="accent1" w:themeShade="BF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8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84C"/>
    <w:rPr>
      <w:rFonts w:ascii="Calibri" w:eastAsia="Calibri" w:hAnsi="Calibri" w:cs="Times New Roman"/>
      <w:lang w:val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25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2518"/>
    <w:rPr>
      <w:rFonts w:ascii="Calibri" w:eastAsia="Calibri" w:hAnsi="Calibri" w:cs="Times New Roman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925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2518"/>
    <w:rPr>
      <w:rFonts w:ascii="Calibri" w:eastAsia="Calibri" w:hAnsi="Calibri" w:cs="Times New Roman"/>
      <w:sz w:val="16"/>
      <w:szCs w:val="16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6A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6A29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33"/>
    <w:rPr>
      <w:rFonts w:ascii="Segoe UI" w:eastAsia="Calibri" w:hAnsi="Segoe UI" w:cs="Segoe UI"/>
      <w:sz w:val="18"/>
      <w:szCs w:val="18"/>
      <w:lang w:val="lv-LV"/>
    </w:rPr>
  </w:style>
  <w:style w:type="character" w:customStyle="1" w:styleId="st1">
    <w:name w:val="st1"/>
    <w:basedOn w:val="DefaultParagraphFont"/>
    <w:rsid w:val="00890C8E"/>
  </w:style>
  <w:style w:type="paragraph" w:styleId="Title">
    <w:name w:val="Title"/>
    <w:basedOn w:val="Normal"/>
    <w:link w:val="TitleChar"/>
    <w:qFormat/>
    <w:rsid w:val="00D41D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41DE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A2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4F12FB"/>
    <w:pPr>
      <w:keepNext/>
      <w:shd w:val="clear" w:color="auto" w:fill="FFFFFF"/>
      <w:spacing w:after="0" w:line="240" w:lineRule="auto"/>
      <w:ind w:left="7589"/>
      <w:outlineLvl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9016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16A2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9016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12F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84C"/>
    <w:rPr>
      <w:rFonts w:asciiTheme="majorHAnsi" w:eastAsiaTheme="majorEastAsia" w:hAnsiTheme="majorHAnsi" w:cstheme="majorBidi"/>
      <w:color w:val="2E74B5" w:themeColor="accent1" w:themeShade="BF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8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84C"/>
    <w:rPr>
      <w:rFonts w:ascii="Calibri" w:eastAsia="Calibri" w:hAnsi="Calibri" w:cs="Times New Roman"/>
      <w:lang w:val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25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2518"/>
    <w:rPr>
      <w:rFonts w:ascii="Calibri" w:eastAsia="Calibri" w:hAnsi="Calibri" w:cs="Times New Roman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925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2518"/>
    <w:rPr>
      <w:rFonts w:ascii="Calibri" w:eastAsia="Calibri" w:hAnsi="Calibri" w:cs="Times New Roman"/>
      <w:sz w:val="16"/>
      <w:szCs w:val="16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6A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6A29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33"/>
    <w:rPr>
      <w:rFonts w:ascii="Segoe UI" w:eastAsia="Calibri" w:hAnsi="Segoe UI" w:cs="Segoe UI"/>
      <w:sz w:val="18"/>
      <w:szCs w:val="18"/>
      <w:lang w:val="lv-LV"/>
    </w:rPr>
  </w:style>
  <w:style w:type="character" w:customStyle="1" w:styleId="st1">
    <w:name w:val="st1"/>
    <w:basedOn w:val="DefaultParagraphFont"/>
    <w:rsid w:val="00890C8E"/>
  </w:style>
  <w:style w:type="paragraph" w:styleId="Title">
    <w:name w:val="Title"/>
    <w:basedOn w:val="Normal"/>
    <w:link w:val="TitleChar"/>
    <w:qFormat/>
    <w:rsid w:val="00D41D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41DE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2A29-02ED-4A53-8A2B-4A25F0EC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Ilmars Salkovskis</cp:lastModifiedBy>
  <cp:revision>2</cp:revision>
  <cp:lastPrinted>2016-01-29T06:19:00Z</cp:lastPrinted>
  <dcterms:created xsi:type="dcterms:W3CDTF">2019-10-31T06:02:00Z</dcterms:created>
  <dcterms:modified xsi:type="dcterms:W3CDTF">2019-10-31T06:02:00Z</dcterms:modified>
</cp:coreProperties>
</file>