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93B9F92" w14:textId="3221BA32" w:rsidR="00F130E7" w:rsidRDefault="002F336F" w:rsidP="002F336F">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Zemes vie</w:t>
      </w:r>
      <w:r w:rsidR="00E8156F">
        <w:rPr>
          <w:rFonts w:ascii="Times New Roman" w:eastAsia="Times New Roman" w:hAnsi="Times New Roman" w:cs="Times New Roman"/>
          <w:b/>
          <w:bCs/>
          <w:iCs/>
          <w:sz w:val="26"/>
          <w:szCs w:val="26"/>
          <w:lang w:val="lv-LV"/>
        </w:rPr>
        <w:t xml:space="preserve">nības, kadastra </w:t>
      </w:r>
      <w:r w:rsidR="00F528FC">
        <w:rPr>
          <w:rFonts w:ascii="Times New Roman" w:eastAsia="Times New Roman" w:hAnsi="Times New Roman" w:cs="Times New Roman"/>
          <w:b/>
          <w:bCs/>
          <w:iCs/>
          <w:sz w:val="26"/>
          <w:szCs w:val="26"/>
          <w:lang w:val="lv-LV"/>
        </w:rPr>
        <w:t>apzīmējums</w:t>
      </w:r>
      <w:r w:rsidR="00E8156F">
        <w:rPr>
          <w:rFonts w:ascii="Times New Roman" w:eastAsia="Times New Roman" w:hAnsi="Times New Roman" w:cs="Times New Roman"/>
          <w:b/>
          <w:bCs/>
          <w:iCs/>
          <w:sz w:val="26"/>
          <w:szCs w:val="26"/>
          <w:lang w:val="lv-LV"/>
        </w:rPr>
        <w:t xml:space="preserve"> 0500</w:t>
      </w:r>
      <w:r w:rsidR="00B4124F">
        <w:rPr>
          <w:rFonts w:ascii="Times New Roman" w:eastAsia="Times New Roman" w:hAnsi="Times New Roman" w:cs="Times New Roman"/>
          <w:b/>
          <w:bCs/>
          <w:iCs/>
          <w:sz w:val="26"/>
          <w:szCs w:val="26"/>
          <w:lang w:val="lv-LV"/>
        </w:rPr>
        <w:t>001</w:t>
      </w:r>
      <w:r w:rsidR="0069374F">
        <w:rPr>
          <w:rFonts w:ascii="Times New Roman" w:eastAsia="Times New Roman" w:hAnsi="Times New Roman" w:cs="Times New Roman"/>
          <w:b/>
          <w:bCs/>
          <w:iCs/>
          <w:sz w:val="26"/>
          <w:szCs w:val="26"/>
          <w:lang w:val="lv-LV"/>
        </w:rPr>
        <w:t>2306</w:t>
      </w:r>
      <w:r>
        <w:rPr>
          <w:rFonts w:ascii="Times New Roman" w:eastAsia="Times New Roman" w:hAnsi="Times New Roman" w:cs="Times New Roman"/>
          <w:b/>
          <w:bCs/>
          <w:iCs/>
          <w:sz w:val="26"/>
          <w:szCs w:val="26"/>
          <w:lang w:val="lv-LV"/>
        </w:rPr>
        <w:t>,</w:t>
      </w:r>
      <w:r w:rsidR="00F130E7">
        <w:rPr>
          <w:rFonts w:ascii="Times New Roman" w:eastAsia="Times New Roman" w:hAnsi="Times New Roman" w:cs="Times New Roman"/>
          <w:b/>
          <w:bCs/>
          <w:iCs/>
          <w:sz w:val="26"/>
          <w:szCs w:val="26"/>
          <w:lang w:val="lv-LV"/>
        </w:rPr>
        <w:t xml:space="preserve"> </w:t>
      </w:r>
    </w:p>
    <w:p w14:paraId="21D1F5B7" w14:textId="305390E5" w:rsidR="00672699" w:rsidRPr="00F130E7" w:rsidRDefault="0069374F" w:rsidP="00F130E7">
      <w:pPr>
        <w:keepNext/>
        <w:spacing w:after="0" w:line="240" w:lineRule="auto"/>
        <w:jc w:val="center"/>
        <w:outlineLvl w:val="4"/>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Rīgas ielas </w:t>
      </w:r>
      <w:r w:rsidR="002F5732">
        <w:rPr>
          <w:rFonts w:ascii="Times New Roman" w:eastAsia="Times New Roman" w:hAnsi="Times New Roman"/>
          <w:b/>
          <w:sz w:val="24"/>
          <w:szCs w:val="24"/>
          <w:lang w:val="lv-LV"/>
        </w:rPr>
        <w:t>6</w:t>
      </w:r>
      <w:r>
        <w:rPr>
          <w:rFonts w:ascii="Times New Roman" w:eastAsia="Times New Roman" w:hAnsi="Times New Roman"/>
          <w:b/>
          <w:sz w:val="24"/>
          <w:szCs w:val="24"/>
          <w:lang w:val="lv-LV"/>
        </w:rPr>
        <w:t>5</w:t>
      </w:r>
      <w:r w:rsidR="00F130E7" w:rsidRPr="00F130E7">
        <w:rPr>
          <w:rFonts w:ascii="Times New Roman" w:eastAsia="Times New Roman" w:hAnsi="Times New Roman"/>
          <w:b/>
          <w:sz w:val="24"/>
          <w:szCs w:val="24"/>
          <w:lang w:val="lv-LV"/>
        </w:rPr>
        <w:t xml:space="preserve"> rajonā,</w:t>
      </w:r>
      <w:r w:rsidR="00F130E7">
        <w:rPr>
          <w:rFonts w:ascii="Times New Roman" w:eastAsia="Times New Roman" w:hAnsi="Times New Roman"/>
          <w:sz w:val="24"/>
          <w:szCs w:val="24"/>
          <w:lang w:val="lv-LV"/>
        </w:rPr>
        <w:t xml:space="preserve"> </w:t>
      </w:r>
      <w:r w:rsidR="00F130E7" w:rsidRPr="00F130E7">
        <w:rPr>
          <w:rFonts w:ascii="Times New Roman" w:eastAsia="Times New Roman" w:hAnsi="Times New Roman"/>
          <w:b/>
          <w:sz w:val="24"/>
          <w:szCs w:val="24"/>
          <w:lang w:val="lv-LV"/>
        </w:rPr>
        <w:t>Daugavpilī</w:t>
      </w:r>
      <w:r w:rsidR="00F130E7">
        <w:rPr>
          <w:rFonts w:ascii="Times New Roman" w:eastAsia="Times New Roman" w:hAnsi="Times New Roman"/>
          <w:b/>
          <w:sz w:val="24"/>
          <w:szCs w:val="24"/>
          <w:lang w:val="lv-LV"/>
        </w:rPr>
        <w:t xml:space="preserve">, </w:t>
      </w:r>
      <w:r w:rsidR="002F336F">
        <w:rPr>
          <w:rFonts w:ascii="Times New Roman" w:eastAsia="Times New Roman" w:hAnsi="Times New Roman" w:cs="Times New Roman"/>
          <w:b/>
          <w:bCs/>
          <w:iCs/>
          <w:sz w:val="26"/>
          <w:szCs w:val="26"/>
          <w:lang w:val="lv-LV"/>
        </w:rPr>
        <w:t xml:space="preserve">daļas zemes nomas </w:t>
      </w:r>
      <w:r w:rsidR="001655B0" w:rsidRPr="00CC4814">
        <w:rPr>
          <w:rFonts w:ascii="Times New Roman" w:eastAsia="Times New Roman" w:hAnsi="Times New Roman" w:cs="Times New Roman"/>
          <w:b/>
          <w:bCs/>
          <w:iCs/>
          <w:sz w:val="26"/>
          <w:szCs w:val="26"/>
          <w:lang w:val="lv-LV"/>
        </w:rPr>
        <w:t>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4EA71D43"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927260">
        <w:rPr>
          <w:rFonts w:ascii="Times New Roman" w:eastAsia="Times New Roman" w:hAnsi="Times New Roman" w:cs="Times New Roman"/>
          <w:sz w:val="24"/>
          <w:szCs w:val="24"/>
          <w:lang w:val="lv-LV"/>
        </w:rPr>
        <w:t>2019</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AD61F7A"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5874FA">
        <w:rPr>
          <w:rFonts w:ascii="Times New Roman" w:eastAsia="Times New Roman" w:hAnsi="Times New Roman" w:cs="Times New Roman"/>
          <w:bCs/>
          <w:sz w:val="24"/>
          <w:szCs w:val="24"/>
          <w:lang w:val="lv-LV"/>
        </w:rPr>
        <w:t>Andreja Elksniņa</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5874FA">
        <w:rPr>
          <w:rFonts w:ascii="Times New Roman" w:eastAsia="Times New Roman" w:hAnsi="Times New Roman" w:cs="Times New Roman"/>
          <w:bCs/>
          <w:sz w:val="24"/>
          <w:szCs w:val="24"/>
          <w:lang w:val="lv-LV"/>
        </w:rPr>
        <w:t xml:space="preserve">62.panta </w:t>
      </w:r>
      <w:r w:rsidR="005874FA" w:rsidRPr="006B3095">
        <w:rPr>
          <w:rFonts w:ascii="Times New Roman" w:eastAsia="Times New Roman" w:hAnsi="Times New Roman" w:cs="Times New Roman"/>
          <w:bCs/>
          <w:sz w:val="24"/>
          <w:szCs w:val="24"/>
          <w:lang w:val="lv-LV"/>
        </w:rPr>
        <w:t>4.punktu</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3FCE01EA"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927260">
        <w:rPr>
          <w:rFonts w:ascii="Times New Roman" w:eastAsia="Times New Roman" w:hAnsi="Times New Roman"/>
          <w:bCs/>
          <w:sz w:val="24"/>
          <w:szCs w:val="24"/>
          <w:lang w:val="lv-LV"/>
        </w:rPr>
        <w:t>19</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2019</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7EAFE125"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69374F">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w:t>
      </w:r>
      <w:r w:rsidR="00F528FC">
        <w:rPr>
          <w:rFonts w:ascii="Times New Roman" w:eastAsia="Times New Roman" w:hAnsi="Times New Roman" w:cs="Times New Roman"/>
          <w:sz w:val="24"/>
          <w:szCs w:val="24"/>
          <w:lang w:val="lv-LV"/>
        </w:rPr>
        <w:t>apzīmējums</w:t>
      </w:r>
      <w:r w:rsidR="008509AE" w:rsidRPr="008509AE">
        <w:rPr>
          <w:rFonts w:ascii="Times New Roman" w:eastAsia="Times New Roman" w:hAnsi="Times New Roman" w:cs="Times New Roman"/>
          <w:sz w:val="24"/>
          <w:szCs w:val="24"/>
          <w:lang w:val="lv-LV"/>
        </w:rPr>
        <w:t xml:space="preserve"> 05000012</w:t>
      </w:r>
      <w:r w:rsidR="0069374F">
        <w:rPr>
          <w:rFonts w:ascii="Times New Roman" w:eastAsia="Times New Roman" w:hAnsi="Times New Roman" w:cs="Times New Roman"/>
          <w:sz w:val="24"/>
          <w:szCs w:val="24"/>
          <w:lang w:val="lv-LV"/>
        </w:rPr>
        <w:t>306</w:t>
      </w:r>
      <w:r w:rsidR="008509AE" w:rsidRPr="008509AE">
        <w:rPr>
          <w:rFonts w:ascii="Times New Roman" w:eastAsia="Times New Roman" w:hAnsi="Times New Roman" w:cs="Times New Roman"/>
          <w:sz w:val="24"/>
          <w:szCs w:val="24"/>
          <w:lang w:val="lv-LV"/>
        </w:rPr>
        <w:t xml:space="preserve">, </w:t>
      </w:r>
      <w:r w:rsidR="0069374F">
        <w:rPr>
          <w:rFonts w:ascii="Times New Roman" w:eastAsia="Times New Roman" w:hAnsi="Times New Roman" w:cs="Times New Roman"/>
          <w:sz w:val="24"/>
          <w:szCs w:val="24"/>
          <w:lang w:val="lv-LV"/>
        </w:rPr>
        <w:t xml:space="preserve">Rīgas ielas </w:t>
      </w:r>
      <w:r w:rsidR="002F5732">
        <w:rPr>
          <w:rFonts w:ascii="Times New Roman" w:eastAsia="Times New Roman" w:hAnsi="Times New Roman" w:cs="Times New Roman"/>
          <w:sz w:val="24"/>
          <w:szCs w:val="24"/>
          <w:lang w:val="lv-LV"/>
        </w:rPr>
        <w:t>6</w:t>
      </w:r>
      <w:r w:rsidR="0069374F">
        <w:rPr>
          <w:rFonts w:ascii="Times New Roman" w:eastAsia="Times New Roman" w:hAnsi="Times New Roman" w:cs="Times New Roman"/>
          <w:sz w:val="24"/>
          <w:szCs w:val="24"/>
          <w:lang w:val="lv-LV"/>
        </w:rPr>
        <w:t>5</w:t>
      </w:r>
      <w:r w:rsidR="008509AE" w:rsidRPr="008509AE">
        <w:rPr>
          <w:rFonts w:ascii="Times New Roman" w:eastAsia="Times New Roman" w:hAnsi="Times New Roman" w:cs="Times New Roman"/>
          <w:sz w:val="24"/>
          <w:szCs w:val="24"/>
          <w:lang w:val="lv-LV"/>
        </w:rPr>
        <w:t xml:space="preserve"> rajonā, Daugavpilī, daļu </w:t>
      </w:r>
      <w:r w:rsidR="002F5732">
        <w:rPr>
          <w:rFonts w:ascii="Times New Roman" w:eastAsia="Times New Roman" w:hAnsi="Times New Roman" w:cs="Times New Roman"/>
          <w:sz w:val="24"/>
          <w:szCs w:val="24"/>
          <w:lang w:val="lv-LV"/>
        </w:rPr>
        <w:t>18</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 bez apbūves tiesības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3FF55206"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916D9D" w:rsidRPr="00916D9D">
        <w:rPr>
          <w:rFonts w:ascii="Times New Roman" w:eastAsia="Times New Roman" w:hAnsi="Times New Roman"/>
          <w:bCs/>
          <w:iCs/>
          <w:sz w:val="24"/>
          <w:szCs w:val="24"/>
          <w:lang w:val="lv-LV"/>
        </w:rPr>
        <w:t>vasaras terases izvietošana un uzturēšana ar piesaisti sabiedriskās ēdināšanas pakalpojumu sniegšanas vietai (katra gada laika posmā no 1.maija līdz 1.oktobrim), kur ir nodrošinātas visas normatīvajos aktos paredzētās prasības kafejnīcas darbībai, kamēr ir spēkā Līgums</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5F0BFCB1"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916D9D" w:rsidRPr="00916D9D">
        <w:rPr>
          <w:rFonts w:ascii="Times New Roman" w:eastAsia="Times New Roman" w:hAnsi="Times New Roman" w:cs="Times New Roman"/>
          <w:sz w:val="24"/>
          <w:szCs w:val="24"/>
          <w:lang w:val="lv-LV"/>
        </w:rPr>
        <w:t>NOMNIEKS Zemesgabalu pieņem ar nodošanas un pieņemšanas aktu, kuru paraksta 3 (triju) darba dienu laikā no Līguma spēkā stāšanās dienas un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77777777"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750EF6">
        <w:rPr>
          <w:rFonts w:ascii="Times New Roman" w:eastAsia="Times New Roman" w:hAnsi="Times New Roman"/>
          <w:sz w:val="24"/>
          <w:szCs w:val="24"/>
          <w:lang w:val="lv-LV"/>
        </w:rPr>
        <w:t xml:space="preserve">izvietojuma shēma.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17F4B3A" w14:textId="3F743AF2" w:rsidR="00C41AD1" w:rsidRPr="00AC61F7" w:rsidRDefault="00C41AD1" w:rsidP="00C74BDE">
      <w:pPr>
        <w:spacing w:after="0" w:line="240" w:lineRule="auto"/>
        <w:jc w:val="both"/>
        <w:rPr>
          <w:rFonts w:ascii="Times New Roman" w:hAnsi="Times New Roman" w:cs="Times New Roman"/>
          <w:sz w:val="24"/>
          <w:szCs w:val="24"/>
          <w:lang w:val="lv-LV"/>
        </w:rPr>
      </w:pP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3A919254"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Līgums stājas spēkā ar tā parakstīšanas brīdi un ir spēkā 5 (piecus)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AA43DA7" w14:textId="19D7ABB8" w:rsidR="00B47CDD" w:rsidRPr="001A61C3" w:rsidRDefault="00F92B3C" w:rsidP="00B47CDD">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03A16" w:rsidRPr="001A61C3">
        <w:rPr>
          <w:rFonts w:ascii="Times New Roman" w:eastAsia="Times New Roman" w:hAnsi="Times New Roman"/>
          <w:sz w:val="24"/>
          <w:szCs w:val="24"/>
          <w:lang w:val="lv-LV"/>
        </w:rPr>
        <w:t>2.2</w:t>
      </w:r>
      <w:r w:rsidR="00925A8D">
        <w:rPr>
          <w:rFonts w:ascii="Times New Roman" w:eastAsia="Times New Roman" w:hAnsi="Times New Roman"/>
          <w:sz w:val="24"/>
          <w:szCs w:val="24"/>
          <w:lang w:val="lv-LV"/>
        </w:rPr>
        <w:t>. PUSES</w:t>
      </w:r>
      <w:r w:rsidR="00C811D0" w:rsidRPr="001A61C3">
        <w:rPr>
          <w:rFonts w:ascii="Times New Roman" w:eastAsia="Times New Roman" w:hAnsi="Times New Roman"/>
          <w:sz w:val="24"/>
          <w:szCs w:val="24"/>
          <w:lang w:val="lv-LV"/>
        </w:rPr>
        <w:t xml:space="preserve"> L</w:t>
      </w:r>
      <w:r w:rsidR="00B47CDD" w:rsidRPr="001A61C3">
        <w:rPr>
          <w:rFonts w:ascii="Times New Roman" w:eastAsia="Times New Roman" w:hAnsi="Times New Roman"/>
          <w:sz w:val="24"/>
          <w:szCs w:val="24"/>
          <w:lang w:val="lv-LV"/>
        </w:rPr>
        <w:t>īguma termiņu var pagarināt normatīvajos aktos</w:t>
      </w:r>
      <w:r w:rsidR="00417F35" w:rsidRPr="001A61C3">
        <w:rPr>
          <w:rFonts w:ascii="Times New Roman" w:eastAsia="Times New Roman" w:hAnsi="Times New Roman"/>
          <w:sz w:val="24"/>
          <w:szCs w:val="24"/>
          <w:lang w:val="lv-LV"/>
        </w:rPr>
        <w:t xml:space="preserve"> noteiktajā kārtībā,</w:t>
      </w:r>
      <w:r w:rsidR="00B47CDD" w:rsidRPr="001A61C3">
        <w:rPr>
          <w:rFonts w:ascii="Times New Roman" w:eastAsia="Times New Roman" w:hAnsi="Times New Roman"/>
          <w:sz w:val="24"/>
          <w:szCs w:val="24"/>
          <w:lang w:val="lv-LV"/>
        </w:rPr>
        <w:t xml:space="preserve"> noslēdzot par to rakstveida vienošanos. NOMNIEKAM ir pienākums rakstiski paziņot IZNOM</w:t>
      </w:r>
      <w:r w:rsidR="009266F8" w:rsidRPr="001A61C3">
        <w:rPr>
          <w:rFonts w:ascii="Times New Roman" w:eastAsia="Times New Roman" w:hAnsi="Times New Roman"/>
          <w:sz w:val="24"/>
          <w:szCs w:val="24"/>
          <w:lang w:val="lv-LV"/>
        </w:rPr>
        <w:t>Ā</w:t>
      </w:r>
      <w:r w:rsidR="00C811D0" w:rsidRPr="001A61C3">
        <w:rPr>
          <w:rFonts w:ascii="Times New Roman" w:eastAsia="Times New Roman" w:hAnsi="Times New Roman"/>
          <w:sz w:val="24"/>
          <w:szCs w:val="24"/>
          <w:lang w:val="lv-LV"/>
        </w:rPr>
        <w:t>TĀJAM par vēlēšanos pagarināt L</w:t>
      </w:r>
      <w:r w:rsidR="00B47CDD" w:rsidRPr="001A61C3">
        <w:rPr>
          <w:rFonts w:ascii="Times New Roman" w:eastAsia="Times New Roman" w:hAnsi="Times New Roman"/>
          <w:sz w:val="24"/>
          <w:szCs w:val="24"/>
          <w:lang w:val="lv-LV"/>
        </w:rPr>
        <w:t>īguma termiņu ne vēlāk kā 2 (d</w:t>
      </w:r>
      <w:r w:rsidR="00C811D0" w:rsidRPr="001A61C3">
        <w:rPr>
          <w:rFonts w:ascii="Times New Roman" w:eastAsia="Times New Roman" w:hAnsi="Times New Roman"/>
          <w:sz w:val="24"/>
          <w:szCs w:val="24"/>
          <w:lang w:val="lv-LV"/>
        </w:rPr>
        <w:t>ivus) mēnešus pirms L</w:t>
      </w:r>
      <w:r w:rsidR="00B47CDD" w:rsidRPr="001A61C3">
        <w:rPr>
          <w:rFonts w:ascii="Times New Roman" w:eastAsia="Times New Roman" w:hAnsi="Times New Roman"/>
          <w:sz w:val="24"/>
          <w:szCs w:val="24"/>
          <w:lang w:val="lv-LV"/>
        </w:rPr>
        <w:t>īgumā noteiktā termiņa beigām.</w:t>
      </w:r>
    </w:p>
    <w:p w14:paraId="79DDF520" w14:textId="0FC91D64" w:rsidR="00B47CDD" w:rsidRPr="001A61C3" w:rsidRDefault="00703A16" w:rsidP="00B47CDD">
      <w:pPr>
        <w:spacing w:after="0" w:line="240" w:lineRule="auto"/>
        <w:jc w:val="both"/>
        <w:rPr>
          <w:rFonts w:ascii="Times New Roman" w:eastAsia="Times New Roman" w:hAnsi="Times New Roman"/>
          <w:sz w:val="24"/>
          <w:szCs w:val="24"/>
          <w:lang w:val="lv-LV"/>
        </w:rPr>
      </w:pPr>
      <w:r w:rsidRPr="001A61C3">
        <w:rPr>
          <w:rFonts w:ascii="Times New Roman" w:eastAsia="Times New Roman" w:hAnsi="Times New Roman"/>
          <w:sz w:val="24"/>
          <w:szCs w:val="24"/>
          <w:lang w:val="lv-LV"/>
        </w:rPr>
        <w:t xml:space="preserve">       2.3</w:t>
      </w:r>
      <w:r w:rsidR="00B47CDD" w:rsidRPr="001A61C3">
        <w:rPr>
          <w:rFonts w:ascii="Times New Roman" w:eastAsia="Times New Roman" w:hAnsi="Times New Roman"/>
          <w:sz w:val="24"/>
          <w:szCs w:val="24"/>
          <w:lang w:val="lv-LV"/>
        </w:rPr>
        <w:t xml:space="preserve">. </w:t>
      </w:r>
      <w:r w:rsidR="00F92B3C">
        <w:rPr>
          <w:rFonts w:ascii="Times New Roman" w:eastAsia="Times New Roman" w:hAnsi="Times New Roman"/>
          <w:sz w:val="24"/>
          <w:szCs w:val="24"/>
          <w:lang w:val="lv-LV"/>
        </w:rPr>
        <w:t>K</w:t>
      </w:r>
      <w:r w:rsidR="00F92B3C" w:rsidRPr="001A61C3">
        <w:rPr>
          <w:rFonts w:ascii="Times New Roman" w:eastAsia="Times New Roman" w:hAnsi="Times New Roman"/>
          <w:sz w:val="24"/>
          <w:szCs w:val="24"/>
          <w:lang w:val="lv-LV"/>
        </w:rPr>
        <w:t xml:space="preserve">opējais </w:t>
      </w:r>
      <w:r w:rsidR="00C811D0" w:rsidRPr="001A61C3">
        <w:rPr>
          <w:rFonts w:ascii="Times New Roman" w:eastAsia="Times New Roman" w:hAnsi="Times New Roman"/>
          <w:sz w:val="24"/>
          <w:szCs w:val="24"/>
          <w:lang w:val="lv-LV"/>
        </w:rPr>
        <w:t>L</w:t>
      </w:r>
      <w:r w:rsidR="00B47CDD" w:rsidRPr="001A61C3">
        <w:rPr>
          <w:rFonts w:ascii="Times New Roman" w:eastAsia="Times New Roman" w:hAnsi="Times New Roman"/>
          <w:sz w:val="24"/>
          <w:szCs w:val="24"/>
          <w:lang w:val="lv-LV"/>
        </w:rPr>
        <w:t>īguma termiņš nedrīkst pārsniegt Publiskas personas finanšu līdzekļu un mantas</w:t>
      </w:r>
      <w:r w:rsidR="00925A8D">
        <w:rPr>
          <w:rFonts w:ascii="Times New Roman" w:eastAsia="Times New Roman" w:hAnsi="Times New Roman"/>
          <w:sz w:val="24"/>
          <w:szCs w:val="24"/>
          <w:lang w:val="lv-LV"/>
        </w:rPr>
        <w:t xml:space="preserve"> izšķērdēšanas novēršanas likumā</w:t>
      </w:r>
      <w:r w:rsidR="00B47CDD" w:rsidRPr="001A61C3">
        <w:rPr>
          <w:rFonts w:ascii="Times New Roman" w:eastAsia="Times New Roman" w:hAnsi="Times New Roman"/>
          <w:sz w:val="24"/>
          <w:szCs w:val="24"/>
          <w:lang w:val="lv-LV"/>
        </w:rPr>
        <w:t xml:space="preserve"> noteikto nomas līguma termiņu.</w:t>
      </w:r>
    </w:p>
    <w:p w14:paraId="06F31F1F" w14:textId="77777777" w:rsidR="00A1326C" w:rsidRPr="001A61C3" w:rsidRDefault="00A1326C"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2FD2B7A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3.1.1 nepasliktināt NOMNIEKAM Zemesgabala lietošanas tiesības uz visu Zemesgabalu vai tā daļu;</w:t>
      </w:r>
    </w:p>
    <w:p w14:paraId="35415B73" w14:textId="41DD582A"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 radušos zaudējumus, ja pārkāpti Līguma 3.1.1.punktā minētie nosacījumi.</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78A55617"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 xml:space="preserve">3.2.4.2. ja vasaras </w:t>
      </w:r>
      <w:r w:rsidR="00D3667F">
        <w:rPr>
          <w:rFonts w:ascii="Times New Roman" w:eastAsia="Times New Roman" w:hAnsi="Times New Roman"/>
          <w:sz w:val="24"/>
          <w:szCs w:val="24"/>
          <w:lang w:val="lv-LV"/>
        </w:rPr>
        <w:t xml:space="preserve">terase </w:t>
      </w:r>
      <w:r w:rsidRPr="00A80FDF">
        <w:rPr>
          <w:rFonts w:ascii="Times New Roman" w:eastAsia="Times New Roman" w:hAnsi="Times New Roman"/>
          <w:sz w:val="24"/>
          <w:szCs w:val="24"/>
          <w:lang w:val="lv-LV"/>
        </w:rPr>
        <w:t xml:space="preserve">netiek uzturēta pienācīgā tehniskā kārtībā un tās vizuālais izskats neatbilst saskaņotai dokumentācijai;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33555BCC" w14:textId="0C988121" w:rsidR="00970778" w:rsidRPr="00EE0932" w:rsidRDefault="00D3667F"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Pr="00EE0932">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E0932">
        <w:rPr>
          <w:rFonts w:ascii="Times New Roman" w:eastAsia="Times New Roman" w:hAnsi="Times New Roman"/>
          <w:sz w:val="24"/>
          <w:szCs w:val="24"/>
          <w:lang w:val="lv-LV"/>
        </w:rPr>
        <w:t xml:space="preserve">saskaņot vasaras </w:t>
      </w:r>
      <w:r>
        <w:rPr>
          <w:rFonts w:ascii="Times New Roman" w:eastAsia="Times New Roman" w:hAnsi="Times New Roman"/>
          <w:sz w:val="24"/>
          <w:szCs w:val="24"/>
          <w:lang w:val="lv-LV"/>
        </w:rPr>
        <w:t>terases</w:t>
      </w:r>
      <w:r w:rsidRPr="00EE0932">
        <w:rPr>
          <w:rFonts w:ascii="Times New Roman" w:eastAsia="Times New Roman" w:hAnsi="Times New Roman"/>
          <w:sz w:val="24"/>
          <w:szCs w:val="24"/>
          <w:lang w:val="lv-LV"/>
        </w:rPr>
        <w:t xml:space="preserve"> izvietojuma vietu Zemesgabalā </w:t>
      </w:r>
      <w:r>
        <w:rPr>
          <w:rFonts w:ascii="Times New Roman" w:eastAsia="Times New Roman" w:hAnsi="Times New Roman"/>
          <w:sz w:val="24"/>
          <w:szCs w:val="24"/>
          <w:lang w:val="lv-LV"/>
        </w:rPr>
        <w:t xml:space="preserve">un </w:t>
      </w:r>
      <w:r w:rsidRPr="00EE0932">
        <w:rPr>
          <w:rFonts w:ascii="Times New Roman" w:eastAsia="Times New Roman" w:hAnsi="Times New Roman"/>
          <w:sz w:val="24"/>
          <w:szCs w:val="24"/>
          <w:lang w:val="lv-LV"/>
        </w:rPr>
        <w:t xml:space="preserve">vizuālo </w:t>
      </w:r>
      <w:r>
        <w:rPr>
          <w:rFonts w:ascii="Times New Roman" w:eastAsia="Times New Roman" w:hAnsi="Times New Roman"/>
          <w:sz w:val="24"/>
          <w:szCs w:val="24"/>
          <w:lang w:val="lv-LV"/>
        </w:rPr>
        <w:t>izskatu ar D</w:t>
      </w:r>
      <w:r w:rsidRPr="00EE0932">
        <w:rPr>
          <w:rFonts w:ascii="Times New Roman" w:eastAsia="Times New Roman" w:hAnsi="Times New Roman"/>
          <w:sz w:val="24"/>
          <w:szCs w:val="24"/>
          <w:lang w:val="lv-LV"/>
        </w:rPr>
        <w:t>omes Pilsētplānošanas un būvniecības departamentu ik gadu</w:t>
      </w:r>
      <w:r>
        <w:rPr>
          <w:rFonts w:ascii="Times New Roman" w:eastAsia="Times New Roman" w:hAnsi="Times New Roman"/>
          <w:sz w:val="24"/>
          <w:szCs w:val="24"/>
          <w:lang w:val="lv-LV"/>
        </w:rPr>
        <w:t>, pirms vasaras terases lietošanas uzsākšanas</w:t>
      </w:r>
      <w:r w:rsidR="00970778" w:rsidRPr="00EE0932">
        <w:rPr>
          <w:rFonts w:ascii="Times New Roman" w:eastAsia="Times New Roman" w:hAnsi="Times New Roman"/>
          <w:sz w:val="24"/>
          <w:szCs w:val="24"/>
          <w:lang w:val="lv-LV"/>
        </w:rPr>
        <w:t>;</w:t>
      </w:r>
    </w:p>
    <w:p w14:paraId="6CAF62AB" w14:textId="78379036"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4.1.5. ievērot Zemesgrāmatā ierakstītos zemes lietošanas ierobežojumus un apgrūtinājumus, ja tādus nosaka normatīvie akti vai saskaņā ar normatīvajiem aktiem kompetentas valsts vai pašvaldības institūcijas;</w:t>
      </w:r>
    </w:p>
    <w:p w14:paraId="2290783E" w14:textId="7777777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4.1.6.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1B61B865" w14:textId="77777777" w:rsidR="00970778" w:rsidRPr="00741350" w:rsidRDefault="00970778" w:rsidP="00970778">
      <w:pPr>
        <w:keepNext/>
        <w:spacing w:after="0" w:line="240" w:lineRule="auto"/>
        <w:jc w:val="both"/>
        <w:outlineLvl w:val="4"/>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741350">
        <w:rPr>
          <w:rFonts w:ascii="Times New Roman" w:eastAsia="Times New Roman" w:hAnsi="Times New Roman"/>
          <w:sz w:val="24"/>
          <w:szCs w:val="24"/>
          <w:lang w:val="lv-LV"/>
        </w:rPr>
        <w:t>4.1.7. nepieļaut, ka iznomātajā teritorijā notiek tirdzniecība;</w:t>
      </w:r>
    </w:p>
    <w:p w14:paraId="0EEBB451" w14:textId="77777777"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4.1.8</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vai vasaras terases apmeklētāju darbības un/vai bezdarbības rezultātā</w:t>
      </w:r>
      <w:r w:rsidRPr="00B01076">
        <w:rPr>
          <w:rFonts w:ascii="Times New Roman" w:eastAsia="Times New Roman" w:hAnsi="Times New Roman"/>
          <w:sz w:val="24"/>
          <w:szCs w:val="24"/>
          <w:lang w:val="lv-LV"/>
        </w:rPr>
        <w:t>;</w:t>
      </w:r>
    </w:p>
    <w:p w14:paraId="03712EB1"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4.1.9.</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uzturēšanu kārtībā, kā</w:t>
      </w:r>
      <w:r w:rsidRPr="00B01076">
        <w:rPr>
          <w:rFonts w:ascii="Times New Roman" w:eastAsia="Times New Roman" w:hAnsi="Times New Roman"/>
          <w:sz w:val="24"/>
          <w:szCs w:val="24"/>
          <w:lang w:val="lv-LV"/>
        </w:rPr>
        <w:t xml:space="preserve"> arī </w:t>
      </w:r>
      <w:r>
        <w:rPr>
          <w:rFonts w:ascii="Times New Roman" w:eastAsia="Times New Roman" w:hAnsi="Times New Roman"/>
          <w:sz w:val="24"/>
          <w:szCs w:val="24"/>
          <w:lang w:val="lv-LV"/>
        </w:rPr>
        <w:t>vasaras terases</w:t>
      </w:r>
      <w:r w:rsidRPr="00B01076">
        <w:rPr>
          <w:rFonts w:ascii="Times New Roman" w:eastAsia="Times New Roman" w:hAnsi="Times New Roman"/>
          <w:sz w:val="24"/>
          <w:szCs w:val="24"/>
          <w:lang w:val="lv-LV"/>
        </w:rPr>
        <w:t xml:space="preserve"> uzturēšanu kārtībā un atbilstību saskaņotaja</w:t>
      </w:r>
      <w:r>
        <w:rPr>
          <w:rFonts w:ascii="Times New Roman" w:eastAsia="Times New Roman" w:hAnsi="Times New Roman"/>
          <w:sz w:val="24"/>
          <w:szCs w:val="24"/>
          <w:lang w:val="lv-LV"/>
        </w:rPr>
        <w:t>i</w:t>
      </w:r>
      <w:r w:rsidRPr="00B0107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dokumentācijai</w:t>
      </w:r>
      <w:r w:rsidRPr="00B01076">
        <w:rPr>
          <w:rFonts w:ascii="Times New Roman" w:eastAsia="Times New Roman" w:hAnsi="Times New Roman"/>
          <w:sz w:val="24"/>
          <w:szCs w:val="24"/>
          <w:lang w:val="lv-LV"/>
        </w:rPr>
        <w:t>, nepieprasot par to atlīdzību no IZNOMĀTĀJA;</w:t>
      </w:r>
    </w:p>
    <w:p w14:paraId="2818F6AC" w14:textId="77777777"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4.1.10.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77777777"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4.1.11. ne vēlāk kā 10 (desmit) dienu laikā rakstiski paziņot IZNOMĀTĀJAM par izmaiņām reģistrācijas vai personas datos (nosaukumā, adresē, bankas kontos, atbildīgo amatpersonu izmaiņā u.tml.);</w:t>
      </w:r>
    </w:p>
    <w:p w14:paraId="2435C910" w14:textId="77777777" w:rsidR="00970778" w:rsidRPr="00D25C17" w:rsidRDefault="00970778" w:rsidP="00970778">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4.1.12</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emesgabalu atstāt cik iespējams labā stāvoklī, kas atbilst sakārtotas vides prasībām, kā arī 5 (piec</w:t>
      </w:r>
      <w:r>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xml:space="preserve">) dienu laikā par saviem līdzekļiem novākt uzstādīto </w:t>
      </w:r>
      <w:r>
        <w:rPr>
          <w:rFonts w:ascii="Times New Roman" w:eastAsia="Times New Roman" w:hAnsi="Times New Roman"/>
          <w:sz w:val="24"/>
          <w:szCs w:val="24"/>
          <w:lang w:val="lv-LV"/>
        </w:rPr>
        <w:t>vasaras terasi</w:t>
      </w:r>
      <w:r w:rsidRPr="00D25C17">
        <w:rPr>
          <w:rFonts w:ascii="Times New Roman" w:eastAsia="Times New Roman" w:hAnsi="Times New Roman"/>
          <w:sz w:val="24"/>
          <w:szCs w:val="24"/>
          <w:lang w:val="lv-LV"/>
        </w:rPr>
        <w:t>.</w:t>
      </w:r>
    </w:p>
    <w:p w14:paraId="3E6F352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sidRPr="00E4302D">
        <w:rPr>
          <w:rFonts w:ascii="Times New Roman" w:eastAsia="Times New Roman" w:hAnsi="Times New Roman"/>
          <w:sz w:val="24"/>
          <w:szCs w:val="24"/>
          <w:lang w:val="lv-LV"/>
        </w:rPr>
        <w:t xml:space="preserve">4.2. NOMNIEKAM, uzsākot aktīvo </w:t>
      </w:r>
      <w:r>
        <w:rPr>
          <w:rFonts w:ascii="Times New Roman" w:eastAsia="Times New Roman" w:hAnsi="Times New Roman"/>
          <w:sz w:val="24"/>
          <w:szCs w:val="24"/>
          <w:lang w:val="lv-LV"/>
        </w:rPr>
        <w:t>vasaras terases</w:t>
      </w:r>
      <w:r w:rsidRPr="00E4302D">
        <w:rPr>
          <w:rFonts w:ascii="Times New Roman" w:eastAsia="Times New Roman" w:hAnsi="Times New Roman"/>
          <w:sz w:val="24"/>
          <w:szCs w:val="24"/>
          <w:lang w:val="lv-LV"/>
        </w:rPr>
        <w:t xml:space="preserve"> sezonu un noslēdzot to, 10 (desmit) dienas iepriekš rakstiski jābrīdina IZNOMĀTĀJS. </w:t>
      </w:r>
    </w:p>
    <w:p w14:paraId="4B56871C"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lastRenderedPageBreak/>
        <w:t>4.3. NOMNIEKAM ir pienākums saņemt visas nepieciešamās atļaujas, licences un citus saskaņojumus no kompetentām institūcijām, savas saimnieciskās darbības veikšanai.</w:t>
      </w:r>
    </w:p>
    <w:p w14:paraId="518A1FA0" w14:textId="6BC279F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4.4. NOMNIEKS nav tiesīgs nodot nomas ti</w:t>
      </w:r>
      <w:r w:rsidR="00925A8D">
        <w:rPr>
          <w:rFonts w:ascii="Times New Roman" w:eastAsia="Times New Roman" w:hAnsi="Times New Roman"/>
          <w:sz w:val="24"/>
          <w:szCs w:val="24"/>
          <w:lang w:val="lv-LV"/>
        </w:rPr>
        <w:t>esības</w:t>
      </w:r>
      <w:r>
        <w:rPr>
          <w:rFonts w:ascii="Times New Roman" w:eastAsia="Times New Roman" w:hAnsi="Times New Roman"/>
          <w:sz w:val="24"/>
          <w:szCs w:val="24"/>
          <w:lang w:val="lv-LV"/>
        </w:rPr>
        <w:t xml:space="preserve"> trešajām personām.</w:t>
      </w:r>
    </w:p>
    <w:p w14:paraId="35AAFC34" w14:textId="4EDD043E" w:rsidR="00BC1B71" w:rsidRPr="00445662" w:rsidRDefault="00BC1B71" w:rsidP="00970778">
      <w:pPr>
        <w:spacing w:after="0" w:line="240" w:lineRule="auto"/>
        <w:jc w:val="both"/>
        <w:rPr>
          <w:rFonts w:ascii="Times New Roman" w:eastAsia="Times New Roman" w:hAnsi="Times New Roman"/>
          <w:sz w:val="24"/>
          <w:szCs w:val="24"/>
          <w:lang w:val="lv-LV"/>
        </w:rPr>
      </w:pPr>
      <w:r w:rsidRPr="00445662">
        <w:rPr>
          <w:rFonts w:ascii="Times New Roman" w:eastAsia="Times New Roman" w:hAnsi="Times New Roman"/>
          <w:sz w:val="24"/>
          <w:szCs w:val="24"/>
          <w:lang w:val="lv-LV"/>
        </w:rPr>
        <w:t xml:space="preserve"> </w:t>
      </w:r>
    </w:p>
    <w:p w14:paraId="7B9A2842" w14:textId="77777777" w:rsidR="00BC1B71" w:rsidRDefault="00BC1B71" w:rsidP="00BC1B71">
      <w:pPr>
        <w:spacing w:after="0" w:line="240" w:lineRule="auto"/>
        <w:ind w:firstLine="540"/>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0D4F2122" w14:textId="3DE4A6F4"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w:t>
      </w:r>
      <w:r w:rsidR="00D3667F" w:rsidRPr="00E876E5">
        <w:rPr>
          <w:rFonts w:ascii="Times New Roman" w:eastAsia="Times New Roman" w:hAnsi="Times New Roman"/>
          <w:sz w:val="24"/>
          <w:szCs w:val="24"/>
          <w:lang w:val="lv-LV"/>
        </w:rPr>
        <w:t xml:space="preserve">NOMNIEKS maksā IZNOMĀTĀJAM, saskaņā ar izsoles rezultātiem nomas maksu         _____________ EUR /__________ eiro/ gadā, pievienotās vērtības nodokļa maksājumus veicot papildus un vienlaicīgi ar šo maksājumu. </w:t>
      </w:r>
      <w:r w:rsidR="00D3667F" w:rsidRPr="00970778">
        <w:rPr>
          <w:rFonts w:ascii="Times New Roman" w:eastAsia="Times New Roman" w:hAnsi="Times New Roman"/>
          <w:sz w:val="24"/>
          <w:szCs w:val="24"/>
          <w:lang w:val="lv-LV"/>
        </w:rPr>
        <w:t xml:space="preserve">NOMNIEKAM maksājumi tiek aprēķināti ar dienu, kad parakstīts </w:t>
      </w:r>
      <w:r w:rsidR="00D3667F">
        <w:rPr>
          <w:rFonts w:ascii="Times New Roman" w:eastAsia="Times New Roman" w:hAnsi="Times New Roman"/>
          <w:sz w:val="24"/>
          <w:szCs w:val="24"/>
          <w:lang w:val="lv-LV"/>
        </w:rPr>
        <w:t>nodošanas - pieņemšanas akts un ik mēnesi, no vasaras terases</w:t>
      </w:r>
      <w:r w:rsidR="00D3667F" w:rsidRPr="00970778">
        <w:rPr>
          <w:rFonts w:ascii="Times New Roman" w:eastAsia="Times New Roman" w:hAnsi="Times New Roman"/>
          <w:sz w:val="24"/>
          <w:szCs w:val="24"/>
          <w:lang w:val="lv-LV"/>
        </w:rPr>
        <w:t xml:space="preserve"> sezonas uzsākšanas brīža līdz tās noslēgšanai, saskaņā ar Līguma 4.2.punktā noteikto. Summa, ko NOMNIEKS ik mēnesi ieskaita IZNOMĀTĀJA norēķinu kontā ir </w:t>
      </w:r>
      <w:r w:rsidR="00D3667F">
        <w:rPr>
          <w:rFonts w:ascii="Times New Roman" w:eastAsia="Times New Roman" w:hAnsi="Times New Roman"/>
          <w:sz w:val="24"/>
          <w:szCs w:val="24"/>
          <w:lang w:val="lv-LV"/>
        </w:rPr>
        <w:t>_______</w:t>
      </w:r>
      <w:r w:rsidR="00D3667F" w:rsidRPr="00970778">
        <w:rPr>
          <w:rFonts w:ascii="Times New Roman" w:eastAsia="Times New Roman" w:hAnsi="Times New Roman"/>
          <w:sz w:val="24"/>
          <w:szCs w:val="24"/>
          <w:lang w:val="lv-LV"/>
        </w:rPr>
        <w:t xml:space="preserve"> </w:t>
      </w:r>
      <w:r w:rsidR="00D3667F" w:rsidRPr="00970778">
        <w:rPr>
          <w:rFonts w:ascii="Times New Roman" w:eastAsia="Times New Roman" w:hAnsi="Times New Roman"/>
          <w:i/>
          <w:sz w:val="24"/>
          <w:szCs w:val="24"/>
          <w:lang w:val="lv-LV"/>
        </w:rPr>
        <w:t>eiro</w:t>
      </w:r>
      <w:r w:rsidR="00D3667F" w:rsidRPr="00970778">
        <w:rPr>
          <w:rFonts w:ascii="Times New Roman" w:eastAsia="Times New Roman" w:hAnsi="Times New Roman"/>
          <w:sz w:val="24"/>
          <w:szCs w:val="24"/>
          <w:lang w:val="lv-LV"/>
        </w:rPr>
        <w:t>, pievienotās vērtības nodokļa maksājumus veicot papildus un vienlaicīgi ar šo maksājumu. Ikmēneša maksājums tiek noapaļots līdz veselam centam uz augšu</w:t>
      </w:r>
      <w:r w:rsidR="00970778" w:rsidRPr="00970778">
        <w:rPr>
          <w:rFonts w:ascii="Times New Roman" w:eastAsia="Times New Roman" w:hAnsi="Times New Roman"/>
          <w:sz w:val="24"/>
          <w:szCs w:val="24"/>
          <w:lang w:val="lv-LV"/>
        </w:rPr>
        <w:t>.</w:t>
      </w:r>
    </w:p>
    <w:p w14:paraId="2FB6C036" w14:textId="77051AB6"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5.3. Ja NOMNIEKAM ir Zemesgabala nomas parāds, tad NOMNIEKA kārtējo maksājumu vispirms ieskaita nokavējuma procentu maksājumu dzēšanai un tikai pēc tam dzēš atlikušo nomas maksas parādu.</w:t>
      </w:r>
    </w:p>
    <w:p w14:paraId="7D8BBE74" w14:textId="55486F05"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77777777" w:rsidR="00970778" w:rsidRPr="00970778" w:rsidRDefault="00970778" w:rsidP="00970778">
      <w:pPr>
        <w:tabs>
          <w:tab w:val="num" w:pos="567"/>
        </w:tabs>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Daugavpils pilsētas domes NC 90000077325,</w:t>
      </w:r>
    </w:p>
    <w:p w14:paraId="7917F96B" w14:textId="77777777" w:rsidR="00970778" w:rsidRPr="00970778" w:rsidRDefault="00970778"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A/S “Citadele banka”, bankas kods PARXLV22,</w:t>
      </w:r>
    </w:p>
    <w:p w14:paraId="27C87023" w14:textId="77777777" w:rsidR="00970778" w:rsidRPr="00970778" w:rsidRDefault="00970778"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konts Nr.LV93 PARX 0000 8500 6810 1.</w:t>
      </w:r>
    </w:p>
    <w:p w14:paraId="4F82C8B4" w14:textId="033D342A"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w:t>
      </w:r>
      <w:r w:rsidR="003E71E0">
        <w:rPr>
          <w:rFonts w:ascii="Times New Roman" w:eastAsia="Times New Roman" w:hAnsi="Times New Roman" w:cs="Times New Roman"/>
          <w:iCs/>
          <w:sz w:val="24"/>
          <w:szCs w:val="24"/>
          <w:lang w:val="lv-LV"/>
        </w:rPr>
        <w:t>numuru</w:t>
      </w:r>
      <w:r w:rsidRPr="00970778">
        <w:rPr>
          <w:rFonts w:ascii="Times New Roman" w:eastAsia="Times New Roman" w:hAnsi="Times New Roman" w:cs="Times New Roman"/>
          <w:iCs/>
          <w:sz w:val="24"/>
          <w:szCs w:val="24"/>
          <w:lang w:val="lv-LV"/>
        </w:rPr>
        <w:t xml:space="preserve"> </w:t>
      </w:r>
      <w:r w:rsidR="00653AC2" w:rsidRPr="00653AC2">
        <w:rPr>
          <w:rFonts w:ascii="Times New Roman" w:eastAsia="Times New Roman" w:hAnsi="Times New Roman" w:cs="Times New Roman"/>
          <w:bCs/>
          <w:iCs/>
          <w:sz w:val="24"/>
          <w:szCs w:val="24"/>
          <w:lang w:val="lv-LV"/>
        </w:rPr>
        <w:t>05000012</w:t>
      </w:r>
      <w:r w:rsidR="003E71E0">
        <w:rPr>
          <w:rFonts w:ascii="Times New Roman" w:eastAsia="Times New Roman" w:hAnsi="Times New Roman" w:cs="Times New Roman"/>
          <w:bCs/>
          <w:iCs/>
          <w:sz w:val="24"/>
          <w:szCs w:val="24"/>
          <w:lang w:val="lv-LV"/>
        </w:rPr>
        <w:t>306</w:t>
      </w:r>
      <w:r w:rsidR="00653AC2" w:rsidRPr="00653AC2">
        <w:rPr>
          <w:rFonts w:ascii="Times New Roman" w:eastAsia="Times New Roman" w:hAnsi="Times New Roman" w:cs="Times New Roman"/>
          <w:bCs/>
          <w:iCs/>
          <w:sz w:val="24"/>
          <w:szCs w:val="24"/>
          <w:lang w:val="lv-LV"/>
        </w:rPr>
        <w:t xml:space="preserve">, </w:t>
      </w:r>
      <w:r w:rsidR="003E71E0">
        <w:rPr>
          <w:rFonts w:ascii="Times New Roman" w:eastAsia="Times New Roman" w:hAnsi="Times New Roman" w:cs="Times New Roman"/>
          <w:bCs/>
          <w:iCs/>
          <w:sz w:val="24"/>
          <w:szCs w:val="24"/>
          <w:lang w:val="lv-LV"/>
        </w:rPr>
        <w:t xml:space="preserve">Rīgas ielas </w:t>
      </w:r>
      <w:r w:rsidR="002F5732">
        <w:rPr>
          <w:rFonts w:ascii="Times New Roman" w:eastAsia="Times New Roman" w:hAnsi="Times New Roman" w:cs="Times New Roman"/>
          <w:bCs/>
          <w:iCs/>
          <w:sz w:val="24"/>
          <w:szCs w:val="24"/>
          <w:lang w:val="lv-LV"/>
        </w:rPr>
        <w:t>6</w:t>
      </w:r>
      <w:r w:rsidR="003E71E0">
        <w:rPr>
          <w:rFonts w:ascii="Times New Roman" w:eastAsia="Times New Roman" w:hAnsi="Times New Roman" w:cs="Times New Roman"/>
          <w:bCs/>
          <w:iCs/>
          <w:sz w:val="24"/>
          <w:szCs w:val="24"/>
          <w:lang w:val="lv-LV"/>
        </w:rPr>
        <w:t>5</w:t>
      </w:r>
      <w:r w:rsidR="00653AC2" w:rsidRPr="00653AC2">
        <w:rPr>
          <w:rFonts w:ascii="Times New Roman" w:eastAsia="Times New Roman" w:hAnsi="Times New Roman" w:cs="Times New Roman"/>
          <w:bCs/>
          <w:iCs/>
          <w:sz w:val="24"/>
          <w:szCs w:val="24"/>
          <w:lang w:val="lv-LV"/>
        </w:rPr>
        <w:t xml:space="preserve"> rajonā, Daugavpilī, daļ</w:t>
      </w:r>
      <w:r w:rsidR="003E71E0">
        <w:rPr>
          <w:rFonts w:ascii="Times New Roman" w:eastAsia="Times New Roman" w:hAnsi="Times New Roman" w:cs="Times New Roman"/>
          <w:bCs/>
          <w:iCs/>
          <w:sz w:val="24"/>
          <w:szCs w:val="24"/>
          <w:lang w:val="lv-LV"/>
        </w:rPr>
        <w:t>as</w:t>
      </w:r>
      <w:r w:rsidR="00653AC2" w:rsidRPr="00653AC2">
        <w:rPr>
          <w:rFonts w:ascii="Times New Roman" w:eastAsia="Times New Roman" w:hAnsi="Times New Roman" w:cs="Times New Roman"/>
          <w:bCs/>
          <w:iCs/>
          <w:sz w:val="24"/>
          <w:szCs w:val="24"/>
          <w:lang w:val="lv-LV"/>
        </w:rPr>
        <w:t xml:space="preserve"> </w:t>
      </w:r>
      <w:r w:rsidR="002F5732">
        <w:rPr>
          <w:rFonts w:ascii="Times New Roman" w:eastAsia="Times New Roman" w:hAnsi="Times New Roman" w:cs="Times New Roman"/>
          <w:bCs/>
          <w:iCs/>
          <w:sz w:val="24"/>
          <w:szCs w:val="24"/>
          <w:lang w:val="lv-LV"/>
        </w:rPr>
        <w:t>18</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356AB701" w14:textId="31A788CB" w:rsidR="00BC1B71" w:rsidRPr="00B52A7D" w:rsidRDefault="00992D97" w:rsidP="00BC1B71">
      <w:pPr>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5.</w:t>
      </w:r>
      <w:r w:rsidR="0095721D">
        <w:rPr>
          <w:rFonts w:ascii="Times New Roman" w:eastAsia="Times New Roman" w:hAnsi="Times New Roman"/>
          <w:sz w:val="24"/>
          <w:szCs w:val="24"/>
          <w:lang w:val="lv-LV"/>
        </w:rPr>
        <w:t>5</w:t>
      </w:r>
      <w:r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0650D01B"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95721D">
        <w:rPr>
          <w:rFonts w:ascii="Times New Roman" w:eastAsia="Times New Roman" w:hAnsi="Times New Roman"/>
          <w:sz w:val="24"/>
          <w:szCs w:val="24"/>
          <w:lang w:val="lv-LV"/>
        </w:rPr>
        <w:t>6</w:t>
      </w:r>
      <w:r w:rsidR="00C40037" w:rsidRPr="00B52A7D">
        <w:rPr>
          <w:rFonts w:ascii="Times New Roman" w:eastAsia="Times New Roman" w:hAnsi="Times New Roman"/>
          <w:sz w:val="24"/>
          <w:szCs w:val="24"/>
          <w:lang w:val="lv-LV"/>
        </w:rPr>
        <w:t>. IZNOMATĀJS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398AE335"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5.</w:t>
      </w:r>
      <w:r w:rsidR="0095721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4C11E521"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95721D">
        <w:rPr>
          <w:rFonts w:ascii="Times New Roman" w:eastAsia="Times New Roman" w:hAnsi="Times New Roman"/>
          <w:sz w:val="24"/>
          <w:szCs w:val="24"/>
          <w:lang w:val="lv-LV"/>
        </w:rPr>
        <w:t>8</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5.4.,  5.5.punktos norādītajos termiņā un kontā.</w:t>
      </w:r>
    </w:p>
    <w:p w14:paraId="096F4512" w14:textId="604A9E0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5.</w:t>
      </w:r>
      <w:r w:rsidR="0095721D">
        <w:rPr>
          <w:rFonts w:ascii="Times New Roman" w:eastAsia="Times New Roman" w:hAnsi="Times New Roman"/>
          <w:sz w:val="24"/>
          <w:szCs w:val="24"/>
          <w:lang w:val="lv-LV"/>
        </w:rPr>
        <w:t>9</w:t>
      </w:r>
      <w:r w:rsidR="00BC1B71" w:rsidRPr="00814321">
        <w:rPr>
          <w:rFonts w:ascii="Times New Roman" w:eastAsia="Times New Roman" w:hAnsi="Times New Roman"/>
          <w:sz w:val="24"/>
          <w:szCs w:val="24"/>
          <w:lang w:val="lv-LV"/>
        </w:rPr>
        <w:t>. Puses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AE9C9E3" w:rsidR="00BC1B71" w:rsidRDefault="00C40037" w:rsidP="00BC1B71">
      <w:pPr>
        <w:shd w:val="clear" w:color="auto" w:fill="FFFFFF"/>
        <w:spacing w:after="60" w:line="298" w:lineRule="exact"/>
        <w:ind w:firstLine="284"/>
        <w:jc w:val="both"/>
        <w:rPr>
          <w:rFonts w:ascii="Times New Roman" w:hAnsi="Times New Roman"/>
          <w:sz w:val="24"/>
          <w:szCs w:val="24"/>
          <w:lang w:val="lv-LV"/>
        </w:rPr>
      </w:pPr>
      <w:r w:rsidRPr="00814321">
        <w:rPr>
          <w:rFonts w:ascii="Times New Roman" w:eastAsia="Times New Roman" w:hAnsi="Times New Roman"/>
          <w:sz w:val="24"/>
          <w:szCs w:val="24"/>
          <w:lang w:val="lv-LV"/>
        </w:rPr>
        <w:t>5.1</w:t>
      </w:r>
      <w:r w:rsidR="0095721D">
        <w:rPr>
          <w:rFonts w:ascii="Times New Roman" w:eastAsia="Times New Roman" w:hAnsi="Times New Roman"/>
          <w:sz w:val="24"/>
          <w:szCs w:val="24"/>
          <w:lang w:val="lv-LV"/>
        </w:rPr>
        <w:t>0</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222F35AB" w14:textId="77777777" w:rsidR="00510E02" w:rsidRPr="00814321" w:rsidRDefault="00510E02" w:rsidP="00BC1B71">
      <w:pPr>
        <w:shd w:val="clear" w:color="auto" w:fill="FFFFFF"/>
        <w:spacing w:after="60" w:line="298" w:lineRule="exact"/>
        <w:ind w:firstLine="284"/>
        <w:jc w:val="both"/>
        <w:rPr>
          <w:rFonts w:ascii="Times New Roman" w:hAnsi="Times New Roman"/>
          <w:sz w:val="24"/>
          <w:szCs w:val="24"/>
          <w:lang w:val="lv-LV"/>
        </w:rPr>
      </w:pPr>
      <w:bookmarkStart w:id="0" w:name="_GoBack"/>
      <w:bookmarkEnd w:id="0"/>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lastRenderedPageBreak/>
        <w:t>VI. DROŠĪBAS NAUDA</w:t>
      </w:r>
    </w:p>
    <w:p w14:paraId="113F770D" w14:textId="1B9E0C06"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6.1. Pirms izsoles NOMNIEKS ir samaksājis drošības naudu </w:t>
      </w:r>
      <w:r w:rsidR="002B4506">
        <w:rPr>
          <w:rFonts w:ascii="Times New Roman" w:eastAsia="Times New Roman" w:hAnsi="Times New Roman"/>
          <w:sz w:val="24"/>
          <w:szCs w:val="24"/>
          <w:lang w:val="lv-LV"/>
        </w:rPr>
        <w:t>_______</w:t>
      </w:r>
      <w:r w:rsidR="005E6FA2">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 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365FE70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77777777"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nomnieka vainas vai viņa rupjas neuzmanības dēļ.</w:t>
      </w:r>
    </w:p>
    <w:p w14:paraId="332A44EE"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6.4. NOMNIEKAM pēc IZNOMĀTĀJA pieprasījuma 10 (desmit) dienu laikā jāpapildina drošības naudas summa līdz sākotnējam apmēram, ja IZNOMĀTĀJS drošības naudu daļēji vai pilnīgi izlietojis šajos noteikumos noteiktajā kārtība. </w:t>
      </w:r>
    </w:p>
    <w:p w14:paraId="77A33E71" w14:textId="459C4D32"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6420F648"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77777777" w:rsidR="00D0409C" w:rsidRPr="00D0409C" w:rsidRDefault="00BC1B71" w:rsidP="00D0409C">
      <w:pPr>
        <w:spacing w:after="0" w:line="240" w:lineRule="auto"/>
        <w:ind w:firstLine="539"/>
        <w:jc w:val="both"/>
        <w:rPr>
          <w:rFonts w:ascii="Times New Roman" w:eastAsia="Times New Roman" w:hAnsi="Times New Roman" w:cs="Times New Roman"/>
          <w:sz w:val="24"/>
          <w:szCs w:val="24"/>
          <w:lang w:val="lv-LV"/>
        </w:rPr>
      </w:pPr>
      <w:r w:rsidRPr="001E5AD9">
        <w:rPr>
          <w:rFonts w:ascii="Times New Roman" w:eastAsia="Times New Roman" w:hAnsi="Times New Roman"/>
          <w:sz w:val="24"/>
          <w:szCs w:val="24"/>
          <w:lang w:val="lv-LV"/>
        </w:rPr>
        <w:t xml:space="preserve">      </w:t>
      </w:r>
      <w:r w:rsidR="00D0409C"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7.1.1. ja NOMNIEKS nepilda Līguma 4.sadaļā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vasaras terase netiek uzturēta pienācīgā tehniskā kārtībā un tās vizuālais izskats neatbilst saskaņotajai dokumentācijai. </w:t>
      </w:r>
    </w:p>
    <w:p w14:paraId="16F2A71A" w14:textId="77777777" w:rsidR="00D0409C" w:rsidRPr="00D0409C" w:rsidRDefault="00D0409C" w:rsidP="00D0409C">
      <w:pPr>
        <w:spacing w:after="0" w:line="240" w:lineRule="auto"/>
        <w:jc w:val="both"/>
        <w:rPr>
          <w:rFonts w:ascii="Times New Roman" w:eastAsia="Times New Roman" w:hAnsi="Times New Roman" w:cs="Times New Roman"/>
          <w:color w:val="FF0000"/>
          <w:sz w:val="24"/>
          <w:szCs w:val="24"/>
          <w:lang w:val="lv-LV"/>
        </w:rPr>
      </w:pPr>
      <w:r w:rsidRPr="00D0409C">
        <w:rPr>
          <w:rFonts w:ascii="Times New Roman" w:eastAsia="Times New Roman" w:hAnsi="Times New Roman" w:cs="Times New Roman"/>
          <w:sz w:val="24"/>
          <w:szCs w:val="24"/>
          <w:lang w:val="lv-LV"/>
        </w:rPr>
        <w:t xml:space="preserve">         7.1.4. ja uz Zemesgabala tiek konstatēta patvaļīga būvniecība.</w:t>
      </w:r>
    </w:p>
    <w:p w14:paraId="7601608A"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norādītājā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7777777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7.5. Pēc nomas termiņa beigām vai gadījumā, ja nomas Līgums tiek izbeigts NOMNIEKA vainas dēļ, NOMNIEKA ieguldītos līdzekļus IZNOMĀTĀJS neatlīdzina. </w:t>
      </w:r>
    </w:p>
    <w:p w14:paraId="71321553" w14:textId="77777777"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468A80D8" w14:textId="01D7458E" w:rsidR="00D3667F" w:rsidRPr="00D0409C" w:rsidRDefault="00D3667F" w:rsidP="00D3667F">
      <w:pPr>
        <w:spacing w:after="0" w:line="240" w:lineRule="auto"/>
        <w:ind w:firstLine="35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7.7. Ja Līguma 4.1.12.apakšpunktā noteiktā termiņā NOMNIEKS neatbrīvos Zemesgabalu, uz tā atstāto mantu, PUSES uzskatīs par bezsaimnieka mantu un IZNOMĀTĀJS būs tiesīgs rīkoties ar to pēc saviem ieskatiem.</w:t>
      </w:r>
    </w:p>
    <w:p w14:paraId="7A54A101" w14:textId="21351FF9" w:rsidR="00643F68" w:rsidRPr="001E5AD9" w:rsidRDefault="00643F68" w:rsidP="00D0409C">
      <w:pPr>
        <w:spacing w:after="0" w:line="240" w:lineRule="auto"/>
        <w:jc w:val="both"/>
        <w:rPr>
          <w:rFonts w:ascii="Times New Roman" w:eastAsia="Times New Roman" w:hAnsi="Times New Roman" w:cs="Times New Roman"/>
          <w:sz w:val="24"/>
          <w:szCs w:val="24"/>
          <w:lang w:val="lv-LV"/>
        </w:rPr>
      </w:pPr>
      <w:r w:rsidRPr="001E5AD9">
        <w:rPr>
          <w:rFonts w:ascii="Times New Roman" w:eastAsia="Times New Roman" w:hAnsi="Times New Roman" w:cs="Times New Roman"/>
          <w:sz w:val="24"/>
          <w:szCs w:val="24"/>
          <w:lang w:val="lv-LV"/>
        </w:rPr>
        <w:t xml:space="preserve">       </w:t>
      </w:r>
    </w:p>
    <w:p w14:paraId="52E13B5E" w14:textId="77777777" w:rsidR="00BC1B71" w:rsidRPr="00E876E5" w:rsidRDefault="00BC1B71" w:rsidP="00BC1B71">
      <w:pPr>
        <w:spacing w:after="120" w:line="240" w:lineRule="auto"/>
        <w:ind w:left="357"/>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w:t>
      </w:r>
      <w:r w:rsidRPr="00E876E5">
        <w:rPr>
          <w:rFonts w:ascii="Times New Roman" w:eastAsia="Times New Roman" w:hAnsi="Times New Roman"/>
          <w:sz w:val="24"/>
          <w:szCs w:val="24"/>
          <w:lang w:val="lv-LV"/>
        </w:rPr>
        <w:lastRenderedPageBreak/>
        <w:t>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77777777" w:rsidR="00BC1B71" w:rsidRPr="00EC075C" w:rsidRDefault="00BC1B71" w:rsidP="00D33A0F">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14:paraId="259A0301" w14:textId="66D9944C" w:rsidR="008D6FFA" w:rsidRDefault="008D6FFA" w:rsidP="00D33A0F">
            <w:pPr>
              <w:spacing w:after="0" w:line="240" w:lineRule="auto"/>
              <w:ind w:firstLine="540"/>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w:t>
            </w:r>
            <w:r w:rsidR="002B4506">
              <w:rPr>
                <w:rFonts w:ascii="Times New Roman" w:eastAsia="Times New Roman" w:hAnsi="Times New Roman"/>
                <w:bCs/>
                <w:sz w:val="24"/>
                <w:szCs w:val="24"/>
                <w:lang w:val="lv-LV"/>
              </w:rPr>
              <w:t>riekšsēdētāj</w:t>
            </w:r>
            <w:r>
              <w:rPr>
                <w:rFonts w:ascii="Times New Roman" w:eastAsia="Times New Roman" w:hAnsi="Times New Roman"/>
                <w:bCs/>
                <w:sz w:val="24"/>
                <w:szCs w:val="24"/>
                <w:lang w:val="lv-LV"/>
              </w:rPr>
              <w:t>a 1.vietnieks</w:t>
            </w:r>
          </w:p>
          <w:p w14:paraId="6F6857CB" w14:textId="4EB517DA" w:rsidR="00BC1B71" w:rsidRDefault="008D6FFA" w:rsidP="00D33A0F">
            <w:pPr>
              <w:spacing w:after="0" w:line="240" w:lineRule="auto"/>
              <w:ind w:firstLine="540"/>
              <w:jc w:val="both"/>
              <w:rPr>
                <w:rFonts w:ascii="Times New Roman" w:eastAsia="Times New Roman" w:hAnsi="Times New Roman"/>
                <w:bCs/>
                <w:sz w:val="24"/>
                <w:szCs w:val="24"/>
                <w:lang w:val="lv-LV"/>
              </w:rPr>
            </w:pPr>
            <w:proofErr w:type="spellStart"/>
            <w:r>
              <w:rPr>
                <w:rFonts w:ascii="Times New Roman" w:eastAsia="Times New Roman" w:hAnsi="Times New Roman"/>
                <w:bCs/>
                <w:sz w:val="24"/>
                <w:szCs w:val="24"/>
                <w:lang w:val="lv-LV"/>
              </w:rPr>
              <w:t>J.Lāčplēsis</w:t>
            </w:r>
            <w:proofErr w:type="spellEnd"/>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4B9C6A0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E1120F">
      <w:pPr>
        <w:spacing w:after="0" w:line="240" w:lineRule="auto"/>
        <w:jc w:val="both"/>
        <w:rPr>
          <w:rFonts w:ascii="Times New Roman" w:eastAsia="Times New Roman" w:hAnsi="Times New Roman" w:cs="Times New Roman"/>
          <w:bCs/>
          <w:iCs/>
          <w:sz w:val="24"/>
          <w:szCs w:val="24"/>
          <w:lang w:val="lv-LV"/>
        </w:rPr>
      </w:pPr>
    </w:p>
    <w:sectPr w:rsidR="00824C3D" w:rsidRPr="00FC0E89" w:rsidSect="0013569B">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B6F8" w14:textId="08A32720" w:rsidR="00714158" w:rsidRPr="00714158" w:rsidRDefault="00714158">
    <w:pPr>
      <w:pStyle w:val="Footer"/>
      <w:jc w:val="center"/>
      <w:rPr>
        <w:rFonts w:ascii="Times New Roman" w:hAnsi="Times New Roman" w:cs="Times New Roman"/>
        <w:sz w:val="20"/>
        <w:szCs w:val="20"/>
      </w:rPr>
    </w:pPr>
  </w:p>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39092"/>
      <w:docPartObj>
        <w:docPartGallery w:val="Page Numbers (Top of Page)"/>
        <w:docPartUnique/>
      </w:docPartObj>
    </w:sdtPr>
    <w:sdtEndPr>
      <w:rPr>
        <w:noProof/>
      </w:rPr>
    </w:sdtEndPr>
    <w:sdtContent>
      <w:p w14:paraId="37DD7CBC" w14:textId="73A62D86" w:rsidR="0013569B" w:rsidRDefault="0013569B">
        <w:pPr>
          <w:pStyle w:val="Header"/>
          <w:jc w:val="center"/>
        </w:pPr>
        <w:r>
          <w:fldChar w:fldCharType="begin"/>
        </w:r>
        <w:r>
          <w:instrText xml:space="preserve"> PAGE   \* MERGEFORMAT </w:instrText>
        </w:r>
        <w:r>
          <w:fldChar w:fldCharType="separate"/>
        </w:r>
        <w:r w:rsidR="00510E02">
          <w:rPr>
            <w:noProof/>
          </w:rPr>
          <w:t>5</w:t>
        </w:r>
        <w:r>
          <w:rPr>
            <w:noProof/>
          </w:rPr>
          <w:fldChar w:fldCharType="end"/>
        </w:r>
      </w:p>
    </w:sdtContent>
  </w:sdt>
  <w:p w14:paraId="7DE51154" w14:textId="77777777" w:rsidR="008D6FFA" w:rsidRDefault="008D6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F7E"/>
    <w:rsid w:val="000176DB"/>
    <w:rsid w:val="00023D3D"/>
    <w:rsid w:val="00032A02"/>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37E8"/>
    <w:rsid w:val="000A4B6B"/>
    <w:rsid w:val="000A65BE"/>
    <w:rsid w:val="000B79F3"/>
    <w:rsid w:val="000C1674"/>
    <w:rsid w:val="000C6683"/>
    <w:rsid w:val="000D725F"/>
    <w:rsid w:val="000E13D7"/>
    <w:rsid w:val="000E1F8F"/>
    <w:rsid w:val="00106651"/>
    <w:rsid w:val="00107679"/>
    <w:rsid w:val="001153F9"/>
    <w:rsid w:val="00122F5A"/>
    <w:rsid w:val="00132701"/>
    <w:rsid w:val="0013569B"/>
    <w:rsid w:val="00135F35"/>
    <w:rsid w:val="00137F49"/>
    <w:rsid w:val="001401D6"/>
    <w:rsid w:val="00142321"/>
    <w:rsid w:val="0014505D"/>
    <w:rsid w:val="0016017C"/>
    <w:rsid w:val="001655B0"/>
    <w:rsid w:val="00165E7C"/>
    <w:rsid w:val="00165F77"/>
    <w:rsid w:val="001668C7"/>
    <w:rsid w:val="001711C7"/>
    <w:rsid w:val="00177A9A"/>
    <w:rsid w:val="00177BF9"/>
    <w:rsid w:val="0018173B"/>
    <w:rsid w:val="001849E6"/>
    <w:rsid w:val="00191DB4"/>
    <w:rsid w:val="00196F18"/>
    <w:rsid w:val="001A00D8"/>
    <w:rsid w:val="001A61C3"/>
    <w:rsid w:val="001B449E"/>
    <w:rsid w:val="001C1052"/>
    <w:rsid w:val="001C46C6"/>
    <w:rsid w:val="001C6B55"/>
    <w:rsid w:val="001C772E"/>
    <w:rsid w:val="001D0A10"/>
    <w:rsid w:val="001D5DF1"/>
    <w:rsid w:val="001D664E"/>
    <w:rsid w:val="001E15D7"/>
    <w:rsid w:val="001E5AD9"/>
    <w:rsid w:val="001F109A"/>
    <w:rsid w:val="001F522C"/>
    <w:rsid w:val="001F72AB"/>
    <w:rsid w:val="00202EED"/>
    <w:rsid w:val="00203DFB"/>
    <w:rsid w:val="00205D42"/>
    <w:rsid w:val="00211B70"/>
    <w:rsid w:val="00214415"/>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70BC"/>
    <w:rsid w:val="00297585"/>
    <w:rsid w:val="00297EDD"/>
    <w:rsid w:val="002A59F8"/>
    <w:rsid w:val="002A675E"/>
    <w:rsid w:val="002B4506"/>
    <w:rsid w:val="002B4C80"/>
    <w:rsid w:val="002C2FA1"/>
    <w:rsid w:val="002E1417"/>
    <w:rsid w:val="002E1F12"/>
    <w:rsid w:val="002F2520"/>
    <w:rsid w:val="002F336F"/>
    <w:rsid w:val="002F5732"/>
    <w:rsid w:val="00301FEC"/>
    <w:rsid w:val="00306571"/>
    <w:rsid w:val="00306FB2"/>
    <w:rsid w:val="00311089"/>
    <w:rsid w:val="00325A10"/>
    <w:rsid w:val="003266C7"/>
    <w:rsid w:val="00326940"/>
    <w:rsid w:val="003343A3"/>
    <w:rsid w:val="00336DF7"/>
    <w:rsid w:val="003412AB"/>
    <w:rsid w:val="0034227D"/>
    <w:rsid w:val="0034663C"/>
    <w:rsid w:val="003536CE"/>
    <w:rsid w:val="003541C3"/>
    <w:rsid w:val="00360A8E"/>
    <w:rsid w:val="00380C65"/>
    <w:rsid w:val="00380C98"/>
    <w:rsid w:val="00385813"/>
    <w:rsid w:val="00390278"/>
    <w:rsid w:val="00395768"/>
    <w:rsid w:val="003A7780"/>
    <w:rsid w:val="003B5F46"/>
    <w:rsid w:val="003C2C17"/>
    <w:rsid w:val="003C3BB6"/>
    <w:rsid w:val="003C66AB"/>
    <w:rsid w:val="003D1075"/>
    <w:rsid w:val="003E015D"/>
    <w:rsid w:val="003E0EA3"/>
    <w:rsid w:val="003E5FCC"/>
    <w:rsid w:val="003E71E0"/>
    <w:rsid w:val="003F0119"/>
    <w:rsid w:val="003F1438"/>
    <w:rsid w:val="003F383C"/>
    <w:rsid w:val="003F6337"/>
    <w:rsid w:val="00405615"/>
    <w:rsid w:val="00410373"/>
    <w:rsid w:val="00415A71"/>
    <w:rsid w:val="00417F35"/>
    <w:rsid w:val="00424286"/>
    <w:rsid w:val="004252AC"/>
    <w:rsid w:val="00425B26"/>
    <w:rsid w:val="004312C3"/>
    <w:rsid w:val="004314F1"/>
    <w:rsid w:val="0043157D"/>
    <w:rsid w:val="00454A20"/>
    <w:rsid w:val="004726E9"/>
    <w:rsid w:val="00477AC4"/>
    <w:rsid w:val="00481EF6"/>
    <w:rsid w:val="00493814"/>
    <w:rsid w:val="0049590A"/>
    <w:rsid w:val="004976F3"/>
    <w:rsid w:val="004B0AAC"/>
    <w:rsid w:val="004B19A0"/>
    <w:rsid w:val="004B64F3"/>
    <w:rsid w:val="004B7293"/>
    <w:rsid w:val="004C063F"/>
    <w:rsid w:val="004C2288"/>
    <w:rsid w:val="004C4E76"/>
    <w:rsid w:val="004E27EE"/>
    <w:rsid w:val="004E38FC"/>
    <w:rsid w:val="004E4F9C"/>
    <w:rsid w:val="004E7403"/>
    <w:rsid w:val="0050476A"/>
    <w:rsid w:val="00506500"/>
    <w:rsid w:val="005069D2"/>
    <w:rsid w:val="00510E02"/>
    <w:rsid w:val="00516FBC"/>
    <w:rsid w:val="00523483"/>
    <w:rsid w:val="00542EA9"/>
    <w:rsid w:val="00546925"/>
    <w:rsid w:val="00552714"/>
    <w:rsid w:val="00553EA6"/>
    <w:rsid w:val="0056557C"/>
    <w:rsid w:val="005658CF"/>
    <w:rsid w:val="005742CD"/>
    <w:rsid w:val="0057441C"/>
    <w:rsid w:val="00586C57"/>
    <w:rsid w:val="005874FA"/>
    <w:rsid w:val="00595D63"/>
    <w:rsid w:val="0059692B"/>
    <w:rsid w:val="00596BFB"/>
    <w:rsid w:val="005A054D"/>
    <w:rsid w:val="005A54F2"/>
    <w:rsid w:val="005B7133"/>
    <w:rsid w:val="005D3AD7"/>
    <w:rsid w:val="005E6FA2"/>
    <w:rsid w:val="005F1FE4"/>
    <w:rsid w:val="006158E2"/>
    <w:rsid w:val="00617ADF"/>
    <w:rsid w:val="00620D27"/>
    <w:rsid w:val="00622A4D"/>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71274"/>
    <w:rsid w:val="00672699"/>
    <w:rsid w:val="00681CB4"/>
    <w:rsid w:val="00687AF4"/>
    <w:rsid w:val="0069374F"/>
    <w:rsid w:val="006A1FAE"/>
    <w:rsid w:val="006B3095"/>
    <w:rsid w:val="006B4D71"/>
    <w:rsid w:val="006B59AE"/>
    <w:rsid w:val="006C1477"/>
    <w:rsid w:val="006C3E86"/>
    <w:rsid w:val="006D529B"/>
    <w:rsid w:val="006E6725"/>
    <w:rsid w:val="006F4673"/>
    <w:rsid w:val="00703A16"/>
    <w:rsid w:val="00712ADE"/>
    <w:rsid w:val="00714158"/>
    <w:rsid w:val="0071483C"/>
    <w:rsid w:val="00732056"/>
    <w:rsid w:val="007363DF"/>
    <w:rsid w:val="00736458"/>
    <w:rsid w:val="007401C6"/>
    <w:rsid w:val="00750EF6"/>
    <w:rsid w:val="0079166A"/>
    <w:rsid w:val="00791F74"/>
    <w:rsid w:val="00797F33"/>
    <w:rsid w:val="007B33F8"/>
    <w:rsid w:val="007B655E"/>
    <w:rsid w:val="007B7131"/>
    <w:rsid w:val="007B732F"/>
    <w:rsid w:val="007C06A0"/>
    <w:rsid w:val="007C2DD1"/>
    <w:rsid w:val="007C3463"/>
    <w:rsid w:val="007C3D4A"/>
    <w:rsid w:val="007C41F3"/>
    <w:rsid w:val="007C5944"/>
    <w:rsid w:val="007E13AB"/>
    <w:rsid w:val="007E44CD"/>
    <w:rsid w:val="00806668"/>
    <w:rsid w:val="00814321"/>
    <w:rsid w:val="0082036A"/>
    <w:rsid w:val="008238B6"/>
    <w:rsid w:val="00824C3D"/>
    <w:rsid w:val="00834875"/>
    <w:rsid w:val="008413D4"/>
    <w:rsid w:val="00843D99"/>
    <w:rsid w:val="008441FC"/>
    <w:rsid w:val="0084647B"/>
    <w:rsid w:val="008509AE"/>
    <w:rsid w:val="008570FC"/>
    <w:rsid w:val="008613B4"/>
    <w:rsid w:val="00866A6C"/>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6FFA"/>
    <w:rsid w:val="008E0177"/>
    <w:rsid w:val="008E182F"/>
    <w:rsid w:val="008E2701"/>
    <w:rsid w:val="008F427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721D"/>
    <w:rsid w:val="00970778"/>
    <w:rsid w:val="00972CC9"/>
    <w:rsid w:val="00977C10"/>
    <w:rsid w:val="0098553C"/>
    <w:rsid w:val="00987441"/>
    <w:rsid w:val="0099051B"/>
    <w:rsid w:val="00992D97"/>
    <w:rsid w:val="00993D8A"/>
    <w:rsid w:val="009A2895"/>
    <w:rsid w:val="009A5424"/>
    <w:rsid w:val="009C17A5"/>
    <w:rsid w:val="009C360D"/>
    <w:rsid w:val="009C5BAF"/>
    <w:rsid w:val="009E03DD"/>
    <w:rsid w:val="009E1F08"/>
    <w:rsid w:val="009E2551"/>
    <w:rsid w:val="00A02AA7"/>
    <w:rsid w:val="00A03822"/>
    <w:rsid w:val="00A1326C"/>
    <w:rsid w:val="00A14B83"/>
    <w:rsid w:val="00A16476"/>
    <w:rsid w:val="00A21887"/>
    <w:rsid w:val="00A26BD6"/>
    <w:rsid w:val="00A329A0"/>
    <w:rsid w:val="00A33001"/>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97E"/>
    <w:rsid w:val="00AE412F"/>
    <w:rsid w:val="00AE516A"/>
    <w:rsid w:val="00AE522A"/>
    <w:rsid w:val="00AF30BF"/>
    <w:rsid w:val="00AF5876"/>
    <w:rsid w:val="00B05A08"/>
    <w:rsid w:val="00B21A10"/>
    <w:rsid w:val="00B22109"/>
    <w:rsid w:val="00B4124F"/>
    <w:rsid w:val="00B41994"/>
    <w:rsid w:val="00B41AD7"/>
    <w:rsid w:val="00B46789"/>
    <w:rsid w:val="00B47CDD"/>
    <w:rsid w:val="00B52A7D"/>
    <w:rsid w:val="00B535C5"/>
    <w:rsid w:val="00B5394A"/>
    <w:rsid w:val="00B9093D"/>
    <w:rsid w:val="00B92FF5"/>
    <w:rsid w:val="00BB0A9E"/>
    <w:rsid w:val="00BB56B5"/>
    <w:rsid w:val="00BC1B71"/>
    <w:rsid w:val="00BC3A23"/>
    <w:rsid w:val="00BC555B"/>
    <w:rsid w:val="00BC6D03"/>
    <w:rsid w:val="00BE1D33"/>
    <w:rsid w:val="00BE22B6"/>
    <w:rsid w:val="00BE2B15"/>
    <w:rsid w:val="00BF0221"/>
    <w:rsid w:val="00BF026A"/>
    <w:rsid w:val="00BF4F75"/>
    <w:rsid w:val="00C025F4"/>
    <w:rsid w:val="00C07D15"/>
    <w:rsid w:val="00C10E61"/>
    <w:rsid w:val="00C15E9C"/>
    <w:rsid w:val="00C212F8"/>
    <w:rsid w:val="00C35A8A"/>
    <w:rsid w:val="00C40037"/>
    <w:rsid w:val="00C41AD1"/>
    <w:rsid w:val="00C42415"/>
    <w:rsid w:val="00C52C63"/>
    <w:rsid w:val="00C56C53"/>
    <w:rsid w:val="00C6686F"/>
    <w:rsid w:val="00C7485B"/>
    <w:rsid w:val="00C74BDE"/>
    <w:rsid w:val="00C80D3E"/>
    <w:rsid w:val="00C811D0"/>
    <w:rsid w:val="00C85054"/>
    <w:rsid w:val="00C853AF"/>
    <w:rsid w:val="00C8553B"/>
    <w:rsid w:val="00C90152"/>
    <w:rsid w:val="00C90B4B"/>
    <w:rsid w:val="00C91131"/>
    <w:rsid w:val="00C92728"/>
    <w:rsid w:val="00C974FC"/>
    <w:rsid w:val="00CA0801"/>
    <w:rsid w:val="00CA0FED"/>
    <w:rsid w:val="00CB4F79"/>
    <w:rsid w:val="00CC1C77"/>
    <w:rsid w:val="00CC4814"/>
    <w:rsid w:val="00CC7BED"/>
    <w:rsid w:val="00CD76DC"/>
    <w:rsid w:val="00D01BD9"/>
    <w:rsid w:val="00D0241B"/>
    <w:rsid w:val="00D0409C"/>
    <w:rsid w:val="00D05AFB"/>
    <w:rsid w:val="00D20461"/>
    <w:rsid w:val="00D205CC"/>
    <w:rsid w:val="00D21DDD"/>
    <w:rsid w:val="00D25ECC"/>
    <w:rsid w:val="00D26349"/>
    <w:rsid w:val="00D315B6"/>
    <w:rsid w:val="00D3280F"/>
    <w:rsid w:val="00D3667F"/>
    <w:rsid w:val="00D4239F"/>
    <w:rsid w:val="00D43107"/>
    <w:rsid w:val="00D43E81"/>
    <w:rsid w:val="00D465B2"/>
    <w:rsid w:val="00D52BB5"/>
    <w:rsid w:val="00D54E8F"/>
    <w:rsid w:val="00D55EAE"/>
    <w:rsid w:val="00D56576"/>
    <w:rsid w:val="00D606B6"/>
    <w:rsid w:val="00D6108A"/>
    <w:rsid w:val="00D73037"/>
    <w:rsid w:val="00D75AC3"/>
    <w:rsid w:val="00D8726B"/>
    <w:rsid w:val="00D90A45"/>
    <w:rsid w:val="00D918EE"/>
    <w:rsid w:val="00D92FC3"/>
    <w:rsid w:val="00DA48D7"/>
    <w:rsid w:val="00DA5A56"/>
    <w:rsid w:val="00DA625D"/>
    <w:rsid w:val="00DA792E"/>
    <w:rsid w:val="00DB0531"/>
    <w:rsid w:val="00DB2724"/>
    <w:rsid w:val="00DC3319"/>
    <w:rsid w:val="00DC3CB8"/>
    <w:rsid w:val="00DC4B35"/>
    <w:rsid w:val="00DC5467"/>
    <w:rsid w:val="00DE015C"/>
    <w:rsid w:val="00DE6F71"/>
    <w:rsid w:val="00DE798C"/>
    <w:rsid w:val="00DF3819"/>
    <w:rsid w:val="00DF6C81"/>
    <w:rsid w:val="00E02018"/>
    <w:rsid w:val="00E0512C"/>
    <w:rsid w:val="00E1120F"/>
    <w:rsid w:val="00E1768D"/>
    <w:rsid w:val="00E27DB6"/>
    <w:rsid w:val="00E33C26"/>
    <w:rsid w:val="00E33F61"/>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5D50"/>
    <w:rsid w:val="00EB6728"/>
    <w:rsid w:val="00EB7282"/>
    <w:rsid w:val="00EC075C"/>
    <w:rsid w:val="00ED5C87"/>
    <w:rsid w:val="00ED697D"/>
    <w:rsid w:val="00ED7BB6"/>
    <w:rsid w:val="00EE491B"/>
    <w:rsid w:val="00EF2F07"/>
    <w:rsid w:val="00EF4586"/>
    <w:rsid w:val="00EF4A51"/>
    <w:rsid w:val="00F00D11"/>
    <w:rsid w:val="00F04C8E"/>
    <w:rsid w:val="00F130E7"/>
    <w:rsid w:val="00F1543D"/>
    <w:rsid w:val="00F16DF4"/>
    <w:rsid w:val="00F30A7D"/>
    <w:rsid w:val="00F36E43"/>
    <w:rsid w:val="00F37874"/>
    <w:rsid w:val="00F411F8"/>
    <w:rsid w:val="00F4191B"/>
    <w:rsid w:val="00F41FB2"/>
    <w:rsid w:val="00F528FC"/>
    <w:rsid w:val="00F56683"/>
    <w:rsid w:val="00F569B3"/>
    <w:rsid w:val="00F66DD6"/>
    <w:rsid w:val="00F70FCE"/>
    <w:rsid w:val="00F7370F"/>
    <w:rsid w:val="00F85831"/>
    <w:rsid w:val="00F92B3C"/>
    <w:rsid w:val="00F95937"/>
    <w:rsid w:val="00FA7309"/>
    <w:rsid w:val="00FB2F4A"/>
    <w:rsid w:val="00FB55E5"/>
    <w:rsid w:val="00FC0E89"/>
    <w:rsid w:val="00FC174B"/>
    <w:rsid w:val="00FC1FC5"/>
    <w:rsid w:val="00FC4175"/>
    <w:rsid w:val="00FD143F"/>
    <w:rsid w:val="00FD19DB"/>
    <w:rsid w:val="00FE08D5"/>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2C02-B211-43E0-A9A7-492B55F5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9612</Words>
  <Characters>5479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Ina Skipare</cp:lastModifiedBy>
  <cp:revision>9</cp:revision>
  <cp:lastPrinted>2019-08-30T08:19:00Z</cp:lastPrinted>
  <dcterms:created xsi:type="dcterms:W3CDTF">2019-08-05T10:15:00Z</dcterms:created>
  <dcterms:modified xsi:type="dcterms:W3CDTF">2019-08-30T08:22:00Z</dcterms:modified>
</cp:coreProperties>
</file>