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23" w:rsidRPr="00EE4591" w:rsidRDefault="00ED3B80" w:rsidP="00ED3B80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0BF163BA" wp14:editId="468B8B95">
            <wp:extent cx="485775" cy="590550"/>
            <wp:effectExtent l="0" t="0" r="9525" b="0"/>
            <wp:docPr id="6" name="Picture 6" descr="Description: Description: 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5323" w:rsidRDefault="002B532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B5323" w:rsidRDefault="002B532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B5323" w:rsidRPr="00C3756E" w:rsidRDefault="00ED3B80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2B5323">
        <w:rPr>
          <w:sz w:val="18"/>
          <w:szCs w:val="18"/>
        </w:rPr>
        <w:t>Reģ</w:t>
      </w:r>
      <w:proofErr w:type="spellEnd"/>
      <w:r w:rsidR="002B5323">
        <w:rPr>
          <w:sz w:val="18"/>
          <w:szCs w:val="18"/>
        </w:rPr>
        <w:t>. Nr. 90000077325, K</w:t>
      </w:r>
      <w:r w:rsidR="002B5323" w:rsidRPr="00C3756E">
        <w:rPr>
          <w:sz w:val="18"/>
          <w:szCs w:val="18"/>
        </w:rPr>
        <w:t>. V</w:t>
      </w:r>
      <w:r w:rsidR="002B5323">
        <w:rPr>
          <w:sz w:val="18"/>
          <w:szCs w:val="18"/>
        </w:rPr>
        <w:t>aldemāra iela 1, Daugavpils, LV-</w:t>
      </w:r>
      <w:r w:rsidR="002B5323" w:rsidRPr="00C3756E">
        <w:rPr>
          <w:sz w:val="18"/>
          <w:szCs w:val="18"/>
        </w:rPr>
        <w:t>5401, tālr</w:t>
      </w:r>
      <w:r w:rsidR="002B5323">
        <w:rPr>
          <w:sz w:val="18"/>
          <w:szCs w:val="18"/>
        </w:rPr>
        <w:t>unis</w:t>
      </w:r>
      <w:r w:rsidR="002B5323" w:rsidRPr="00C3756E">
        <w:rPr>
          <w:sz w:val="18"/>
          <w:szCs w:val="18"/>
        </w:rPr>
        <w:t xml:space="preserve"> 6</w:t>
      </w:r>
      <w:r w:rsidR="002B5323" w:rsidRPr="00C3756E">
        <w:rPr>
          <w:sz w:val="18"/>
          <w:szCs w:val="18"/>
          <w:lang w:val="pl-PL"/>
        </w:rPr>
        <w:t>5404344, 65404346, fakss 65421941</w:t>
      </w:r>
    </w:p>
    <w:p w:rsidR="002B5323" w:rsidRDefault="002B5323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B5323" w:rsidRDefault="002B5323" w:rsidP="00402A27">
      <w:pPr>
        <w:jc w:val="center"/>
        <w:rPr>
          <w:sz w:val="18"/>
          <w:szCs w:val="18"/>
          <w:u w:val="single"/>
        </w:rPr>
      </w:pPr>
    </w:p>
    <w:p w:rsidR="002B5323" w:rsidRDefault="002B5323" w:rsidP="00402A27">
      <w:pPr>
        <w:jc w:val="center"/>
        <w:rPr>
          <w:b/>
        </w:rPr>
      </w:pPr>
    </w:p>
    <w:p w:rsidR="002B5323" w:rsidRPr="002E7F44" w:rsidRDefault="002B5323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2B5323" w:rsidRPr="002E7F44" w:rsidRDefault="002B5323" w:rsidP="002E7F44">
      <w:pPr>
        <w:spacing w:after="120"/>
        <w:jc w:val="center"/>
        <w:rPr>
          <w:sz w:val="2"/>
          <w:szCs w:val="2"/>
        </w:rPr>
      </w:pPr>
    </w:p>
    <w:p w:rsidR="002B5323" w:rsidRDefault="002B5323" w:rsidP="002E7F44">
      <w:pPr>
        <w:jc w:val="center"/>
      </w:pPr>
      <w:r>
        <w:t>Daugavpi</w:t>
      </w:r>
      <w:r w:rsidRPr="002E7F44">
        <w:t>lī</w:t>
      </w:r>
    </w:p>
    <w:p w:rsidR="008651E2" w:rsidRDefault="008651E2" w:rsidP="00C31C44"/>
    <w:p w:rsidR="008651E2" w:rsidRDefault="008651E2" w:rsidP="00C31C44"/>
    <w:p w:rsidR="00C31C44" w:rsidRPr="00D11150" w:rsidRDefault="008651E2" w:rsidP="00C31C44">
      <w:r w:rsidRPr="009E6919">
        <w:t>2016.gada 15.septembrī</w:t>
      </w:r>
      <w:r w:rsidRPr="009E6919">
        <w:tab/>
      </w:r>
      <w:r w:rsidRPr="009E6919">
        <w:tab/>
      </w:r>
      <w:r w:rsidRPr="009E6919">
        <w:tab/>
      </w:r>
      <w:r w:rsidRPr="009E6919">
        <w:tab/>
      </w:r>
      <w:r w:rsidRPr="009E6919">
        <w:tab/>
      </w:r>
      <w:r w:rsidRPr="009E6919">
        <w:tab/>
        <w:t xml:space="preserve">     Nr.</w:t>
      </w:r>
      <w:r w:rsidR="0083232F" w:rsidRPr="0083232F">
        <w:rPr>
          <w:b/>
        </w:rPr>
        <w:t>472</w:t>
      </w:r>
      <w:r w:rsidRPr="009E6919">
        <w:rPr>
          <w:b/>
        </w:rPr>
        <w:tab/>
      </w:r>
      <w:r w:rsidRPr="009E6919">
        <w:tab/>
      </w:r>
      <w:r w:rsidRPr="009E6919">
        <w:tab/>
      </w:r>
      <w:r w:rsidRPr="009E6919">
        <w:tab/>
      </w:r>
      <w:r w:rsidRPr="009E6919">
        <w:tab/>
      </w:r>
      <w:r w:rsidRPr="009E6919">
        <w:tab/>
      </w:r>
      <w:r w:rsidRPr="009E6919">
        <w:tab/>
      </w:r>
      <w:r w:rsidRPr="009E6919">
        <w:tab/>
      </w:r>
      <w:r w:rsidRPr="009E6919">
        <w:tab/>
        <w:t xml:space="preserve">                         </w:t>
      </w:r>
      <w:r w:rsidR="0083232F">
        <w:t xml:space="preserve">  </w:t>
      </w:r>
      <w:r w:rsidRPr="009E6919">
        <w:t xml:space="preserve"> (prot.Nr.</w:t>
      </w:r>
      <w:r w:rsidRPr="0083232F">
        <w:rPr>
          <w:b/>
        </w:rPr>
        <w:t>20</w:t>
      </w:r>
      <w:r w:rsidRPr="009E6919">
        <w:t xml:space="preserve">,  </w:t>
      </w:r>
      <w:r w:rsidR="0083232F" w:rsidRPr="0083232F">
        <w:rPr>
          <w:b/>
        </w:rPr>
        <w:t>21</w:t>
      </w:r>
      <w:r w:rsidRPr="009E6919">
        <w:t>.§)</w:t>
      </w:r>
    </w:p>
    <w:p w:rsidR="00C31C44" w:rsidRPr="00D11150" w:rsidRDefault="00C31C44" w:rsidP="00C31C44"/>
    <w:p w:rsidR="00D11150" w:rsidRPr="002663D3" w:rsidRDefault="00C31C44" w:rsidP="002663D3">
      <w:pPr>
        <w:jc w:val="center"/>
        <w:rPr>
          <w:b/>
        </w:rPr>
      </w:pPr>
      <w:r w:rsidRPr="00D11150">
        <w:rPr>
          <w:b/>
        </w:rPr>
        <w:t>Par Daugavpils pilsētas domes</w:t>
      </w:r>
      <w:r w:rsidR="002663D3">
        <w:rPr>
          <w:b/>
        </w:rPr>
        <w:t xml:space="preserve"> Eiropas Savienības fondu projektu iesniegumu vērtēšanas komisijas sastāva apstiprināšanu</w:t>
      </w:r>
    </w:p>
    <w:p w:rsidR="00371FE6" w:rsidRDefault="00371FE6" w:rsidP="00A22728">
      <w:pPr>
        <w:ind w:firstLine="708"/>
        <w:jc w:val="both"/>
      </w:pPr>
    </w:p>
    <w:p w:rsidR="0083232F" w:rsidRPr="009E6919" w:rsidRDefault="00371FE6" w:rsidP="0083232F">
      <w:pPr>
        <w:ind w:firstLine="567"/>
        <w:jc w:val="both"/>
      </w:pPr>
      <w:r w:rsidRPr="00371FE6">
        <w:t>Pamatojoties uz likuma „Par pašvaldībām” 21.panta pirmās daļas 2</w:t>
      </w:r>
      <w:r w:rsidR="00783389">
        <w:t>4</w:t>
      </w:r>
      <w:r w:rsidRPr="00371FE6">
        <w:t>.punktu</w:t>
      </w:r>
      <w:r w:rsidR="00783389">
        <w:t xml:space="preserve">, </w:t>
      </w:r>
      <w:r w:rsidR="00024455" w:rsidRPr="00024455">
        <w:t>Daugavpils pilsētas domes (turpmāk – Dome) un Finanšu ministrijas 2015.gada 5.novembrī noslēgtā  deleģēšanas līguma Nr.D-2015/539 “Par integrētu teritoriālo investīciju projektu iesniegumu atlases nodrošināšanu” 14.punktu</w:t>
      </w:r>
      <w:r w:rsidR="00024455">
        <w:t>, Domes</w:t>
      </w:r>
      <w:r w:rsidR="0024494D">
        <w:t xml:space="preserve"> Eiropas Savienības fondu projektu iesniegumu vērtēšanas komisijas nolikuma (apstiprināts Domes 2016.gada 24</w:t>
      </w:r>
      <w:r w:rsidR="007322EA">
        <w:t>.marta lēmumu Nr.124) 7.punktu</w:t>
      </w:r>
      <w:r w:rsidR="0024494D">
        <w:t>,</w:t>
      </w:r>
      <w:r w:rsidRPr="00371FE6">
        <w:t xml:space="preserve"> ņemot vērā </w:t>
      </w:r>
      <w:r w:rsidR="0024494D">
        <w:t xml:space="preserve">Vides aizsardzības un reģionālās attīstības ministrijas 2016.gada 25.aprīļa vēstuli Nr.4.2-1/18-1e/3181 “Par pārstāvja deleģēšanu integrēto </w:t>
      </w:r>
      <w:r w:rsidR="00DC130E">
        <w:t>teritoriālo investīciju projektu iesniegumu vērtēšanas komisijās 3.3.1.SAM, 5.6.2.SAM un 4.2.2.SAM”</w:t>
      </w:r>
      <w:r w:rsidR="0024494D">
        <w:t xml:space="preserve">, </w:t>
      </w:r>
      <w:r w:rsidRPr="00371FE6">
        <w:t>Finanšu ministrijas 201</w:t>
      </w:r>
      <w:r w:rsidR="0024494D">
        <w:t>6</w:t>
      </w:r>
      <w:r w:rsidRPr="00371FE6">
        <w:t xml:space="preserve">.gada </w:t>
      </w:r>
      <w:r w:rsidR="0024494D">
        <w:t xml:space="preserve">7.aprīļa </w:t>
      </w:r>
      <w:r w:rsidRPr="00371FE6">
        <w:t>vēstuli Nr.</w:t>
      </w:r>
      <w:r w:rsidR="0024494D">
        <w:t>2</w:t>
      </w:r>
      <w:r w:rsidRPr="00371FE6">
        <w:t>1-3-</w:t>
      </w:r>
      <w:r w:rsidR="0024494D">
        <w:t>02</w:t>
      </w:r>
      <w:r w:rsidRPr="00371FE6">
        <w:t>/</w:t>
      </w:r>
      <w:r w:rsidR="0024494D">
        <w:t>2274</w:t>
      </w:r>
      <w:r w:rsidRPr="00371FE6">
        <w:t xml:space="preserve"> </w:t>
      </w:r>
      <w:r w:rsidR="0024494D">
        <w:t>“Par pārstāvja deleģēšanu”</w:t>
      </w:r>
      <w:r w:rsidR="00DC130E">
        <w:t xml:space="preserve"> </w:t>
      </w:r>
      <w:r w:rsidR="00B42782">
        <w:t xml:space="preserve">un Finanšu ministrijas 2016.gada </w:t>
      </w:r>
      <w:r w:rsidR="00B42782" w:rsidRPr="00B42782">
        <w:t>7.</w:t>
      </w:r>
      <w:r w:rsidR="00B42782">
        <w:t xml:space="preserve">septembra </w:t>
      </w:r>
      <w:r w:rsidR="00B42782" w:rsidRPr="00B42782">
        <w:t>vēstuli Nr.21-3-02/</w:t>
      </w:r>
      <w:r w:rsidR="00B42782">
        <w:t>4820</w:t>
      </w:r>
      <w:r w:rsidR="00B42782" w:rsidRPr="00B42782">
        <w:t xml:space="preserve"> “Par pārstāvja deleģēšanu”</w:t>
      </w:r>
      <w:r w:rsidR="00B42782">
        <w:t xml:space="preserve">, </w:t>
      </w:r>
      <w:r w:rsidR="0083232F" w:rsidRPr="00D70B70">
        <w:rPr>
          <w:spacing w:val="-4"/>
        </w:rPr>
        <w:t xml:space="preserve">atklāti balsojot: PAR – </w:t>
      </w:r>
      <w:r w:rsidR="0083232F" w:rsidRPr="00D70B70">
        <w:rPr>
          <w:spacing w:val="-6"/>
        </w:rPr>
        <w:t>1</w:t>
      </w:r>
      <w:r w:rsidR="0083232F">
        <w:rPr>
          <w:spacing w:val="-6"/>
        </w:rPr>
        <w:t>1</w:t>
      </w:r>
      <w:r w:rsidR="0083232F" w:rsidRPr="00D70B70">
        <w:rPr>
          <w:spacing w:val="-6"/>
        </w:rPr>
        <w:t xml:space="preserve"> (</w:t>
      </w:r>
      <w:proofErr w:type="spellStart"/>
      <w:r w:rsidR="0083232F" w:rsidRPr="00D70B70">
        <w:rPr>
          <w:spacing w:val="-6"/>
        </w:rPr>
        <w:t>V.Bojarūns</w:t>
      </w:r>
      <w:proofErr w:type="spellEnd"/>
      <w:r w:rsidR="0083232F" w:rsidRPr="00D70B70">
        <w:rPr>
          <w:spacing w:val="-6"/>
        </w:rPr>
        <w:t xml:space="preserve">, </w:t>
      </w:r>
      <w:proofErr w:type="spellStart"/>
      <w:r w:rsidR="0083232F" w:rsidRPr="00D70B70">
        <w:rPr>
          <w:spacing w:val="-6"/>
        </w:rPr>
        <w:t>A.Broks</w:t>
      </w:r>
      <w:proofErr w:type="spellEnd"/>
      <w:r w:rsidR="0083232F" w:rsidRPr="00D70B70">
        <w:rPr>
          <w:spacing w:val="-6"/>
        </w:rPr>
        <w:t xml:space="preserve">, </w:t>
      </w:r>
      <w:proofErr w:type="spellStart"/>
      <w:r w:rsidR="0083232F" w:rsidRPr="00D70B70">
        <w:rPr>
          <w:spacing w:val="-6"/>
        </w:rPr>
        <w:t>J.Dukšinskis</w:t>
      </w:r>
      <w:proofErr w:type="spellEnd"/>
      <w:r w:rsidR="0083232F" w:rsidRPr="00D70B70">
        <w:rPr>
          <w:spacing w:val="-6"/>
        </w:rPr>
        <w:t xml:space="preserve">, </w:t>
      </w:r>
      <w:proofErr w:type="spellStart"/>
      <w:r w:rsidR="0083232F" w:rsidRPr="00D70B70">
        <w:rPr>
          <w:spacing w:val="-6"/>
        </w:rPr>
        <w:t>P.Dzalbe</w:t>
      </w:r>
      <w:proofErr w:type="spellEnd"/>
      <w:r w:rsidR="0083232F" w:rsidRPr="00D70B70">
        <w:rPr>
          <w:spacing w:val="-6"/>
        </w:rPr>
        <w:t xml:space="preserve">, </w:t>
      </w:r>
      <w:proofErr w:type="spellStart"/>
      <w:r w:rsidR="0083232F" w:rsidRPr="00D70B70">
        <w:rPr>
          <w:spacing w:val="-6"/>
        </w:rPr>
        <w:t>A.Gržibovskis</w:t>
      </w:r>
      <w:proofErr w:type="spellEnd"/>
      <w:r w:rsidR="0083232F" w:rsidRPr="00D70B70">
        <w:rPr>
          <w:spacing w:val="-6"/>
        </w:rPr>
        <w:t>,</w:t>
      </w:r>
      <w:r w:rsidR="0083232F" w:rsidRPr="00D70B70">
        <w:t xml:space="preserve"> </w:t>
      </w:r>
      <w:proofErr w:type="spellStart"/>
      <w:r w:rsidR="0083232F" w:rsidRPr="00D70B70">
        <w:t>N.Ignatjevs</w:t>
      </w:r>
      <w:proofErr w:type="spellEnd"/>
      <w:r w:rsidR="0083232F" w:rsidRPr="00D70B70">
        <w:t xml:space="preserve">, </w:t>
      </w:r>
      <w:proofErr w:type="spellStart"/>
      <w:r w:rsidR="0083232F" w:rsidRPr="00D70B70">
        <w:t>R.Joksts</w:t>
      </w:r>
      <w:proofErr w:type="spellEnd"/>
      <w:r w:rsidR="0083232F" w:rsidRPr="00D70B70">
        <w:t xml:space="preserve">, </w:t>
      </w:r>
      <w:proofErr w:type="spellStart"/>
      <w:r w:rsidR="0083232F" w:rsidRPr="00D70B70">
        <w:rPr>
          <w:spacing w:val="-6"/>
        </w:rPr>
        <w:t>V.Pučka</w:t>
      </w:r>
      <w:proofErr w:type="spellEnd"/>
      <w:r w:rsidR="0083232F" w:rsidRPr="00D70B70">
        <w:rPr>
          <w:spacing w:val="-6"/>
        </w:rPr>
        <w:t xml:space="preserve">, </w:t>
      </w:r>
      <w:proofErr w:type="spellStart"/>
      <w:r w:rsidR="0083232F" w:rsidRPr="00D70B70">
        <w:t>D.Rodionovs</w:t>
      </w:r>
      <w:proofErr w:type="spellEnd"/>
      <w:r w:rsidR="0083232F" w:rsidRPr="00D70B70">
        <w:t xml:space="preserve">, </w:t>
      </w:r>
      <w:proofErr w:type="spellStart"/>
      <w:r w:rsidR="0083232F" w:rsidRPr="00D70B70">
        <w:t>A.Samarins</w:t>
      </w:r>
      <w:proofErr w:type="spellEnd"/>
      <w:r w:rsidR="0083232F" w:rsidRPr="00D70B70">
        <w:t xml:space="preserve">, </w:t>
      </w:r>
      <w:proofErr w:type="spellStart"/>
      <w:r w:rsidR="0083232F" w:rsidRPr="00D70B70">
        <w:t>J.Zaicevs</w:t>
      </w:r>
      <w:proofErr w:type="spellEnd"/>
      <w:r w:rsidR="0083232F" w:rsidRPr="00D70B70">
        <w:rPr>
          <w:spacing w:val="-4"/>
        </w:rPr>
        <w:t>),</w:t>
      </w:r>
      <w:r w:rsidR="0083232F" w:rsidRPr="00D70B70">
        <w:t xml:space="preserve"> </w:t>
      </w:r>
      <w:r w:rsidR="0083232F" w:rsidRPr="00D70B70">
        <w:rPr>
          <w:spacing w:val="-4"/>
        </w:rPr>
        <w:t xml:space="preserve">PRET – nav, </w:t>
      </w:r>
      <w:r w:rsidR="0083232F" w:rsidRPr="00D70B70">
        <w:rPr>
          <w:bCs/>
        </w:rPr>
        <w:t>ATTURAS – nav,</w:t>
      </w:r>
      <w:r w:rsidR="0083232F" w:rsidRPr="00D70B70">
        <w:rPr>
          <w:spacing w:val="-4"/>
        </w:rPr>
        <w:t xml:space="preserve"> </w:t>
      </w:r>
      <w:r w:rsidR="0083232F" w:rsidRPr="00D70B70">
        <w:rPr>
          <w:b/>
        </w:rPr>
        <w:t>Daugavpils pilsētas dome nolemj:</w:t>
      </w:r>
    </w:p>
    <w:p w:rsidR="00DC130E" w:rsidRDefault="00DC130E" w:rsidP="00DC130E">
      <w:pPr>
        <w:jc w:val="both"/>
        <w:rPr>
          <w:b/>
          <w:bCs/>
        </w:rPr>
      </w:pPr>
    </w:p>
    <w:p w:rsidR="00DC130E" w:rsidRDefault="008651E2" w:rsidP="008651E2">
      <w:pPr>
        <w:spacing w:after="120"/>
        <w:ind w:firstLine="567"/>
        <w:jc w:val="both"/>
      </w:pPr>
      <w:r>
        <w:t xml:space="preserve">1. </w:t>
      </w:r>
      <w:r w:rsidR="00DC130E" w:rsidRPr="00DC130E">
        <w:t xml:space="preserve">Apstiprināt Domes Eiropas Savienības fondu projektu iesniegumu vērtēšanas komisiju (turpmāk – Komisija) darbības programmas „Izaugsme un nodarbinātība” </w:t>
      </w:r>
      <w:r w:rsidR="00DC130E" w:rsidRPr="008651E2">
        <w:rPr>
          <w:b/>
        </w:rPr>
        <w:t>3.3.1.</w:t>
      </w:r>
      <w:r w:rsidR="00DC130E" w:rsidRPr="00DC130E">
        <w:t xml:space="preserve"> specifiskā atbalsta mērķa (turpmāk – SAM) “Palielināt privāto investīciju apjomu reģionos, veicot ieguldījumus uzņēmējdarbības attīstībai atbilstoši pašvaldību attīstības programmās noteiktajai teritoriju ekonomiskajai specializācijai un balstoties uz vietējo uzņēmēju vajadzībām” </w:t>
      </w:r>
      <w:r w:rsidR="008E4787">
        <w:t xml:space="preserve">pirmās atlases kārtas </w:t>
      </w:r>
      <w:r w:rsidR="00DC130E" w:rsidRPr="00DC130E">
        <w:t>ietvaros iesniegto projektu iesniegumu vērtēšanai</w:t>
      </w:r>
      <w:r w:rsidR="00DC130E">
        <w:t xml:space="preserve"> šādā sastāvā:</w:t>
      </w:r>
    </w:p>
    <w:p w:rsidR="00DC130E" w:rsidRPr="008651E2" w:rsidRDefault="008651E2" w:rsidP="008651E2">
      <w:pPr>
        <w:spacing w:after="120"/>
        <w:ind w:firstLine="567"/>
        <w:jc w:val="both"/>
        <w:rPr>
          <w:b/>
        </w:rPr>
      </w:pPr>
      <w:r>
        <w:t>1.1.</w:t>
      </w:r>
      <w:r w:rsidR="00DC130E">
        <w:t xml:space="preserve"> </w:t>
      </w:r>
      <w:r w:rsidR="00DC130E" w:rsidRPr="008651E2">
        <w:rPr>
          <w:b/>
        </w:rPr>
        <w:t>ar balsstiesībām:</w:t>
      </w:r>
    </w:p>
    <w:p w:rsidR="00DC130E" w:rsidRDefault="008651E2" w:rsidP="008651E2">
      <w:pPr>
        <w:spacing w:after="120"/>
        <w:ind w:firstLine="567"/>
        <w:jc w:val="both"/>
      </w:pPr>
      <w:r>
        <w:t xml:space="preserve">1.1.1. </w:t>
      </w:r>
      <w:r w:rsidR="00DC130E">
        <w:t>Komisijas priekšsēdētāj</w:t>
      </w:r>
      <w:r w:rsidR="00732216">
        <w:t xml:space="preserve">s </w:t>
      </w:r>
      <w:r w:rsidR="00DC130E">
        <w:t xml:space="preserve">– Domes vecākā referente Tatjana </w:t>
      </w:r>
      <w:proofErr w:type="spellStart"/>
      <w:r w:rsidR="00DC130E">
        <w:t>Kraševska</w:t>
      </w:r>
      <w:proofErr w:type="spellEnd"/>
      <w:r w:rsidR="00DC130E">
        <w:t>;</w:t>
      </w:r>
    </w:p>
    <w:p w:rsidR="00DC130E" w:rsidRDefault="008651E2" w:rsidP="008651E2">
      <w:pPr>
        <w:spacing w:after="120"/>
        <w:ind w:firstLine="567"/>
        <w:jc w:val="both"/>
      </w:pPr>
      <w:r>
        <w:t xml:space="preserve">1.1.2. </w:t>
      </w:r>
      <w:r w:rsidR="00DC130E">
        <w:t>Komisijas priekšsēdētāja vietnie</w:t>
      </w:r>
      <w:r w:rsidR="00732216">
        <w:t>ks</w:t>
      </w:r>
      <w:r w:rsidR="00DC130E">
        <w:t xml:space="preserve"> – </w:t>
      </w:r>
      <w:r w:rsidR="00DC130E" w:rsidRPr="003F0716">
        <w:t xml:space="preserve">Domes Finanšu nodaļas </w:t>
      </w:r>
      <w:r w:rsidR="003F0716">
        <w:t>v</w:t>
      </w:r>
      <w:r w:rsidR="003F0716" w:rsidRPr="003F0716">
        <w:t>adītājas</w:t>
      </w:r>
      <w:r w:rsidR="003F0716">
        <w:t xml:space="preserve"> vietniece, Budžeta daļas vadītāja Līga </w:t>
      </w:r>
      <w:proofErr w:type="spellStart"/>
      <w:r w:rsidR="003F0716">
        <w:t>Bebriša</w:t>
      </w:r>
      <w:proofErr w:type="spellEnd"/>
      <w:r w:rsidR="003F0716">
        <w:t>;</w:t>
      </w:r>
    </w:p>
    <w:p w:rsidR="00732216" w:rsidRDefault="008651E2" w:rsidP="008651E2">
      <w:pPr>
        <w:spacing w:after="120"/>
        <w:ind w:firstLine="567"/>
        <w:jc w:val="both"/>
      </w:pPr>
      <w:r>
        <w:t xml:space="preserve">1.1.3. </w:t>
      </w:r>
      <w:r w:rsidR="00732216">
        <w:t>Komisijas locekļi:</w:t>
      </w:r>
    </w:p>
    <w:p w:rsidR="00DC130E" w:rsidRPr="003F0716" w:rsidRDefault="008651E2" w:rsidP="008651E2">
      <w:pPr>
        <w:spacing w:after="120"/>
        <w:ind w:firstLine="567"/>
        <w:jc w:val="both"/>
      </w:pPr>
      <w:r>
        <w:t xml:space="preserve">1.1.3.1. </w:t>
      </w:r>
      <w:r w:rsidR="00DC130E" w:rsidRPr="003F0716">
        <w:t xml:space="preserve">Domes Kapitālsabiedrību pārraudzības nodaļas </w:t>
      </w:r>
      <w:r w:rsidR="003F0716" w:rsidRPr="003F0716">
        <w:t>vadītāja Lilija Rēķe;</w:t>
      </w:r>
    </w:p>
    <w:p w:rsidR="00DC130E" w:rsidRDefault="008651E2" w:rsidP="008651E2">
      <w:pPr>
        <w:spacing w:after="120"/>
        <w:ind w:firstLine="567"/>
        <w:jc w:val="both"/>
      </w:pPr>
      <w:r>
        <w:t xml:space="preserve">1.1.3.2. </w:t>
      </w:r>
      <w:r w:rsidR="00DC130E" w:rsidRPr="00DC130E">
        <w:t>Vides aizsardzības un reģionālās attīstības ministrijas (turpmāk – VARAM)</w:t>
      </w:r>
      <w:r w:rsidR="00732216">
        <w:t xml:space="preserve">  </w:t>
      </w:r>
      <w:r w:rsidR="00732216" w:rsidRPr="00732216">
        <w:t>Investīciju politikas departamenta Reģionālo un informācijas un komunikācijas tehnoloģiju nodaļas vecākā eksperte Evita Nīmane</w:t>
      </w:r>
      <w:r w:rsidR="00732216">
        <w:t xml:space="preserve"> un kā aizvietotājs </w:t>
      </w:r>
      <w:r w:rsidR="00732216" w:rsidRPr="00732216">
        <w:t xml:space="preserve">Investīciju politikas departamenta </w:t>
      </w:r>
      <w:r w:rsidR="00732216" w:rsidRPr="00732216">
        <w:lastRenderedPageBreak/>
        <w:t>Reģionālo un informācijas un komunikācijas tehnoloģiju nodaļas vadītājs Ritvars Timermanis</w:t>
      </w:r>
      <w:r w:rsidR="00732216">
        <w:t>;</w:t>
      </w:r>
    </w:p>
    <w:p w:rsidR="00732216" w:rsidRDefault="008651E2" w:rsidP="008651E2">
      <w:pPr>
        <w:spacing w:after="120"/>
        <w:ind w:firstLine="567"/>
        <w:jc w:val="both"/>
      </w:pPr>
      <w:r>
        <w:t xml:space="preserve">1.1.3.3. </w:t>
      </w:r>
      <w:r w:rsidR="00732216" w:rsidRPr="00732216">
        <w:t xml:space="preserve">VARAM Reģionālas politikas departamenta direktora vietniece, Reģionālās attīstības plānošanas nodaļas vadītāja Jevgēnija </w:t>
      </w:r>
      <w:proofErr w:type="spellStart"/>
      <w:r w:rsidR="00732216" w:rsidRPr="00732216">
        <w:t>Butņicka</w:t>
      </w:r>
      <w:proofErr w:type="spellEnd"/>
      <w:r w:rsidR="00732216">
        <w:t xml:space="preserve"> un  kā aizvietotājs </w:t>
      </w:r>
      <w:r w:rsidR="00732216" w:rsidRPr="00732216">
        <w:t>Reģionālās politikas departamenta Reģionālās attīstības plānošanas nodaļas vecākais eksperts Andris Eglītis</w:t>
      </w:r>
      <w:r w:rsidR="00732216">
        <w:t>;</w:t>
      </w:r>
    </w:p>
    <w:p w:rsidR="00732216" w:rsidRPr="008651E2" w:rsidRDefault="008651E2" w:rsidP="008651E2">
      <w:pPr>
        <w:spacing w:after="120"/>
        <w:ind w:left="567"/>
        <w:jc w:val="both"/>
        <w:rPr>
          <w:b/>
        </w:rPr>
      </w:pPr>
      <w:r>
        <w:t>1.2.</w:t>
      </w:r>
      <w:r w:rsidR="00732216">
        <w:t xml:space="preserve"> </w:t>
      </w:r>
      <w:r w:rsidR="00815817" w:rsidRPr="008651E2">
        <w:rPr>
          <w:b/>
        </w:rPr>
        <w:t>b</w:t>
      </w:r>
      <w:r w:rsidR="00732216" w:rsidRPr="008651E2">
        <w:rPr>
          <w:b/>
        </w:rPr>
        <w:t>ez balsstiesībām:</w:t>
      </w:r>
    </w:p>
    <w:p w:rsidR="00732216" w:rsidRDefault="008651E2" w:rsidP="008651E2">
      <w:pPr>
        <w:spacing w:after="120"/>
        <w:ind w:firstLine="567"/>
        <w:jc w:val="both"/>
      </w:pPr>
      <w:r>
        <w:t xml:space="preserve">1.2.1. </w:t>
      </w:r>
      <w:r w:rsidR="00732216">
        <w:t xml:space="preserve">novērotājs - </w:t>
      </w:r>
      <w:r w:rsidR="00732216" w:rsidRPr="00732216">
        <w:t>Finanšu ministrijas Eiropas Savienības fondu stratēģijas departamenta Cilvēkresursu un publisko investīciju plānošanas nodaļas vecākā eksperte Irma Bondare</w:t>
      </w:r>
      <w:r w:rsidR="00732216">
        <w:t xml:space="preserve"> un kā aizvietotājs </w:t>
      </w:r>
      <w:r w:rsidR="00732216" w:rsidRPr="00732216">
        <w:t>Finanšu ministrijas Cilvēkresursu un publisko investīciju plānošanas nodaļas vecākā eksperte Liene Bērziņa</w:t>
      </w:r>
      <w:r w:rsidR="00732216">
        <w:t>;</w:t>
      </w:r>
    </w:p>
    <w:p w:rsidR="00732216" w:rsidRDefault="008651E2" w:rsidP="008651E2">
      <w:pPr>
        <w:spacing w:after="120"/>
        <w:ind w:firstLine="567"/>
        <w:jc w:val="both"/>
      </w:pPr>
      <w:r>
        <w:t xml:space="preserve">1.2.2. </w:t>
      </w:r>
      <w:r w:rsidR="00732216">
        <w:t xml:space="preserve">komisijas sekretārs – </w:t>
      </w:r>
      <w:r w:rsidR="00732216" w:rsidRPr="003F0716">
        <w:t>Domes Vispārējās nodaļas</w:t>
      </w:r>
      <w:r w:rsidR="003F0716">
        <w:t xml:space="preserve"> lietvedības pārzine Elīna Fjodorova.</w:t>
      </w:r>
    </w:p>
    <w:p w:rsidR="008E4787" w:rsidRDefault="0083232F" w:rsidP="008651E2">
      <w:pPr>
        <w:spacing w:after="120"/>
        <w:ind w:firstLine="567"/>
        <w:jc w:val="both"/>
      </w:pPr>
      <w:r>
        <w:t>2</w:t>
      </w:r>
      <w:r w:rsidR="008651E2">
        <w:t xml:space="preserve">. </w:t>
      </w:r>
      <w:r w:rsidR="008E4787" w:rsidRPr="00DC130E">
        <w:t xml:space="preserve">Apstiprināt </w:t>
      </w:r>
      <w:r w:rsidR="008E4787">
        <w:t>Komisiju</w:t>
      </w:r>
      <w:r w:rsidR="008E4787" w:rsidRPr="00DC130E">
        <w:t xml:space="preserve"> </w:t>
      </w:r>
      <w:r w:rsidR="008E4787">
        <w:t>d</w:t>
      </w:r>
      <w:r w:rsidR="008E4787" w:rsidRPr="008E4787">
        <w:t xml:space="preserve">arbības programmas ”Izaugsme un nodarbinātība” </w:t>
      </w:r>
      <w:r w:rsidR="008651E2">
        <w:t xml:space="preserve">          </w:t>
      </w:r>
      <w:r w:rsidR="008E4787" w:rsidRPr="008651E2">
        <w:rPr>
          <w:b/>
        </w:rPr>
        <w:t>5.6.2.</w:t>
      </w:r>
      <w:r w:rsidR="008E4787" w:rsidRPr="008E4787">
        <w:t xml:space="preserve"> </w:t>
      </w:r>
      <w:r w:rsidR="008E4787">
        <w:t>SAM</w:t>
      </w:r>
      <w:r w:rsidR="008E4787" w:rsidRPr="008E4787">
        <w:t xml:space="preserve"> “Teritoriju </w:t>
      </w:r>
      <w:proofErr w:type="spellStart"/>
      <w:r w:rsidR="008E4787" w:rsidRPr="008E4787">
        <w:t>revitalizācija</w:t>
      </w:r>
      <w:proofErr w:type="spellEnd"/>
      <w:r w:rsidR="008E4787" w:rsidRPr="008E4787">
        <w:t xml:space="preserve">, reģenerējot degradētās teritorijas atbilstoši pašvaldību integrētajām attīstības programmām” </w:t>
      </w:r>
      <w:r w:rsidR="008E4787" w:rsidRPr="00DC130E">
        <w:t xml:space="preserve"> </w:t>
      </w:r>
      <w:r w:rsidR="008E4787">
        <w:t xml:space="preserve">pirmās atlases kārtas </w:t>
      </w:r>
      <w:r w:rsidR="008E4787" w:rsidRPr="00DC130E">
        <w:t>ietvaros iesniegto projektu iesniegumu vērtēšanai</w:t>
      </w:r>
      <w:r w:rsidR="008E4787">
        <w:t xml:space="preserve"> šādā sastāvā:</w:t>
      </w:r>
    </w:p>
    <w:p w:rsidR="008E4787" w:rsidRPr="008651E2" w:rsidRDefault="0083232F" w:rsidP="008651E2">
      <w:pPr>
        <w:spacing w:after="120"/>
        <w:ind w:left="567"/>
        <w:jc w:val="both"/>
        <w:rPr>
          <w:b/>
        </w:rPr>
      </w:pPr>
      <w:r>
        <w:t>2.1.</w:t>
      </w:r>
      <w:r w:rsidR="008E4787">
        <w:t xml:space="preserve"> </w:t>
      </w:r>
      <w:r w:rsidR="008E4787" w:rsidRPr="008651E2">
        <w:rPr>
          <w:b/>
        </w:rPr>
        <w:t>ar balsstiesībām:</w:t>
      </w:r>
    </w:p>
    <w:p w:rsidR="008E4787" w:rsidRDefault="0083232F" w:rsidP="008651E2">
      <w:pPr>
        <w:spacing w:after="120"/>
        <w:ind w:firstLine="567"/>
        <w:jc w:val="both"/>
      </w:pPr>
      <w:r>
        <w:t>2</w:t>
      </w:r>
      <w:r w:rsidR="008651E2">
        <w:t>.</w:t>
      </w:r>
      <w:r>
        <w:t>1</w:t>
      </w:r>
      <w:r w:rsidR="008651E2">
        <w:t xml:space="preserve">.1. </w:t>
      </w:r>
      <w:r w:rsidR="008E4787">
        <w:t xml:space="preserve">Komisijas priekšsēdētājs – Domes vecākā referente Tatjana </w:t>
      </w:r>
      <w:proofErr w:type="spellStart"/>
      <w:r w:rsidR="008E4787">
        <w:t>Kraševska</w:t>
      </w:r>
      <w:proofErr w:type="spellEnd"/>
      <w:r w:rsidR="008E4787">
        <w:t>;</w:t>
      </w:r>
    </w:p>
    <w:p w:rsidR="008E4787" w:rsidRDefault="0083232F" w:rsidP="008651E2">
      <w:pPr>
        <w:spacing w:after="120"/>
        <w:ind w:firstLine="567"/>
        <w:jc w:val="both"/>
      </w:pPr>
      <w:r>
        <w:t>2</w:t>
      </w:r>
      <w:r w:rsidR="008651E2">
        <w:t>.</w:t>
      </w:r>
      <w:r>
        <w:t>1</w:t>
      </w:r>
      <w:r w:rsidR="008651E2">
        <w:t xml:space="preserve">.2. </w:t>
      </w:r>
      <w:r w:rsidR="008E4787">
        <w:t xml:space="preserve">Komisijas priekšsēdētāja vietnieks – </w:t>
      </w:r>
      <w:r w:rsidR="003F0716" w:rsidRPr="003F0716">
        <w:t xml:space="preserve">Domes Finanšu nodaļas </w:t>
      </w:r>
      <w:r w:rsidR="003F0716">
        <w:t>v</w:t>
      </w:r>
      <w:r w:rsidR="003F0716" w:rsidRPr="003F0716">
        <w:t xml:space="preserve">adītājas vietniece, Budžeta daļas vadītāja Līga </w:t>
      </w:r>
      <w:proofErr w:type="spellStart"/>
      <w:r w:rsidR="003F0716" w:rsidRPr="003F0716">
        <w:t>Bebriša</w:t>
      </w:r>
      <w:proofErr w:type="spellEnd"/>
      <w:r w:rsidR="003F0716" w:rsidRPr="003F0716">
        <w:t>;</w:t>
      </w:r>
    </w:p>
    <w:p w:rsidR="008E4787" w:rsidRDefault="0083232F" w:rsidP="008651E2">
      <w:pPr>
        <w:spacing w:after="120"/>
        <w:ind w:firstLine="567"/>
        <w:jc w:val="both"/>
      </w:pPr>
      <w:r>
        <w:t>2</w:t>
      </w:r>
      <w:r w:rsidR="008651E2">
        <w:t>.</w:t>
      </w:r>
      <w:r>
        <w:t>1</w:t>
      </w:r>
      <w:r w:rsidR="008651E2">
        <w:t xml:space="preserve">.3. </w:t>
      </w:r>
      <w:r w:rsidR="008E4787">
        <w:t>Komisijas locekļi:</w:t>
      </w:r>
    </w:p>
    <w:p w:rsidR="008E4787" w:rsidRPr="003F0716" w:rsidRDefault="0083232F" w:rsidP="008651E2">
      <w:pPr>
        <w:spacing w:after="120"/>
        <w:ind w:firstLine="567"/>
        <w:jc w:val="both"/>
      </w:pPr>
      <w:r>
        <w:t>2</w:t>
      </w:r>
      <w:r w:rsidR="008651E2">
        <w:t>.</w:t>
      </w:r>
      <w:r>
        <w:t>1</w:t>
      </w:r>
      <w:r w:rsidR="008651E2">
        <w:t>.3.1.</w:t>
      </w:r>
      <w:r w:rsidR="008E4787">
        <w:t xml:space="preserve"> </w:t>
      </w:r>
      <w:r w:rsidR="008E4787" w:rsidRPr="003F0716">
        <w:t xml:space="preserve">Domes </w:t>
      </w:r>
      <w:r w:rsidR="003F0716" w:rsidRPr="003F0716">
        <w:t>Kapitālsabiedrību pārraudzības nodaļas vadītāja Lilija Rēķe;</w:t>
      </w:r>
    </w:p>
    <w:p w:rsidR="008E4787" w:rsidRDefault="0083232F" w:rsidP="008651E2">
      <w:pPr>
        <w:spacing w:after="120"/>
        <w:ind w:firstLine="567"/>
        <w:jc w:val="both"/>
      </w:pPr>
      <w:r>
        <w:t>2</w:t>
      </w:r>
      <w:r w:rsidR="008651E2">
        <w:t>.</w:t>
      </w:r>
      <w:r>
        <w:t>1</w:t>
      </w:r>
      <w:r w:rsidR="008651E2">
        <w:t xml:space="preserve">.3.2. </w:t>
      </w:r>
      <w:r w:rsidR="008E4787" w:rsidRPr="00DC130E">
        <w:t>Vides aizsardzības un reģionālās attīstības ministrijas (turpmāk – VARAM)</w:t>
      </w:r>
      <w:r w:rsidR="008E4787">
        <w:t xml:space="preserve">  </w:t>
      </w:r>
      <w:r w:rsidR="008E4787" w:rsidRPr="00732216">
        <w:t>Investīciju politikas departamenta Reģionālo un informācijas un komunikācijas tehnoloģiju nodaļas vecākā eksperte Evita Nīmane</w:t>
      </w:r>
      <w:r w:rsidR="008E4787">
        <w:t xml:space="preserve"> un kā aizvietotājs </w:t>
      </w:r>
      <w:r w:rsidR="008E4787" w:rsidRPr="00732216">
        <w:t>Investīciju politikas departamenta Reģionālo un informācijas un komunikācijas tehnoloģiju nodaļas vadītājs Ritvars Timermanis</w:t>
      </w:r>
      <w:r w:rsidR="008E4787">
        <w:t>;</w:t>
      </w:r>
    </w:p>
    <w:p w:rsidR="008E4787" w:rsidRDefault="008E4787" w:rsidP="008651E2">
      <w:pPr>
        <w:spacing w:after="120"/>
        <w:ind w:firstLine="567"/>
        <w:jc w:val="both"/>
      </w:pPr>
      <w:r>
        <w:t xml:space="preserve"> </w:t>
      </w:r>
      <w:r w:rsidR="0083232F">
        <w:t>2</w:t>
      </w:r>
      <w:r w:rsidR="008651E2">
        <w:t>.</w:t>
      </w:r>
      <w:r w:rsidR="0083232F">
        <w:t>1</w:t>
      </w:r>
      <w:r w:rsidR="008651E2">
        <w:t xml:space="preserve">.3.3. </w:t>
      </w:r>
      <w:r w:rsidRPr="00732216">
        <w:t xml:space="preserve">VARAM Reģionālas politikas departamenta direktora vietniece, Reģionālās attīstības plānošanas nodaļas vadītāja Jevgēnija </w:t>
      </w:r>
      <w:proofErr w:type="spellStart"/>
      <w:r w:rsidRPr="00732216">
        <w:t>Butņicka</w:t>
      </w:r>
      <w:proofErr w:type="spellEnd"/>
      <w:r>
        <w:t xml:space="preserve"> un  kā aizvietotājs </w:t>
      </w:r>
      <w:r w:rsidRPr="00732216">
        <w:t>Reģionālās politikas departamenta Reģionālās attīstības plānošanas nodaļas vecākais eksperts Andris Eglītis</w:t>
      </w:r>
      <w:r>
        <w:t>;</w:t>
      </w:r>
    </w:p>
    <w:p w:rsidR="008E4787" w:rsidRPr="008651E2" w:rsidRDefault="0083232F" w:rsidP="008651E2">
      <w:pPr>
        <w:spacing w:after="120"/>
        <w:ind w:left="567"/>
        <w:jc w:val="both"/>
        <w:rPr>
          <w:b/>
        </w:rPr>
      </w:pPr>
      <w:r>
        <w:t>2.2</w:t>
      </w:r>
      <w:r w:rsidR="008651E2">
        <w:t xml:space="preserve">. </w:t>
      </w:r>
      <w:r w:rsidR="008E4787" w:rsidRPr="008651E2">
        <w:rPr>
          <w:b/>
        </w:rPr>
        <w:t>bez balsstiesībām:</w:t>
      </w:r>
    </w:p>
    <w:p w:rsidR="008E4787" w:rsidRDefault="0083232F" w:rsidP="008651E2">
      <w:pPr>
        <w:spacing w:after="120"/>
        <w:ind w:firstLine="567"/>
        <w:jc w:val="both"/>
      </w:pPr>
      <w:r>
        <w:t>2</w:t>
      </w:r>
      <w:r w:rsidR="008651E2">
        <w:t>.</w:t>
      </w:r>
      <w:r>
        <w:t>2</w:t>
      </w:r>
      <w:r w:rsidR="008651E2">
        <w:t xml:space="preserve">.1. </w:t>
      </w:r>
      <w:r w:rsidR="008E4787">
        <w:t xml:space="preserve">novērotājs - </w:t>
      </w:r>
      <w:r w:rsidR="008E4787" w:rsidRPr="00732216">
        <w:t>Finanšu ministrijas Eiropas Savienības fondu stratēģijas departamenta Cilvēkresursu un publisko investīciju plānošanas nodaļas vecākā eksperte Irma Bondare</w:t>
      </w:r>
      <w:r w:rsidR="008E4787">
        <w:t xml:space="preserve"> un kā aizvietotājs </w:t>
      </w:r>
      <w:r w:rsidR="008E4787" w:rsidRPr="00732216">
        <w:t>Finanšu ministrijas Cilvēkresursu un publisko investīciju plānošanas nodaļas vecākā eksperte Liene Bērziņa</w:t>
      </w:r>
      <w:r w:rsidR="008E4787">
        <w:t>;</w:t>
      </w:r>
    </w:p>
    <w:p w:rsidR="003F0716" w:rsidRPr="003F0716" w:rsidRDefault="0083232F" w:rsidP="008651E2">
      <w:pPr>
        <w:ind w:firstLine="567"/>
        <w:jc w:val="both"/>
      </w:pPr>
      <w:r>
        <w:t>2</w:t>
      </w:r>
      <w:r w:rsidR="008651E2">
        <w:t>.</w:t>
      </w:r>
      <w:r>
        <w:t>2</w:t>
      </w:r>
      <w:r w:rsidR="008651E2">
        <w:t xml:space="preserve">.2. </w:t>
      </w:r>
      <w:r w:rsidR="008E4787">
        <w:t xml:space="preserve">komisijas sekretārs – </w:t>
      </w:r>
      <w:r w:rsidR="003F0716" w:rsidRPr="003F0716">
        <w:t>Domes Vispārējās nodaļas lietvedības pārzine Elīna Fjodorova.</w:t>
      </w:r>
    </w:p>
    <w:p w:rsidR="00103235" w:rsidRDefault="00103235" w:rsidP="00103235">
      <w:pPr>
        <w:rPr>
          <w:bCs/>
          <w:vertAlign w:val="superscript"/>
        </w:rPr>
      </w:pPr>
    </w:p>
    <w:p w:rsidR="00AB1998" w:rsidRDefault="00AB1998" w:rsidP="002244A7"/>
    <w:p w:rsidR="00C13CA1" w:rsidRPr="00C13CA1" w:rsidRDefault="00C13CA1" w:rsidP="00C13CA1">
      <w:pPr>
        <w:jc w:val="both"/>
        <w:rPr>
          <w:color w:val="000000"/>
          <w:lang w:eastAsia="en-US"/>
        </w:rPr>
      </w:pPr>
      <w:r w:rsidRPr="00C13CA1">
        <w:rPr>
          <w:color w:val="000000"/>
          <w:lang w:eastAsia="en-US"/>
        </w:rPr>
        <w:t>Domes priekšsēdētāj</w:t>
      </w:r>
      <w:r w:rsidR="00244A5C">
        <w:rPr>
          <w:color w:val="000000"/>
          <w:lang w:eastAsia="en-US"/>
        </w:rPr>
        <w:t>a 1.vietnieks</w:t>
      </w:r>
      <w:r w:rsidRPr="00C13CA1">
        <w:rPr>
          <w:color w:val="000000"/>
          <w:lang w:eastAsia="en-US"/>
        </w:rPr>
        <w:t xml:space="preserve">          </w:t>
      </w:r>
      <w:r w:rsidR="002B5323" w:rsidRPr="0084302F">
        <w:rPr>
          <w:i/>
        </w:rPr>
        <w:t>(personiskais paraksts)</w:t>
      </w:r>
      <w:r w:rsidR="008651E2">
        <w:rPr>
          <w:color w:val="000000"/>
          <w:lang w:eastAsia="en-US"/>
        </w:rPr>
        <w:tab/>
      </w:r>
      <w:r w:rsidRPr="00C13CA1">
        <w:rPr>
          <w:color w:val="000000"/>
          <w:lang w:eastAsia="en-US"/>
        </w:rPr>
        <w:t xml:space="preserve">  </w:t>
      </w:r>
      <w:r w:rsidR="00244A5C">
        <w:rPr>
          <w:color w:val="000000"/>
          <w:lang w:eastAsia="en-US"/>
        </w:rPr>
        <w:t xml:space="preserve">      </w:t>
      </w:r>
      <w:proofErr w:type="spellStart"/>
      <w:r w:rsidRPr="00C13CA1">
        <w:rPr>
          <w:color w:val="000000"/>
          <w:lang w:eastAsia="en-US"/>
        </w:rPr>
        <w:t>J.</w:t>
      </w:r>
      <w:r w:rsidR="00244A5C">
        <w:rPr>
          <w:color w:val="000000"/>
          <w:lang w:eastAsia="en-US"/>
        </w:rPr>
        <w:t>Dukšinskis</w:t>
      </w:r>
      <w:proofErr w:type="spellEnd"/>
    </w:p>
    <w:p w:rsidR="00A909D7" w:rsidRDefault="00A909D7" w:rsidP="00C31C44">
      <w:pPr>
        <w:pStyle w:val="Heading3"/>
        <w:jc w:val="both"/>
        <w:rPr>
          <w:szCs w:val="24"/>
        </w:rPr>
      </w:pPr>
    </w:p>
    <w:p w:rsidR="00C13CA1" w:rsidRPr="00C13CA1" w:rsidRDefault="00C13CA1" w:rsidP="00C13CA1">
      <w:pPr>
        <w:rPr>
          <w:lang w:eastAsia="en-US"/>
        </w:rPr>
      </w:pPr>
    </w:p>
    <w:sectPr w:rsidR="00C13CA1" w:rsidRPr="00C13CA1" w:rsidSect="00AE5D8B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8B" w:rsidRDefault="00AE5D8B" w:rsidP="00AE5D8B">
      <w:r>
        <w:separator/>
      </w:r>
    </w:p>
  </w:endnote>
  <w:endnote w:type="continuationSeparator" w:id="0">
    <w:p w:rsidR="00AE5D8B" w:rsidRDefault="00AE5D8B" w:rsidP="00AE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8B" w:rsidRDefault="00AE5D8B" w:rsidP="00AE5D8B">
      <w:r>
        <w:separator/>
      </w:r>
    </w:p>
  </w:footnote>
  <w:footnote w:type="continuationSeparator" w:id="0">
    <w:p w:rsidR="00AE5D8B" w:rsidRDefault="00AE5D8B" w:rsidP="00AE5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0620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5D8B" w:rsidRDefault="00AE5D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B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5D8B" w:rsidRDefault="00AE5D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662"/>
    <w:multiLevelType w:val="hybridMultilevel"/>
    <w:tmpl w:val="292E3266"/>
    <w:lvl w:ilvl="0" w:tplc="DB1686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35E72CCF"/>
    <w:multiLevelType w:val="multilevel"/>
    <w:tmpl w:val="CFFCA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3FC574E"/>
    <w:multiLevelType w:val="multilevel"/>
    <w:tmpl w:val="164CD8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84"/>
    <w:rsid w:val="00024455"/>
    <w:rsid w:val="00040DE1"/>
    <w:rsid w:val="00103235"/>
    <w:rsid w:val="001832E0"/>
    <w:rsid w:val="001D19F8"/>
    <w:rsid w:val="001D2D4A"/>
    <w:rsid w:val="002244A7"/>
    <w:rsid w:val="0024494D"/>
    <w:rsid w:val="00244A5C"/>
    <w:rsid w:val="002630A0"/>
    <w:rsid w:val="00264449"/>
    <w:rsid w:val="002663D3"/>
    <w:rsid w:val="002870AA"/>
    <w:rsid w:val="00287552"/>
    <w:rsid w:val="00296951"/>
    <w:rsid w:val="002B5323"/>
    <w:rsid w:val="002F1080"/>
    <w:rsid w:val="0030468E"/>
    <w:rsid w:val="00365442"/>
    <w:rsid w:val="00371FE6"/>
    <w:rsid w:val="00397946"/>
    <w:rsid w:val="003F0716"/>
    <w:rsid w:val="00450975"/>
    <w:rsid w:val="004D0F3C"/>
    <w:rsid w:val="004F54F7"/>
    <w:rsid w:val="004F61D9"/>
    <w:rsid w:val="00506B3C"/>
    <w:rsid w:val="005B5843"/>
    <w:rsid w:val="005C0036"/>
    <w:rsid w:val="005C764E"/>
    <w:rsid w:val="006649FA"/>
    <w:rsid w:val="00690C03"/>
    <w:rsid w:val="00695062"/>
    <w:rsid w:val="006D40CB"/>
    <w:rsid w:val="006E6A84"/>
    <w:rsid w:val="00732216"/>
    <w:rsid w:val="007322EA"/>
    <w:rsid w:val="00745311"/>
    <w:rsid w:val="00783389"/>
    <w:rsid w:val="008063B0"/>
    <w:rsid w:val="00815817"/>
    <w:rsid w:val="0083232F"/>
    <w:rsid w:val="0086344C"/>
    <w:rsid w:val="008651E2"/>
    <w:rsid w:val="00876BE0"/>
    <w:rsid w:val="00877E49"/>
    <w:rsid w:val="00880690"/>
    <w:rsid w:val="00881C33"/>
    <w:rsid w:val="008A2C30"/>
    <w:rsid w:val="008E4787"/>
    <w:rsid w:val="00927545"/>
    <w:rsid w:val="00931E35"/>
    <w:rsid w:val="0093581D"/>
    <w:rsid w:val="00955FD7"/>
    <w:rsid w:val="00963281"/>
    <w:rsid w:val="00A22728"/>
    <w:rsid w:val="00A37CF1"/>
    <w:rsid w:val="00A62519"/>
    <w:rsid w:val="00A67A82"/>
    <w:rsid w:val="00A909D7"/>
    <w:rsid w:val="00A95C55"/>
    <w:rsid w:val="00AB1998"/>
    <w:rsid w:val="00AD5839"/>
    <w:rsid w:val="00AE2C31"/>
    <w:rsid w:val="00AE5D8B"/>
    <w:rsid w:val="00B028E2"/>
    <w:rsid w:val="00B07CC9"/>
    <w:rsid w:val="00B42782"/>
    <w:rsid w:val="00B4790F"/>
    <w:rsid w:val="00BF2C62"/>
    <w:rsid w:val="00C07303"/>
    <w:rsid w:val="00C13CA1"/>
    <w:rsid w:val="00C1443D"/>
    <w:rsid w:val="00C31C44"/>
    <w:rsid w:val="00C925C7"/>
    <w:rsid w:val="00CA2F84"/>
    <w:rsid w:val="00CB1A9B"/>
    <w:rsid w:val="00D11150"/>
    <w:rsid w:val="00D55FDA"/>
    <w:rsid w:val="00DC130E"/>
    <w:rsid w:val="00DD35BE"/>
    <w:rsid w:val="00DE6B62"/>
    <w:rsid w:val="00DE795F"/>
    <w:rsid w:val="00DF6688"/>
    <w:rsid w:val="00E161A3"/>
    <w:rsid w:val="00E16825"/>
    <w:rsid w:val="00EA2E7D"/>
    <w:rsid w:val="00EB3F6E"/>
    <w:rsid w:val="00ED3B80"/>
    <w:rsid w:val="00EE2135"/>
    <w:rsid w:val="00F266C3"/>
    <w:rsid w:val="00F46ADE"/>
    <w:rsid w:val="00F9622B"/>
    <w:rsid w:val="00FA4064"/>
    <w:rsid w:val="00F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uiPriority w:val="99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C14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130E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AE5D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E5D8B"/>
    <w:rPr>
      <w:sz w:val="24"/>
      <w:szCs w:val="24"/>
    </w:rPr>
  </w:style>
  <w:style w:type="paragraph" w:styleId="Title">
    <w:name w:val="Title"/>
    <w:basedOn w:val="Normal"/>
    <w:link w:val="TitleChar"/>
    <w:qFormat/>
    <w:rsid w:val="002B5323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B5323"/>
    <w:rPr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uiPriority w:val="99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C14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130E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AE5D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E5D8B"/>
    <w:rPr>
      <w:sz w:val="24"/>
      <w:szCs w:val="24"/>
    </w:rPr>
  </w:style>
  <w:style w:type="paragraph" w:styleId="Title">
    <w:name w:val="Title"/>
    <w:basedOn w:val="Normal"/>
    <w:link w:val="TitleChar"/>
    <w:qFormat/>
    <w:rsid w:val="002B5323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B5323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BA30-AE57-4A07-ADC0-F52540D7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4651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PROJEKTS</vt:lpstr>
      <vt:lpstr>PROJEKTS</vt:lpstr>
      <vt:lpstr>PROJEKTS</vt:lpstr>
    </vt:vector>
  </TitlesOfParts>
  <Company>SP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Ainars Streikis</dc:creator>
  <cp:lastModifiedBy>Ilmars Salkovskis</cp:lastModifiedBy>
  <cp:revision>2</cp:revision>
  <cp:lastPrinted>2016-09-12T05:25:00Z</cp:lastPrinted>
  <dcterms:created xsi:type="dcterms:W3CDTF">2019-08-01T08:30:00Z</dcterms:created>
  <dcterms:modified xsi:type="dcterms:W3CDTF">2019-08-01T08:30:00Z</dcterms:modified>
</cp:coreProperties>
</file>